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E1A78" w14:textId="77777777" w:rsidR="00B305A2" w:rsidRPr="0006060C" w:rsidRDefault="00B305A2" w:rsidP="00B305A2">
      <w:pPr>
        <w:jc w:val="center"/>
        <w:rPr>
          <w:rFonts w:ascii="Traditional Arabic" w:hAnsi="Traditional Arabic" w:cs="Traditional Arabic"/>
          <w:b/>
          <w:bCs/>
          <w:color w:val="FF0000"/>
          <w:sz w:val="44"/>
          <w:szCs w:val="44"/>
          <w:rtl/>
          <w:lang w:bidi="ar-EG"/>
        </w:rPr>
      </w:pPr>
      <w:r w:rsidRPr="0006060C">
        <w:rPr>
          <w:rFonts w:ascii="Traditional Arabic" w:hAnsi="Traditional Arabic" w:cs="Traditional Arabic"/>
          <w:b/>
          <w:bCs/>
          <w:color w:val="FF0000"/>
          <w:sz w:val="44"/>
          <w:szCs w:val="44"/>
          <w:rtl/>
          <w:lang w:bidi="ar-EG"/>
        </w:rPr>
        <w:t xml:space="preserve">أخصر المختصرات </w:t>
      </w:r>
      <w:r w:rsidRPr="0006060C">
        <w:rPr>
          <w:rFonts w:ascii="Traditional Arabic" w:hAnsi="Traditional Arabic" w:cs="Traditional Arabic"/>
          <w:b/>
          <w:bCs/>
          <w:color w:val="0000CC"/>
          <w:sz w:val="44"/>
          <w:szCs w:val="44"/>
          <w:rtl/>
          <w:lang w:bidi="ar-EG"/>
        </w:rPr>
        <w:t>(3)</w:t>
      </w:r>
    </w:p>
    <w:p w14:paraId="76DA4B67" w14:textId="6587D1CF" w:rsidR="00B305A2" w:rsidRPr="0006060C" w:rsidRDefault="00B305A2" w:rsidP="00B305A2">
      <w:pPr>
        <w:jc w:val="center"/>
        <w:rPr>
          <w:rFonts w:ascii="Traditional Arabic" w:hAnsi="Traditional Arabic" w:cs="Traditional Arabic"/>
          <w:b/>
          <w:bCs/>
          <w:color w:val="0000CC"/>
          <w:sz w:val="44"/>
          <w:szCs w:val="44"/>
          <w:rtl/>
          <w:lang w:bidi="ar-EG"/>
        </w:rPr>
      </w:pPr>
      <w:r w:rsidRPr="0006060C">
        <w:rPr>
          <w:rFonts w:ascii="Traditional Arabic" w:hAnsi="Traditional Arabic" w:cs="Traditional Arabic"/>
          <w:b/>
          <w:bCs/>
          <w:color w:val="0000CC"/>
          <w:sz w:val="44"/>
          <w:szCs w:val="44"/>
          <w:rtl/>
          <w:lang w:bidi="ar-EG"/>
        </w:rPr>
        <w:t>الدرس العشرون</w:t>
      </w:r>
    </w:p>
    <w:p w14:paraId="4668AE6A" w14:textId="79DB15D6" w:rsidR="00EB0C38" w:rsidRPr="0006060C" w:rsidRDefault="00B305A2" w:rsidP="00B305A2">
      <w:pPr>
        <w:jc w:val="right"/>
        <w:rPr>
          <w:rFonts w:ascii="Traditional Arabic" w:hAnsi="Traditional Arabic" w:cs="Traditional Arabic"/>
          <w:b/>
          <w:bCs/>
          <w:color w:val="006600"/>
          <w:sz w:val="40"/>
          <w:szCs w:val="40"/>
          <w:rtl/>
          <w:lang w:bidi="ar-EG"/>
        </w:rPr>
      </w:pPr>
      <w:r w:rsidRPr="0006060C">
        <w:rPr>
          <w:rFonts w:ascii="Traditional Arabic" w:hAnsi="Traditional Arabic" w:cs="Traditional Arabic"/>
          <w:b/>
          <w:bCs/>
          <w:color w:val="006600"/>
          <w:sz w:val="40"/>
          <w:szCs w:val="40"/>
          <w:rtl/>
          <w:lang w:bidi="ar-EG"/>
        </w:rPr>
        <w:t>فضيلة الشيخ/ د. عبد الحكيم بن محمد العجلان</w:t>
      </w:r>
    </w:p>
    <w:p w14:paraId="06173F63" w14:textId="77777777" w:rsidR="00AE5553"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{بسم الله الرحمن الرحيم</w:t>
      </w:r>
      <w:r w:rsidR="00AE5553" w:rsidRPr="0006060C">
        <w:rPr>
          <w:rFonts w:ascii="Traditional Arabic" w:hAnsi="Traditional Arabic" w:cs="Traditional Arabic"/>
          <w:sz w:val="40"/>
          <w:szCs w:val="40"/>
          <w:rtl/>
          <w:lang w:bidi="ar-EG"/>
        </w:rPr>
        <w:t>.</w:t>
      </w:r>
      <w:bookmarkStart w:id="0" w:name="_GoBack"/>
      <w:bookmarkEnd w:id="0"/>
    </w:p>
    <w:p w14:paraId="0AB79275" w14:textId="59997AFA"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 مرحبًا بطلاب العلم، حياكم الله وبياكم</w:t>
      </w:r>
      <w:r w:rsidR="00AE555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وجعل الجنة مثوانا ومثواكم، وأسعد الله أيامكم وأوقاتكم بالبركات والخيرات، نُرحب بكم في حلقةٍ جديدة من برنامج </w:t>
      </w:r>
      <w:r w:rsidRPr="0006060C">
        <w:rPr>
          <w:rFonts w:ascii="Traditional Arabic" w:hAnsi="Traditional Arabic" w:cs="Traditional Arabic"/>
          <w:color w:val="0000CC"/>
          <w:sz w:val="40"/>
          <w:szCs w:val="40"/>
          <w:rtl/>
          <w:lang w:bidi="ar-EG"/>
        </w:rPr>
        <w:t>(جادة المتعلم)</w:t>
      </w:r>
      <w:r w:rsidRPr="0006060C">
        <w:rPr>
          <w:rFonts w:ascii="Traditional Arabic" w:hAnsi="Traditional Arabic" w:cs="Traditional Arabic"/>
          <w:sz w:val="40"/>
          <w:szCs w:val="40"/>
          <w:rtl/>
          <w:lang w:bidi="ar-EG"/>
        </w:rPr>
        <w:t xml:space="preserve">، والذي نشرح فيه كتاب </w:t>
      </w:r>
      <w:r w:rsidRPr="0006060C">
        <w:rPr>
          <w:rFonts w:ascii="Traditional Arabic" w:hAnsi="Traditional Arabic" w:cs="Traditional Arabic"/>
          <w:color w:val="0000CC"/>
          <w:sz w:val="40"/>
          <w:szCs w:val="40"/>
          <w:rtl/>
          <w:lang w:bidi="ar-EG"/>
        </w:rPr>
        <w:t>(أخصر المختصرات)</w:t>
      </w:r>
      <w:r w:rsidRPr="0006060C">
        <w:rPr>
          <w:rFonts w:ascii="Traditional Arabic" w:hAnsi="Traditional Arabic" w:cs="Traditional Arabic"/>
          <w:sz w:val="40"/>
          <w:szCs w:val="40"/>
          <w:rtl/>
          <w:lang w:bidi="ar-EG"/>
        </w:rPr>
        <w:t xml:space="preserve"> للإمام ابن بلبان الحنبلي -رحمه الله تبارك وتعالى-</w:t>
      </w:r>
      <w:r w:rsidR="0003793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يصطحبنا بشرحه فضيلة الدكتور</w:t>
      </w:r>
      <w:r w:rsidR="0003793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عبد الحكيم بن محمد العجلان، باسمي وباسمكم جميعًا نرحب بشيخنا المبارك.</w:t>
      </w:r>
    </w:p>
    <w:p w14:paraId="3F7A59C3" w14:textId="700FA0B5"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 حياكم الله يا شيخ عبد الحكيم</w:t>
      </w:r>
      <w:r w:rsidR="0003793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w:t>
      </w:r>
    </w:p>
    <w:p w14:paraId="53D25DB6" w14:textId="5AF85AF8"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أهلًا وسهًلا، أرحب بك وبطلابنا و</w:t>
      </w:r>
      <w:r w:rsidR="0003793A" w:rsidRPr="0006060C">
        <w:rPr>
          <w:rFonts w:ascii="Traditional Arabic" w:hAnsi="Traditional Arabic" w:cs="Traditional Arabic"/>
          <w:sz w:val="40"/>
          <w:szCs w:val="40"/>
          <w:rtl/>
          <w:lang w:bidi="ar-EG"/>
        </w:rPr>
        <w:t>إ</w:t>
      </w:r>
      <w:r w:rsidRPr="0006060C">
        <w:rPr>
          <w:rFonts w:ascii="Traditional Arabic" w:hAnsi="Traditional Arabic" w:cs="Traditional Arabic"/>
          <w:sz w:val="40"/>
          <w:szCs w:val="40"/>
          <w:rtl/>
          <w:lang w:bidi="ar-EG"/>
        </w:rPr>
        <w:t>خوا</w:t>
      </w:r>
      <w:r w:rsidR="0003793A" w:rsidRPr="0006060C">
        <w:rPr>
          <w:rFonts w:ascii="Traditional Arabic" w:hAnsi="Traditional Arabic" w:cs="Traditional Arabic"/>
          <w:sz w:val="40"/>
          <w:szCs w:val="40"/>
          <w:rtl/>
          <w:lang w:bidi="ar-EG"/>
        </w:rPr>
        <w:t>ن</w:t>
      </w:r>
      <w:r w:rsidRPr="0006060C">
        <w:rPr>
          <w:rFonts w:ascii="Traditional Arabic" w:hAnsi="Traditional Arabic" w:cs="Traditional Arabic"/>
          <w:sz w:val="40"/>
          <w:szCs w:val="40"/>
          <w:rtl/>
          <w:lang w:bidi="ar-EG"/>
        </w:rPr>
        <w:t>نا الذين يتابعون</w:t>
      </w:r>
      <w:r w:rsidR="0003793A" w:rsidRPr="0006060C">
        <w:rPr>
          <w:rFonts w:ascii="Traditional Arabic" w:hAnsi="Traditional Arabic" w:cs="Traditional Arabic"/>
          <w:sz w:val="40"/>
          <w:szCs w:val="40"/>
          <w:rtl/>
          <w:lang w:bidi="ar-EG"/>
        </w:rPr>
        <w:t>نا،</w:t>
      </w:r>
      <w:r w:rsidRPr="0006060C">
        <w:rPr>
          <w:rFonts w:ascii="Traditional Arabic" w:hAnsi="Traditional Arabic" w:cs="Traditional Arabic"/>
          <w:sz w:val="40"/>
          <w:szCs w:val="40"/>
          <w:rtl/>
          <w:lang w:bidi="ar-EG"/>
        </w:rPr>
        <w:t xml:space="preserve"> وأسأل الله </w:t>
      </w:r>
      <w:r w:rsidR="0003793A" w:rsidRPr="0006060C">
        <w:rPr>
          <w:rFonts w:ascii="Traditional Arabic" w:hAnsi="Traditional Arabic" w:cs="Traditional Arabic"/>
          <w:sz w:val="40"/>
          <w:szCs w:val="40"/>
          <w:rtl/>
          <w:lang w:bidi="ar-EG"/>
        </w:rPr>
        <w:t>-جلّ وعلا-</w:t>
      </w:r>
      <w:r w:rsidRPr="0006060C">
        <w:rPr>
          <w:rFonts w:ascii="Traditional Arabic" w:hAnsi="Traditional Arabic" w:cs="Traditional Arabic"/>
          <w:sz w:val="40"/>
          <w:szCs w:val="40"/>
          <w:rtl/>
          <w:lang w:bidi="ar-EG"/>
        </w:rPr>
        <w:t xml:space="preserve"> ألا يحرمهم الأجر والمثوبة، وأن يزيدهم من الفضل والعلم والهدى والتوفيق والسنة.</w:t>
      </w:r>
    </w:p>
    <w:p w14:paraId="3E6874BF" w14:textId="77777777" w:rsidR="002514C1" w:rsidRPr="0006060C" w:rsidRDefault="0003793A" w:rsidP="002514C1">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أسأل الله أن يحسن إليكم ويبارك فيكم، كنا قد توقفنا في اللقاء الماضي عند </w:t>
      </w:r>
      <w:r w:rsidR="00BE46E4" w:rsidRPr="0006060C">
        <w:rPr>
          <w:rFonts w:ascii="Traditional Arabic" w:hAnsi="Traditional Arabic" w:cs="Traditional Arabic"/>
          <w:color w:val="0000CC"/>
          <w:sz w:val="40"/>
          <w:szCs w:val="40"/>
          <w:rtl/>
          <w:lang w:bidi="ar-EG"/>
        </w:rPr>
        <w:t>(وَلَا يَصِحُّ بَيْعُ)</w:t>
      </w:r>
      <w:r w:rsidR="00BE46E4" w:rsidRPr="0006060C">
        <w:rPr>
          <w:rFonts w:ascii="Traditional Arabic" w:hAnsi="Traditional Arabic" w:cs="Traditional Arabic"/>
          <w:sz w:val="40"/>
          <w:szCs w:val="40"/>
          <w:rtl/>
          <w:lang w:bidi="ar-EG"/>
        </w:rPr>
        <w:t>.</w:t>
      </w:r>
    </w:p>
    <w:p w14:paraId="72D06708" w14:textId="4A872E75" w:rsidR="00BE46E4" w:rsidRPr="0006060C" w:rsidRDefault="00BE46E4" w:rsidP="002514C1">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قال -رحمه الله-</w:t>
      </w:r>
      <w:r w:rsidR="0003793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00CC"/>
          <w:sz w:val="40"/>
          <w:szCs w:val="40"/>
          <w:rtl/>
          <w:lang w:bidi="ar-EG"/>
        </w:rPr>
        <w:t>(</w:t>
      </w:r>
      <w:r w:rsidR="00FF29AC" w:rsidRPr="0006060C">
        <w:rPr>
          <w:rFonts w:ascii="Traditional Arabic" w:hAnsi="Traditional Arabic" w:cs="Traditional Arabic"/>
          <w:color w:val="0000CC"/>
          <w:sz w:val="40"/>
          <w:szCs w:val="40"/>
          <w:rtl/>
          <w:lang w:bidi="ar-EG"/>
        </w:rPr>
        <w:t>وَلَا يَصِحُّ بَيْعُ ثَمَرٍ قَبْلَ بُدُوِّ صَلَاحِهِ، وَلَا زَرْعٍ قَبْلَ اشْتِدَادِ حَبِّهِ، لِغَيْرِ مَالِكِ أَصْلٍ أَوْ أَرْضِهِ. إِلَّا بِشَرْطِ قَطْعٍ، إِنْ كَانَ مُنْتَفِعاً بِهِ، وَلَيْسَ مُشَاعاً</w:t>
      </w:r>
      <w:r w:rsidRPr="0006060C">
        <w:rPr>
          <w:rFonts w:ascii="Traditional Arabic" w:hAnsi="Traditional Arabic" w:cs="Traditional Arabic"/>
          <w:color w:val="0000CC"/>
          <w:sz w:val="40"/>
          <w:szCs w:val="40"/>
          <w:rtl/>
          <w:lang w:bidi="ar-EG"/>
        </w:rPr>
        <w:t>)</w:t>
      </w:r>
      <w:r w:rsidRPr="0006060C">
        <w:rPr>
          <w:rFonts w:ascii="Traditional Arabic" w:hAnsi="Traditional Arabic" w:cs="Traditional Arabic"/>
          <w:sz w:val="40"/>
          <w:szCs w:val="40"/>
          <w:rtl/>
          <w:lang w:bidi="ar-EG"/>
        </w:rPr>
        <w:t>}.</w:t>
      </w:r>
    </w:p>
    <w:p w14:paraId="5CF918AF" w14:textId="77777777" w:rsidR="00FF29AC"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بسم الله الرحمن الرحيم</w:t>
      </w:r>
      <w:r w:rsidR="00FF29AC" w:rsidRPr="0006060C">
        <w:rPr>
          <w:rFonts w:ascii="Traditional Arabic" w:hAnsi="Traditional Arabic" w:cs="Traditional Arabic"/>
          <w:sz w:val="40"/>
          <w:szCs w:val="40"/>
          <w:rtl/>
          <w:lang w:bidi="ar-EG"/>
        </w:rPr>
        <w:t>.</w:t>
      </w:r>
    </w:p>
    <w:p w14:paraId="400D8708" w14:textId="0E9BCD98"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الحمد لله رب العالمين، وصلى الله وسلم وبارك على نبينا محمد</w:t>
      </w:r>
      <w:r w:rsidR="00FF29A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وعلى آله وأصحابه وسلم تسليمًا كثيرًا إلى يوم الدين، أما بعد، فأسأل الله </w:t>
      </w:r>
      <w:r w:rsidR="0003793A" w:rsidRPr="0006060C">
        <w:rPr>
          <w:rFonts w:ascii="Traditional Arabic" w:hAnsi="Traditional Arabic" w:cs="Traditional Arabic"/>
          <w:sz w:val="40"/>
          <w:szCs w:val="40"/>
          <w:rtl/>
          <w:lang w:bidi="ar-EG"/>
        </w:rPr>
        <w:t>-جلّ وعلا-</w:t>
      </w:r>
      <w:r w:rsidRPr="0006060C">
        <w:rPr>
          <w:rFonts w:ascii="Traditional Arabic" w:hAnsi="Traditional Arabic" w:cs="Traditional Arabic"/>
          <w:sz w:val="40"/>
          <w:szCs w:val="40"/>
          <w:rtl/>
          <w:lang w:bidi="ar-EG"/>
        </w:rPr>
        <w:t xml:space="preserve"> أن يُتم علينا وعليكم نعمه، وأن يجعلنا من أهل طاعته، وأن ينفي عنا كل بلاءٍ وفتنة</w:t>
      </w:r>
      <w:r w:rsidR="00FF29A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وكل سوءٍ ومحنة، وأن يجعلنا من عباده الصالحين</w:t>
      </w:r>
      <w:r w:rsidR="00FF29A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وأوليائه المتقين، وأن يغفر لنا ولوالدين</w:t>
      </w:r>
      <w:r w:rsidR="00FF29AC"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وأزواجنا وذرياتنا والمسلمين.</w:t>
      </w:r>
    </w:p>
    <w:p w14:paraId="620211C0" w14:textId="3142EE41"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لا يزال الحديث موصولًا في أحكام بيع الأصول والثمار، </w:t>
      </w:r>
      <w:r w:rsidR="00C22ABF"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كنا </w:t>
      </w:r>
      <w:r w:rsidR="00C22ABF" w:rsidRPr="0006060C">
        <w:rPr>
          <w:rFonts w:ascii="Traditional Arabic" w:hAnsi="Traditional Arabic" w:cs="Traditional Arabic"/>
          <w:sz w:val="40"/>
          <w:szCs w:val="40"/>
          <w:rtl/>
          <w:lang w:bidi="ar-EG"/>
        </w:rPr>
        <w:t xml:space="preserve">قد </w:t>
      </w:r>
      <w:r w:rsidRPr="0006060C">
        <w:rPr>
          <w:rFonts w:ascii="Traditional Arabic" w:hAnsi="Traditional Arabic" w:cs="Traditional Arabic"/>
          <w:sz w:val="40"/>
          <w:szCs w:val="40"/>
          <w:rtl/>
          <w:lang w:bidi="ar-EG"/>
        </w:rPr>
        <w:t>ذكرنا ما يتعلق ببيع الدور، وما يدخل فيها وما لا يدخل، وقبل أن ننتقل إلى ما نحن بصددهِ</w:t>
      </w:r>
      <w:r w:rsidR="00C22AB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كنا أشرنا إلى تفريع المسائل على ذلك بنحو ما ذكر الفقهاء</w:t>
      </w:r>
      <w:r w:rsidR="00C22AB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وما آل إليه الأمر.</w:t>
      </w:r>
    </w:p>
    <w:p w14:paraId="046FD669" w14:textId="1C775BB3"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وهنا أ</w:t>
      </w:r>
      <w:r w:rsidR="002514C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نبه على مسألةٍ م</w:t>
      </w:r>
      <w:r w:rsidR="00C22AB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همة على سبيل العموم، وإن كنا </w:t>
      </w:r>
      <w:r w:rsidR="00C22ABF" w:rsidRPr="0006060C">
        <w:rPr>
          <w:rFonts w:ascii="Traditional Arabic" w:hAnsi="Traditional Arabic" w:cs="Traditional Arabic"/>
          <w:sz w:val="40"/>
          <w:szCs w:val="40"/>
          <w:rtl/>
          <w:lang w:bidi="ar-EG"/>
        </w:rPr>
        <w:t xml:space="preserve">قد </w:t>
      </w:r>
      <w:r w:rsidRPr="0006060C">
        <w:rPr>
          <w:rFonts w:ascii="Traditional Arabic" w:hAnsi="Traditional Arabic" w:cs="Traditional Arabic"/>
          <w:sz w:val="40"/>
          <w:szCs w:val="40"/>
          <w:rtl/>
          <w:lang w:bidi="ar-EG"/>
        </w:rPr>
        <w:t xml:space="preserve">نبهنا </w:t>
      </w:r>
      <w:r w:rsidR="00C22ABF" w:rsidRPr="0006060C">
        <w:rPr>
          <w:rFonts w:ascii="Traditional Arabic" w:hAnsi="Traditional Arabic" w:cs="Traditional Arabic"/>
          <w:sz w:val="40"/>
          <w:szCs w:val="40"/>
          <w:rtl/>
          <w:lang w:bidi="ar-EG"/>
        </w:rPr>
        <w:t>عليها</w:t>
      </w:r>
      <w:r w:rsidRPr="0006060C">
        <w:rPr>
          <w:rFonts w:ascii="Traditional Arabic" w:hAnsi="Traditional Arabic" w:cs="Traditional Arabic"/>
          <w:sz w:val="40"/>
          <w:szCs w:val="40"/>
          <w:rtl/>
          <w:lang w:bidi="ar-EG"/>
        </w:rPr>
        <w:t xml:space="preserve"> على سبيل التفريع أو ذكر الجزئيات</w:t>
      </w:r>
      <w:r w:rsidR="002514C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أن ما يلحق الدور في هذه الأزمنة مع ما تغير فيها مما يثبت وما يلتحق بها ويكون تابعًا للأصل </w:t>
      </w:r>
      <w:r w:rsidR="00C22ABF" w:rsidRPr="0006060C">
        <w:rPr>
          <w:rFonts w:ascii="Traditional Arabic" w:hAnsi="Traditional Arabic" w:cs="Traditional Arabic"/>
          <w:sz w:val="40"/>
          <w:szCs w:val="40"/>
          <w:rtl/>
          <w:lang w:bidi="ar-EG"/>
        </w:rPr>
        <w:t xml:space="preserve">قد </w:t>
      </w:r>
      <w:r w:rsidRPr="0006060C">
        <w:rPr>
          <w:rFonts w:ascii="Traditional Arabic" w:hAnsi="Traditional Arabic" w:cs="Traditional Arabic"/>
          <w:sz w:val="40"/>
          <w:szCs w:val="40"/>
          <w:rtl/>
          <w:lang w:bidi="ar-EG"/>
        </w:rPr>
        <w:t>اختلف كثيرًا عم</w:t>
      </w:r>
      <w:r w:rsidR="00C22AB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ا مضى، فربما كانت أشياء فيما مضى منقولةٌ مفصولة</w:t>
      </w:r>
      <w:r w:rsidR="001C2DC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1C2DCC"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صارت في هذا الوقت مثبتةً تابعة، والعكس بالعكس، </w:t>
      </w:r>
      <w:r w:rsidR="001C2DCC"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ربما كانت أشياء كثيرة فيما مضى ثابتة وصارت الآن منقولة</w:t>
      </w:r>
      <w:r w:rsidR="00385F0F" w:rsidRPr="0006060C">
        <w:rPr>
          <w:rFonts w:ascii="Traditional Arabic" w:hAnsi="Traditional Arabic" w:cs="Traditional Arabic"/>
          <w:sz w:val="40"/>
          <w:szCs w:val="40"/>
          <w:rtl/>
          <w:lang w:bidi="ar-EG"/>
        </w:rPr>
        <w:t>.</w:t>
      </w:r>
    </w:p>
    <w:p w14:paraId="51811D96" w14:textId="0861322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إذًا عرفنا ما يتعلق بالأصل، ثم عرفنا ما ذكر الفقهاء عليها من الحكم، فينتبهُ إلى ذلك ويتنبه.</w:t>
      </w:r>
    </w:p>
    <w:p w14:paraId="6158DA1C" w14:textId="3D0EBE62"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ذكرنا ما يتعلق بأحكام بيع الشجر ودخول الثمر فيه من عدمه، وهذا هو النوع الثاني، كما مر بنا </w:t>
      </w:r>
      <w:r w:rsidR="00A070FF" w:rsidRPr="0006060C">
        <w:rPr>
          <w:rFonts w:ascii="Traditional Arabic" w:hAnsi="Traditional Arabic" w:cs="Traditional Arabic"/>
          <w:sz w:val="40"/>
          <w:szCs w:val="40"/>
          <w:rtl/>
          <w:lang w:bidi="ar-EG"/>
        </w:rPr>
        <w:t xml:space="preserve">أيضًا </w:t>
      </w:r>
      <w:r w:rsidR="001C2DCC" w:rsidRPr="0006060C">
        <w:rPr>
          <w:rFonts w:ascii="Traditional Arabic" w:hAnsi="Traditional Arabic" w:cs="Traditional Arabic"/>
          <w:sz w:val="40"/>
          <w:szCs w:val="40"/>
          <w:rtl/>
          <w:lang w:bidi="ar-EG"/>
        </w:rPr>
        <w:t xml:space="preserve">بيع </w:t>
      </w:r>
      <w:r w:rsidRPr="0006060C">
        <w:rPr>
          <w:rFonts w:ascii="Traditional Arabic" w:hAnsi="Traditional Arabic" w:cs="Traditional Arabic"/>
          <w:sz w:val="40"/>
          <w:szCs w:val="40"/>
          <w:rtl/>
          <w:lang w:bidi="ar-EG"/>
        </w:rPr>
        <w:t>الأرض</w:t>
      </w:r>
      <w:r w:rsidR="00A070F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وما فيها من غراسٍ وبناء، وهي أقلها اختصارًا أو أسهلها.</w:t>
      </w:r>
    </w:p>
    <w:p w14:paraId="05117D8C" w14:textId="79AA92BC" w:rsidR="00BE46E4" w:rsidRPr="0006060C" w:rsidRDefault="001C2DCC" w:rsidP="001D7EC1">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لكن هنا مسألةٌ مهمة: وه</w:t>
      </w:r>
      <w:r w:rsidRPr="0006060C">
        <w:rPr>
          <w:rFonts w:ascii="Traditional Arabic" w:hAnsi="Traditional Arabic" w:cs="Traditional Arabic"/>
          <w:sz w:val="40"/>
          <w:szCs w:val="40"/>
          <w:rtl/>
          <w:lang w:bidi="ar-EG"/>
        </w:rPr>
        <w:t>ي</w:t>
      </w:r>
      <w:r w:rsidR="00BE46E4" w:rsidRPr="0006060C">
        <w:rPr>
          <w:rFonts w:ascii="Traditional Arabic" w:hAnsi="Traditional Arabic" w:cs="Traditional Arabic"/>
          <w:sz w:val="40"/>
          <w:szCs w:val="40"/>
          <w:rtl/>
          <w:lang w:bidi="ar-EG"/>
        </w:rPr>
        <w:t xml:space="preserve"> أن</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المؤلف -رحمه الله- </w:t>
      </w:r>
      <w:r w:rsidR="00C11BC7" w:rsidRPr="0006060C">
        <w:rPr>
          <w:rFonts w:ascii="Traditional Arabic" w:hAnsi="Traditional Arabic" w:cs="Traditional Arabic"/>
          <w:sz w:val="40"/>
          <w:szCs w:val="40"/>
          <w:rtl/>
          <w:lang w:bidi="ar-EG"/>
        </w:rPr>
        <w:t>قال في بيع الأرض</w:t>
      </w:r>
      <w:r w:rsidR="00BE46E4" w:rsidRPr="0006060C">
        <w:rPr>
          <w:rFonts w:ascii="Traditional Arabic" w:hAnsi="Traditional Arabic" w:cs="Traditional Arabic"/>
          <w:sz w:val="40"/>
          <w:szCs w:val="40"/>
          <w:rtl/>
          <w:lang w:bidi="ar-EG"/>
        </w:rPr>
        <w:t xml:space="preserve">: </w:t>
      </w:r>
      <w:r w:rsidR="00BE46E4" w:rsidRPr="0006060C">
        <w:rPr>
          <w:rFonts w:ascii="Traditional Arabic" w:hAnsi="Traditional Arabic" w:cs="Traditional Arabic"/>
          <w:color w:val="0000CC"/>
          <w:sz w:val="40"/>
          <w:szCs w:val="40"/>
          <w:rtl/>
          <w:lang w:bidi="ar-EG"/>
        </w:rPr>
        <w:t>(</w:t>
      </w:r>
      <w:r w:rsidR="00C11BC7" w:rsidRPr="0006060C">
        <w:rPr>
          <w:rFonts w:ascii="Traditional Arabic" w:hAnsi="Traditional Arabic" w:cs="Traditional Arabic"/>
          <w:color w:val="0000CC"/>
          <w:sz w:val="40"/>
          <w:szCs w:val="40"/>
          <w:rtl/>
          <w:lang w:bidi="ar-EG"/>
        </w:rPr>
        <w:t>أَوْ أَرْضاً شَمِلَ: غَرْسَهَا</w:t>
      </w:r>
      <w:r w:rsidR="00C11BC7" w:rsidRPr="0006060C">
        <w:rPr>
          <w:rFonts w:ascii="Traditional Arabic" w:hAnsi="Traditional Arabic" w:cs="Traditional Arabic"/>
          <w:color w:val="0000CC"/>
          <w:sz w:val="40"/>
          <w:szCs w:val="40"/>
          <w:rtl/>
        </w:rPr>
        <w:t xml:space="preserve"> </w:t>
      </w:r>
      <w:r w:rsidR="00C11BC7" w:rsidRPr="0006060C">
        <w:rPr>
          <w:rFonts w:ascii="Traditional Arabic" w:hAnsi="Traditional Arabic" w:cs="Traditional Arabic"/>
          <w:color w:val="0000CC"/>
          <w:sz w:val="40"/>
          <w:szCs w:val="40"/>
          <w:rtl/>
          <w:lang w:bidi="ar-EG"/>
        </w:rPr>
        <w:t>وَبِنَاءَهَا)</w:t>
      </w:r>
      <w:r w:rsidR="00C11BC7" w:rsidRPr="0006060C">
        <w:rPr>
          <w:rFonts w:ascii="Traditional Arabic" w:hAnsi="Traditional Arabic" w:cs="Traditional Arabic"/>
          <w:sz w:val="40"/>
          <w:szCs w:val="40"/>
          <w:rtl/>
          <w:lang w:bidi="ar-EG"/>
        </w:rPr>
        <w:t xml:space="preserve">، أي أنَّ من </w:t>
      </w:r>
      <w:r w:rsidR="00BE46E4" w:rsidRPr="0006060C">
        <w:rPr>
          <w:rFonts w:ascii="Traditional Arabic" w:hAnsi="Traditional Arabic" w:cs="Traditional Arabic"/>
          <w:sz w:val="40"/>
          <w:szCs w:val="40"/>
          <w:rtl/>
          <w:lang w:bidi="ar-EG"/>
        </w:rPr>
        <w:t>باع أرضًا دخل فيها غراسها وبنائها</w:t>
      </w:r>
      <w:r w:rsidR="001D7EC1" w:rsidRPr="0006060C">
        <w:rPr>
          <w:rFonts w:ascii="Traditional Arabic" w:hAnsi="Traditional Arabic" w:cs="Traditional Arabic"/>
          <w:sz w:val="40"/>
          <w:szCs w:val="40"/>
          <w:rtl/>
          <w:lang w:bidi="ar-EG"/>
        </w:rPr>
        <w:t>، و</w:t>
      </w:r>
      <w:r w:rsidR="00BE46E4" w:rsidRPr="0006060C">
        <w:rPr>
          <w:rFonts w:ascii="Traditional Arabic" w:hAnsi="Traditional Arabic" w:cs="Traditional Arabic"/>
          <w:sz w:val="40"/>
          <w:szCs w:val="40"/>
          <w:rtl/>
          <w:lang w:bidi="ar-EG"/>
        </w:rPr>
        <w:t xml:space="preserve">لا بد أن تتنبه للعكس: </w:t>
      </w:r>
      <w:r w:rsidR="001D7EC1" w:rsidRPr="0006060C">
        <w:rPr>
          <w:rFonts w:ascii="Traditional Arabic" w:hAnsi="Traditional Arabic" w:cs="Traditional Arabic"/>
          <w:sz w:val="40"/>
          <w:szCs w:val="40"/>
          <w:rtl/>
          <w:lang w:bidi="ar-EG"/>
        </w:rPr>
        <w:t>ل</w:t>
      </w:r>
      <w:r w:rsidR="00BE46E4" w:rsidRPr="0006060C">
        <w:rPr>
          <w:rFonts w:ascii="Traditional Arabic" w:hAnsi="Traditional Arabic" w:cs="Traditional Arabic"/>
          <w:sz w:val="40"/>
          <w:szCs w:val="40"/>
          <w:rtl/>
          <w:lang w:bidi="ar-EG"/>
        </w:rPr>
        <w:t xml:space="preserve">أنه يمكن أن يحصل خلاف ذلك، وهو أن يبيع الشجر فقط، فيكونُ الإنسان مالكًا للأرض وهذا </w:t>
      </w:r>
      <w:r w:rsidR="00BE46E4" w:rsidRPr="0006060C">
        <w:rPr>
          <w:rFonts w:ascii="Traditional Arabic" w:hAnsi="Traditional Arabic" w:cs="Traditional Arabic"/>
          <w:sz w:val="40"/>
          <w:szCs w:val="40"/>
          <w:rtl/>
          <w:lang w:bidi="ar-EG"/>
        </w:rPr>
        <w:lastRenderedPageBreak/>
        <w:t>الشخص مالكًا للغرس، فكونه مَلك الغرس لا يعني ملكه للأرض، بخلاف العكس، فالعكس يمكن أن يكون إذا باع الأرض دخل الغراس أصالةً، إلا أن يكون بينهما اتفاقٌ بخلاف ذلك.</w:t>
      </w:r>
    </w:p>
    <w:p w14:paraId="0B0A073B" w14:textId="22BF04AD" w:rsidR="00BE46E4" w:rsidRPr="0006060C" w:rsidRDefault="001D7EC1"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بعد هذا انتقل المؤلف -رحمه الله تعالى- إلى أحكام بيع الثم</w:t>
      </w:r>
      <w:r w:rsidR="00D13F92" w:rsidRPr="0006060C">
        <w:rPr>
          <w:rFonts w:ascii="Traditional Arabic" w:hAnsi="Traditional Arabic" w:cs="Traditional Arabic"/>
          <w:sz w:val="40"/>
          <w:szCs w:val="40"/>
          <w:rtl/>
          <w:lang w:bidi="ar-EG"/>
        </w:rPr>
        <w:t>ا</w:t>
      </w:r>
      <w:r w:rsidR="00BE46E4" w:rsidRPr="0006060C">
        <w:rPr>
          <w:rFonts w:ascii="Traditional Arabic" w:hAnsi="Traditional Arabic" w:cs="Traditional Arabic"/>
          <w:sz w:val="40"/>
          <w:szCs w:val="40"/>
          <w:rtl/>
          <w:lang w:bidi="ar-EG"/>
        </w:rPr>
        <w:t xml:space="preserve">ر، قال: </w:t>
      </w:r>
      <w:r w:rsidR="00BE46E4" w:rsidRPr="0006060C">
        <w:rPr>
          <w:rFonts w:ascii="Traditional Arabic" w:hAnsi="Traditional Arabic" w:cs="Traditional Arabic"/>
          <w:color w:val="0000CC"/>
          <w:sz w:val="40"/>
          <w:szCs w:val="40"/>
          <w:rtl/>
          <w:lang w:bidi="ar-EG"/>
        </w:rPr>
        <w:t>(</w:t>
      </w:r>
      <w:r w:rsidRPr="0006060C">
        <w:rPr>
          <w:rFonts w:ascii="Traditional Arabic" w:hAnsi="Traditional Arabic" w:cs="Traditional Arabic"/>
          <w:color w:val="0000CC"/>
          <w:sz w:val="40"/>
          <w:szCs w:val="40"/>
          <w:rtl/>
          <w:lang w:bidi="ar-EG"/>
        </w:rPr>
        <w:t>وَلَا يَصِحُّ بَيْعُ ثَمَرٍ قَبْلَ بُدُوِّ صَلَاحِهِ</w:t>
      </w:r>
      <w:r w:rsidR="00BE46E4" w:rsidRPr="0006060C">
        <w:rPr>
          <w:rFonts w:ascii="Traditional Arabic" w:hAnsi="Traditional Arabic" w:cs="Traditional Arabic"/>
          <w:color w:val="0000CC"/>
          <w:sz w:val="40"/>
          <w:szCs w:val="40"/>
          <w:rtl/>
          <w:lang w:bidi="ar-EG"/>
        </w:rPr>
        <w:t>)</w:t>
      </w:r>
      <w:r w:rsidR="00BE46E4" w:rsidRPr="0006060C">
        <w:rPr>
          <w:rFonts w:ascii="Traditional Arabic" w:hAnsi="Traditional Arabic" w:cs="Traditional Arabic"/>
          <w:sz w:val="40"/>
          <w:szCs w:val="40"/>
          <w:rtl/>
          <w:lang w:bidi="ar-EG"/>
        </w:rPr>
        <w:t>، يعني</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لو أن</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شخصًا أراد أن يشتري هذا الثمر، طَل</w:t>
      </w:r>
      <w:r w:rsidR="00A070FF"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ع هذا النخل، أو ثمرة هذا العام من العنب، أو ثمرة هذا العام من التفاح، أو ما فيها من برسيم أو طماطم، أو ما تُلقيه هذه المزرعة من باذنجان أو من بطيخ؛</w:t>
      </w:r>
      <w:r w:rsidR="00CE6802" w:rsidRPr="0006060C">
        <w:rPr>
          <w:rFonts w:ascii="Traditional Arabic" w:hAnsi="Traditional Arabic" w:cs="Traditional Arabic"/>
          <w:sz w:val="40"/>
          <w:szCs w:val="40"/>
          <w:rtl/>
          <w:lang w:bidi="ar-EG"/>
        </w:rPr>
        <w:t xml:space="preserve"> </w:t>
      </w:r>
      <w:r w:rsidR="00A070FF"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هذه ربما يتعاطها بعضهم.</w:t>
      </w:r>
    </w:p>
    <w:p w14:paraId="6E6584AF" w14:textId="68573E9A" w:rsidR="00BE46E4" w:rsidRPr="0006060C" w:rsidRDefault="00B53975" w:rsidP="006C30C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لكن ل</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م</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ا كان ذلك سبيلًا إلى حصول الغرر على واحدٍ منه</w:t>
      </w:r>
      <w:r w:rsidR="00221076" w:rsidRPr="0006060C">
        <w:rPr>
          <w:rFonts w:ascii="Traditional Arabic" w:hAnsi="Traditional Arabic" w:cs="Traditional Arabic"/>
          <w:sz w:val="40"/>
          <w:szCs w:val="40"/>
          <w:rtl/>
          <w:lang w:bidi="ar-EG"/>
        </w:rPr>
        <w:t>م</w:t>
      </w:r>
      <w:r w:rsidR="00BE46E4" w:rsidRPr="0006060C">
        <w:rPr>
          <w:rFonts w:ascii="Traditional Arabic" w:hAnsi="Traditional Arabic" w:cs="Traditional Arabic"/>
          <w:sz w:val="40"/>
          <w:szCs w:val="40"/>
          <w:rtl/>
          <w:lang w:bidi="ar-EG"/>
        </w:rPr>
        <w:t xml:space="preserve"> منعه الشارع، ول</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م</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ا كان ذلك سبيلًا إلى حصول المنازع</w:t>
      </w:r>
      <w:r w:rsidRPr="0006060C">
        <w:rPr>
          <w:rFonts w:ascii="Traditional Arabic" w:hAnsi="Traditional Arabic" w:cs="Traditional Arabic"/>
          <w:sz w:val="40"/>
          <w:szCs w:val="40"/>
          <w:rtl/>
          <w:lang w:bidi="ar-EG"/>
        </w:rPr>
        <w:t>ة</w:t>
      </w:r>
      <w:r w:rsidR="006C30CF"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قطع الشارعُ باب المنازعة، ول</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م</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ا كان ذلك سبيلاً إلى حصول الندامة، بمعنى أن</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هذه المزرعة مثلًا في كل سنة يخرج منها عشرة طن من التمر، والتمر طيبٌ ذو نكهةٍ وحبةٍ ونحو ذلك </w:t>
      </w:r>
      <w:r w:rsidR="006C30CF" w:rsidRPr="0006060C">
        <w:rPr>
          <w:rFonts w:ascii="Traditional Arabic" w:hAnsi="Traditional Arabic" w:cs="Traditional Arabic"/>
          <w:sz w:val="40"/>
          <w:szCs w:val="40"/>
          <w:rtl/>
          <w:lang w:bidi="ar-EG"/>
        </w:rPr>
        <w:t xml:space="preserve">وهو </w:t>
      </w:r>
      <w:r w:rsidR="00BE46E4" w:rsidRPr="0006060C">
        <w:rPr>
          <w:rFonts w:ascii="Traditional Arabic" w:hAnsi="Traditional Arabic" w:cs="Traditional Arabic"/>
          <w:sz w:val="40"/>
          <w:szCs w:val="40"/>
          <w:rtl/>
          <w:lang w:bidi="ar-EG"/>
        </w:rPr>
        <w:t xml:space="preserve">مما يحرص عليه الناس، فرأى أن يشتريها، ثم بعد ذلك في هذه السنة </w:t>
      </w:r>
      <w:r w:rsidR="006C30CF"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هذا شجر أحيانًا يتأثر بهواء، أو بشدة حر، أو بزيادة سقي، أو بسماد، أو بخلافه</w:t>
      </w:r>
      <w:r w:rsidR="006C30CF"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فاشتراها ثم بعد ذلك صار نتاج هذا النخل إنما هو طنان، </w:t>
      </w:r>
      <w:r w:rsidR="006C30CF" w:rsidRPr="0006060C">
        <w:rPr>
          <w:rFonts w:ascii="Traditional Arabic" w:hAnsi="Traditional Arabic" w:cs="Traditional Arabic"/>
          <w:sz w:val="40"/>
          <w:szCs w:val="40"/>
          <w:rtl/>
          <w:lang w:bidi="ar-EG"/>
        </w:rPr>
        <w:t xml:space="preserve">فقد </w:t>
      </w:r>
      <w:r w:rsidR="00BE46E4" w:rsidRPr="0006060C">
        <w:rPr>
          <w:rFonts w:ascii="Traditional Arabic" w:hAnsi="Traditional Arabic" w:cs="Traditional Arabic"/>
          <w:sz w:val="40"/>
          <w:szCs w:val="40"/>
          <w:rtl/>
          <w:lang w:bidi="ar-EG"/>
        </w:rPr>
        <w:t>يلحقه ندامةٌ كثيرة</w:t>
      </w:r>
      <w:r w:rsidR="006C30CF" w:rsidRPr="0006060C">
        <w:rPr>
          <w:rFonts w:ascii="Traditional Arabic" w:hAnsi="Traditional Arabic" w:cs="Traditional Arabic"/>
          <w:sz w:val="40"/>
          <w:szCs w:val="40"/>
          <w:rtl/>
          <w:lang w:bidi="ar-EG"/>
        </w:rPr>
        <w:t xml:space="preserve">، </w:t>
      </w:r>
      <w:r w:rsidR="00BE46E4" w:rsidRPr="0006060C">
        <w:rPr>
          <w:rFonts w:ascii="Traditional Arabic" w:hAnsi="Traditional Arabic" w:cs="Traditional Arabic"/>
          <w:sz w:val="40"/>
          <w:szCs w:val="40"/>
          <w:rtl/>
          <w:lang w:bidi="ar-EG"/>
        </w:rPr>
        <w:t>ويلحقه ضررٌ كبير، والشارع قد منع ذلك، فلهذا منع بيع المعدوم وبيع الحمل ومثل ذلك.</w:t>
      </w:r>
    </w:p>
    <w:p w14:paraId="47A015A6" w14:textId="7FF04795"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والعكس بالعكس: كان يعرف صاحبهُ</w:t>
      </w:r>
      <w:r w:rsidR="006C30CF"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أنها لا تنتج أكثر من عشرة </w:t>
      </w:r>
      <w:r w:rsidR="006C30CF" w:rsidRPr="0006060C">
        <w:rPr>
          <w:rFonts w:ascii="Traditional Arabic" w:hAnsi="Traditional Arabic" w:cs="Traditional Arabic"/>
          <w:sz w:val="40"/>
          <w:szCs w:val="40"/>
          <w:rtl/>
          <w:lang w:bidi="ar-EG"/>
        </w:rPr>
        <w:t>أ</w:t>
      </w:r>
      <w:r w:rsidRPr="0006060C">
        <w:rPr>
          <w:rFonts w:ascii="Traditional Arabic" w:hAnsi="Traditional Arabic" w:cs="Traditional Arabic"/>
          <w:sz w:val="40"/>
          <w:szCs w:val="40"/>
          <w:rtl/>
          <w:lang w:bidi="ar-EG"/>
        </w:rPr>
        <w:t>طن</w:t>
      </w:r>
      <w:r w:rsidR="006C30CF" w:rsidRPr="0006060C">
        <w:rPr>
          <w:rFonts w:ascii="Traditional Arabic" w:hAnsi="Traditional Arabic" w:cs="Traditional Arabic"/>
          <w:sz w:val="40"/>
          <w:szCs w:val="40"/>
          <w:rtl/>
          <w:lang w:bidi="ar-EG"/>
        </w:rPr>
        <w:t>ان</w:t>
      </w:r>
      <w:r w:rsidRPr="0006060C">
        <w:rPr>
          <w:rFonts w:ascii="Traditional Arabic" w:hAnsi="Traditional Arabic" w:cs="Traditional Arabic"/>
          <w:sz w:val="40"/>
          <w:szCs w:val="40"/>
          <w:rtl/>
          <w:lang w:bidi="ar-EG"/>
        </w:rPr>
        <w:t>، ثم باعها على أنها عشرة أطنان</w:t>
      </w:r>
      <w:r w:rsidR="006C30C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فطاب </w:t>
      </w:r>
      <w:r w:rsidR="006C30CF" w:rsidRPr="0006060C">
        <w:rPr>
          <w:rFonts w:ascii="Traditional Arabic" w:hAnsi="Traditional Arabic" w:cs="Traditional Arabic"/>
          <w:sz w:val="40"/>
          <w:szCs w:val="40"/>
          <w:rtl/>
          <w:lang w:bidi="ar-EG"/>
        </w:rPr>
        <w:t>ث</w:t>
      </w:r>
      <w:r w:rsidRPr="0006060C">
        <w:rPr>
          <w:rFonts w:ascii="Traditional Arabic" w:hAnsi="Traditional Arabic" w:cs="Traditional Arabic"/>
          <w:sz w:val="40"/>
          <w:szCs w:val="40"/>
          <w:rtl/>
          <w:lang w:bidi="ar-EG"/>
        </w:rPr>
        <w:t>مر ذلك العام فأنتجت عشرين طنًا، يقول: لا، أنا ما بعتك أنا كل سنة ما تكون إلا</w:t>
      </w:r>
      <w:r w:rsidR="00B53975" w:rsidRPr="0006060C">
        <w:rPr>
          <w:rFonts w:ascii="Traditional Arabic" w:hAnsi="Traditional Arabic" w:cs="Traditional Arabic"/>
          <w:sz w:val="40"/>
          <w:szCs w:val="40"/>
          <w:rtl/>
          <w:lang w:bidi="ar-EG"/>
        </w:rPr>
        <w:t xml:space="preserve"> عشرة أطنان،</w:t>
      </w:r>
      <w:r w:rsidRPr="0006060C">
        <w:rPr>
          <w:rFonts w:ascii="Traditional Arabic" w:hAnsi="Traditional Arabic" w:cs="Traditional Arabic"/>
          <w:sz w:val="40"/>
          <w:szCs w:val="40"/>
          <w:rtl/>
          <w:lang w:bidi="ar-EG"/>
        </w:rPr>
        <w:t xml:space="preserve"> فقطعًا لمادة الخلاف ومنعًا للنزاع منع منه الشارع.</w:t>
      </w:r>
    </w:p>
    <w:p w14:paraId="636B66AE" w14:textId="3D81B55F"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ولذلك قال المؤلف -رحمه الله-: </w:t>
      </w:r>
      <w:r w:rsidRPr="0006060C">
        <w:rPr>
          <w:rFonts w:ascii="Traditional Arabic" w:hAnsi="Traditional Arabic" w:cs="Traditional Arabic"/>
          <w:color w:val="0000CC"/>
          <w:sz w:val="40"/>
          <w:szCs w:val="40"/>
          <w:rtl/>
          <w:lang w:bidi="ar-EG"/>
        </w:rPr>
        <w:t>(وَلَا يَصح بيعُ ثَمَرٍ قبل بُدو صَلَاحه)</w:t>
      </w:r>
      <w:r w:rsidRPr="0006060C">
        <w:rPr>
          <w:rFonts w:ascii="Traditional Arabic" w:hAnsi="Traditional Arabic" w:cs="Traditional Arabic"/>
          <w:sz w:val="40"/>
          <w:szCs w:val="40"/>
          <w:rtl/>
          <w:lang w:bidi="ar-EG"/>
        </w:rPr>
        <w:t>؛ وَلِأَنَّهُ لَا يُؤْمَنُ عَلَيْهِ الْعَاهَةِ</w:t>
      </w:r>
      <w:r w:rsidR="00CA50DA" w:rsidRPr="0006060C">
        <w:rPr>
          <w:rFonts w:ascii="Traditional Arabic" w:hAnsi="Traditional Arabic" w:cs="Traditional Arabic"/>
          <w:sz w:val="40"/>
          <w:szCs w:val="40"/>
          <w:rtl/>
          <w:lang w:bidi="ar-EG"/>
        </w:rPr>
        <w:t xml:space="preserve">، لأنه قد يشتريه ثم </w:t>
      </w:r>
      <w:r w:rsidRPr="0006060C">
        <w:rPr>
          <w:rFonts w:ascii="Traditional Arabic" w:hAnsi="Traditional Arabic" w:cs="Traditional Arabic"/>
          <w:sz w:val="40"/>
          <w:szCs w:val="40"/>
          <w:rtl/>
          <w:lang w:bidi="ar-EG"/>
        </w:rPr>
        <w:t xml:space="preserve">يدخل </w:t>
      </w:r>
      <w:r w:rsidR="00CA50DA" w:rsidRPr="0006060C">
        <w:rPr>
          <w:rFonts w:ascii="Traditional Arabic" w:hAnsi="Traditional Arabic" w:cs="Traditional Arabic"/>
          <w:sz w:val="40"/>
          <w:szCs w:val="40"/>
          <w:rtl/>
          <w:lang w:bidi="ar-EG"/>
        </w:rPr>
        <w:t>ع</w:t>
      </w:r>
      <w:r w:rsidRPr="0006060C">
        <w:rPr>
          <w:rFonts w:ascii="Traditional Arabic" w:hAnsi="Traditional Arabic" w:cs="Traditional Arabic"/>
          <w:sz w:val="40"/>
          <w:szCs w:val="40"/>
          <w:rtl/>
          <w:lang w:bidi="ar-EG"/>
        </w:rPr>
        <w:t>ليها بعض الأدواء والأمراض فتهلكها، على من ستكون الهلكة؟</w:t>
      </w:r>
    </w:p>
    <w:p w14:paraId="6B89C4AC" w14:textId="16D951E0" w:rsidR="00422095" w:rsidRPr="0006060C" w:rsidRDefault="005F069A" w:rsidP="00240FCE">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 xml:space="preserve">فهذا </w:t>
      </w:r>
      <w:r w:rsidR="00BE46E4" w:rsidRPr="0006060C">
        <w:rPr>
          <w:rFonts w:ascii="Traditional Arabic" w:hAnsi="Traditional Arabic" w:cs="Traditional Arabic"/>
          <w:sz w:val="40"/>
          <w:szCs w:val="40"/>
          <w:rtl/>
          <w:lang w:bidi="ar-EG"/>
        </w:rPr>
        <w:t>يقول: أن</w:t>
      </w:r>
      <w:r w:rsidRPr="0006060C">
        <w:rPr>
          <w:rFonts w:ascii="Traditional Arabic" w:hAnsi="Traditional Arabic" w:cs="Traditional Arabic"/>
          <w:sz w:val="40"/>
          <w:szCs w:val="40"/>
          <w:rtl/>
          <w:lang w:bidi="ar-EG"/>
        </w:rPr>
        <w:t>ت</w:t>
      </w:r>
      <w:r w:rsidR="00BE46E4" w:rsidRPr="0006060C">
        <w:rPr>
          <w:rFonts w:ascii="Traditional Arabic" w:hAnsi="Traditional Arabic" w:cs="Traditional Arabic"/>
          <w:sz w:val="40"/>
          <w:szCs w:val="40"/>
          <w:rtl/>
          <w:lang w:bidi="ar-EG"/>
        </w:rPr>
        <w:t xml:space="preserve"> ما أعطيتني ثمر، </w:t>
      </w:r>
      <w:r w:rsidRPr="0006060C">
        <w:rPr>
          <w:rFonts w:ascii="Traditional Arabic" w:hAnsi="Traditional Arabic" w:cs="Traditional Arabic"/>
          <w:sz w:val="40"/>
          <w:szCs w:val="40"/>
          <w:rtl/>
          <w:lang w:bidi="ar-EG"/>
        </w:rPr>
        <w:t>والآخر يقول: ل</w:t>
      </w:r>
      <w:r w:rsidR="00D13F92" w:rsidRPr="0006060C">
        <w:rPr>
          <w:rFonts w:ascii="Traditional Arabic" w:hAnsi="Traditional Arabic" w:cs="Traditional Arabic"/>
          <w:sz w:val="40"/>
          <w:szCs w:val="40"/>
          <w:rtl/>
          <w:lang w:bidi="ar-EG"/>
        </w:rPr>
        <w:t>ق</w:t>
      </w:r>
      <w:r w:rsidRPr="0006060C">
        <w:rPr>
          <w:rFonts w:ascii="Traditional Arabic" w:hAnsi="Traditional Arabic" w:cs="Traditional Arabic"/>
          <w:sz w:val="40"/>
          <w:szCs w:val="40"/>
          <w:rtl/>
          <w:lang w:bidi="ar-EG"/>
        </w:rPr>
        <w:t>د اشتريتها مني قبل أن تتلف</w:t>
      </w:r>
      <w:r w:rsidR="00BE46E4" w:rsidRPr="0006060C">
        <w:rPr>
          <w:rFonts w:ascii="Traditional Arabic" w:hAnsi="Traditional Arabic" w:cs="Traditional Arabic"/>
          <w:sz w:val="40"/>
          <w:szCs w:val="40"/>
          <w:rtl/>
          <w:lang w:bidi="ar-EG"/>
        </w:rPr>
        <w:t xml:space="preserve">، فمنعًا لهذه المنازعة منع الشارع، فجاء في الحديث: </w:t>
      </w:r>
      <w:r w:rsidR="00BE46E4" w:rsidRPr="0006060C">
        <w:rPr>
          <w:rFonts w:ascii="Traditional Arabic" w:hAnsi="Traditional Arabic" w:cs="Traditional Arabic"/>
          <w:color w:val="006600"/>
          <w:sz w:val="40"/>
          <w:szCs w:val="40"/>
          <w:rtl/>
          <w:lang w:bidi="ar-EG"/>
        </w:rPr>
        <w:t>«ن</w:t>
      </w:r>
      <w:r w:rsidRPr="0006060C">
        <w:rPr>
          <w:rFonts w:ascii="Traditional Arabic" w:hAnsi="Traditional Arabic" w:cs="Traditional Arabic"/>
          <w:color w:val="006600"/>
          <w:sz w:val="40"/>
          <w:szCs w:val="40"/>
          <w:rtl/>
          <w:lang w:bidi="ar-EG"/>
        </w:rPr>
        <w:t>َ</w:t>
      </w:r>
      <w:r w:rsidR="00BE46E4" w:rsidRPr="0006060C">
        <w:rPr>
          <w:rFonts w:ascii="Traditional Arabic" w:hAnsi="Traditional Arabic" w:cs="Traditional Arabic"/>
          <w:color w:val="006600"/>
          <w:sz w:val="40"/>
          <w:szCs w:val="40"/>
          <w:rtl/>
          <w:lang w:bidi="ar-EG"/>
        </w:rPr>
        <w:t>ه</w:t>
      </w:r>
      <w:r w:rsidRPr="0006060C">
        <w:rPr>
          <w:rFonts w:ascii="Traditional Arabic" w:hAnsi="Traditional Arabic" w:cs="Traditional Arabic"/>
          <w:color w:val="006600"/>
          <w:sz w:val="40"/>
          <w:szCs w:val="40"/>
          <w:rtl/>
          <w:lang w:bidi="ar-EG"/>
        </w:rPr>
        <w:t>َ</w:t>
      </w:r>
      <w:r w:rsidR="00BE46E4" w:rsidRPr="0006060C">
        <w:rPr>
          <w:rFonts w:ascii="Traditional Arabic" w:hAnsi="Traditional Arabic" w:cs="Traditional Arabic"/>
          <w:color w:val="006600"/>
          <w:sz w:val="40"/>
          <w:szCs w:val="40"/>
          <w:rtl/>
          <w:lang w:bidi="ar-EG"/>
        </w:rPr>
        <w:t xml:space="preserve">ى النبي </w:t>
      </w:r>
      <w:r w:rsidR="00CE6802" w:rsidRPr="0006060C">
        <w:rPr>
          <w:rFonts w:ascii="Sakkal Majalla" w:hAnsi="Sakkal Majalla" w:cs="Sakkal Majalla" w:hint="cs"/>
          <w:color w:val="C00000"/>
          <w:sz w:val="40"/>
          <w:szCs w:val="40"/>
          <w:rtl/>
          <w:lang w:bidi="ar-EG"/>
        </w:rPr>
        <w:t>ﷺ</w:t>
      </w:r>
      <w:r w:rsidR="00BE46E4" w:rsidRPr="0006060C">
        <w:rPr>
          <w:rFonts w:ascii="Traditional Arabic" w:hAnsi="Traditional Arabic" w:cs="Traditional Arabic"/>
          <w:color w:val="006600"/>
          <w:sz w:val="40"/>
          <w:szCs w:val="40"/>
          <w:rtl/>
          <w:lang w:bidi="ar-EG"/>
        </w:rPr>
        <w:t xml:space="preserve"> عَنْ بَيْعِ الثَّمَارِ، قبل بدو صَلاَحُهَا»</w:t>
      </w:r>
      <w:r w:rsidR="00422095" w:rsidRPr="0006060C">
        <w:rPr>
          <w:rStyle w:val="a5"/>
          <w:rFonts w:ascii="Traditional Arabic" w:hAnsi="Traditional Arabic" w:cs="Traditional Arabic"/>
          <w:sz w:val="40"/>
          <w:szCs w:val="40"/>
          <w:rtl/>
          <w:lang w:bidi="ar-EG"/>
        </w:rPr>
        <w:footnoteReference w:id="1"/>
      </w:r>
      <w:r w:rsidR="00BE46E4" w:rsidRPr="0006060C">
        <w:rPr>
          <w:rFonts w:ascii="Traditional Arabic" w:hAnsi="Traditional Arabic" w:cs="Traditional Arabic"/>
          <w:sz w:val="40"/>
          <w:szCs w:val="40"/>
          <w:rtl/>
          <w:lang w:bidi="ar-EG"/>
        </w:rPr>
        <w:t>.</w:t>
      </w:r>
    </w:p>
    <w:p w14:paraId="37602116" w14:textId="5E94BBB0"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w:t>
      </w:r>
      <w:r w:rsidR="00915DFB" w:rsidRPr="0006060C">
        <w:rPr>
          <w:rFonts w:ascii="Traditional Arabic" w:hAnsi="Traditional Arabic" w:cs="Traditional Arabic"/>
          <w:color w:val="0000CC"/>
          <w:sz w:val="40"/>
          <w:szCs w:val="40"/>
          <w:rtl/>
          <w:lang w:bidi="ar-EG"/>
        </w:rPr>
        <w:t>وَلَا زَرْعٍ قَبْلَ اشْتِدَادِ حَبِّهِ</w:t>
      </w:r>
      <w:r w:rsidRPr="0006060C">
        <w:rPr>
          <w:rFonts w:ascii="Traditional Arabic" w:hAnsi="Traditional Arabic" w:cs="Traditional Arabic"/>
          <w:color w:val="0000CC"/>
          <w:sz w:val="40"/>
          <w:szCs w:val="40"/>
          <w:rtl/>
          <w:lang w:bidi="ar-EG"/>
        </w:rPr>
        <w:t>)</w:t>
      </w:r>
      <w:r w:rsidR="002A53B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البُر، الشعير... نحو ذلك</w:t>
      </w:r>
      <w:r w:rsidR="002A53B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أيضًا مثلها، ربما تباع قبل اشتداد الحب فيأتي بِلةٌ من السماء، مطر من السماء</w:t>
      </w:r>
      <w:r w:rsidR="002A53B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غيثٌ كثير فيفسدها، وهي قوائمها سيقانها قصيرة</w:t>
      </w:r>
      <w:r w:rsidR="002A53B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2A53BC"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إذا جاء البرد أو الثلج أو نحوه يقطعها عن بكرة أبيها، فلما كانت عرضةً لذلك لم يَجُز.</w:t>
      </w:r>
    </w:p>
    <w:p w14:paraId="7DE22A8C" w14:textId="48CBD2E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المؤلف -رحمه الله تعالى-: </w:t>
      </w:r>
      <w:r w:rsidRPr="0006060C">
        <w:rPr>
          <w:rFonts w:ascii="Traditional Arabic" w:hAnsi="Traditional Arabic" w:cs="Traditional Arabic"/>
          <w:color w:val="0000CC"/>
          <w:sz w:val="40"/>
          <w:szCs w:val="40"/>
          <w:rtl/>
          <w:lang w:bidi="ar-EG"/>
        </w:rPr>
        <w:t>(</w:t>
      </w:r>
      <w:r w:rsidR="00915DFB" w:rsidRPr="0006060C">
        <w:rPr>
          <w:rFonts w:ascii="Traditional Arabic" w:hAnsi="Traditional Arabic" w:cs="Traditional Arabic"/>
          <w:color w:val="0000CC"/>
          <w:sz w:val="40"/>
          <w:szCs w:val="40"/>
          <w:rtl/>
          <w:lang w:bidi="ar-EG"/>
        </w:rPr>
        <w:t>لِغَيْرِ مَالِكِ أَصْلٍ أَوْ أَرْضِهِ</w:t>
      </w:r>
      <w:r w:rsidRPr="0006060C">
        <w:rPr>
          <w:rFonts w:ascii="Traditional Arabic" w:hAnsi="Traditional Arabic" w:cs="Traditional Arabic"/>
          <w:color w:val="0000CC"/>
          <w:sz w:val="40"/>
          <w:szCs w:val="40"/>
          <w:rtl/>
          <w:lang w:bidi="ar-EG"/>
        </w:rPr>
        <w:t>)</w:t>
      </w:r>
      <w:r w:rsidRPr="0006060C">
        <w:rPr>
          <w:rFonts w:ascii="Traditional Arabic" w:hAnsi="Traditional Arabic" w:cs="Traditional Arabic"/>
          <w:sz w:val="40"/>
          <w:szCs w:val="40"/>
          <w:rtl/>
          <w:lang w:bidi="ar-EG"/>
        </w:rPr>
        <w:t>؛ أم</w:t>
      </w:r>
      <w:r w:rsidR="00915DFB"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ا إذا كانت لمالك الأصل فتكون الجهالة فيها أقل، </w:t>
      </w:r>
      <w:r w:rsidR="00915DFB"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الغرر فيها أبعد، كونه هو يمكنه أن ينتفع بها، هذا يُسلمه من دخول أحدٍ عليه في ملكه، فله في هذا مصالح كثيرة؛ فلأجلّ ذلك جاز، بشرط</w:t>
      </w:r>
      <w:r w:rsidR="002A53BC"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قال: </w:t>
      </w:r>
      <w:r w:rsidRPr="0006060C">
        <w:rPr>
          <w:rFonts w:ascii="Traditional Arabic" w:hAnsi="Traditional Arabic" w:cs="Traditional Arabic"/>
          <w:color w:val="0000CC"/>
          <w:sz w:val="40"/>
          <w:szCs w:val="40"/>
          <w:rtl/>
          <w:lang w:bidi="ar-EG"/>
        </w:rPr>
        <w:t>(</w:t>
      </w:r>
      <w:r w:rsidR="00915DFB" w:rsidRPr="0006060C">
        <w:rPr>
          <w:rFonts w:ascii="Traditional Arabic" w:hAnsi="Traditional Arabic" w:cs="Traditional Arabic"/>
          <w:color w:val="0000CC"/>
          <w:sz w:val="40"/>
          <w:szCs w:val="40"/>
          <w:rtl/>
          <w:lang w:bidi="ar-EG"/>
        </w:rPr>
        <w:t>لِغَيْرِ مَالِكِ أَصْلٍ أَوْ أَرْضِهِ</w:t>
      </w:r>
      <w:r w:rsidRPr="0006060C">
        <w:rPr>
          <w:rFonts w:ascii="Traditional Arabic" w:hAnsi="Traditional Arabic" w:cs="Traditional Arabic"/>
          <w:color w:val="0000CC"/>
          <w:sz w:val="40"/>
          <w:szCs w:val="40"/>
          <w:rtl/>
          <w:lang w:bidi="ar-EG"/>
        </w:rPr>
        <w:t>)</w:t>
      </w:r>
      <w:r w:rsidRPr="0006060C">
        <w:rPr>
          <w:rFonts w:ascii="Traditional Arabic" w:hAnsi="Traditional Arabic" w:cs="Traditional Arabic"/>
          <w:sz w:val="40"/>
          <w:szCs w:val="40"/>
          <w:rtl/>
          <w:lang w:bidi="ar-EG"/>
        </w:rPr>
        <w:t>، فإذا بيعت إلى مالك أصلها أو أرضه جاز.</w:t>
      </w:r>
    </w:p>
    <w:p w14:paraId="688729BA" w14:textId="336AA5DB" w:rsidR="00BE46E4" w:rsidRPr="0006060C" w:rsidRDefault="002A53BC"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دعنا</w:t>
      </w:r>
      <w:r w:rsidR="00BE46E4" w:rsidRPr="0006060C">
        <w:rPr>
          <w:rFonts w:ascii="Traditional Arabic" w:hAnsi="Traditional Arabic" w:cs="Traditional Arabic"/>
          <w:sz w:val="40"/>
          <w:szCs w:val="40"/>
          <w:rtl/>
          <w:lang w:bidi="ar-EG"/>
        </w:rPr>
        <w:t xml:space="preserve"> نقول الآن: هذا الشخص عنده هذه الأرض، ثم أ</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ج</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ر</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هذه الأرض لمن يزرعها وينتفع بها، في أثناء السنة قال</w:t>
      </w:r>
      <w:r w:rsidR="00D65D0D"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w:t>
      </w:r>
      <w:r w:rsidR="00CE6802" w:rsidRPr="0006060C">
        <w:rPr>
          <w:rFonts w:ascii="Traditional Arabic" w:hAnsi="Traditional Arabic" w:cs="Traditional Arabic"/>
          <w:sz w:val="40"/>
          <w:szCs w:val="40"/>
          <w:rtl/>
          <w:lang w:bidi="ar-EG"/>
        </w:rPr>
        <w:t>لماذا لا</w:t>
      </w:r>
      <w:r w:rsidR="00BE46E4" w:rsidRPr="0006060C">
        <w:rPr>
          <w:rFonts w:ascii="Traditional Arabic" w:hAnsi="Traditional Arabic" w:cs="Traditional Arabic"/>
          <w:sz w:val="40"/>
          <w:szCs w:val="40"/>
          <w:rtl/>
          <w:lang w:bidi="ar-EG"/>
        </w:rPr>
        <w:t xml:space="preserve"> أبيعها؟ فباع هذه الأرض، </w:t>
      </w:r>
      <w:r w:rsidR="00D65D0D"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لما باع </w:t>
      </w:r>
      <w:r w:rsidR="00221076" w:rsidRPr="0006060C">
        <w:rPr>
          <w:rFonts w:ascii="Traditional Arabic" w:hAnsi="Traditional Arabic" w:cs="Traditional Arabic"/>
          <w:sz w:val="40"/>
          <w:szCs w:val="40"/>
          <w:rtl/>
          <w:lang w:bidi="ar-EG"/>
        </w:rPr>
        <w:t xml:space="preserve">هذه الأرض </w:t>
      </w:r>
      <w:r w:rsidR="00BE46E4" w:rsidRPr="0006060C">
        <w:rPr>
          <w:rFonts w:ascii="Traditional Arabic" w:hAnsi="Traditional Arabic" w:cs="Traditional Arabic"/>
          <w:sz w:val="40"/>
          <w:szCs w:val="40"/>
          <w:rtl/>
          <w:lang w:bidi="ar-EG"/>
        </w:rPr>
        <w:t xml:space="preserve">صارت الأرض </w:t>
      </w:r>
      <w:r w:rsidR="00221076" w:rsidRPr="0006060C">
        <w:rPr>
          <w:rFonts w:ascii="Traditional Arabic" w:hAnsi="Traditional Arabic" w:cs="Traditional Arabic"/>
          <w:sz w:val="40"/>
          <w:szCs w:val="40"/>
          <w:rtl/>
          <w:lang w:bidi="ar-EG"/>
        </w:rPr>
        <w:t xml:space="preserve">لرجل اسمه </w:t>
      </w:r>
      <w:r w:rsidR="00BE46E4" w:rsidRPr="0006060C">
        <w:rPr>
          <w:rFonts w:ascii="Traditional Arabic" w:hAnsi="Traditional Arabic" w:cs="Traditional Arabic"/>
          <w:sz w:val="40"/>
          <w:szCs w:val="40"/>
          <w:rtl/>
          <w:lang w:bidi="ar-EG"/>
        </w:rPr>
        <w:t xml:space="preserve">لصالح والزرعُ لحسن؛ لأنه </w:t>
      </w:r>
      <w:r w:rsidR="00DB5BAB" w:rsidRPr="0006060C">
        <w:rPr>
          <w:rFonts w:ascii="Traditional Arabic" w:hAnsi="Traditional Arabic" w:cs="Traditional Arabic"/>
          <w:sz w:val="40"/>
          <w:szCs w:val="40"/>
          <w:rtl/>
          <w:lang w:bidi="ar-EG"/>
        </w:rPr>
        <w:t xml:space="preserve">هو </w:t>
      </w:r>
      <w:r w:rsidR="0097726F" w:rsidRPr="0006060C">
        <w:rPr>
          <w:rFonts w:ascii="Traditional Arabic" w:hAnsi="Traditional Arabic" w:cs="Traditional Arabic"/>
          <w:sz w:val="40"/>
          <w:szCs w:val="40"/>
          <w:rtl/>
          <w:lang w:bidi="ar-EG"/>
        </w:rPr>
        <w:t xml:space="preserve">من </w:t>
      </w:r>
      <w:r w:rsidR="00BE46E4" w:rsidRPr="0006060C">
        <w:rPr>
          <w:rFonts w:ascii="Traditional Arabic" w:hAnsi="Traditional Arabic" w:cs="Traditional Arabic"/>
          <w:sz w:val="40"/>
          <w:szCs w:val="40"/>
          <w:rtl/>
          <w:lang w:bidi="ar-EG"/>
        </w:rPr>
        <w:t>يزرعها كل عام، قال</w:t>
      </w:r>
      <w:r w:rsidR="0097726F"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حسن يزرعها، تنتظره إلى أن ينتهي، جاء وانتهينا، ثم جاء صالح ٌإلى حسن قال: الآن تزرع وأنا محتاج للأرض وكذا وكذا.. </w:t>
      </w:r>
      <w:r w:rsidR="0097726F" w:rsidRPr="0006060C">
        <w:rPr>
          <w:rFonts w:ascii="Traditional Arabic" w:hAnsi="Traditional Arabic" w:cs="Traditional Arabic"/>
          <w:sz w:val="40"/>
          <w:szCs w:val="40"/>
          <w:rtl/>
          <w:lang w:bidi="ar-EG"/>
        </w:rPr>
        <w:t>أريد أن</w:t>
      </w:r>
      <w:r w:rsidR="00BE46E4" w:rsidRPr="0006060C">
        <w:rPr>
          <w:rFonts w:ascii="Traditional Arabic" w:hAnsi="Traditional Arabic" w:cs="Traditional Arabic"/>
          <w:sz w:val="40"/>
          <w:szCs w:val="40"/>
          <w:rtl/>
          <w:lang w:bidi="ar-EG"/>
        </w:rPr>
        <w:t xml:space="preserve"> أشتري منك الآن.</w:t>
      </w:r>
    </w:p>
    <w:p w14:paraId="2458C1ED" w14:textId="605A390B"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فنقول في مثل هذه الصورة بخصوصها</w:t>
      </w:r>
      <w:r w:rsidR="008024F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8024F2" w:rsidRPr="0006060C">
        <w:rPr>
          <w:rFonts w:ascii="Traditional Arabic" w:hAnsi="Traditional Arabic" w:cs="Traditional Arabic"/>
          <w:sz w:val="40"/>
          <w:szCs w:val="40"/>
          <w:rtl/>
          <w:lang w:bidi="ar-EG"/>
        </w:rPr>
        <w:t xml:space="preserve">يجوز، </w:t>
      </w:r>
      <w:r w:rsidRPr="0006060C">
        <w:rPr>
          <w:rFonts w:ascii="Traditional Arabic" w:hAnsi="Traditional Arabic" w:cs="Traditional Arabic"/>
          <w:sz w:val="40"/>
          <w:szCs w:val="40"/>
          <w:rtl/>
          <w:lang w:bidi="ar-EG"/>
        </w:rPr>
        <w:t>وإن كان من حيث الأصل أن الزرع لا يباع قبل اشتداده، إلا أن</w:t>
      </w:r>
      <w:r w:rsidR="008024F2" w:rsidRPr="0006060C">
        <w:rPr>
          <w:rFonts w:ascii="Traditional Arabic" w:hAnsi="Traditional Arabic" w:cs="Traditional Arabic"/>
          <w:sz w:val="40"/>
          <w:szCs w:val="40"/>
          <w:rtl/>
          <w:lang w:bidi="ar-EG"/>
        </w:rPr>
        <w:t>ه</w:t>
      </w:r>
      <w:r w:rsidRPr="0006060C">
        <w:rPr>
          <w:rFonts w:ascii="Traditional Arabic" w:hAnsi="Traditional Arabic" w:cs="Traditional Arabic"/>
          <w:sz w:val="40"/>
          <w:szCs w:val="40"/>
          <w:rtl/>
          <w:lang w:bidi="ar-EG"/>
        </w:rPr>
        <w:t xml:space="preserve"> في مثل هذه المسألة يجوز؛ لأن هذا هو مالك الأصل والضرر عليه أقل، والمنفعة له أكبر؛ فلأجلّ ذلك جاز.</w:t>
      </w:r>
    </w:p>
    <w:p w14:paraId="5B2CF74A" w14:textId="32DDF7FC" w:rsidR="0085506A" w:rsidRPr="0006060C" w:rsidRDefault="00BE46E4" w:rsidP="00240FCE">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ومثل هذا لو كان باع النخل والثمر لمالكه، فنقول في مثل هذه الحالة أيضًا </w:t>
      </w:r>
      <w:r w:rsidR="002C4CFD" w:rsidRPr="0006060C">
        <w:rPr>
          <w:rFonts w:ascii="Traditional Arabic" w:hAnsi="Traditional Arabic" w:cs="Traditional Arabic"/>
          <w:sz w:val="40"/>
          <w:szCs w:val="40"/>
          <w:rtl/>
          <w:lang w:bidi="ar-EG"/>
        </w:rPr>
        <w:t>ك</w:t>
      </w:r>
      <w:r w:rsidRPr="0006060C">
        <w:rPr>
          <w:rFonts w:ascii="Traditional Arabic" w:hAnsi="Traditional Arabic" w:cs="Traditional Arabic"/>
          <w:sz w:val="40"/>
          <w:szCs w:val="40"/>
          <w:rtl/>
          <w:lang w:bidi="ar-EG"/>
        </w:rPr>
        <w:t>ما قلنا في الزرع</w:t>
      </w:r>
      <w:r w:rsidR="008024F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8024F2" w:rsidRPr="0006060C">
        <w:rPr>
          <w:rFonts w:ascii="Traditional Arabic" w:hAnsi="Traditional Arabic" w:cs="Traditional Arabic"/>
          <w:sz w:val="40"/>
          <w:szCs w:val="40"/>
          <w:rtl/>
          <w:lang w:bidi="ar-EG"/>
        </w:rPr>
        <w:t>إ</w:t>
      </w:r>
      <w:r w:rsidRPr="0006060C">
        <w:rPr>
          <w:rFonts w:ascii="Traditional Arabic" w:hAnsi="Traditional Arabic" w:cs="Traditional Arabic"/>
          <w:sz w:val="40"/>
          <w:szCs w:val="40"/>
          <w:rtl/>
          <w:lang w:bidi="ar-EG"/>
        </w:rPr>
        <w:t xml:space="preserve">نه إذا كان </w:t>
      </w:r>
      <w:r w:rsidR="002C4CFD" w:rsidRPr="0006060C">
        <w:rPr>
          <w:rFonts w:ascii="Traditional Arabic" w:hAnsi="Traditional Arabic" w:cs="Traditional Arabic"/>
          <w:sz w:val="40"/>
          <w:szCs w:val="40"/>
          <w:rtl/>
          <w:lang w:bidi="ar-EG"/>
        </w:rPr>
        <w:t xml:space="preserve">البيع </w:t>
      </w:r>
      <w:r w:rsidRPr="0006060C">
        <w:rPr>
          <w:rFonts w:ascii="Traditional Arabic" w:hAnsi="Traditional Arabic" w:cs="Traditional Arabic"/>
          <w:sz w:val="40"/>
          <w:szCs w:val="40"/>
          <w:rtl/>
          <w:lang w:bidi="ar-EG"/>
        </w:rPr>
        <w:t xml:space="preserve">لمالك الأصلِ </w:t>
      </w:r>
      <w:r w:rsidR="002C4CFD" w:rsidRPr="0006060C">
        <w:rPr>
          <w:rFonts w:ascii="Traditional Arabic" w:hAnsi="Traditional Arabic" w:cs="Traditional Arabic"/>
          <w:sz w:val="40"/>
          <w:szCs w:val="40"/>
          <w:rtl/>
          <w:lang w:bidi="ar-EG"/>
        </w:rPr>
        <w:t xml:space="preserve">أي: </w:t>
      </w:r>
      <w:r w:rsidRPr="0006060C">
        <w:rPr>
          <w:rFonts w:ascii="Traditional Arabic" w:hAnsi="Traditional Arabic" w:cs="Traditional Arabic"/>
          <w:sz w:val="40"/>
          <w:szCs w:val="40"/>
          <w:rtl/>
          <w:lang w:bidi="ar-EG"/>
        </w:rPr>
        <w:t>لمالك الشجر جاز.</w:t>
      </w:r>
    </w:p>
    <w:p w14:paraId="0A9FDD4A" w14:textId="6A6EAC89" w:rsidR="00BF011C" w:rsidRPr="0006060C" w:rsidRDefault="00BE46E4" w:rsidP="00240FCE">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قال</w:t>
      </w:r>
      <w:r w:rsidR="00930E7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00CC"/>
          <w:sz w:val="40"/>
          <w:szCs w:val="40"/>
          <w:rtl/>
          <w:lang w:bidi="ar-EG"/>
        </w:rPr>
        <w:t>(إلا بِشَرْط القطعٍ إن كَانَ مُنْتَفعاً بِهِ)</w:t>
      </w:r>
      <w:r w:rsidRPr="0006060C">
        <w:rPr>
          <w:rFonts w:ascii="Traditional Arabic" w:hAnsi="Traditional Arabic" w:cs="Traditional Arabic"/>
          <w:sz w:val="40"/>
          <w:szCs w:val="40"/>
          <w:rtl/>
          <w:lang w:bidi="ar-EG"/>
        </w:rPr>
        <w:t>، هذا استثناءٌ من بيعه قبل بدو صلاحه، فيقول: إذا كان بيعه قبل بدو صلاحه بشرط القطع</w:t>
      </w:r>
      <w:r w:rsidR="00930E7F"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فهنا نأمن حصول الإشكال، </w:t>
      </w:r>
      <w:r w:rsidR="00930E7F"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نأمن حصول الخلاف، </w:t>
      </w:r>
      <w:r w:rsidR="00930E7F"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نأمن عدم حصول التغير والتقلب أن تتلف الثمرة، أن تكثر فتلحقه الندامة، فيقول المؤلف -رحمه الله-: إذا كان بشرط القطع لا بأس؛ لأنه كأنه مبيعٌ مخصوص معلومٌ تعلق به الحكم في ذاته.</w:t>
      </w:r>
    </w:p>
    <w:p w14:paraId="13DB8633"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لكن يقول بشرط: أن يكون منتفعًا به، فإذا كان مثلًا ينتفعون به في نحو مثلًا أدوية، كما الآن في الوقت الحاضر صارت هذه الأشياء ربما ينتفعوا بها خلاف العادة المنتفعة من ثمرة تؤخذ فتؤكل أو نحوها، أو كان نفعه للبهائم أكثر بكثير من نفعهِ للناس في إطعامهم وفي ذلك زيادة على حاجة الناس، وهنا لا فكذلك.</w:t>
      </w:r>
    </w:p>
    <w:p w14:paraId="67B803C1"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المهم: قُل </w:t>
      </w:r>
      <w:r w:rsidRPr="0006060C">
        <w:rPr>
          <w:rFonts w:ascii="Traditional Arabic" w:hAnsi="Traditional Arabic" w:cs="Traditional Arabic"/>
          <w:color w:val="0000CC"/>
          <w:sz w:val="40"/>
          <w:szCs w:val="40"/>
          <w:rtl/>
          <w:lang w:bidi="ar-EG"/>
        </w:rPr>
        <w:t>(إن كَانَ مُنْتَفعاً بِهِ وَلَيْسَ مشَاعاً)</w:t>
      </w:r>
      <w:r w:rsidRPr="0006060C">
        <w:rPr>
          <w:rFonts w:ascii="Traditional Arabic" w:hAnsi="Traditional Arabic" w:cs="Traditional Arabic"/>
          <w:sz w:val="40"/>
          <w:szCs w:val="40"/>
          <w:rtl/>
          <w:lang w:bidi="ar-EG"/>
        </w:rPr>
        <w:t>؛ لأن المشاع يقتضي أن يكون فيه جهالة، أين حقي الذي اشتريته من حقٍ شخص الذي بقي! فلا يصح.</w:t>
      </w:r>
    </w:p>
    <w:p w14:paraId="1974E9EB" w14:textId="27504E1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 {ثم قال -رحمه الله-: </w:t>
      </w:r>
      <w:r w:rsidRPr="0006060C">
        <w:rPr>
          <w:rFonts w:ascii="Traditional Arabic" w:hAnsi="Traditional Arabic" w:cs="Traditional Arabic"/>
          <w:color w:val="0000CC"/>
          <w:sz w:val="40"/>
          <w:szCs w:val="40"/>
          <w:rtl/>
          <w:lang w:bidi="ar-EG"/>
        </w:rPr>
        <w:t>(وَكَذَا بَقْلٌ وَرَطْبَة وَلَا قِثَّاءٍ وَنَحْوِهِ إِلَّا لَقْطَةً لَقْطَةً أَوْ مَعَ أَصْلِه، وَإِنْ تُرِكَ مَا شُرِطَ قَطْعُهُ بَطَلَ اَلْبَيْعُ بِزِيَادَةٍ غَيْرِ يَسِيرَةٍ إِلَّا اَلْخَشَبَ فَلَا</w:t>
      </w:r>
      <w:r w:rsidR="007D3820" w:rsidRPr="0006060C">
        <w:rPr>
          <w:rFonts w:ascii="Traditional Arabic" w:hAnsi="Traditional Arabic" w:cs="Traditional Arabic"/>
          <w:color w:val="0000CC"/>
          <w:sz w:val="40"/>
          <w:szCs w:val="40"/>
          <w:rtl/>
          <w:lang w:bidi="ar-EG"/>
        </w:rPr>
        <w:t>،</w:t>
      </w:r>
      <w:r w:rsidRPr="0006060C">
        <w:rPr>
          <w:rFonts w:ascii="Traditional Arabic" w:hAnsi="Traditional Arabic" w:cs="Traditional Arabic"/>
          <w:color w:val="0000CC"/>
          <w:sz w:val="40"/>
          <w:szCs w:val="40"/>
          <w:rtl/>
          <w:lang w:bidi="ar-EG"/>
        </w:rPr>
        <w:t xml:space="preserve"> وَيَشْتَرِكَانِ فِيهَا)</w:t>
      </w:r>
      <w:r w:rsidRPr="0006060C">
        <w:rPr>
          <w:rFonts w:ascii="Traditional Arabic" w:hAnsi="Traditional Arabic" w:cs="Traditional Arabic"/>
          <w:sz w:val="40"/>
          <w:szCs w:val="40"/>
          <w:rtl/>
          <w:lang w:bidi="ar-EG"/>
        </w:rPr>
        <w:t>}.</w:t>
      </w:r>
    </w:p>
    <w:p w14:paraId="45A94593" w14:textId="77777777" w:rsidR="007F3DE3" w:rsidRPr="0006060C" w:rsidRDefault="00BE46E4" w:rsidP="007D3820">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يقول المؤلف -رحمه الله تعالى-: </w:t>
      </w:r>
      <w:r w:rsidRPr="0006060C">
        <w:rPr>
          <w:rFonts w:ascii="Traditional Arabic" w:hAnsi="Traditional Arabic" w:cs="Traditional Arabic"/>
          <w:color w:val="0000CC"/>
          <w:sz w:val="40"/>
          <w:szCs w:val="40"/>
          <w:rtl/>
          <w:lang w:bidi="ar-EG"/>
        </w:rPr>
        <w:t>(وَكَذَا بَقْلٌ)</w:t>
      </w:r>
      <w:r w:rsidRPr="0006060C">
        <w:rPr>
          <w:rFonts w:ascii="Traditional Arabic" w:hAnsi="Traditional Arabic" w:cs="Traditional Arabic"/>
          <w:sz w:val="40"/>
          <w:szCs w:val="40"/>
          <w:rtl/>
          <w:lang w:bidi="ar-EG"/>
        </w:rPr>
        <w:t>،</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البقل</w:t>
      </w:r>
      <w:r w:rsidR="007D3820" w:rsidRPr="0006060C">
        <w:rPr>
          <w:rFonts w:ascii="Traditional Arabic" w:hAnsi="Traditional Arabic" w:cs="Traditional Arabic"/>
          <w:sz w:val="40"/>
          <w:szCs w:val="40"/>
          <w:rtl/>
          <w:lang w:bidi="ar-EG"/>
        </w:rPr>
        <w:t>: هو</w:t>
      </w:r>
      <w:r w:rsidRPr="0006060C">
        <w:rPr>
          <w:rFonts w:ascii="Traditional Arabic" w:hAnsi="Traditional Arabic" w:cs="Traditional Arabic"/>
          <w:sz w:val="40"/>
          <w:szCs w:val="40"/>
          <w:rtl/>
          <w:lang w:bidi="ar-EG"/>
        </w:rPr>
        <w:t xml:space="preserve"> الخضروات</w:t>
      </w:r>
      <w:r w:rsidR="007D3820"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مثل</w:t>
      </w:r>
      <w:r w:rsidR="007D3820"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البقدونس ونحوها، </w:t>
      </w:r>
      <w:r w:rsidR="007D3820"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هذه </w:t>
      </w:r>
      <w:r w:rsidR="007F3DE3" w:rsidRPr="0006060C">
        <w:rPr>
          <w:rFonts w:ascii="Traditional Arabic" w:hAnsi="Traditional Arabic" w:cs="Traditional Arabic"/>
          <w:sz w:val="40"/>
          <w:szCs w:val="40"/>
          <w:rtl/>
          <w:lang w:bidi="ar-EG"/>
        </w:rPr>
        <w:t xml:space="preserve">كما قال المؤلف: </w:t>
      </w:r>
      <w:r w:rsidRPr="0006060C">
        <w:rPr>
          <w:rFonts w:ascii="Traditional Arabic" w:hAnsi="Traditional Arabic" w:cs="Traditional Arabic"/>
          <w:sz w:val="40"/>
          <w:szCs w:val="40"/>
          <w:rtl/>
          <w:lang w:bidi="ar-EG"/>
        </w:rPr>
        <w:t>أحكامها مثل الزرع</w:t>
      </w:r>
      <w:r w:rsidR="007F3DE3" w:rsidRPr="0006060C">
        <w:rPr>
          <w:rFonts w:ascii="Traditional Arabic" w:hAnsi="Traditional Arabic" w:cs="Traditional Arabic"/>
          <w:sz w:val="40"/>
          <w:szCs w:val="40"/>
          <w:rtl/>
          <w:lang w:bidi="ar-EG"/>
        </w:rPr>
        <w:t>.</w:t>
      </w:r>
    </w:p>
    <w:p w14:paraId="69C25F71" w14:textId="09EE7B55" w:rsidR="00BE46E4" w:rsidRPr="0006060C" w:rsidRDefault="00BE46E4" w:rsidP="007D3820">
      <w:pPr>
        <w:ind w:firstLine="397"/>
        <w:rPr>
          <w:rFonts w:ascii="Traditional Arabic" w:hAnsi="Traditional Arabic" w:cs="Traditional Arabic"/>
          <w:sz w:val="40"/>
          <w:szCs w:val="40"/>
          <w:rtl/>
          <w:lang w:bidi="ar-EG"/>
        </w:rPr>
      </w:pPr>
      <w:r w:rsidRPr="0006060C">
        <w:rPr>
          <w:rFonts w:ascii="Traditional Arabic" w:hAnsi="Traditional Arabic" w:cs="Traditional Arabic"/>
          <w:color w:val="0000CC"/>
          <w:sz w:val="40"/>
          <w:szCs w:val="40"/>
          <w:rtl/>
          <w:lang w:bidi="ar-EG"/>
        </w:rPr>
        <w:t>(وَرَطْبَة)</w:t>
      </w:r>
      <w:r w:rsidRPr="0006060C">
        <w:rPr>
          <w:rFonts w:ascii="Traditional Arabic" w:hAnsi="Traditional Arabic" w:cs="Traditional Arabic"/>
          <w:sz w:val="40"/>
          <w:szCs w:val="40"/>
          <w:rtl/>
          <w:lang w:bidi="ar-EG"/>
        </w:rPr>
        <w:t xml:space="preserve"> الرطبة </w:t>
      </w:r>
      <w:r w:rsidR="007F3DE3" w:rsidRPr="0006060C">
        <w:rPr>
          <w:rFonts w:ascii="Traditional Arabic" w:hAnsi="Traditional Arabic" w:cs="Traditional Arabic"/>
          <w:sz w:val="40"/>
          <w:szCs w:val="40"/>
          <w:rtl/>
          <w:lang w:bidi="ar-EG"/>
        </w:rPr>
        <w:t>ك</w:t>
      </w:r>
      <w:r w:rsidRPr="0006060C">
        <w:rPr>
          <w:rFonts w:ascii="Traditional Arabic" w:hAnsi="Traditional Arabic" w:cs="Traditional Arabic"/>
          <w:sz w:val="40"/>
          <w:szCs w:val="40"/>
          <w:rtl/>
          <w:lang w:bidi="ar-EG"/>
        </w:rPr>
        <w:t xml:space="preserve">ما قلنا </w:t>
      </w:r>
      <w:r w:rsidR="007F3DE3" w:rsidRPr="0006060C">
        <w:rPr>
          <w:rFonts w:ascii="Traditional Arabic" w:hAnsi="Traditional Arabic" w:cs="Traditional Arabic"/>
          <w:sz w:val="40"/>
          <w:szCs w:val="40"/>
          <w:rtl/>
          <w:lang w:bidi="ar-EG"/>
        </w:rPr>
        <w:t xml:space="preserve">مثل </w:t>
      </w:r>
      <w:r w:rsidRPr="0006060C">
        <w:rPr>
          <w:rFonts w:ascii="Traditional Arabic" w:hAnsi="Traditional Arabic" w:cs="Traditional Arabic"/>
          <w:sz w:val="40"/>
          <w:szCs w:val="40"/>
          <w:rtl/>
          <w:lang w:bidi="ar-EG"/>
        </w:rPr>
        <w:t xml:space="preserve">الأشياء التي تباع طرية </w:t>
      </w:r>
      <w:r w:rsidR="007F3DE3" w:rsidRPr="0006060C">
        <w:rPr>
          <w:rFonts w:ascii="Traditional Arabic" w:hAnsi="Traditional Arabic" w:cs="Traditional Arabic"/>
          <w:sz w:val="40"/>
          <w:szCs w:val="40"/>
          <w:rtl/>
          <w:lang w:bidi="ar-EG"/>
        </w:rPr>
        <w:t>ك</w:t>
      </w:r>
      <w:r w:rsidRPr="0006060C">
        <w:rPr>
          <w:rFonts w:ascii="Traditional Arabic" w:hAnsi="Traditional Arabic" w:cs="Traditional Arabic"/>
          <w:sz w:val="40"/>
          <w:szCs w:val="40"/>
          <w:rtl/>
          <w:lang w:bidi="ar-EG"/>
        </w:rPr>
        <w:t>البرسيم ونحوها ونحو ذلك.</w:t>
      </w:r>
    </w:p>
    <w:p w14:paraId="60D468BC" w14:textId="1CFE2F04"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(وَلَا قِثَّاءٍ)</w:t>
      </w:r>
      <w:r w:rsidRPr="0006060C">
        <w:rPr>
          <w:rFonts w:ascii="Traditional Arabic" w:hAnsi="Traditional Arabic" w:cs="Traditional Arabic"/>
          <w:sz w:val="40"/>
          <w:szCs w:val="40"/>
          <w:rtl/>
          <w:lang w:bidi="ar-EG"/>
        </w:rPr>
        <w:t>، هو نوع من الخيار، ونحو ذلك.</w:t>
      </w:r>
    </w:p>
    <w:p w14:paraId="4FC2E9B5" w14:textId="1499591D"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 قال: </w:t>
      </w:r>
      <w:r w:rsidRPr="0006060C">
        <w:rPr>
          <w:rFonts w:ascii="Traditional Arabic" w:hAnsi="Traditional Arabic" w:cs="Traditional Arabic"/>
          <w:color w:val="0000CC"/>
          <w:sz w:val="40"/>
          <w:szCs w:val="40"/>
          <w:rtl/>
          <w:lang w:bidi="ar-EG"/>
        </w:rPr>
        <w:t>(إِلَّا لَقْطَةً لَقْطَةً)</w:t>
      </w:r>
      <w:r w:rsidRPr="0006060C">
        <w:rPr>
          <w:rFonts w:ascii="Traditional Arabic" w:hAnsi="Traditional Arabic" w:cs="Traditional Arabic"/>
          <w:sz w:val="40"/>
          <w:szCs w:val="40"/>
          <w:rtl/>
          <w:lang w:bidi="ar-EG"/>
        </w:rPr>
        <w:t xml:space="preserve">، هذه الأشياء هي بين الزرع وبين الثمر، </w:t>
      </w:r>
      <w:r w:rsidR="007F3DE3" w:rsidRPr="0006060C">
        <w:rPr>
          <w:rFonts w:ascii="Traditional Arabic" w:hAnsi="Traditional Arabic" w:cs="Traditional Arabic"/>
          <w:sz w:val="40"/>
          <w:szCs w:val="40"/>
          <w:rtl/>
          <w:lang w:bidi="ar-EG"/>
        </w:rPr>
        <w:t xml:space="preserve">فهي </w:t>
      </w:r>
      <w:r w:rsidRPr="0006060C">
        <w:rPr>
          <w:rFonts w:ascii="Traditional Arabic" w:hAnsi="Traditional Arabic" w:cs="Traditional Arabic"/>
          <w:sz w:val="40"/>
          <w:szCs w:val="40"/>
          <w:rtl/>
          <w:lang w:bidi="ar-EG"/>
        </w:rPr>
        <w:t>ليست مثل الزرع ينتهي حتى يبذر من جديد ونحوها، لكنها تُقطع.</w:t>
      </w:r>
    </w:p>
    <w:p w14:paraId="038CB6CC" w14:textId="3210F785"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فيقول المؤلف -رحمه الله تعالى-: البقل أو الرطب تشتريه</w:t>
      </w:r>
      <w:r w:rsidR="007F3DE3" w:rsidRPr="0006060C">
        <w:rPr>
          <w:rFonts w:ascii="Traditional Arabic" w:hAnsi="Traditional Arabic" w:cs="Traditional Arabic"/>
          <w:sz w:val="40"/>
          <w:szCs w:val="40"/>
          <w:rtl/>
          <w:lang w:bidi="ar-EG"/>
        </w:rPr>
        <w:t xml:space="preserve"> ولكن</w:t>
      </w:r>
      <w:r w:rsidRPr="0006060C">
        <w:rPr>
          <w:rFonts w:ascii="Traditional Arabic" w:hAnsi="Traditional Arabic" w:cs="Traditional Arabic"/>
          <w:sz w:val="40"/>
          <w:szCs w:val="40"/>
          <w:rtl/>
          <w:lang w:bidi="ar-EG"/>
        </w:rPr>
        <w:t xml:space="preserve"> لابد أن تقطعه؛ لأنه لا ي</w:t>
      </w:r>
      <w:r w:rsidR="007F3DE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ؤمن عليه التلف، </w:t>
      </w:r>
      <w:r w:rsidR="007F3DE3" w:rsidRPr="0006060C">
        <w:rPr>
          <w:rFonts w:ascii="Traditional Arabic" w:hAnsi="Traditional Arabic" w:cs="Traditional Arabic"/>
          <w:sz w:val="40"/>
          <w:szCs w:val="40"/>
          <w:rtl/>
          <w:lang w:bidi="ar-EG"/>
        </w:rPr>
        <w:t xml:space="preserve">أو </w:t>
      </w:r>
      <w:r w:rsidRPr="0006060C">
        <w:rPr>
          <w:rFonts w:ascii="Traditional Arabic" w:hAnsi="Traditional Arabic" w:cs="Traditional Arabic"/>
          <w:sz w:val="40"/>
          <w:szCs w:val="40"/>
          <w:rtl/>
          <w:lang w:bidi="ar-EG"/>
        </w:rPr>
        <w:t xml:space="preserve">يمكن أن يحصل عليه الزيادة، </w:t>
      </w:r>
      <w:r w:rsidR="007F3DE3"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الحكم متعلقٌ بالموجود</w:t>
      </w:r>
      <w:r w:rsidR="007F3DE3" w:rsidRPr="0006060C">
        <w:rPr>
          <w:rFonts w:ascii="Traditional Arabic" w:hAnsi="Traditional Arabic" w:cs="Traditional Arabic"/>
          <w:sz w:val="40"/>
          <w:szCs w:val="40"/>
          <w:rtl/>
          <w:lang w:bidi="ar-EG"/>
        </w:rPr>
        <w:t>، وليس</w:t>
      </w:r>
      <w:r w:rsidRPr="0006060C">
        <w:rPr>
          <w:rFonts w:ascii="Traditional Arabic" w:hAnsi="Traditional Arabic" w:cs="Traditional Arabic"/>
          <w:sz w:val="40"/>
          <w:szCs w:val="40"/>
          <w:rtl/>
          <w:lang w:bidi="ar-EG"/>
        </w:rPr>
        <w:t xml:space="preserve"> </w:t>
      </w:r>
      <w:r w:rsidR="007F3DE3" w:rsidRPr="0006060C">
        <w:rPr>
          <w:rFonts w:ascii="Traditional Arabic" w:hAnsi="Traditional Arabic" w:cs="Traditional Arabic"/>
          <w:sz w:val="40"/>
          <w:szCs w:val="40"/>
          <w:rtl/>
          <w:lang w:bidi="ar-EG"/>
        </w:rPr>
        <w:t>ب</w:t>
      </w:r>
      <w:r w:rsidRPr="0006060C">
        <w:rPr>
          <w:rFonts w:ascii="Traditional Arabic" w:hAnsi="Traditional Arabic" w:cs="Traditional Arabic"/>
          <w:sz w:val="40"/>
          <w:szCs w:val="40"/>
          <w:rtl/>
          <w:lang w:bidi="ar-EG"/>
        </w:rPr>
        <w:t xml:space="preserve">الذي وجد بعد ذلك، فالذي وجد بعد </w:t>
      </w:r>
      <w:r w:rsidR="007F3DE3" w:rsidRPr="0006060C">
        <w:rPr>
          <w:rFonts w:ascii="Traditional Arabic" w:hAnsi="Traditional Arabic" w:cs="Traditional Arabic"/>
          <w:sz w:val="40"/>
          <w:szCs w:val="40"/>
          <w:rtl/>
          <w:lang w:bidi="ar-EG"/>
        </w:rPr>
        <w:t>ذلك</w:t>
      </w:r>
      <w:r w:rsidRPr="0006060C">
        <w:rPr>
          <w:rFonts w:ascii="Traditional Arabic" w:hAnsi="Traditional Arabic" w:cs="Traditional Arabic"/>
          <w:sz w:val="40"/>
          <w:szCs w:val="40"/>
          <w:rtl/>
          <w:lang w:bidi="ar-EG"/>
        </w:rPr>
        <w:t xml:space="preserve"> وزاد إنما هو حقٌ لمالك الأصل، </w:t>
      </w:r>
      <w:r w:rsidR="007F3DE3"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ليس حقًا للمشتري</w:t>
      </w:r>
      <w:r w:rsidR="00625DF6" w:rsidRPr="0006060C">
        <w:rPr>
          <w:rFonts w:ascii="Traditional Arabic" w:hAnsi="Traditional Arabic" w:cs="Traditional Arabic"/>
          <w:sz w:val="40"/>
          <w:szCs w:val="40"/>
          <w:rtl/>
          <w:lang w:bidi="ar-EG"/>
        </w:rPr>
        <w:t>.</w:t>
      </w:r>
    </w:p>
    <w:p w14:paraId="484D751E"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فيقول المؤلف -رحمه الله تعالى-: إذا كان بقلٌ ورطبةٌ أو قثاءٌ فيصح، لكن تُجز في حينها، تُقطع اللقطة من القثاء، من الباذنجان، من الطماطم؛ على نحو ما ذكرناه.</w:t>
      </w:r>
    </w:p>
    <w:p w14:paraId="5E92E4E6" w14:textId="7565BA74"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(أَوْ مَعَ أَصْلِه)</w:t>
      </w:r>
      <w:r w:rsidRPr="0006060C">
        <w:rPr>
          <w:rFonts w:ascii="Traditional Arabic" w:hAnsi="Traditional Arabic" w:cs="Traditional Arabic"/>
          <w:sz w:val="40"/>
          <w:szCs w:val="40"/>
          <w:rtl/>
          <w:lang w:bidi="ar-EG"/>
        </w:rPr>
        <w:t xml:space="preserve">، إذا كانت تباعُ مع أصلهِ جاز، ولو لم تُبع مع أرضه، </w:t>
      </w:r>
      <w:r w:rsidR="00625DF6"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م</w:t>
      </w:r>
      <w:r w:rsidR="00625DF6"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دام تباع مع أصله فلو لم يبد</w:t>
      </w:r>
      <w:r w:rsidR="00625DF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صلاحها، وإن كان في هذا شيء من الخلاف.</w:t>
      </w:r>
    </w:p>
    <w:p w14:paraId="44644610" w14:textId="62ECB8F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(وَإِنْ تُرِكَ مَا شُرِطَ قَطْعُهُ بَطَلَ)</w:t>
      </w:r>
      <w:r w:rsidRPr="0006060C">
        <w:rPr>
          <w:rFonts w:ascii="Traditional Arabic" w:hAnsi="Traditional Arabic" w:cs="Traditional Arabic"/>
          <w:sz w:val="40"/>
          <w:szCs w:val="40"/>
          <w:rtl/>
          <w:lang w:bidi="ar-EG"/>
        </w:rPr>
        <w:t>، مثل ما ذكرنا</w:t>
      </w:r>
      <w:r w:rsidR="00625DF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هو اشترى </w:t>
      </w:r>
      <w:r w:rsidR="00625DF6" w:rsidRPr="0006060C">
        <w:rPr>
          <w:rFonts w:ascii="Traditional Arabic" w:hAnsi="Traditional Arabic" w:cs="Traditional Arabic"/>
          <w:sz w:val="40"/>
          <w:szCs w:val="40"/>
          <w:rtl/>
          <w:lang w:bidi="ar-EG"/>
        </w:rPr>
        <w:t xml:space="preserve">مثلًا </w:t>
      </w:r>
      <w:r w:rsidRPr="0006060C">
        <w:rPr>
          <w:rFonts w:ascii="Traditional Arabic" w:hAnsi="Traditional Arabic" w:cs="Traditional Arabic"/>
          <w:sz w:val="40"/>
          <w:szCs w:val="40"/>
          <w:rtl/>
          <w:lang w:bidi="ar-EG"/>
        </w:rPr>
        <w:t xml:space="preserve">الطماطم اللقطة الظاهرة أو الباذنجان أو القثاء ونحوها، ثم بعد ذلك تركها، فلا </w:t>
      </w:r>
      <w:r w:rsidR="00625DF6" w:rsidRPr="0006060C">
        <w:rPr>
          <w:rFonts w:ascii="Traditional Arabic" w:hAnsi="Traditional Arabic" w:cs="Traditional Arabic"/>
          <w:sz w:val="40"/>
          <w:szCs w:val="40"/>
          <w:rtl/>
          <w:lang w:bidi="ar-EG"/>
        </w:rPr>
        <w:t>ي</w:t>
      </w:r>
      <w:r w:rsidRPr="0006060C">
        <w:rPr>
          <w:rFonts w:ascii="Traditional Arabic" w:hAnsi="Traditional Arabic" w:cs="Traditional Arabic"/>
          <w:sz w:val="40"/>
          <w:szCs w:val="40"/>
          <w:rtl/>
          <w:lang w:bidi="ar-EG"/>
        </w:rPr>
        <w:t xml:space="preserve">خلو هذا الترك، </w:t>
      </w:r>
      <w:r w:rsidR="00625DF6" w:rsidRPr="0006060C">
        <w:rPr>
          <w:rFonts w:ascii="Traditional Arabic" w:hAnsi="Traditional Arabic" w:cs="Traditional Arabic"/>
          <w:sz w:val="40"/>
          <w:szCs w:val="40"/>
          <w:rtl/>
          <w:lang w:bidi="ar-EG"/>
        </w:rPr>
        <w:t xml:space="preserve">إن </w:t>
      </w:r>
      <w:r w:rsidRPr="0006060C">
        <w:rPr>
          <w:rFonts w:ascii="Traditional Arabic" w:hAnsi="Traditional Arabic" w:cs="Traditional Arabic"/>
          <w:sz w:val="40"/>
          <w:szCs w:val="40"/>
          <w:rtl/>
          <w:lang w:bidi="ar-EG"/>
        </w:rPr>
        <w:t xml:space="preserve">كان شيئًا يسيرًا مما يتسامح فيه الناس، ولا يكون شيئًا ذو بال أو يلتفت إليه الناس أو ترتفع إليه الهمة، </w:t>
      </w:r>
      <w:r w:rsidR="00625DF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أما إذا تُرك شهرًا فمعنى ذلك أنه اختلط حقهُ بحق غيره، </w:t>
      </w:r>
      <w:r w:rsidR="00625DF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بناءً على ذلك يقول المؤلف</w:t>
      </w:r>
      <w:r w:rsidR="00625DF6"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00CC"/>
          <w:sz w:val="40"/>
          <w:szCs w:val="40"/>
          <w:rtl/>
          <w:lang w:bidi="ar-EG"/>
        </w:rPr>
        <w:t>(بَطَلَ اَلْبَيْعُ)</w:t>
      </w:r>
      <w:r w:rsidRPr="0006060C">
        <w:rPr>
          <w:rFonts w:ascii="Traditional Arabic" w:hAnsi="Traditional Arabic" w:cs="Traditional Arabic"/>
          <w:sz w:val="40"/>
          <w:szCs w:val="40"/>
          <w:rtl/>
          <w:lang w:bidi="ar-EG"/>
        </w:rPr>
        <w:t>، لماذا؟ لأنه لم يمكن التسليم، ول</w:t>
      </w:r>
      <w:r w:rsidR="0057319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57319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ا حصل فيه من المنازعة، هذا يقول هذا لي، وهذا يقول هذا لي، ولا يحصل بذلك معرفة.</w:t>
      </w:r>
    </w:p>
    <w:p w14:paraId="55E0ACFA" w14:textId="51725B7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هم يقولون: </w:t>
      </w:r>
      <w:r w:rsidRPr="0006060C">
        <w:rPr>
          <w:rFonts w:ascii="Traditional Arabic" w:hAnsi="Traditional Arabic" w:cs="Traditional Arabic"/>
          <w:color w:val="0000CC"/>
          <w:sz w:val="40"/>
          <w:szCs w:val="40"/>
          <w:rtl/>
          <w:lang w:bidi="ar-EG"/>
        </w:rPr>
        <w:t>(إِلَّا اَلْخَشَبَ)</w:t>
      </w:r>
      <w:r w:rsidRPr="0006060C">
        <w:rPr>
          <w:rFonts w:ascii="Traditional Arabic" w:hAnsi="Traditional Arabic" w:cs="Traditional Arabic"/>
          <w:sz w:val="40"/>
          <w:szCs w:val="40"/>
          <w:rtl/>
          <w:lang w:bidi="ar-EG"/>
        </w:rPr>
        <w:t xml:space="preserve"> إذا بيع، فإنهما لا يبطل، لكنهما يشتركان، وكأنه يكون معلوم القدر فيما كان وفيما زاد، غالبًا أنهم لا يبيعون</w:t>
      </w:r>
      <w:r w:rsidR="00573191" w:rsidRPr="0006060C">
        <w:rPr>
          <w:rFonts w:ascii="Traditional Arabic" w:hAnsi="Traditional Arabic" w:cs="Traditional Arabic"/>
          <w:sz w:val="40"/>
          <w:szCs w:val="40"/>
          <w:rtl/>
          <w:lang w:bidi="ar-EG"/>
        </w:rPr>
        <w:t>ه</w:t>
      </w:r>
      <w:r w:rsidRPr="0006060C">
        <w:rPr>
          <w:rFonts w:ascii="Traditional Arabic" w:hAnsi="Traditional Arabic" w:cs="Traditional Arabic"/>
          <w:sz w:val="40"/>
          <w:szCs w:val="40"/>
          <w:rtl/>
          <w:lang w:bidi="ar-EG"/>
        </w:rPr>
        <w:t xml:space="preserve"> إلا قد عرفوا كم فيه</w:t>
      </w:r>
      <w:r w:rsidR="0057319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سواء حسبوا في الأوقات الحالية بالمتر المكعب أو بالطول أو ب</w:t>
      </w:r>
      <w:r w:rsidR="00573191" w:rsidRPr="0006060C">
        <w:rPr>
          <w:rFonts w:ascii="Traditional Arabic" w:hAnsi="Traditional Arabic" w:cs="Traditional Arabic"/>
          <w:sz w:val="40"/>
          <w:szCs w:val="40"/>
          <w:rtl/>
          <w:lang w:bidi="ar-EG"/>
        </w:rPr>
        <w:t>ال</w:t>
      </w:r>
      <w:r w:rsidRPr="0006060C">
        <w:rPr>
          <w:rFonts w:ascii="Traditional Arabic" w:hAnsi="Traditional Arabic" w:cs="Traditional Arabic"/>
          <w:sz w:val="40"/>
          <w:szCs w:val="40"/>
          <w:rtl/>
          <w:lang w:bidi="ar-EG"/>
        </w:rPr>
        <w:t>حجم ونحوه؛ فيكون في ذلك واضحًا، لا يتأتى فيه ما يتأتى في غيره من الإشكال.</w:t>
      </w:r>
    </w:p>
    <w:p w14:paraId="2758D281"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(وَحَصَادٌ وَلُقَاطٌ وَجِدَاد ٌعَلَى مُشْتَرٍ، وَعَلَى بَائِعٍ سَقْيٌ وَلَوْ تَضَرَّرَ أَصْلٌ)</w:t>
      </w:r>
      <w:r w:rsidRPr="0006060C">
        <w:rPr>
          <w:rFonts w:ascii="Traditional Arabic" w:hAnsi="Traditional Arabic" w:cs="Traditional Arabic"/>
          <w:sz w:val="40"/>
          <w:szCs w:val="40"/>
          <w:rtl/>
          <w:lang w:bidi="ar-EG"/>
        </w:rPr>
        <w:t>}.</w:t>
      </w:r>
    </w:p>
    <w:p w14:paraId="159076FB" w14:textId="603AE255"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color w:val="0000CC"/>
          <w:sz w:val="40"/>
          <w:szCs w:val="40"/>
          <w:rtl/>
          <w:lang w:bidi="ar-EG"/>
        </w:rPr>
        <w:lastRenderedPageBreak/>
        <w:t>(وَحَصَادٌ)</w:t>
      </w:r>
      <w:r w:rsidRPr="0006060C">
        <w:rPr>
          <w:rFonts w:ascii="Traditional Arabic" w:hAnsi="Traditional Arabic" w:cs="Traditional Arabic"/>
          <w:sz w:val="40"/>
          <w:szCs w:val="40"/>
          <w:rtl/>
          <w:lang w:bidi="ar-EG"/>
        </w:rPr>
        <w:t xml:space="preserve">، الحصاد للزرع، </w:t>
      </w:r>
      <w:r w:rsidRPr="0006060C">
        <w:rPr>
          <w:rFonts w:ascii="Traditional Arabic" w:hAnsi="Traditional Arabic" w:cs="Traditional Arabic"/>
          <w:color w:val="0000CC"/>
          <w:sz w:val="40"/>
          <w:szCs w:val="40"/>
          <w:rtl/>
          <w:lang w:bidi="ar-EG"/>
        </w:rPr>
        <w:t>(وَلُقَاطٌ)</w:t>
      </w:r>
      <w:r w:rsidRPr="0006060C">
        <w:rPr>
          <w:rFonts w:ascii="Traditional Arabic" w:hAnsi="Traditional Arabic" w:cs="Traditional Arabic"/>
          <w:sz w:val="40"/>
          <w:szCs w:val="40"/>
          <w:rtl/>
          <w:lang w:bidi="ar-EG"/>
        </w:rPr>
        <w:t xml:space="preserve"> للثمرة، </w:t>
      </w:r>
      <w:r w:rsidRPr="0006060C">
        <w:rPr>
          <w:rFonts w:ascii="Traditional Arabic" w:hAnsi="Traditional Arabic" w:cs="Traditional Arabic"/>
          <w:color w:val="0000CC"/>
          <w:sz w:val="40"/>
          <w:szCs w:val="40"/>
          <w:rtl/>
          <w:lang w:bidi="ar-EG"/>
        </w:rPr>
        <w:t>(وَجِدَاد)</w:t>
      </w:r>
      <w:r w:rsidRPr="0006060C">
        <w:rPr>
          <w:rFonts w:ascii="Traditional Arabic" w:hAnsi="Traditional Arabic" w:cs="Traditional Arabic"/>
          <w:sz w:val="40"/>
          <w:szCs w:val="40"/>
          <w:rtl/>
          <w:lang w:bidi="ar-EG"/>
        </w:rPr>
        <w:t xml:space="preserve"> للنخل، فيقول المؤلف -رحمه الله تعالى-: كل هذا على المشتري، هو الذي اشتراه</w:t>
      </w:r>
      <w:r w:rsidR="00A11BA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فمن حيث الأصل هو الذي يلقطها و</w:t>
      </w:r>
      <w:r w:rsidR="00A11BA9" w:rsidRPr="0006060C">
        <w:rPr>
          <w:rFonts w:ascii="Traditional Arabic" w:hAnsi="Traditional Arabic" w:cs="Traditional Arabic"/>
          <w:sz w:val="40"/>
          <w:szCs w:val="40"/>
          <w:rtl/>
          <w:lang w:bidi="ar-EG"/>
        </w:rPr>
        <w:t xml:space="preserve">هو </w:t>
      </w:r>
      <w:r w:rsidRPr="0006060C">
        <w:rPr>
          <w:rFonts w:ascii="Traditional Arabic" w:hAnsi="Traditional Arabic" w:cs="Traditional Arabic"/>
          <w:sz w:val="40"/>
          <w:szCs w:val="40"/>
          <w:rtl/>
          <w:lang w:bidi="ar-EG"/>
        </w:rPr>
        <w:t>الذي يأخذها.</w:t>
      </w:r>
    </w:p>
    <w:p w14:paraId="62314609"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(وَعَلَى بَائِعٍ)</w:t>
      </w:r>
      <w:r w:rsidRPr="0006060C">
        <w:rPr>
          <w:rFonts w:ascii="Traditional Arabic" w:hAnsi="Traditional Arabic" w:cs="Traditional Arabic"/>
          <w:sz w:val="40"/>
          <w:szCs w:val="40"/>
          <w:rtl/>
          <w:lang w:bidi="ar-EG"/>
        </w:rPr>
        <w:t xml:space="preserve"> يعني يجب على البائع؛ لأن </w:t>
      </w:r>
      <w:r w:rsidRPr="0006060C">
        <w:rPr>
          <w:rFonts w:ascii="Traditional Arabic" w:hAnsi="Traditional Arabic" w:cs="Traditional Arabic"/>
          <w:color w:val="0000CC"/>
          <w:sz w:val="40"/>
          <w:szCs w:val="40"/>
          <w:rtl/>
          <w:lang w:bidi="ar-EG"/>
        </w:rPr>
        <w:t>(على)</w:t>
      </w:r>
      <w:r w:rsidRPr="0006060C">
        <w:rPr>
          <w:rFonts w:ascii="Traditional Arabic" w:hAnsi="Traditional Arabic" w:cs="Traditional Arabic"/>
          <w:sz w:val="40"/>
          <w:szCs w:val="40"/>
          <w:rtl/>
          <w:lang w:bidi="ar-EG"/>
        </w:rPr>
        <w:t xml:space="preserve"> دالةٌ على اللزوم والوجوب، </w:t>
      </w:r>
      <w:r w:rsidRPr="0006060C">
        <w:rPr>
          <w:rFonts w:ascii="Traditional Arabic" w:hAnsi="Traditional Arabic" w:cs="Traditional Arabic"/>
          <w:color w:val="0000CC"/>
          <w:sz w:val="40"/>
          <w:szCs w:val="40"/>
          <w:rtl/>
          <w:lang w:bidi="ar-EG"/>
        </w:rPr>
        <w:t>(سَقْيٌ وَلَوْ تَضَرَّرَ أَصْلٌ)</w:t>
      </w:r>
      <w:r w:rsidRPr="0006060C">
        <w:rPr>
          <w:rFonts w:ascii="Traditional Arabic" w:hAnsi="Traditional Arabic" w:cs="Traditional Arabic"/>
          <w:sz w:val="40"/>
          <w:szCs w:val="40"/>
          <w:rtl/>
          <w:lang w:bidi="ar-EG"/>
        </w:rPr>
        <w:t>، إذا قَرُب طِيب الثمار فسقيُ الأرض سقي الشجر ينفع الثمر يزيد مائه ويزيد حلاوته وطراوته، لكنه يضر أصل الشجرة.</w:t>
      </w:r>
    </w:p>
    <w:p w14:paraId="1758B2B8" w14:textId="056CDC9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فهنا يقول المؤلف -رحمه الله-:</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أنه يلزمه أن يسقي ولو تضرر الأصل؛ لأنك علمت أن فيها ثمر وأنه</w:t>
      </w:r>
      <w:r w:rsidR="00221076" w:rsidRPr="0006060C">
        <w:rPr>
          <w:rFonts w:ascii="Traditional Arabic" w:hAnsi="Traditional Arabic" w:cs="Traditional Arabic"/>
          <w:sz w:val="40"/>
          <w:szCs w:val="40"/>
          <w:rtl/>
          <w:lang w:bidi="ar-EG"/>
        </w:rPr>
        <w:t xml:space="preserve"> قد</w:t>
      </w:r>
      <w:r w:rsidRPr="0006060C">
        <w:rPr>
          <w:rFonts w:ascii="Traditional Arabic" w:hAnsi="Traditional Arabic" w:cs="Traditional Arabic"/>
          <w:sz w:val="40"/>
          <w:szCs w:val="40"/>
          <w:rtl/>
          <w:lang w:bidi="ar-EG"/>
        </w:rPr>
        <w:t xml:space="preserve"> التزمت بتسليمه على وجه تمامهِ، وتمامهُ يكون بإعطائه أعلى ما يمكن تحقيقه، ولا يتأتى ذلك إلا بتمام سقيه.</w:t>
      </w:r>
    </w:p>
    <w:p w14:paraId="40CD0274" w14:textId="17927BBB"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فكأنك رضيت على نفسك لحصول نوعٍ من الضرر على الشجرة أو تقليل حقها، إبقاءٍ لحق صاحب الثمرة</w:t>
      </w:r>
      <w:r w:rsidR="00405C4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ورضاؤك بالبيع على تلك الحال، </w:t>
      </w:r>
      <w:r w:rsidR="00405C42" w:rsidRPr="0006060C">
        <w:rPr>
          <w:rFonts w:ascii="Traditional Arabic" w:hAnsi="Traditional Arabic" w:cs="Traditional Arabic"/>
          <w:sz w:val="40"/>
          <w:szCs w:val="40"/>
          <w:rtl/>
          <w:lang w:bidi="ar-EG"/>
        </w:rPr>
        <w:t xml:space="preserve">هو </w:t>
      </w:r>
      <w:r w:rsidRPr="0006060C">
        <w:rPr>
          <w:rFonts w:ascii="Traditional Arabic" w:hAnsi="Traditional Arabic" w:cs="Traditional Arabic"/>
          <w:sz w:val="40"/>
          <w:szCs w:val="40"/>
          <w:rtl/>
          <w:lang w:bidi="ar-EG"/>
        </w:rPr>
        <w:t>رضا</w:t>
      </w:r>
      <w:r w:rsidR="00405C42" w:rsidRPr="0006060C">
        <w:rPr>
          <w:rFonts w:ascii="Traditional Arabic" w:hAnsi="Traditional Arabic" w:cs="Traditional Arabic"/>
          <w:sz w:val="40"/>
          <w:szCs w:val="40"/>
          <w:rtl/>
          <w:lang w:bidi="ar-EG"/>
        </w:rPr>
        <w:t>ء</w:t>
      </w:r>
      <w:r w:rsidRPr="0006060C">
        <w:rPr>
          <w:rFonts w:ascii="Traditional Arabic" w:hAnsi="Traditional Arabic" w:cs="Traditional Arabic"/>
          <w:sz w:val="40"/>
          <w:szCs w:val="40"/>
          <w:rtl/>
          <w:lang w:bidi="ar-EG"/>
        </w:rPr>
        <w:t xml:space="preserve"> بما يترتب على ذلك.</w:t>
      </w:r>
    </w:p>
    <w:p w14:paraId="13E3EC2B"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(وَلَوْ تَضَرَّرَ أَصْلٌ)</w:t>
      </w:r>
      <w:r w:rsidRPr="0006060C">
        <w:rPr>
          <w:rFonts w:ascii="Traditional Arabic" w:hAnsi="Traditional Arabic" w:cs="Traditional Arabic"/>
          <w:sz w:val="40"/>
          <w:szCs w:val="40"/>
          <w:rtl/>
          <w:lang w:bidi="ar-EG"/>
        </w:rPr>
        <w:t>، مثل ما ذكرنا.</w:t>
      </w:r>
    </w:p>
    <w:p w14:paraId="29E7E0CC"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(وَمَا تَلِفَ سِوَى يَسِيرٍ بِآفَةٍ سَمَاوِيَّةٍ فَعَلَى بَائِعٍ مَا لَمْ يُبَعْ مَعَ أَصْلٍ، أَوْ يُؤَخَّرْ أَخْذٌ عَنْ عَادَتِهِ)</w:t>
      </w:r>
      <w:r w:rsidRPr="0006060C">
        <w:rPr>
          <w:rFonts w:ascii="Traditional Arabic" w:hAnsi="Traditional Arabic" w:cs="Traditional Arabic"/>
          <w:sz w:val="40"/>
          <w:szCs w:val="40"/>
          <w:rtl/>
          <w:lang w:bidi="ar-EG"/>
        </w:rPr>
        <w:t>}.</w:t>
      </w:r>
    </w:p>
    <w:p w14:paraId="3FA7CE46" w14:textId="6271B39C"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(وَمَا تَلِفَ بِآفَةٍ سَمَاوِيَّةٍ)</w:t>
      </w:r>
      <w:r w:rsidRPr="0006060C">
        <w:rPr>
          <w:rFonts w:ascii="Traditional Arabic" w:hAnsi="Traditional Arabic" w:cs="Traditional Arabic"/>
          <w:sz w:val="40"/>
          <w:szCs w:val="40"/>
          <w:rtl/>
          <w:lang w:bidi="ar-EG"/>
        </w:rPr>
        <w:t>، الزراعة وما في حكمها عرضةٌ لحصول الآفات، فالآفات إما أن تكون بفعل آدمي أو نحو ذلك، فهذه لا حكم لها، البيع على ما هو عليه، وعلى من أتلف الضمان والغُرم بحسبه، بحسب التفريط</w:t>
      </w:r>
      <w:r w:rsidR="008C28B1" w:rsidRPr="0006060C">
        <w:rPr>
          <w:rFonts w:ascii="Traditional Arabic" w:hAnsi="Traditional Arabic" w:cs="Traditional Arabic"/>
          <w:sz w:val="40"/>
          <w:szCs w:val="40"/>
          <w:rtl/>
          <w:lang w:bidi="ar-EG"/>
        </w:rPr>
        <w:t xml:space="preserve"> و</w:t>
      </w:r>
      <w:r w:rsidRPr="0006060C">
        <w:rPr>
          <w:rFonts w:ascii="Traditional Arabic" w:hAnsi="Traditional Arabic" w:cs="Traditional Arabic"/>
          <w:sz w:val="40"/>
          <w:szCs w:val="40"/>
          <w:rtl/>
          <w:lang w:bidi="ar-EG"/>
        </w:rPr>
        <w:t>التعدي</w:t>
      </w:r>
      <w:r w:rsidR="00BB176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إلى غير ذلك من الأحكام التي تتعلق بهذا.</w:t>
      </w:r>
    </w:p>
    <w:p w14:paraId="23A116F1" w14:textId="6F8A82D1" w:rsidR="00BE46E4" w:rsidRPr="0006060C" w:rsidRDefault="008C28B1"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لكن إذا كان بأمرٍ خارج عن قدرة الإنسان، لذلك قال: </w:t>
      </w:r>
      <w:r w:rsidR="00BE46E4" w:rsidRPr="0006060C">
        <w:rPr>
          <w:rFonts w:ascii="Traditional Arabic" w:hAnsi="Traditional Arabic" w:cs="Traditional Arabic"/>
          <w:color w:val="0000CC"/>
          <w:sz w:val="40"/>
          <w:szCs w:val="40"/>
          <w:rtl/>
          <w:lang w:bidi="ar-EG"/>
        </w:rPr>
        <w:t>(بِآفَةٍ سَمَاوِيَّةٍ)</w:t>
      </w:r>
      <w:r w:rsidR="00BE46E4" w:rsidRPr="0006060C">
        <w:rPr>
          <w:rFonts w:ascii="Traditional Arabic" w:hAnsi="Traditional Arabic" w:cs="Traditional Arabic"/>
          <w:sz w:val="40"/>
          <w:szCs w:val="40"/>
          <w:rtl/>
          <w:lang w:bidi="ar-EG"/>
        </w:rPr>
        <w:t xml:space="preserve"> نسبةً إلى السماء، باعتبار أنها تكون من جهتها</w:t>
      </w:r>
      <w:r w:rsidR="00781430"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لا أنها سببها أو أنها الفاعلة فيها، فالذي قدّر ذلك هو الله </w:t>
      </w:r>
      <w:r w:rsidR="0003793A" w:rsidRPr="0006060C">
        <w:rPr>
          <w:rFonts w:ascii="Traditional Arabic" w:hAnsi="Traditional Arabic" w:cs="Traditional Arabic"/>
          <w:sz w:val="40"/>
          <w:szCs w:val="40"/>
          <w:rtl/>
          <w:lang w:bidi="ar-EG"/>
        </w:rPr>
        <w:t>-جلّ وعلا-</w:t>
      </w:r>
      <w:r w:rsidR="00BE46E4" w:rsidRPr="0006060C">
        <w:rPr>
          <w:rFonts w:ascii="Traditional Arabic" w:hAnsi="Traditional Arabic" w:cs="Traditional Arabic"/>
          <w:sz w:val="40"/>
          <w:szCs w:val="40"/>
          <w:rtl/>
          <w:lang w:bidi="ar-EG"/>
        </w:rPr>
        <w:t xml:space="preserve">، </w:t>
      </w:r>
      <w:r w:rsidR="00781430"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لكن جرت عادة أهل العلم على أن يقول</w:t>
      </w:r>
      <w:r w:rsidR="00781430" w:rsidRPr="0006060C">
        <w:rPr>
          <w:rFonts w:ascii="Traditional Arabic" w:hAnsi="Traditional Arabic" w:cs="Traditional Arabic"/>
          <w:sz w:val="40"/>
          <w:szCs w:val="40"/>
          <w:rtl/>
          <w:lang w:bidi="ar-EG"/>
        </w:rPr>
        <w:t>وا:</w:t>
      </w:r>
      <w:r w:rsidR="00BE46E4" w:rsidRPr="0006060C">
        <w:rPr>
          <w:rFonts w:ascii="Traditional Arabic" w:hAnsi="Traditional Arabic" w:cs="Traditional Arabic"/>
          <w:sz w:val="40"/>
          <w:szCs w:val="40"/>
          <w:rtl/>
          <w:lang w:bidi="ar-EG"/>
        </w:rPr>
        <w:t xml:space="preserve"> آفةً سماوية إشارةً إلى أنه لا صنع </w:t>
      </w:r>
      <w:r w:rsidR="00BE46E4" w:rsidRPr="0006060C">
        <w:rPr>
          <w:rFonts w:ascii="Traditional Arabic" w:hAnsi="Traditional Arabic" w:cs="Traditional Arabic"/>
          <w:sz w:val="40"/>
          <w:szCs w:val="40"/>
          <w:rtl/>
          <w:lang w:bidi="ar-EG"/>
        </w:rPr>
        <w:lastRenderedPageBreak/>
        <w:t xml:space="preserve">للإنسان فيها، وأنها جاءت من جهة </w:t>
      </w:r>
      <w:r w:rsidR="00781430" w:rsidRPr="0006060C">
        <w:rPr>
          <w:rFonts w:ascii="Traditional Arabic" w:hAnsi="Traditional Arabic" w:cs="Traditional Arabic"/>
          <w:sz w:val="40"/>
          <w:szCs w:val="40"/>
          <w:rtl/>
          <w:lang w:bidi="ar-EG"/>
        </w:rPr>
        <w:t>السماء</w:t>
      </w:r>
      <w:r w:rsidR="00BE46E4" w:rsidRPr="0006060C">
        <w:rPr>
          <w:rFonts w:ascii="Traditional Arabic" w:hAnsi="Traditional Arabic" w:cs="Traditional Arabic"/>
          <w:sz w:val="40"/>
          <w:szCs w:val="40"/>
          <w:rtl/>
          <w:lang w:bidi="ar-EG"/>
        </w:rPr>
        <w:t xml:space="preserve">، نسبة </w:t>
      </w:r>
      <w:r w:rsidR="00781430" w:rsidRPr="0006060C">
        <w:rPr>
          <w:rFonts w:ascii="Traditional Arabic" w:hAnsi="Traditional Arabic" w:cs="Traditional Arabic"/>
          <w:sz w:val="40"/>
          <w:szCs w:val="40"/>
          <w:rtl/>
          <w:lang w:bidi="ar-EG"/>
        </w:rPr>
        <w:t>ا</w:t>
      </w:r>
      <w:r w:rsidR="00BE46E4" w:rsidRPr="0006060C">
        <w:rPr>
          <w:rFonts w:ascii="Traditional Arabic" w:hAnsi="Traditional Arabic" w:cs="Traditional Arabic"/>
          <w:sz w:val="40"/>
          <w:szCs w:val="40"/>
          <w:rtl/>
          <w:lang w:bidi="ar-EG"/>
        </w:rPr>
        <w:t xml:space="preserve">لشيء إلى جهته، لا أنها هي سبب ذلك ونحوه، بل هو الله </w:t>
      </w:r>
      <w:r w:rsidR="0003793A" w:rsidRPr="0006060C">
        <w:rPr>
          <w:rFonts w:ascii="Traditional Arabic" w:hAnsi="Traditional Arabic" w:cs="Traditional Arabic"/>
          <w:sz w:val="40"/>
          <w:szCs w:val="40"/>
          <w:rtl/>
          <w:lang w:bidi="ar-EG"/>
        </w:rPr>
        <w:t>-جلّ وعلا-</w:t>
      </w:r>
      <w:r w:rsidR="00BE46E4" w:rsidRPr="0006060C">
        <w:rPr>
          <w:rFonts w:ascii="Traditional Arabic" w:hAnsi="Traditional Arabic" w:cs="Traditional Arabic"/>
          <w:sz w:val="40"/>
          <w:szCs w:val="40"/>
          <w:rtl/>
          <w:lang w:bidi="ar-EG"/>
        </w:rPr>
        <w:t xml:space="preserve"> </w:t>
      </w:r>
      <w:r w:rsidR="00781430"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هو الذي قدّر ذلك وأحكمه، وجعل هذه الآفات سببًا لحصول التلف ونحوه.</w:t>
      </w:r>
    </w:p>
    <w:p w14:paraId="75F9E846" w14:textId="5564DA41"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إذًا إم</w:t>
      </w:r>
      <w:r w:rsidR="00781430"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ا أن يكون يسيرًا </w:t>
      </w:r>
      <w:r w:rsidR="00BB1766"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 xml:space="preserve">هذا لا يلتفت إليه؛ لأنه بُد من حصول ذلك لا محالة، </w:t>
      </w:r>
      <w:r w:rsidR="00BB176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لكن إذا تلف هذا الشيء، فيقولون: أُمر بوضع الجوائح، جاء في حديث جابر عند مسلم في صحيحه: قال: </w:t>
      </w:r>
      <w:r w:rsidRPr="0006060C">
        <w:rPr>
          <w:rFonts w:ascii="Traditional Arabic" w:hAnsi="Traditional Arabic" w:cs="Traditional Arabic"/>
          <w:color w:val="006600"/>
          <w:sz w:val="40"/>
          <w:szCs w:val="40"/>
          <w:rtl/>
          <w:lang w:bidi="ar-EG"/>
        </w:rPr>
        <w:t>«أَمَرَنا بوَضْعِ الجَوَائِحِ»</w:t>
      </w:r>
      <w:r w:rsidR="00BB1766" w:rsidRPr="0006060C">
        <w:rPr>
          <w:rStyle w:val="a5"/>
          <w:rFonts w:ascii="Traditional Arabic" w:hAnsi="Traditional Arabic" w:cs="Traditional Arabic"/>
          <w:sz w:val="40"/>
          <w:szCs w:val="40"/>
          <w:rtl/>
          <w:lang w:bidi="ar-EG"/>
        </w:rPr>
        <w:footnoteReference w:id="2"/>
      </w:r>
      <w:r w:rsidRPr="0006060C">
        <w:rPr>
          <w:rFonts w:ascii="Traditional Arabic" w:hAnsi="Traditional Arabic" w:cs="Traditional Arabic"/>
          <w:sz w:val="40"/>
          <w:szCs w:val="40"/>
          <w:rtl/>
          <w:lang w:bidi="ar-EG"/>
        </w:rPr>
        <w:t xml:space="preserve">، </w:t>
      </w:r>
      <w:r w:rsidR="00BB176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قال في الحديث الآخر: </w:t>
      </w:r>
      <w:r w:rsidRPr="0006060C">
        <w:rPr>
          <w:rFonts w:ascii="Traditional Arabic" w:hAnsi="Traditional Arabic" w:cs="Traditional Arabic"/>
          <w:color w:val="006600"/>
          <w:sz w:val="40"/>
          <w:szCs w:val="40"/>
          <w:rtl/>
          <w:lang w:bidi="ar-EG"/>
        </w:rPr>
        <w:t>«لوْ بعْتَ مِن أخِيكَ ثَمَرًا فأصابَتْهُ جائِحَةٌ، فلا يَحِلُّ لكَ أنْ تَأْخُذَ منه شيئًا، بمَا يستحل أحدكم مال أخيه»</w:t>
      </w:r>
      <w:r w:rsidR="00FA7AD3" w:rsidRPr="0006060C">
        <w:rPr>
          <w:rStyle w:val="a5"/>
          <w:rFonts w:ascii="Traditional Arabic" w:hAnsi="Traditional Arabic" w:cs="Traditional Arabic"/>
          <w:sz w:val="40"/>
          <w:szCs w:val="40"/>
          <w:rtl/>
          <w:lang w:bidi="ar-EG"/>
        </w:rPr>
        <w:footnoteReference w:id="3"/>
      </w: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6600"/>
          <w:sz w:val="40"/>
          <w:szCs w:val="40"/>
          <w:rtl/>
          <w:lang w:bidi="ar-EG"/>
        </w:rPr>
        <w:t>«بمَ تَأْخُذُ مالَ أخيك بغير حق»</w:t>
      </w:r>
      <w:r w:rsidRPr="0006060C">
        <w:rPr>
          <w:rFonts w:ascii="Traditional Arabic" w:hAnsi="Traditional Arabic" w:cs="Traditional Arabic"/>
          <w:sz w:val="40"/>
          <w:szCs w:val="40"/>
          <w:rtl/>
          <w:lang w:bidi="ar-EG"/>
        </w:rPr>
        <w:t xml:space="preserve">، فيقولون: أن ذلك جاء في أمر النبي </w:t>
      </w:r>
      <w:r w:rsidR="00CE6802" w:rsidRPr="0006060C">
        <w:rPr>
          <w:rFonts w:ascii="Sakkal Majalla" w:hAnsi="Sakkal Majalla" w:cs="Sakkal Majalla" w:hint="cs"/>
          <w:color w:val="C00000"/>
          <w:sz w:val="40"/>
          <w:szCs w:val="40"/>
          <w:rtl/>
          <w:lang w:bidi="ar-EG"/>
        </w:rPr>
        <w:t>ﷺ</w:t>
      </w:r>
      <w:r w:rsidRPr="0006060C">
        <w:rPr>
          <w:rFonts w:ascii="Traditional Arabic" w:hAnsi="Traditional Arabic" w:cs="Traditional Arabic"/>
          <w:sz w:val="40"/>
          <w:szCs w:val="40"/>
          <w:rtl/>
          <w:lang w:bidi="ar-EG"/>
        </w:rPr>
        <w:t>.</w:t>
      </w:r>
    </w:p>
    <w:p w14:paraId="0F50C5A3"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لكن هل هذا الأمر على سبيل الوجوبِ أو على سبيل الندب والحث؟</w:t>
      </w:r>
    </w:p>
    <w:p w14:paraId="28BAA99A" w14:textId="6C23C589"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فظاهر كلام الحنابلة -رحمهم الله تعالى- أن</w:t>
      </w:r>
      <w:r w:rsidR="00FA7AD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ذلك لازمٌ واجب؛ لأنه قال: </w:t>
      </w:r>
      <w:r w:rsidRPr="0006060C">
        <w:rPr>
          <w:rFonts w:ascii="Traditional Arabic" w:hAnsi="Traditional Arabic" w:cs="Traditional Arabic"/>
          <w:color w:val="006600"/>
          <w:sz w:val="40"/>
          <w:szCs w:val="40"/>
          <w:rtl/>
          <w:lang w:bidi="ar-EG"/>
        </w:rPr>
        <w:t>«بمَ يَأْخُذُ أحدكم مالَ أخيه بغير حق»</w:t>
      </w:r>
      <w:r w:rsidRPr="0006060C">
        <w:rPr>
          <w:rFonts w:ascii="Traditional Arabic" w:hAnsi="Traditional Arabic" w:cs="Traditional Arabic"/>
          <w:sz w:val="40"/>
          <w:szCs w:val="40"/>
          <w:rtl/>
          <w:lang w:bidi="ar-EG"/>
        </w:rPr>
        <w:t>، أ</w:t>
      </w:r>
      <w:r w:rsidR="00FA7AD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FA7AD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ر</w:t>
      </w:r>
      <w:r w:rsidR="00FA7AD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بوضع الجوائح</w:t>
      </w:r>
      <w:r w:rsidR="00010FC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والأمر الأصل فيه </w:t>
      </w:r>
      <w:r w:rsidR="00FA7AD3"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لوجوب واللزوم، فهنا يقولون: </w:t>
      </w:r>
      <w:r w:rsidR="00010FCA" w:rsidRPr="0006060C">
        <w:rPr>
          <w:rFonts w:ascii="Traditional Arabic" w:hAnsi="Traditional Arabic" w:cs="Traditional Arabic"/>
          <w:sz w:val="40"/>
          <w:szCs w:val="40"/>
          <w:rtl/>
          <w:lang w:bidi="ar-EG"/>
        </w:rPr>
        <w:t>إ</w:t>
      </w:r>
      <w:r w:rsidRPr="0006060C">
        <w:rPr>
          <w:rFonts w:ascii="Traditional Arabic" w:hAnsi="Traditional Arabic" w:cs="Traditional Arabic"/>
          <w:sz w:val="40"/>
          <w:szCs w:val="40"/>
          <w:rtl/>
          <w:lang w:bidi="ar-EG"/>
        </w:rPr>
        <w:t>ن هذا داخلٌ في تلك الأحوال،</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على سبيل اللزوم.</w:t>
      </w:r>
    </w:p>
    <w:p w14:paraId="1C0932F1" w14:textId="6B31E66F" w:rsidR="00BE46E4" w:rsidRPr="0006060C" w:rsidRDefault="00010FCA"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لكن </w:t>
      </w:r>
      <w:r w:rsidRPr="0006060C">
        <w:rPr>
          <w:rFonts w:ascii="Traditional Arabic" w:hAnsi="Traditional Arabic" w:cs="Traditional Arabic"/>
          <w:sz w:val="40"/>
          <w:szCs w:val="40"/>
          <w:rtl/>
          <w:lang w:bidi="ar-EG"/>
        </w:rPr>
        <w:t xml:space="preserve">قال </w:t>
      </w:r>
      <w:r w:rsidR="00BE46E4" w:rsidRPr="0006060C">
        <w:rPr>
          <w:rFonts w:ascii="Traditional Arabic" w:hAnsi="Traditional Arabic" w:cs="Traditional Arabic"/>
          <w:sz w:val="40"/>
          <w:szCs w:val="40"/>
          <w:rtl/>
          <w:lang w:bidi="ar-EG"/>
        </w:rPr>
        <w:t xml:space="preserve">جمهور الفقهاء: هذا من النبي </w:t>
      </w:r>
      <w:r w:rsidR="00CE6802" w:rsidRPr="0006060C">
        <w:rPr>
          <w:rFonts w:ascii="Sakkal Majalla" w:hAnsi="Sakkal Majalla" w:cs="Sakkal Majalla" w:hint="cs"/>
          <w:color w:val="C00000"/>
          <w:sz w:val="40"/>
          <w:szCs w:val="40"/>
          <w:rtl/>
          <w:lang w:bidi="ar-EG"/>
        </w:rPr>
        <w:t>ﷺ</w:t>
      </w:r>
      <w:r w:rsidR="00BE46E4" w:rsidRPr="0006060C">
        <w:rPr>
          <w:rFonts w:ascii="Traditional Arabic" w:hAnsi="Traditional Arabic" w:cs="Traditional Arabic"/>
          <w:sz w:val="40"/>
          <w:szCs w:val="40"/>
          <w:rtl/>
          <w:lang w:bidi="ar-EG"/>
        </w:rPr>
        <w:t xml:space="preserve"> أمرٌ بالإحسان، وأن</w:t>
      </w:r>
      <w:r w:rsidR="00FA7AD3"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صاحب الزرع</w:t>
      </w:r>
      <w:r w:rsidR="00FA7AD3" w:rsidRPr="0006060C">
        <w:rPr>
          <w:rFonts w:ascii="Traditional Arabic" w:hAnsi="Traditional Arabic" w:cs="Traditional Arabic"/>
          <w:sz w:val="40"/>
          <w:szCs w:val="40"/>
          <w:rtl/>
          <w:lang w:bidi="ar-EG"/>
        </w:rPr>
        <w:t>،</w:t>
      </w:r>
      <w:r w:rsidR="00CE6802" w:rsidRPr="0006060C">
        <w:rPr>
          <w:rFonts w:ascii="Traditional Arabic" w:hAnsi="Traditional Arabic" w:cs="Traditional Arabic"/>
          <w:sz w:val="40"/>
          <w:szCs w:val="40"/>
          <w:rtl/>
          <w:lang w:bidi="ar-EG"/>
        </w:rPr>
        <w:t xml:space="preserve"> </w:t>
      </w:r>
      <w:r w:rsidR="00BE46E4" w:rsidRPr="0006060C">
        <w:rPr>
          <w:rFonts w:ascii="Traditional Arabic" w:hAnsi="Traditional Arabic" w:cs="Traditional Arabic"/>
          <w:sz w:val="40"/>
          <w:szCs w:val="40"/>
          <w:rtl/>
          <w:lang w:bidi="ar-EG"/>
        </w:rPr>
        <w:t>أو صاحب الثمر</w:t>
      </w:r>
      <w:r w:rsidR="00FA7AD3"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أو صاحب الشجر</w:t>
      </w:r>
      <w:r w:rsidR="00FA7AD3"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عليه أن يحسن إلى هذا الذي تضرر، وبذل ماله، وحصلت عليه هذه الآفة، فبناءً على ذلك</w:t>
      </w:r>
      <w:r w:rsidR="00CE6802" w:rsidRPr="0006060C">
        <w:rPr>
          <w:rFonts w:ascii="Traditional Arabic" w:hAnsi="Traditional Arabic" w:cs="Traditional Arabic"/>
          <w:sz w:val="40"/>
          <w:szCs w:val="40"/>
          <w:rtl/>
          <w:lang w:bidi="ar-EG"/>
        </w:rPr>
        <w:t xml:space="preserve"> </w:t>
      </w:r>
      <w:r w:rsidR="00BE46E4" w:rsidRPr="0006060C">
        <w:rPr>
          <w:rFonts w:ascii="Traditional Arabic" w:hAnsi="Traditional Arabic" w:cs="Traditional Arabic"/>
          <w:sz w:val="40"/>
          <w:szCs w:val="40"/>
          <w:rtl/>
          <w:lang w:bidi="ar-EG"/>
        </w:rPr>
        <w:t>قالوا: يحسن به أن يضعها وليس ذلك على سبيل الوجوب.</w:t>
      </w:r>
    </w:p>
    <w:p w14:paraId="27F411A8" w14:textId="39DF8D60"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على قول الحنابلة: ذلك موقوفٌ بأن يكون قبل التسليم أو بعد التسليم قبل القطع.</w:t>
      </w:r>
    </w:p>
    <w:p w14:paraId="59562628" w14:textId="21CD7A8F"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w:t>
      </w:r>
      <w:r w:rsidR="00AE555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AE555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قالوا بهذا؟</w:t>
      </w:r>
    </w:p>
    <w:p w14:paraId="5902BB59" w14:textId="0CD533D1"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 xml:space="preserve">قالوا باللزوم، لأنه وإن خلى بينه </w:t>
      </w:r>
      <w:r w:rsidR="00BD3E70"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بين الاستلام، لكن التخلية هي قبضٌ </w:t>
      </w:r>
      <w:r w:rsidR="00385F0F" w:rsidRPr="0006060C">
        <w:rPr>
          <w:rFonts w:ascii="Traditional Arabic" w:hAnsi="Traditional Arabic" w:cs="Traditional Arabic"/>
          <w:sz w:val="40"/>
          <w:szCs w:val="40"/>
          <w:rtl/>
          <w:lang w:bidi="ar-EG"/>
        </w:rPr>
        <w:t>أو في القبض</w:t>
      </w:r>
      <w:r w:rsidR="00221076"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ضعيفٌ</w:t>
      </w:r>
      <w:r w:rsidR="00221076" w:rsidRPr="0006060C">
        <w:rPr>
          <w:rFonts w:ascii="Traditional Arabic" w:hAnsi="Traditional Arabic" w:cs="Traditional Arabic"/>
          <w:sz w:val="40"/>
          <w:szCs w:val="40"/>
          <w:rtl/>
          <w:lang w:bidi="ar-EG"/>
        </w:rPr>
        <w:t>ة</w:t>
      </w:r>
      <w:r w:rsidRPr="0006060C">
        <w:rPr>
          <w:rFonts w:ascii="Traditional Arabic" w:hAnsi="Traditional Arabic" w:cs="Traditional Arabic"/>
          <w:sz w:val="40"/>
          <w:szCs w:val="40"/>
          <w:rtl/>
          <w:lang w:bidi="ar-EG"/>
        </w:rPr>
        <w:t xml:space="preserve">، </w:t>
      </w:r>
      <w:r w:rsidR="00360782"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بناءً على ذلك قلنا بلزوم أمر الجوائح، ولأجل هذا –يقولون-</w:t>
      </w:r>
      <w:r w:rsidR="0036078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لو كان قد قطعها وجعلها في المستودع أو البيدر -المكان الذي تحفظ فيها هذه الأشياء- طبعًا المشتري لا إشكال فيه.</w:t>
      </w:r>
    </w:p>
    <w:p w14:paraId="2085EB4A" w14:textId="1BFA7E05" w:rsidR="00360782" w:rsidRPr="0006060C" w:rsidRDefault="00BE46E4" w:rsidP="007979AE">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فعلى كل حال: هذه من المسائل المشهورة عند الفقهاء، والخلاف فيها بين الحنابلة وبين الجمهور، والحكم كما قلنا.</w:t>
      </w:r>
    </w:p>
    <w:p w14:paraId="46A221D9" w14:textId="271453B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المؤلف -رحمه الله-: لكن إذا كانت حصول التلف بسببٍ من البائع، يقول: فلا، أو لا دخل للبائع فيه، فلأجل ذلك قال: </w:t>
      </w:r>
      <w:r w:rsidRPr="0006060C">
        <w:rPr>
          <w:rFonts w:ascii="Traditional Arabic" w:hAnsi="Traditional Arabic" w:cs="Traditional Arabic"/>
          <w:color w:val="0000CC"/>
          <w:sz w:val="40"/>
          <w:szCs w:val="40"/>
          <w:rtl/>
          <w:lang w:bidi="ar-EG"/>
        </w:rPr>
        <w:t>(مَا لَمْ يُبَعْ مَعَ أَصْلٍ)</w:t>
      </w:r>
      <w:r w:rsidRPr="0006060C">
        <w:rPr>
          <w:rFonts w:ascii="Traditional Arabic" w:hAnsi="Traditional Arabic" w:cs="Traditional Arabic"/>
          <w:sz w:val="40"/>
          <w:szCs w:val="40"/>
          <w:rtl/>
          <w:lang w:bidi="ar-EG"/>
        </w:rPr>
        <w:t>، إذا بيع مع أصله فهو قد استلمه استلامًا تام</w:t>
      </w:r>
      <w:r w:rsidR="007979AE"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قبضًا كاملًا، فلا علاقة للبائع به، فبناءً على ذلك لا رجوع.</w:t>
      </w:r>
    </w:p>
    <w:p w14:paraId="10D16597" w14:textId="227B2CB4" w:rsidR="00A4567D" w:rsidRPr="0006060C" w:rsidRDefault="00BE46E4" w:rsidP="00240FCE">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أو قالوا: </w:t>
      </w:r>
      <w:r w:rsidR="00405C42" w:rsidRPr="0006060C">
        <w:rPr>
          <w:rFonts w:ascii="Traditional Arabic" w:hAnsi="Traditional Arabic" w:cs="Traditional Arabic"/>
          <w:sz w:val="40"/>
          <w:szCs w:val="40"/>
          <w:rtl/>
          <w:lang w:bidi="ar-EG"/>
        </w:rPr>
        <w:t>إ</w:t>
      </w:r>
      <w:r w:rsidRPr="0006060C">
        <w:rPr>
          <w:rFonts w:ascii="Traditional Arabic" w:hAnsi="Traditional Arabic" w:cs="Traditional Arabic"/>
          <w:sz w:val="40"/>
          <w:szCs w:val="40"/>
          <w:rtl/>
          <w:lang w:bidi="ar-EG"/>
        </w:rPr>
        <w:t xml:space="preserve">نه سلمه المبيع، لكن هذا تأخر عادةً عن القطع، </w:t>
      </w:r>
      <w:r w:rsidR="00405C42"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كان الأولى به مثلًا أن يقطعه قبل شهر فأخر ذلك، فنقول: أنت الذي فرطت، فإذًا ليس هو من جهة حصول الآفة، لكنه من جهة حصول التفريط، فبناءً على ذلك لا ضمان في تلك الحال.</w:t>
      </w:r>
    </w:p>
    <w:p w14:paraId="7FB9EA92"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(وَصَلَاحُ بَعْضِ ثَمَرَةِ شَجَرَةٍ صَلَاحٌ لِجَمِيعِ نَوْعِهَا اَلَّذِي فِي اَلْبُسْتَانِ)</w:t>
      </w:r>
      <w:r w:rsidRPr="0006060C">
        <w:rPr>
          <w:rFonts w:ascii="Traditional Arabic" w:hAnsi="Traditional Arabic" w:cs="Traditional Arabic"/>
          <w:sz w:val="40"/>
          <w:szCs w:val="40"/>
          <w:rtl/>
          <w:lang w:bidi="ar-EG"/>
        </w:rPr>
        <w:t>}.</w:t>
      </w:r>
    </w:p>
    <w:p w14:paraId="1A68ECC3" w14:textId="3B62663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w:t>
      </w:r>
      <w:r w:rsidR="007979AE"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7979AE"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ا قال المؤلف: </w:t>
      </w:r>
      <w:r w:rsidRPr="0006060C">
        <w:rPr>
          <w:rFonts w:ascii="Traditional Arabic" w:hAnsi="Traditional Arabic" w:cs="Traditional Arabic"/>
          <w:color w:val="0000CC"/>
          <w:sz w:val="40"/>
          <w:szCs w:val="40"/>
          <w:rtl/>
          <w:lang w:bidi="ar-EG"/>
        </w:rPr>
        <w:t>(ولا يباع ثمرُ حتى يبدو صلاحه)</w:t>
      </w:r>
      <w:r w:rsidRPr="0006060C">
        <w:rPr>
          <w:rFonts w:ascii="Traditional Arabic" w:hAnsi="Traditional Arabic" w:cs="Traditional Arabic"/>
          <w:sz w:val="40"/>
          <w:szCs w:val="40"/>
          <w:rtl/>
          <w:lang w:bidi="ar-EG"/>
        </w:rPr>
        <w:t xml:space="preserve"> أراد أن يُبين، </w:t>
      </w:r>
      <w:r w:rsidR="00B20F7B"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 xml:space="preserve">عندنا إما الحكم ببدو الصلاح </w:t>
      </w:r>
      <w:r w:rsidR="00221076" w:rsidRPr="0006060C">
        <w:rPr>
          <w:rFonts w:ascii="Traditional Arabic" w:hAnsi="Traditional Arabic" w:cs="Traditional Arabic"/>
          <w:sz w:val="40"/>
          <w:szCs w:val="40"/>
          <w:rtl/>
          <w:lang w:bidi="ar-EG"/>
        </w:rPr>
        <w:t xml:space="preserve">في البلد أو </w:t>
      </w:r>
      <w:r w:rsidRPr="0006060C">
        <w:rPr>
          <w:rFonts w:ascii="Traditional Arabic" w:hAnsi="Traditional Arabic" w:cs="Traditional Arabic"/>
          <w:sz w:val="40"/>
          <w:szCs w:val="40"/>
          <w:rtl/>
          <w:lang w:bidi="ar-EG"/>
        </w:rPr>
        <w:t xml:space="preserve">في البستان، أو بالنوع، </w:t>
      </w:r>
      <w:r w:rsidR="007979AE"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كأن المؤلف -رحمه الله تعالى- جعل ذلك منوطًا بقيدين:</w:t>
      </w:r>
    </w:p>
    <w:p w14:paraId="464FA2EC" w14:textId="3ED407FD"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أولًا: أن صلاح كل نوعٍ هو صلاح لذلك النوع في ذلك البستان، </w:t>
      </w:r>
      <w:r w:rsidR="009E1CC5"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 xml:space="preserve">مثلًا عندنا النخل أنواع: </w:t>
      </w:r>
      <w:r w:rsidR="000028A0" w:rsidRPr="0006060C">
        <w:rPr>
          <w:rFonts w:ascii="Traditional Arabic" w:hAnsi="Traditional Arabic" w:cs="Traditional Arabic"/>
          <w:sz w:val="40"/>
          <w:szCs w:val="40"/>
          <w:rtl/>
          <w:lang w:bidi="ar-EG"/>
        </w:rPr>
        <w:t>الخلاص</w:t>
      </w:r>
      <w:r w:rsidRPr="0006060C">
        <w:rPr>
          <w:rFonts w:ascii="Traditional Arabic" w:hAnsi="Traditional Arabic" w:cs="Traditional Arabic"/>
          <w:sz w:val="40"/>
          <w:szCs w:val="40"/>
          <w:rtl/>
          <w:lang w:bidi="ar-EG"/>
        </w:rPr>
        <w:t xml:space="preserve">، البرحي، المبروم، السكري، فيقول المؤلف -رحمه الله تعالى-: إذا بدى صلاح </w:t>
      </w:r>
      <w:r w:rsidR="000028A0" w:rsidRPr="0006060C">
        <w:rPr>
          <w:rFonts w:ascii="Traditional Arabic" w:hAnsi="Traditional Arabic" w:cs="Traditional Arabic"/>
          <w:sz w:val="40"/>
          <w:szCs w:val="40"/>
          <w:rtl/>
          <w:lang w:bidi="ar-EG"/>
        </w:rPr>
        <w:t>الخلاص</w:t>
      </w:r>
      <w:r w:rsidRPr="0006060C">
        <w:rPr>
          <w:rFonts w:ascii="Traditional Arabic" w:hAnsi="Traditional Arabic" w:cs="Traditional Arabic"/>
          <w:sz w:val="40"/>
          <w:szCs w:val="40"/>
          <w:rtl/>
          <w:lang w:bidi="ar-EG"/>
        </w:rPr>
        <w:t xml:space="preserve"> فيجوز له بيع كل نخل </w:t>
      </w:r>
      <w:r w:rsidR="00D56E25" w:rsidRPr="0006060C">
        <w:rPr>
          <w:rFonts w:ascii="Traditional Arabic" w:hAnsi="Traditional Arabic" w:cs="Traditional Arabic"/>
          <w:sz w:val="40"/>
          <w:szCs w:val="40"/>
          <w:rtl/>
          <w:lang w:bidi="ar-EG"/>
        </w:rPr>
        <w:t>الخلاص</w:t>
      </w:r>
      <w:r w:rsidRPr="0006060C">
        <w:rPr>
          <w:rFonts w:ascii="Traditional Arabic" w:hAnsi="Traditional Arabic" w:cs="Traditional Arabic"/>
          <w:sz w:val="40"/>
          <w:szCs w:val="40"/>
          <w:rtl/>
          <w:lang w:bidi="ar-EG"/>
        </w:rPr>
        <w:t xml:space="preserve"> في ذلك البستان</w:t>
      </w:r>
      <w:r w:rsidR="009E1CC5" w:rsidRPr="0006060C">
        <w:rPr>
          <w:rFonts w:ascii="Traditional Arabic" w:hAnsi="Traditional Arabic" w:cs="Traditional Arabic"/>
          <w:sz w:val="40"/>
          <w:szCs w:val="40"/>
          <w:rtl/>
          <w:lang w:bidi="ar-EG"/>
        </w:rPr>
        <w:t>، وليس في عموم البلد.</w:t>
      </w:r>
    </w:p>
    <w:p w14:paraId="7F44B957" w14:textId="1FC3C359" w:rsidR="00BE46E4" w:rsidRPr="0006060C" w:rsidRDefault="009E1CC5" w:rsidP="00221076">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أي: </w:t>
      </w:r>
      <w:r w:rsidR="00BE46E4" w:rsidRPr="0006060C">
        <w:rPr>
          <w:rFonts w:ascii="Traditional Arabic" w:hAnsi="Traditional Arabic" w:cs="Traditional Arabic"/>
          <w:sz w:val="40"/>
          <w:szCs w:val="40"/>
          <w:rtl/>
          <w:lang w:bidi="ar-EG"/>
        </w:rPr>
        <w:t>في بستانه فقط، فإذًا هو مخصوص بالبستان نفسه وبالنوع نفسه</w:t>
      </w:r>
      <w:r w:rsidRPr="0006060C">
        <w:rPr>
          <w:rFonts w:ascii="Traditional Arabic" w:hAnsi="Traditional Arabic" w:cs="Traditional Arabic"/>
          <w:sz w:val="40"/>
          <w:szCs w:val="40"/>
          <w:rtl/>
          <w:lang w:bidi="ar-EG"/>
        </w:rPr>
        <w:t>.</w:t>
      </w:r>
    </w:p>
    <w:p w14:paraId="0A873EA9" w14:textId="3C32DD12" w:rsidR="00BE46E4" w:rsidRPr="0006060C" w:rsidRDefault="009E1CC5"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w:t>
      </w:r>
      <w:r w:rsidR="00BE46E4" w:rsidRPr="0006060C">
        <w:rPr>
          <w:rFonts w:ascii="Traditional Arabic" w:hAnsi="Traditional Arabic" w:cs="Traditional Arabic"/>
          <w:sz w:val="40"/>
          <w:szCs w:val="40"/>
          <w:rtl/>
          <w:lang w:bidi="ar-EG"/>
        </w:rPr>
        <w:t>طيب إذا كان شيخ نصفه ونصفه؟</w:t>
      </w:r>
      <w:r w:rsidRPr="0006060C">
        <w:rPr>
          <w:rFonts w:ascii="Traditional Arabic" w:hAnsi="Traditional Arabic" w:cs="Traditional Arabic"/>
          <w:sz w:val="40"/>
          <w:szCs w:val="40"/>
          <w:rtl/>
          <w:lang w:bidi="ar-EG"/>
        </w:rPr>
        <w:t>}</w:t>
      </w:r>
    </w:p>
    <w:p w14:paraId="142DF722" w14:textId="2F0D3D41" w:rsidR="00BE46E4" w:rsidRPr="0006060C" w:rsidRDefault="00BE46E4" w:rsidP="00772B2D">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يقولون: إذا بدى الصلاح في بعضهِ</w:t>
      </w:r>
      <w:r w:rsidR="009E1CC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9E1CC5" w:rsidRPr="0006060C">
        <w:rPr>
          <w:rFonts w:ascii="Traditional Arabic" w:hAnsi="Traditional Arabic" w:cs="Traditional Arabic"/>
          <w:sz w:val="40"/>
          <w:szCs w:val="40"/>
          <w:rtl/>
          <w:lang w:bidi="ar-EG"/>
        </w:rPr>
        <w:t xml:space="preserve">بدى </w:t>
      </w:r>
      <w:r w:rsidRPr="0006060C">
        <w:rPr>
          <w:rFonts w:ascii="Traditional Arabic" w:hAnsi="Traditional Arabic" w:cs="Traditional Arabic"/>
          <w:sz w:val="40"/>
          <w:szCs w:val="40"/>
          <w:rtl/>
          <w:lang w:bidi="ar-EG"/>
        </w:rPr>
        <w:t>صلاحُ لذلك النوع كله</w:t>
      </w:r>
      <w:r w:rsidR="00772B2D"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في نفس البستان وفي نفس النوع</w:t>
      </w:r>
      <w:r w:rsidR="00772B2D" w:rsidRPr="0006060C">
        <w:rPr>
          <w:rFonts w:ascii="Traditional Arabic" w:hAnsi="Traditional Arabic" w:cs="Traditional Arabic"/>
          <w:sz w:val="40"/>
          <w:szCs w:val="40"/>
          <w:rtl/>
          <w:lang w:bidi="ar-EG"/>
        </w:rPr>
        <w:t>.</w:t>
      </w:r>
    </w:p>
    <w:p w14:paraId="426E8BC6" w14:textId="0CEFC4BA"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على سبيل المثال: بالنسبة للنخل </w:t>
      </w:r>
      <w:r w:rsidR="00772B2D"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هو أكثر شيء نعرفه، عندنا شيء يسمى</w:t>
      </w:r>
      <w:r w:rsidR="00772B2D"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الهلالي</w:t>
      </w:r>
      <w:r w:rsidR="00772B2D"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هذا معروف أنه يأتي بعد هذا الوقت بأسبوعين أو ربما شهر، ولا يزال رُطبًا يأخذ الناس منه ويتزودون، بينما أكثر ثمر النخل قبل أسبوعين أو شهر قد جُذ وانتهى صار صرامًا، يعني</w:t>
      </w:r>
      <w:r w:rsidR="00772B2D"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انتهى بكل حال.</w:t>
      </w:r>
    </w:p>
    <w:p w14:paraId="25F4FC27" w14:textId="7DD90A4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فإذًا هم يقولون: أن هذه الثمار من حيث هي تختلف، فكل نوع له حكمه، كذلك مثلًا أهل التفاح يعرفونه بأنواعهِ سواءُ كان ذلك بألوانه، أو كان ذلك بأسمائه، أو كان ذلك بحجمه، أنا لا أعرف في هذا شيئًا</w:t>
      </w:r>
      <w:r w:rsidR="00405C4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ومثل ذلك الموز، كل نوعٍ له حكمه.</w:t>
      </w:r>
    </w:p>
    <w:p w14:paraId="427A3A1C"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فإذًا هو منوطُ بدو الصلاح بالنوع، ومتعلقهُ ذلك البستان.</w:t>
      </w:r>
    </w:p>
    <w:p w14:paraId="66142B1F" w14:textId="67434DEC"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فإذًا لو صلح ثمر </w:t>
      </w:r>
      <w:r w:rsidR="00D56E25" w:rsidRPr="0006060C">
        <w:rPr>
          <w:rFonts w:ascii="Traditional Arabic" w:hAnsi="Traditional Arabic" w:cs="Traditional Arabic"/>
          <w:sz w:val="40"/>
          <w:szCs w:val="40"/>
          <w:rtl/>
          <w:lang w:bidi="ar-EG"/>
        </w:rPr>
        <w:t>الخلاص</w:t>
      </w:r>
      <w:r w:rsidRPr="0006060C">
        <w:rPr>
          <w:rFonts w:ascii="Traditional Arabic" w:hAnsi="Traditional Arabic" w:cs="Traditional Arabic"/>
          <w:sz w:val="40"/>
          <w:szCs w:val="40"/>
          <w:rtl/>
          <w:lang w:bidi="ar-EG"/>
        </w:rPr>
        <w:t xml:space="preserve"> في هذا البستان لا يعني لصاحب البستان الذي بجوارهِ أن يبيع خلاصه، بل لابد أن ينظر هل بدى صلاحه ولا لا؟ فإذا بدى صلاحه جاز؛ لأنه هو له تعلق بالشمس وبالحرارة وبالسقي وبغيره؛ فكل شيء يختلف بحسبه.</w:t>
      </w:r>
    </w:p>
    <w:p w14:paraId="2EC73422"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(فَصَلَاحُ ثَمَرِ نَخْلٍ أَنْ يَحْمَرَّ أَوْ يَصْفَرَّ، وَعِنَبٍ أَنْ يَتَمَوَّهَ بِالْمَاءِ اَلْحُلْوِ وَبَقِيَّةُ ثَمَرٍ بُدُوّ ُنُضْجٍ وَطِيِبُ أَكْلٍ)</w:t>
      </w:r>
      <w:r w:rsidRPr="0006060C">
        <w:rPr>
          <w:rFonts w:ascii="Traditional Arabic" w:hAnsi="Traditional Arabic" w:cs="Traditional Arabic"/>
          <w:sz w:val="40"/>
          <w:szCs w:val="40"/>
          <w:rtl/>
          <w:lang w:bidi="ar-EG"/>
        </w:rPr>
        <w:t>}.</w:t>
      </w:r>
    </w:p>
    <w:p w14:paraId="2B27B719" w14:textId="19225200"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صَلَاحُ الثَمَرِ </w:t>
      </w:r>
      <w:r w:rsidR="00587318" w:rsidRPr="0006060C">
        <w:rPr>
          <w:rFonts w:ascii="Traditional Arabic" w:hAnsi="Traditional Arabic" w:cs="Traditional Arabic"/>
          <w:sz w:val="40"/>
          <w:szCs w:val="40"/>
          <w:rtl/>
          <w:lang w:bidi="ar-EG"/>
        </w:rPr>
        <w:t xml:space="preserve">النخل </w:t>
      </w:r>
      <w:r w:rsidRPr="0006060C">
        <w:rPr>
          <w:rFonts w:ascii="Traditional Arabic" w:hAnsi="Traditional Arabic" w:cs="Traditional Arabic"/>
          <w:sz w:val="40"/>
          <w:szCs w:val="40"/>
          <w:rtl/>
          <w:lang w:bidi="ar-EG"/>
        </w:rPr>
        <w:t xml:space="preserve">أن يحمر أو يصفر، كما جاء في الحديث: </w:t>
      </w:r>
      <w:r w:rsidRPr="0006060C">
        <w:rPr>
          <w:rFonts w:ascii="Traditional Arabic" w:hAnsi="Traditional Arabic" w:cs="Traditional Arabic"/>
          <w:color w:val="006600"/>
          <w:sz w:val="40"/>
          <w:szCs w:val="40"/>
          <w:rtl/>
          <w:lang w:bidi="ar-EG"/>
        </w:rPr>
        <w:t>«حتى يَحمَرَّ أو يَصفَرَّ»</w:t>
      </w: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6600"/>
          <w:sz w:val="40"/>
          <w:szCs w:val="40"/>
          <w:rtl/>
          <w:lang w:bidi="ar-EG"/>
        </w:rPr>
        <w:t>«لا تبيع الثمرة حتى يبدو صلاحها، قيل: ما صلاحا يا رسول الله؟ قال: أن تَحمَرَّ أو تَصفَرَّ»</w:t>
      </w:r>
      <w:r w:rsidRPr="0006060C">
        <w:rPr>
          <w:rFonts w:ascii="Traditional Arabic" w:hAnsi="Traditional Arabic" w:cs="Traditional Arabic"/>
          <w:sz w:val="40"/>
          <w:szCs w:val="40"/>
          <w:rtl/>
          <w:lang w:bidi="ar-EG"/>
        </w:rPr>
        <w:t>.</w:t>
      </w:r>
    </w:p>
    <w:p w14:paraId="2DA7FD25" w14:textId="1C114ED9"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color w:val="0000CC"/>
          <w:sz w:val="40"/>
          <w:szCs w:val="40"/>
          <w:rtl/>
          <w:lang w:bidi="ar-EG"/>
        </w:rPr>
        <w:t>(وَعِنَبٍ أَنْ يَتَمَوَّهَ بِالْمَاءِ اَلْحُلْوِ)</w:t>
      </w:r>
      <w:r w:rsidRPr="0006060C">
        <w:rPr>
          <w:rFonts w:ascii="Traditional Arabic" w:hAnsi="Traditional Arabic" w:cs="Traditional Arabic"/>
          <w:sz w:val="40"/>
          <w:szCs w:val="40"/>
          <w:rtl/>
          <w:lang w:bidi="ar-EG"/>
        </w:rPr>
        <w:t xml:space="preserve">، العنب إذا ذقتها أحيانًا فيهم مرورة، لا يستطيع أحدٌ أن يستسيغها، فهذا قطعًا أنه لم يبدو صلاحه، لكن إذا بدأ تجد فيه أثرُ للحلاوة وإن لم يكن في كل الأحوال يعني هو مطلب الإنسان أو </w:t>
      </w:r>
      <w:r w:rsidR="00221076" w:rsidRPr="0006060C">
        <w:rPr>
          <w:rFonts w:ascii="Traditional Arabic" w:hAnsi="Traditional Arabic" w:cs="Traditional Arabic"/>
          <w:sz w:val="40"/>
          <w:szCs w:val="40"/>
          <w:rtl/>
          <w:lang w:bidi="ar-EG"/>
        </w:rPr>
        <w:t>منتهاه</w:t>
      </w:r>
      <w:r w:rsidRPr="0006060C">
        <w:rPr>
          <w:rFonts w:ascii="Traditional Arabic" w:hAnsi="Traditional Arabic" w:cs="Traditional Arabic"/>
          <w:sz w:val="40"/>
          <w:szCs w:val="40"/>
          <w:rtl/>
          <w:lang w:bidi="ar-EG"/>
        </w:rPr>
        <w:t xml:space="preserve">؛ لأنه درجات الحلاوة واكتمال حلاوته، لكن </w:t>
      </w:r>
      <w:r w:rsidRPr="0006060C">
        <w:rPr>
          <w:rFonts w:ascii="Traditional Arabic" w:hAnsi="Traditional Arabic" w:cs="Traditional Arabic"/>
          <w:sz w:val="40"/>
          <w:szCs w:val="40"/>
          <w:rtl/>
          <w:lang w:bidi="ar-EG"/>
        </w:rPr>
        <w:lastRenderedPageBreak/>
        <w:t>بمجرد وجود هذا الطعم الذي فيه نوع حلاوة، وإن بقيت شيءٍ من المرورة، فهذا انتقالُ إلى بدو صلاحهِ، فيجوز بيعه في مثل هذه الحالة.</w:t>
      </w:r>
    </w:p>
    <w:p w14:paraId="20A73DB9"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يقول المؤلف -رحمه الله-: </w:t>
      </w:r>
      <w:r w:rsidRPr="0006060C">
        <w:rPr>
          <w:rFonts w:ascii="Traditional Arabic" w:hAnsi="Traditional Arabic" w:cs="Traditional Arabic"/>
          <w:color w:val="0000CC"/>
          <w:sz w:val="40"/>
          <w:szCs w:val="40"/>
          <w:rtl/>
          <w:lang w:bidi="ar-EG"/>
        </w:rPr>
        <w:t>(وَبَقِيَّةُ ثَمَرٍ بُدُوّ ُنُضْجٍ)</w:t>
      </w:r>
      <w:r w:rsidRPr="0006060C">
        <w:rPr>
          <w:rFonts w:ascii="Traditional Arabic" w:hAnsi="Traditional Arabic" w:cs="Traditional Arabic"/>
          <w:sz w:val="40"/>
          <w:szCs w:val="40"/>
          <w:rtl/>
          <w:lang w:bidi="ar-EG"/>
        </w:rPr>
        <w:t>، بدو النضج معروف عند أهل الفلاحة، ومعروف عند الناس كلٌ بحسبه.</w:t>
      </w:r>
    </w:p>
    <w:p w14:paraId="2FB74355" w14:textId="355BEC0B" w:rsidR="00493C07" w:rsidRPr="0006060C" w:rsidRDefault="00BE46E4" w:rsidP="00240FCE">
      <w:pPr>
        <w:ind w:firstLine="397"/>
        <w:rPr>
          <w:rFonts w:ascii="Traditional Arabic" w:hAnsi="Traditional Arabic" w:cs="Traditional Arabic"/>
          <w:sz w:val="40"/>
          <w:szCs w:val="40"/>
          <w:rtl/>
          <w:lang w:bidi="ar-EG"/>
        </w:rPr>
      </w:pPr>
      <w:r w:rsidRPr="0006060C">
        <w:rPr>
          <w:rFonts w:ascii="Traditional Arabic" w:hAnsi="Traditional Arabic" w:cs="Traditional Arabic"/>
          <w:color w:val="0000CC"/>
          <w:sz w:val="40"/>
          <w:szCs w:val="40"/>
          <w:rtl/>
          <w:lang w:bidi="ar-EG"/>
        </w:rPr>
        <w:t>(وَطِيِبُ أَكْلٍ)</w:t>
      </w:r>
      <w:r w:rsidRPr="0006060C">
        <w:rPr>
          <w:rFonts w:ascii="Traditional Arabic" w:hAnsi="Traditional Arabic" w:cs="Traditional Arabic"/>
          <w:sz w:val="40"/>
          <w:szCs w:val="40"/>
          <w:rtl/>
          <w:lang w:bidi="ar-EG"/>
        </w:rPr>
        <w:t xml:space="preserve"> يعني إمكان الأكل منه، قد لا يكون هو في تمام نُضجه أو في كمال الاستمتاع به والانتفاع، لكنه لو أراد شخصٌ أن يأكل لأمكن ذلك ولكان مقبولًا، فهذا أوان العلم بوقت بدو نضجه أو إمكان أكله.</w:t>
      </w:r>
    </w:p>
    <w:p w14:paraId="6B87B86F" w14:textId="50BB6DF0" w:rsidR="00493C07"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{أحسن الله إليكم</w:t>
      </w:r>
      <w:r w:rsidR="00493C07" w:rsidRPr="0006060C">
        <w:rPr>
          <w:rFonts w:ascii="Traditional Arabic" w:hAnsi="Traditional Arabic" w:cs="Traditional Arabic"/>
          <w:sz w:val="40"/>
          <w:szCs w:val="40"/>
          <w:rtl/>
          <w:lang w:bidi="ar-EG"/>
        </w:rPr>
        <w:t>.</w:t>
      </w:r>
    </w:p>
    <w:p w14:paraId="1AEAC192" w14:textId="3C8F9659"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-رحمه الله-: </w:t>
      </w:r>
      <w:r w:rsidRPr="0006060C">
        <w:rPr>
          <w:rFonts w:ascii="Traditional Arabic" w:hAnsi="Traditional Arabic" w:cs="Traditional Arabic"/>
          <w:color w:val="0000CC"/>
          <w:sz w:val="40"/>
          <w:szCs w:val="40"/>
          <w:rtl/>
          <w:lang w:bidi="ar-EG"/>
        </w:rPr>
        <w:t>(وَيَشْمَلُ بَيْعَ دَابَّةٍ عِذَارَهَا وَمِقْوَدَهَا وَنَعْلهَا، وَقِنٍّ لِبَاسَهُ لِغَيْرِ جَمَالٍ)</w:t>
      </w:r>
      <w:r w:rsidRPr="0006060C">
        <w:rPr>
          <w:rFonts w:ascii="Traditional Arabic" w:hAnsi="Traditional Arabic" w:cs="Traditional Arabic"/>
          <w:sz w:val="40"/>
          <w:szCs w:val="40"/>
          <w:rtl/>
          <w:lang w:bidi="ar-EG"/>
        </w:rPr>
        <w:t>}.</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 xml:space="preserve"> </w:t>
      </w:r>
    </w:p>
    <w:p w14:paraId="3B10C632" w14:textId="5F0A94D3"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(وَيَشْمَلُ بَيْعَ دَابَّةٍ عِذَارَهَا)</w:t>
      </w:r>
      <w:r w:rsidRPr="0006060C">
        <w:rPr>
          <w:rFonts w:ascii="Traditional Arabic" w:hAnsi="Traditional Arabic" w:cs="Traditional Arabic"/>
          <w:sz w:val="40"/>
          <w:szCs w:val="40"/>
          <w:rtl/>
          <w:lang w:bidi="ar-EG"/>
        </w:rPr>
        <w:t>، العذار مثل</w:t>
      </w:r>
      <w:r w:rsidR="00EA5E5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اللجام، </w:t>
      </w:r>
      <w:r w:rsidR="00194077"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هو جانب اللحية؛ ولأجل ذلك </w:t>
      </w:r>
      <w:r w:rsidR="00194077" w:rsidRPr="0006060C">
        <w:rPr>
          <w:rFonts w:ascii="Traditional Arabic" w:hAnsi="Traditional Arabic" w:cs="Traditional Arabic"/>
          <w:sz w:val="40"/>
          <w:szCs w:val="40"/>
          <w:rtl/>
          <w:lang w:bidi="ar-EG"/>
        </w:rPr>
        <w:t>هناك</w:t>
      </w:r>
      <w:r w:rsidRPr="0006060C">
        <w:rPr>
          <w:rFonts w:ascii="Traditional Arabic" w:hAnsi="Traditional Arabic" w:cs="Traditional Arabic"/>
          <w:sz w:val="40"/>
          <w:szCs w:val="40"/>
          <w:rtl/>
          <w:lang w:bidi="ar-EG"/>
        </w:rPr>
        <w:t xml:space="preserve"> عظم يسمى العذار فمنه سمي ذلك، وهو </w:t>
      </w:r>
      <w:r w:rsidR="00835D7F" w:rsidRPr="0006060C">
        <w:rPr>
          <w:rFonts w:ascii="Traditional Arabic" w:hAnsi="Traditional Arabic" w:cs="Traditional Arabic"/>
          <w:sz w:val="40"/>
          <w:szCs w:val="40"/>
          <w:rtl/>
          <w:lang w:bidi="ar-EG"/>
        </w:rPr>
        <w:t>معترض</w:t>
      </w:r>
      <w:r w:rsidRPr="0006060C">
        <w:rPr>
          <w:rFonts w:ascii="Traditional Arabic" w:hAnsi="Traditional Arabic" w:cs="Traditional Arabic"/>
          <w:sz w:val="40"/>
          <w:szCs w:val="40"/>
          <w:rtl/>
          <w:lang w:bidi="ar-EG"/>
        </w:rPr>
        <w:t xml:space="preserve">، والعوارض في جانبي الإنسان، </w:t>
      </w:r>
      <w:r w:rsidR="00EA5E5A"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منه سُمي عذارها يعني</w:t>
      </w:r>
      <w:r w:rsidR="00194077"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لجامها، فالعادة أن هذا اللجام ثابت فيها</w:t>
      </w:r>
      <w:r w:rsidR="00EA5E5A"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أو </w:t>
      </w:r>
      <w:r w:rsidR="00194077" w:rsidRPr="0006060C">
        <w:rPr>
          <w:rFonts w:ascii="Traditional Arabic" w:hAnsi="Traditional Arabic" w:cs="Traditional Arabic"/>
          <w:sz w:val="40"/>
          <w:szCs w:val="40"/>
          <w:rtl/>
          <w:lang w:bidi="ar-EG"/>
        </w:rPr>
        <w:t xml:space="preserve">هو </w:t>
      </w:r>
      <w:r w:rsidRPr="0006060C">
        <w:rPr>
          <w:rFonts w:ascii="Traditional Arabic" w:hAnsi="Traditional Arabic" w:cs="Traditional Arabic"/>
          <w:sz w:val="40"/>
          <w:szCs w:val="40"/>
          <w:rtl/>
          <w:lang w:bidi="ar-EG"/>
        </w:rPr>
        <w:t>في حكم المثبت، يعني لا يفك منها.</w:t>
      </w:r>
    </w:p>
    <w:p w14:paraId="0D9042EF"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00CC"/>
          <w:sz w:val="40"/>
          <w:szCs w:val="40"/>
          <w:rtl/>
          <w:lang w:bidi="ar-EG"/>
        </w:rPr>
        <w:t>(وَمِقْوَدَهَا)</w:t>
      </w:r>
      <w:r w:rsidRPr="0006060C">
        <w:rPr>
          <w:rFonts w:ascii="Traditional Arabic" w:hAnsi="Traditional Arabic" w:cs="Traditional Arabic"/>
          <w:sz w:val="40"/>
          <w:szCs w:val="40"/>
          <w:rtl/>
          <w:lang w:bidi="ar-EG"/>
        </w:rPr>
        <w:t xml:space="preserve"> الذي هو مرتبط بذلك. </w:t>
      </w:r>
    </w:p>
    <w:p w14:paraId="08255E64" w14:textId="4AEC83E0" w:rsidR="00BE46E4" w:rsidRPr="0006060C" w:rsidRDefault="00BE46E4" w:rsidP="00EA5E5A">
      <w:pPr>
        <w:ind w:firstLine="397"/>
        <w:rPr>
          <w:rFonts w:ascii="Traditional Arabic" w:hAnsi="Traditional Arabic" w:cs="Traditional Arabic"/>
          <w:sz w:val="40"/>
          <w:szCs w:val="40"/>
          <w:rtl/>
          <w:lang w:bidi="ar-EG"/>
        </w:rPr>
      </w:pPr>
      <w:r w:rsidRPr="0006060C">
        <w:rPr>
          <w:rFonts w:ascii="Traditional Arabic" w:hAnsi="Traditional Arabic" w:cs="Traditional Arabic"/>
          <w:color w:val="0000CC"/>
          <w:sz w:val="40"/>
          <w:szCs w:val="40"/>
          <w:rtl/>
          <w:lang w:bidi="ar-EG"/>
        </w:rPr>
        <w:t>(وَنَعْلهَا)</w:t>
      </w: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00CC"/>
          <w:sz w:val="40"/>
          <w:szCs w:val="40"/>
          <w:rtl/>
          <w:lang w:bidi="ar-EG"/>
        </w:rPr>
        <w:t>(النعل)</w:t>
      </w:r>
      <w:r w:rsidRPr="0006060C">
        <w:rPr>
          <w:rFonts w:ascii="Traditional Arabic" w:hAnsi="Traditional Arabic" w:cs="Traditional Arabic"/>
          <w:sz w:val="40"/>
          <w:szCs w:val="40"/>
          <w:rtl/>
          <w:lang w:bidi="ar-EG"/>
        </w:rPr>
        <w:t xml:space="preserve"> أيضًا يُسمر</w:t>
      </w:r>
      <w:r w:rsidR="00194077" w:rsidRPr="0006060C">
        <w:rPr>
          <w:rFonts w:ascii="Traditional Arabic" w:hAnsi="Traditional Arabic" w:cs="Traditional Arabic"/>
          <w:sz w:val="40"/>
          <w:szCs w:val="40"/>
          <w:rtl/>
          <w:lang w:bidi="ar-EG"/>
        </w:rPr>
        <w:t>، و</w:t>
      </w:r>
      <w:r w:rsidRPr="0006060C">
        <w:rPr>
          <w:rFonts w:ascii="Traditional Arabic" w:hAnsi="Traditional Arabic" w:cs="Traditional Arabic"/>
          <w:sz w:val="40"/>
          <w:szCs w:val="40"/>
          <w:rtl/>
          <w:lang w:bidi="ar-EG"/>
        </w:rPr>
        <w:t xml:space="preserve">بناءً على هذا قالوا: </w:t>
      </w:r>
      <w:r w:rsidR="00194077" w:rsidRPr="0006060C">
        <w:rPr>
          <w:rFonts w:ascii="Traditional Arabic" w:hAnsi="Traditional Arabic" w:cs="Traditional Arabic"/>
          <w:sz w:val="40"/>
          <w:szCs w:val="40"/>
          <w:rtl/>
          <w:lang w:bidi="ar-EG"/>
        </w:rPr>
        <w:t>هو</w:t>
      </w:r>
      <w:r w:rsidRPr="0006060C">
        <w:rPr>
          <w:rFonts w:ascii="Traditional Arabic" w:hAnsi="Traditional Arabic" w:cs="Traditional Arabic"/>
          <w:sz w:val="40"/>
          <w:szCs w:val="40"/>
          <w:rtl/>
          <w:lang w:bidi="ar-EG"/>
        </w:rPr>
        <w:t xml:space="preserve"> داخلٌ في هذا.</w:t>
      </w:r>
    </w:p>
    <w:p w14:paraId="205D88A5" w14:textId="5B9778A0" w:rsidR="00BE46E4" w:rsidRPr="0006060C" w:rsidRDefault="00BE46E4" w:rsidP="00194077">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قالوا: </w:t>
      </w:r>
      <w:r w:rsidRPr="0006060C">
        <w:rPr>
          <w:rFonts w:ascii="Traditional Arabic" w:hAnsi="Traditional Arabic" w:cs="Traditional Arabic"/>
          <w:color w:val="0000CC"/>
          <w:sz w:val="40"/>
          <w:szCs w:val="40"/>
          <w:rtl/>
          <w:lang w:bidi="ar-EG"/>
        </w:rPr>
        <w:t>(وَقِنٍّ لِبَاسَهُ لِغَيْرِ جَمَالٍ)</w:t>
      </w:r>
      <w:r w:rsidRPr="0006060C">
        <w:rPr>
          <w:rFonts w:ascii="Traditional Arabic" w:hAnsi="Traditional Arabic" w:cs="Traditional Arabic"/>
          <w:sz w:val="40"/>
          <w:szCs w:val="40"/>
          <w:rtl/>
          <w:lang w:bidi="ar-EG"/>
        </w:rPr>
        <w:t>، القِن ما يستتر به، بعض الناس مثلًا على سبيل المثال يُلبس عبده ما يذهب به إلى السوق</w:t>
      </w:r>
      <w:r w:rsidR="00194077"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ما يشتري به الحاجات، لكن إذا كان عنده مثلًا وليمة عُرس ألبس عبيده لباس زهو، جمال يستقبلون به الناس ويزدان به الحفل، ويطلب به حصول الأبهة، ونحو ذلك؛ فهذا موجود في كل الأوقات</w:t>
      </w:r>
      <w:r w:rsidR="00194077" w:rsidRPr="0006060C">
        <w:rPr>
          <w:rFonts w:ascii="Traditional Arabic" w:hAnsi="Traditional Arabic" w:cs="Traditional Arabic"/>
          <w:sz w:val="40"/>
          <w:szCs w:val="40"/>
          <w:rtl/>
          <w:lang w:bidi="ar-EG"/>
        </w:rPr>
        <w:t>، ول</w:t>
      </w:r>
      <w:r w:rsidRPr="0006060C">
        <w:rPr>
          <w:rFonts w:ascii="Traditional Arabic" w:hAnsi="Traditional Arabic" w:cs="Traditional Arabic"/>
          <w:sz w:val="40"/>
          <w:szCs w:val="40"/>
          <w:rtl/>
          <w:lang w:bidi="ar-EG"/>
        </w:rPr>
        <w:t xml:space="preserve">هذا لباس الجمال لا يدخل في الحكم، لكن لباس المعتاد هو لباسٌ في الغالب أنه له مرتبط به، </w:t>
      </w:r>
      <w:r w:rsidRPr="0006060C">
        <w:rPr>
          <w:rFonts w:ascii="Traditional Arabic" w:hAnsi="Traditional Arabic" w:cs="Traditional Arabic"/>
          <w:color w:val="006600"/>
          <w:sz w:val="40"/>
          <w:szCs w:val="40"/>
          <w:rtl/>
          <w:lang w:bidi="ar-EG"/>
        </w:rPr>
        <w:t xml:space="preserve">«مَنْ بَاعَ عَبْدًا وَلَهُ مَالٌ، فَمَالُهُ لِلْبَائِعِ إِلا أَنْ يَشْتَرِطَهُ </w:t>
      </w:r>
      <w:r w:rsidRPr="0006060C">
        <w:rPr>
          <w:rFonts w:ascii="Traditional Arabic" w:hAnsi="Traditional Arabic" w:cs="Traditional Arabic"/>
          <w:color w:val="006600"/>
          <w:sz w:val="40"/>
          <w:szCs w:val="40"/>
          <w:rtl/>
          <w:lang w:bidi="ar-EG"/>
        </w:rPr>
        <w:lastRenderedPageBreak/>
        <w:t>الْمُبْتَاعُ»</w:t>
      </w:r>
      <w:r w:rsidRPr="0006060C">
        <w:rPr>
          <w:rFonts w:ascii="Traditional Arabic" w:hAnsi="Traditional Arabic" w:cs="Traditional Arabic"/>
          <w:sz w:val="40"/>
          <w:szCs w:val="40"/>
          <w:rtl/>
          <w:lang w:bidi="ar-EG"/>
        </w:rPr>
        <w:t>، فثياب الجمال أو نحوه للبائع، إلا أن يشترط المبتاع، فيستثنى من ذلك ما كان عادةً وهو ما يلبسه في ذلك عادةً فهي داخلةٌ في الحكم، أو في التبع، هي تبعٌ للعبد.</w:t>
      </w:r>
    </w:p>
    <w:p w14:paraId="5AB548ED" w14:textId="77777777" w:rsidR="00A21CC6"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{أحسن الله إليكم</w:t>
      </w:r>
      <w:r w:rsidR="00A21CC6" w:rsidRPr="0006060C">
        <w:rPr>
          <w:rFonts w:ascii="Traditional Arabic" w:hAnsi="Traditional Arabic" w:cs="Traditional Arabic"/>
          <w:sz w:val="40"/>
          <w:szCs w:val="40"/>
          <w:rtl/>
          <w:lang w:bidi="ar-EG"/>
        </w:rPr>
        <w:t>.</w:t>
      </w:r>
    </w:p>
    <w:p w14:paraId="3F4FD558" w14:textId="5A3C69D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-رحمه الله-: </w:t>
      </w:r>
      <w:r w:rsidRPr="0006060C">
        <w:rPr>
          <w:rFonts w:ascii="Traditional Arabic" w:hAnsi="Traditional Arabic" w:cs="Traditional Arabic"/>
          <w:color w:val="0000CC"/>
          <w:sz w:val="40"/>
          <w:szCs w:val="40"/>
          <w:rtl/>
          <w:lang w:bidi="ar-EG"/>
        </w:rPr>
        <w:t>(وَيَصِحُّ اَلسَّلَمُ بِسَبْعَةِ شُرُوطٍ)</w:t>
      </w:r>
      <w:r w:rsidRPr="0006060C">
        <w:rPr>
          <w:rFonts w:ascii="Traditional Arabic" w:hAnsi="Traditional Arabic" w:cs="Traditional Arabic"/>
          <w:sz w:val="40"/>
          <w:szCs w:val="40"/>
          <w:rtl/>
          <w:lang w:bidi="ar-EG"/>
        </w:rPr>
        <w:t>}.</w:t>
      </w:r>
    </w:p>
    <w:p w14:paraId="74B85BAB" w14:textId="7F5DBF2A"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هذا الفصل الذي عقده المؤلف -رحمه الله تعالى- في أحكام السلم، والسَّلم هو من أحكام البيع، لكن الذي تقدم وجه، وهذا له وجه، يعني أن</w:t>
      </w:r>
      <w:r w:rsidR="00176F1B"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البيع فيه ثمنٌ وفيه مثمن،</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فبيّن المؤلف -رحمه الله تعالى- الشروط السبعة لحصول البيع، والعلم بالثمن، والعلم بالمثمن، ونحو ذلك مما تقدم.</w:t>
      </w:r>
    </w:p>
    <w:p w14:paraId="595CAE7C" w14:textId="33FC531F"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ثم بيّن في باب الربا ما يصح تأجيله من المثمنات وما لا يصح، والأثمان، هنا أراد المؤلف -رحمه الله تعالى- أنه لما كان الغالب أن</w:t>
      </w:r>
      <w:r w:rsidR="00201F4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الثمن غير موجود والمثمن موجود</w:t>
      </w:r>
      <w:r w:rsidR="00176F1B"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فيشتري بثمن مؤجّل، </w:t>
      </w:r>
      <w:r w:rsidR="00201F42" w:rsidRPr="0006060C">
        <w:rPr>
          <w:rFonts w:ascii="Traditional Arabic" w:hAnsi="Traditional Arabic" w:cs="Traditional Arabic"/>
          <w:sz w:val="40"/>
          <w:szCs w:val="40"/>
          <w:rtl/>
          <w:lang w:bidi="ar-EG"/>
        </w:rPr>
        <w:t xml:space="preserve">ولكن </w:t>
      </w:r>
      <w:r w:rsidRPr="0006060C">
        <w:rPr>
          <w:rFonts w:ascii="Traditional Arabic" w:hAnsi="Traditional Arabic" w:cs="Traditional Arabic"/>
          <w:sz w:val="40"/>
          <w:szCs w:val="40"/>
          <w:rtl/>
          <w:lang w:bidi="ar-EG"/>
        </w:rPr>
        <w:t>هنا العكس: أن يكون الثمن حاضرًا والمثمن مؤجّل</w:t>
      </w:r>
      <w:r w:rsidR="00176F1B"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فهذا فتح فيه الشارع باب</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 xml:space="preserve">تيسير </w:t>
      </w:r>
      <w:r w:rsidR="00201F42" w:rsidRPr="0006060C">
        <w:rPr>
          <w:rFonts w:ascii="Traditional Arabic" w:hAnsi="Traditional Arabic" w:cs="Traditional Arabic"/>
          <w:sz w:val="40"/>
          <w:szCs w:val="40"/>
          <w:rtl/>
          <w:lang w:bidi="ar-EG"/>
        </w:rPr>
        <w:t>على ا</w:t>
      </w:r>
      <w:r w:rsidRPr="0006060C">
        <w:rPr>
          <w:rFonts w:ascii="Traditional Arabic" w:hAnsi="Traditional Arabic" w:cs="Traditional Arabic"/>
          <w:sz w:val="40"/>
          <w:szCs w:val="40"/>
          <w:rtl/>
          <w:lang w:bidi="ar-EG"/>
        </w:rPr>
        <w:t>لناس، فكما أن</w:t>
      </w:r>
      <w:r w:rsidR="00176F1B"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الناس قد </w:t>
      </w:r>
      <w:r w:rsidR="00835D7F" w:rsidRPr="0006060C">
        <w:rPr>
          <w:rFonts w:ascii="Traditional Arabic" w:hAnsi="Traditional Arabic" w:cs="Traditional Arabic"/>
          <w:sz w:val="40"/>
          <w:szCs w:val="40"/>
          <w:rtl/>
          <w:lang w:bidi="ar-EG"/>
        </w:rPr>
        <w:t>يعوزون</w:t>
      </w:r>
      <w:r w:rsidRPr="0006060C">
        <w:rPr>
          <w:rFonts w:ascii="Traditional Arabic" w:hAnsi="Traditional Arabic" w:cs="Traditional Arabic"/>
          <w:sz w:val="40"/>
          <w:szCs w:val="40"/>
          <w:rtl/>
          <w:lang w:bidi="ar-EG"/>
        </w:rPr>
        <w:t xml:space="preserve"> فلا يجدون أثمان الأشياء فيحتاجون </w:t>
      </w:r>
      <w:r w:rsidR="00201F42" w:rsidRPr="0006060C">
        <w:rPr>
          <w:rFonts w:ascii="Traditional Arabic" w:hAnsi="Traditional Arabic" w:cs="Traditional Arabic"/>
          <w:sz w:val="40"/>
          <w:szCs w:val="40"/>
          <w:rtl/>
          <w:lang w:bidi="ar-EG"/>
        </w:rPr>
        <w:t>لشرائها</w:t>
      </w:r>
      <w:r w:rsidRPr="0006060C">
        <w:rPr>
          <w:rFonts w:ascii="Traditional Arabic" w:hAnsi="Traditional Arabic" w:cs="Traditional Arabic"/>
          <w:sz w:val="40"/>
          <w:szCs w:val="40"/>
          <w:rtl/>
          <w:lang w:bidi="ar-EG"/>
        </w:rPr>
        <w:t xml:space="preserve"> بأثمان مؤجّلة</w:t>
      </w:r>
      <w:r w:rsidR="00176F1B"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فكذلك أيضًا يجد الناس من الحوائج والأمور ما لا يحتاج إلى ثمنها، أو يوجد عندهم من الأثمان ما لا يحتاجون إليه، ويحتاجون بعدها إلى ما ي</w:t>
      </w:r>
      <w:r w:rsidR="00A6051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قابلها في حينها وفي محلها، فيقدم هذا الثمن ليحصلوا في أوان طلبهم لتلك المثمنات في حينها أو في محلها؛ كل ذلك جائز بشرطه.</w:t>
      </w:r>
    </w:p>
    <w:p w14:paraId="539EC0AF" w14:textId="7DDBDFAA"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فإذًا هذا من الشارع توضيحٌ لحال تأخر الثمن فيما مضى، وفي هذه المسائل حال تقدم الثمنِ وتأخر المثمن، وأن</w:t>
      </w:r>
      <w:r w:rsidR="00A6051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ذلك جائزٌ بقيده وشروطه.</w:t>
      </w:r>
    </w:p>
    <w:p w14:paraId="0C52DA29"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لماذا احتيج إلى مثل هذا الباب، ولم يُحتج إلى باب المثمنات إذا تأخرت أثمانها؟</w:t>
      </w:r>
    </w:p>
    <w:p w14:paraId="61880F8A" w14:textId="2BEB10C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الأثمان معروفة، فإذا قلت</w:t>
      </w:r>
      <w:r w:rsidR="00A6051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C54F53" w:rsidRPr="0006060C">
        <w:rPr>
          <w:rFonts w:ascii="Traditional Arabic" w:hAnsi="Traditional Arabic" w:cs="Traditional Arabic"/>
          <w:sz w:val="40"/>
          <w:szCs w:val="40"/>
          <w:rtl/>
          <w:lang w:bidi="ar-EG"/>
        </w:rPr>
        <w:t>مئة</w:t>
      </w:r>
      <w:r w:rsidRPr="0006060C">
        <w:rPr>
          <w:rFonts w:ascii="Traditional Arabic" w:hAnsi="Traditional Arabic" w:cs="Traditional Arabic"/>
          <w:sz w:val="40"/>
          <w:szCs w:val="40"/>
          <w:rtl/>
          <w:lang w:bidi="ar-EG"/>
        </w:rPr>
        <w:t xml:space="preserve"> دينار لا أحد يختلف في الدنانير، ما نحتاج إلى تفصيل، إذا قال: مائة درهم معروف، إذا قال: ألف ريال معروف، إذا قال عشرة آلاف ريال معروف، لكن </w:t>
      </w:r>
      <w:r w:rsidRPr="0006060C">
        <w:rPr>
          <w:rFonts w:ascii="Traditional Arabic" w:hAnsi="Traditional Arabic" w:cs="Traditional Arabic"/>
          <w:sz w:val="40"/>
          <w:szCs w:val="40"/>
          <w:rtl/>
          <w:lang w:bidi="ar-EG"/>
        </w:rPr>
        <w:lastRenderedPageBreak/>
        <w:t>هنا تعطيه مائة ألف ريال وتقول له: أريد سيارة، سيارة منها القليل، ومنها الكثير، ومنها الصغير، ومنها الكبير، ومنها ما تكملت مواصفاته، ومنها ما قلت، ومنها الجديد، ومنها القديم.</w:t>
      </w:r>
    </w:p>
    <w:p w14:paraId="3BC90743"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فاحتيج في ذلك إلى ضبطٍ يحصل به المقصود، ولا يكون به التنازع أو يصير على واحدٍ منهما الغرر والظلم، فبيّن الشارعُ وذكر الفقهاء استنادًا إلى ما دلت عليه الأدلة، وجاءت به النصوص من ضبط هذا الباب، ومن الإحسان فيه.</w:t>
      </w:r>
    </w:p>
    <w:p w14:paraId="2A285EEC" w14:textId="1FFA7F4F"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لذلك جاء في حديث ابن عباس أن</w:t>
      </w:r>
      <w:r w:rsidR="00C54F53"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النبي </w:t>
      </w:r>
      <w:r w:rsidR="00CE6802" w:rsidRPr="0006060C">
        <w:rPr>
          <w:rFonts w:ascii="Sakkal Majalla" w:hAnsi="Sakkal Majalla" w:cs="Sakkal Majalla" w:hint="cs"/>
          <w:color w:val="C00000"/>
          <w:sz w:val="40"/>
          <w:szCs w:val="40"/>
          <w:rtl/>
          <w:lang w:bidi="ar-EG"/>
        </w:rPr>
        <w:t>ﷺ</w:t>
      </w:r>
      <w:r w:rsidRPr="0006060C">
        <w:rPr>
          <w:rFonts w:ascii="Traditional Arabic" w:hAnsi="Traditional Arabic" w:cs="Traditional Arabic"/>
          <w:sz w:val="40"/>
          <w:szCs w:val="40"/>
          <w:rtl/>
          <w:lang w:bidi="ar-EG"/>
        </w:rPr>
        <w:t xml:space="preserve"> قال: </w:t>
      </w:r>
      <w:r w:rsidRPr="0006060C">
        <w:rPr>
          <w:rFonts w:ascii="Traditional Arabic" w:hAnsi="Traditional Arabic" w:cs="Traditional Arabic"/>
          <w:color w:val="006600"/>
          <w:sz w:val="40"/>
          <w:szCs w:val="40"/>
          <w:rtl/>
          <w:lang w:bidi="ar-EG"/>
        </w:rPr>
        <w:t>«</w:t>
      </w:r>
      <w:r w:rsidR="00EE2DDE" w:rsidRPr="0006060C">
        <w:rPr>
          <w:rFonts w:ascii="Traditional Arabic" w:hAnsi="Traditional Arabic" w:cs="Traditional Arabic"/>
          <w:color w:val="006600"/>
          <w:sz w:val="40"/>
          <w:szCs w:val="40"/>
          <w:rtl/>
          <w:lang w:bidi="ar-EG"/>
        </w:rPr>
        <w:t>مَنْ أَسْلَفَ فِي شَيْءٍ فَلْيُسْلِفْ فِي كَيْل</w:t>
      </w:r>
      <w:r w:rsidR="00835D7F" w:rsidRPr="0006060C">
        <w:rPr>
          <w:rFonts w:ascii="Traditional Arabic" w:hAnsi="Traditional Arabic" w:cs="Traditional Arabic"/>
          <w:color w:val="006600"/>
          <w:sz w:val="40"/>
          <w:szCs w:val="40"/>
          <w:rtl/>
          <w:lang w:bidi="ar-EG"/>
        </w:rPr>
        <w:t xml:space="preserve"> </w:t>
      </w:r>
      <w:r w:rsidR="00EE2DDE" w:rsidRPr="0006060C">
        <w:rPr>
          <w:rFonts w:ascii="Traditional Arabic" w:hAnsi="Traditional Arabic" w:cs="Traditional Arabic"/>
          <w:color w:val="006600"/>
          <w:sz w:val="40"/>
          <w:szCs w:val="40"/>
          <w:rtl/>
          <w:lang w:bidi="ar-EG"/>
        </w:rPr>
        <w:t>مَعْلُومٍ، وَوَزْنٍ مَعْلُومٍ، إلَى أَجَلٍ مَعْلُومٍ</w:t>
      </w:r>
      <w:r w:rsidRPr="0006060C">
        <w:rPr>
          <w:rFonts w:ascii="Traditional Arabic" w:hAnsi="Traditional Arabic" w:cs="Traditional Arabic"/>
          <w:color w:val="006600"/>
          <w:sz w:val="40"/>
          <w:szCs w:val="40"/>
          <w:rtl/>
          <w:lang w:bidi="ar-EG"/>
        </w:rPr>
        <w:t>»</w:t>
      </w:r>
      <w:r w:rsidR="00C54F53" w:rsidRPr="0006060C">
        <w:rPr>
          <w:rStyle w:val="a5"/>
          <w:rFonts w:ascii="Traditional Arabic" w:hAnsi="Traditional Arabic" w:cs="Traditional Arabic"/>
          <w:sz w:val="40"/>
          <w:szCs w:val="40"/>
          <w:rtl/>
          <w:lang w:bidi="ar-EG"/>
        </w:rPr>
        <w:footnoteReference w:id="4"/>
      </w:r>
      <w:r w:rsidRPr="0006060C">
        <w:rPr>
          <w:rFonts w:ascii="Traditional Arabic" w:hAnsi="Traditional Arabic" w:cs="Traditional Arabic"/>
          <w:sz w:val="40"/>
          <w:szCs w:val="40"/>
          <w:rtl/>
          <w:lang w:bidi="ar-EG"/>
        </w:rPr>
        <w:t>، فإذا كان الأجلُ واضحًا، والشيء واضحًا،</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والثمن معلومًا، وانتفت الجهالات فيها، وعُرف الحد والقدر في ذلك، حصل بذلك المقصود</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وانتفى به النزاع، وهو الباب الذي فصله المؤلف -رحمه الله تعالى-.</w:t>
      </w:r>
    </w:p>
    <w:p w14:paraId="69CE4572"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 وفي هذا الحقيقة هذا الباب هو من أكثر الأبواب التي يحصل بها خلاصٌ وفكاك من المعاملات المحرمة الربوية على ما ذكرنا، وفيها توسعةٌ للأسواق والأعمال لحصول المقصود والوصول إلى غاياتهم؛ مع تعذر الشيء في هذا الوقت، أو حصول حاجةٍ لصاحب الصنعة إلى الأثمان ابتداءً للتهيؤ بها وشراء ما يكون من بذر، أو ما يحتاج إليه من آلةٍ للصنعة، ومواد خام... وغيرها، فكل ذلك كان فيه تيسيرًا وتسهيلًا.</w:t>
      </w:r>
    </w:p>
    <w:p w14:paraId="294B0BB8" w14:textId="21238C05"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 كما قلنا: عندنا الآن كثير من العقود مبناها على السَّلم، إن لم تكن منطبقةً على السَّلم فلا تنفك من أن تكون داخلةٌ في معناه، على سبيل المثال</w:t>
      </w:r>
      <w:r w:rsidR="00EE2DDE"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عقود التوريد، </w:t>
      </w:r>
      <w:r w:rsidR="00EE2DDE"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عقود المقاولات، </w:t>
      </w:r>
      <w:r w:rsidR="00EE2DDE"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عقود الاستصناع؛ كلها في الغالب بابها باب السَّلم فتدخل فيه.</w:t>
      </w:r>
    </w:p>
    <w:p w14:paraId="3F0D5B80"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طبعًا بالنسبة لباب الاستصناع هو الأكثر وقوعًا، وإن كان الفقهاء بالنسبة لتقييداتهم، جمهور الفقهاء لا يذهبون إلى الاستصناع؛ لأن الاستصناع فيه التحديد والتعيين أكثر فيحصل به </w:t>
      </w:r>
      <w:r w:rsidRPr="0006060C">
        <w:rPr>
          <w:rFonts w:ascii="Traditional Arabic" w:hAnsi="Traditional Arabic" w:cs="Traditional Arabic"/>
          <w:sz w:val="40"/>
          <w:szCs w:val="40"/>
          <w:rtl/>
          <w:lang w:bidi="ar-EG"/>
        </w:rPr>
        <w:lastRenderedPageBreak/>
        <w:t>الإشكال؛ فلأجل ذلك لم تنطبق عليه ضوابط السَّلم فمنعوه خلافًا للحنفية، لكن الحقيقة: أنه آلت أمور الناس في هذا الوقت إلى الحاجة إلى الاستصناع.</w:t>
      </w:r>
    </w:p>
    <w:p w14:paraId="7E7C062D" w14:textId="50B8F1AA" w:rsidR="00BE46E4" w:rsidRPr="0006060C" w:rsidRDefault="00465118"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ما الفرق بين الاستصناع والسَّلم؟</w:t>
      </w:r>
      <w:r w:rsidRPr="0006060C">
        <w:rPr>
          <w:rFonts w:ascii="Traditional Arabic" w:hAnsi="Traditional Arabic" w:cs="Traditional Arabic"/>
          <w:sz w:val="40"/>
          <w:szCs w:val="40"/>
          <w:rtl/>
          <w:lang w:bidi="ar-EG"/>
        </w:rPr>
        <w:t>}</w:t>
      </w:r>
    </w:p>
    <w:p w14:paraId="7705F3E4" w14:textId="3E7D649F"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السَّلم في الغالب يتعلق بدين، يعني شيء غير م</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عين </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موصوف</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465118"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لكن الاستصناع يتعلق بعين م</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عينة، والعين المعينة إمكان حصولها من عدمها أقل من حصول الموصوف في الذمة، </w:t>
      </w:r>
      <w:r w:rsidR="00220B19" w:rsidRPr="0006060C">
        <w:rPr>
          <w:rFonts w:ascii="Traditional Arabic" w:hAnsi="Traditional Arabic" w:cs="Traditional Arabic"/>
          <w:sz w:val="40"/>
          <w:szCs w:val="40"/>
          <w:rtl/>
          <w:lang w:bidi="ar-EG"/>
        </w:rPr>
        <w:t>ف</w:t>
      </w:r>
      <w:r w:rsidRPr="0006060C">
        <w:rPr>
          <w:rFonts w:ascii="Traditional Arabic" w:hAnsi="Traditional Arabic" w:cs="Traditional Arabic"/>
          <w:sz w:val="40"/>
          <w:szCs w:val="40"/>
          <w:rtl/>
          <w:lang w:bidi="ar-EG"/>
        </w:rPr>
        <w:t xml:space="preserve">حصول الموصوف في الذمة </w:t>
      </w:r>
      <w:r w:rsidR="00220B19" w:rsidRPr="0006060C">
        <w:rPr>
          <w:rFonts w:ascii="Traditional Arabic" w:hAnsi="Traditional Arabic" w:cs="Traditional Arabic"/>
          <w:sz w:val="40"/>
          <w:szCs w:val="40"/>
          <w:rtl/>
          <w:lang w:bidi="ar-EG"/>
        </w:rPr>
        <w:t xml:space="preserve">إذا لم تحصل </w:t>
      </w:r>
      <w:r w:rsidRPr="0006060C">
        <w:rPr>
          <w:rFonts w:ascii="Traditional Arabic" w:hAnsi="Traditional Arabic" w:cs="Traditional Arabic"/>
          <w:sz w:val="40"/>
          <w:szCs w:val="40"/>
          <w:rtl/>
          <w:lang w:bidi="ar-EG"/>
        </w:rPr>
        <w:t>هذا</w:t>
      </w:r>
      <w:r w:rsidR="00220B19" w:rsidRPr="0006060C">
        <w:rPr>
          <w:rFonts w:ascii="Traditional Arabic" w:hAnsi="Traditional Arabic" w:cs="Traditional Arabic"/>
          <w:sz w:val="40"/>
          <w:szCs w:val="40"/>
          <w:rtl/>
          <w:lang w:bidi="ar-EG"/>
        </w:rPr>
        <w:t>، فقد</w:t>
      </w:r>
      <w:r w:rsidRPr="0006060C">
        <w:rPr>
          <w:rFonts w:ascii="Traditional Arabic" w:hAnsi="Traditional Arabic" w:cs="Traditional Arabic"/>
          <w:sz w:val="40"/>
          <w:szCs w:val="40"/>
          <w:rtl/>
          <w:lang w:bidi="ar-EG"/>
        </w:rPr>
        <w:t xml:space="preserve"> تحصل الثالث، الرابع، الخامس.</w:t>
      </w:r>
    </w:p>
    <w:p w14:paraId="7AA8939E" w14:textId="5547A8A0" w:rsidR="00EA41C6" w:rsidRPr="0006060C" w:rsidRDefault="00EA41C6"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العين إذا تلف أو ما باع</w:t>
      </w:r>
      <w:r w:rsidR="00220B19"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أو لم يتأت</w:t>
      </w:r>
      <w:r w:rsidR="00465118"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للإنسان الحصول عليه</w:t>
      </w:r>
      <w:r w:rsidR="00220B19"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حصل عليه إشكال، فإذا قلت مثلًا</w:t>
      </w:r>
      <w:r w:rsidR="00EE2DDE"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بُر هذه المزرعة، يمكن هذه المزرعة ما تنتج، لكن لو قلت بُر </w:t>
      </w: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وصفه كذا وكذا</w:t>
      </w:r>
      <w:r w:rsidRPr="0006060C">
        <w:rPr>
          <w:rFonts w:ascii="Traditional Arabic" w:hAnsi="Traditional Arabic" w:cs="Traditional Arabic"/>
          <w:sz w:val="40"/>
          <w:szCs w:val="40"/>
          <w:rtl/>
          <w:lang w:bidi="ar-EG"/>
        </w:rPr>
        <w:t>، فهذا</w:t>
      </w:r>
      <w:r w:rsidR="00BE46E4" w:rsidRPr="0006060C">
        <w:rPr>
          <w:rFonts w:ascii="Traditional Arabic" w:hAnsi="Traditional Arabic" w:cs="Traditional Arabic"/>
          <w:sz w:val="40"/>
          <w:szCs w:val="40"/>
          <w:rtl/>
          <w:lang w:bidi="ar-EG"/>
        </w:rPr>
        <w:t xml:space="preserve"> ينطبق على هذه المزرعة و</w:t>
      </w:r>
      <w:r w:rsidRPr="0006060C">
        <w:rPr>
          <w:rFonts w:ascii="Traditional Arabic" w:hAnsi="Traditional Arabic" w:cs="Traditional Arabic"/>
          <w:sz w:val="40"/>
          <w:szCs w:val="40"/>
          <w:rtl/>
          <w:lang w:bidi="ar-EG"/>
        </w:rPr>
        <w:t xml:space="preserve">على </w:t>
      </w:r>
      <w:r w:rsidR="00BE46E4" w:rsidRPr="0006060C">
        <w:rPr>
          <w:rFonts w:ascii="Traditional Arabic" w:hAnsi="Traditional Arabic" w:cs="Traditional Arabic"/>
          <w:sz w:val="40"/>
          <w:szCs w:val="40"/>
          <w:rtl/>
          <w:lang w:bidi="ar-EG"/>
        </w:rPr>
        <w:t xml:space="preserve">غيرها، </w:t>
      </w: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إذا ما أنتجت هذه المزرعة </w:t>
      </w:r>
      <w:r w:rsidRPr="0006060C">
        <w:rPr>
          <w:rFonts w:ascii="Traditional Arabic" w:hAnsi="Traditional Arabic" w:cs="Traditional Arabic"/>
          <w:sz w:val="40"/>
          <w:szCs w:val="40"/>
          <w:rtl/>
          <w:lang w:bidi="ar-EG"/>
        </w:rPr>
        <w:t xml:space="preserve">أنتجت الأخرى، ذهبت </w:t>
      </w:r>
      <w:r w:rsidR="00BE46E4" w:rsidRPr="0006060C">
        <w:rPr>
          <w:rFonts w:ascii="Traditional Arabic" w:hAnsi="Traditional Arabic" w:cs="Traditional Arabic"/>
          <w:sz w:val="40"/>
          <w:szCs w:val="40"/>
          <w:rtl/>
          <w:lang w:bidi="ar-EG"/>
        </w:rPr>
        <w:t xml:space="preserve">لمكان آخر </w:t>
      </w:r>
      <w:r w:rsidRPr="0006060C">
        <w:rPr>
          <w:rFonts w:ascii="Traditional Arabic" w:hAnsi="Traditional Arabic" w:cs="Traditional Arabic"/>
          <w:sz w:val="40"/>
          <w:szCs w:val="40"/>
          <w:rtl/>
          <w:lang w:bidi="ar-EG"/>
        </w:rPr>
        <w:t>وأتيت به.</w:t>
      </w:r>
    </w:p>
    <w:p w14:paraId="3A6A624C" w14:textId="6FD5DDBD"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إذًا العين أضيق، لكن الحاجة ماسة إلى مثل هذا في هذا الوقت.</w:t>
      </w:r>
    </w:p>
    <w:p w14:paraId="1E49C9D0" w14:textId="4B0EBB50"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الثاني: </w:t>
      </w:r>
      <w:r w:rsidR="00EA41C6" w:rsidRPr="0006060C">
        <w:rPr>
          <w:rFonts w:ascii="Traditional Arabic" w:hAnsi="Traditional Arabic" w:cs="Traditional Arabic"/>
          <w:sz w:val="40"/>
          <w:szCs w:val="40"/>
          <w:rtl/>
          <w:lang w:bidi="ar-EG"/>
        </w:rPr>
        <w:t xml:space="preserve">الثمن في </w:t>
      </w:r>
      <w:r w:rsidRPr="0006060C">
        <w:rPr>
          <w:rFonts w:ascii="Traditional Arabic" w:hAnsi="Traditional Arabic" w:cs="Traditional Arabic"/>
          <w:sz w:val="40"/>
          <w:szCs w:val="40"/>
          <w:rtl/>
          <w:lang w:bidi="ar-EG"/>
        </w:rPr>
        <w:t xml:space="preserve">السَّلم </w:t>
      </w:r>
      <w:r w:rsidR="00EA41C6" w:rsidRPr="0006060C">
        <w:rPr>
          <w:rFonts w:ascii="Traditional Arabic" w:hAnsi="Traditional Arabic" w:cs="Traditional Arabic"/>
          <w:sz w:val="40"/>
          <w:szCs w:val="40"/>
          <w:rtl/>
          <w:lang w:bidi="ar-EG"/>
        </w:rPr>
        <w:t xml:space="preserve">معجل بينما المثمن </w:t>
      </w:r>
      <w:r w:rsidRPr="0006060C">
        <w:rPr>
          <w:rFonts w:ascii="Traditional Arabic" w:hAnsi="Traditional Arabic" w:cs="Traditional Arabic"/>
          <w:sz w:val="40"/>
          <w:szCs w:val="40"/>
          <w:rtl/>
          <w:lang w:bidi="ar-EG"/>
        </w:rPr>
        <w:t>مؤجل.</w:t>
      </w:r>
    </w:p>
    <w:p w14:paraId="3D7843F1" w14:textId="4B239F4B" w:rsidR="00BE46E4" w:rsidRPr="0006060C" w:rsidRDefault="00FB7B75"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w:t>
      </w:r>
      <w:r w:rsidR="00EA41C6" w:rsidRPr="0006060C">
        <w:rPr>
          <w:rFonts w:ascii="Traditional Arabic" w:hAnsi="Traditional Arabic" w:cs="Traditional Arabic"/>
          <w:sz w:val="40"/>
          <w:szCs w:val="40"/>
          <w:rtl/>
          <w:lang w:bidi="ar-EG"/>
        </w:rPr>
        <w:t>أي</w:t>
      </w:r>
      <w:r w:rsidR="00BE46E4" w:rsidRPr="0006060C">
        <w:rPr>
          <w:rFonts w:ascii="Traditional Arabic" w:hAnsi="Traditional Arabic" w:cs="Traditional Arabic"/>
          <w:sz w:val="40"/>
          <w:szCs w:val="40"/>
          <w:rtl/>
          <w:lang w:bidi="ar-EG"/>
        </w:rPr>
        <w:t xml:space="preserve"> </w:t>
      </w:r>
      <w:r w:rsidR="00EA41C6" w:rsidRPr="0006060C">
        <w:rPr>
          <w:rFonts w:ascii="Traditional Arabic" w:hAnsi="Traditional Arabic" w:cs="Traditional Arabic"/>
          <w:sz w:val="40"/>
          <w:szCs w:val="40"/>
          <w:rtl/>
          <w:lang w:bidi="ar-EG"/>
        </w:rPr>
        <w:t xml:space="preserve">لا يتجزأ، بل </w:t>
      </w:r>
      <w:r w:rsidR="00BE46E4" w:rsidRPr="0006060C">
        <w:rPr>
          <w:rFonts w:ascii="Traditional Arabic" w:hAnsi="Traditional Arabic" w:cs="Traditional Arabic"/>
          <w:sz w:val="40"/>
          <w:szCs w:val="40"/>
          <w:rtl/>
          <w:lang w:bidi="ar-EG"/>
        </w:rPr>
        <w:t>يعطيه ال</w:t>
      </w:r>
      <w:r w:rsidR="00EA41C6" w:rsidRPr="0006060C">
        <w:rPr>
          <w:rFonts w:ascii="Traditional Arabic" w:hAnsi="Traditional Arabic" w:cs="Traditional Arabic"/>
          <w:sz w:val="40"/>
          <w:szCs w:val="40"/>
          <w:rtl/>
          <w:lang w:bidi="ar-EG"/>
        </w:rPr>
        <w:t>ثمن</w:t>
      </w:r>
      <w:r w:rsidR="00BE46E4" w:rsidRPr="0006060C">
        <w:rPr>
          <w:rFonts w:ascii="Traditional Arabic" w:hAnsi="Traditional Arabic" w:cs="Traditional Arabic"/>
          <w:sz w:val="40"/>
          <w:szCs w:val="40"/>
          <w:rtl/>
          <w:lang w:bidi="ar-EG"/>
        </w:rPr>
        <w:t xml:space="preserve"> كامل</w:t>
      </w:r>
      <w:r w:rsidR="00EE2DDE"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w:t>
      </w:r>
    </w:p>
    <w:p w14:paraId="4D6B047E" w14:textId="77777777" w:rsidR="00EA41C6" w:rsidRPr="0006060C" w:rsidRDefault="00BE46E4" w:rsidP="00FB7B75">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نعم</w:t>
      </w:r>
      <w:r w:rsidR="00EA41C6" w:rsidRPr="0006060C">
        <w:rPr>
          <w:rFonts w:ascii="Traditional Arabic" w:hAnsi="Traditional Arabic" w:cs="Traditional Arabic"/>
          <w:sz w:val="40"/>
          <w:szCs w:val="40"/>
          <w:rtl/>
          <w:lang w:bidi="ar-EG"/>
        </w:rPr>
        <w:t xml:space="preserve"> هذا صحيح.</w:t>
      </w:r>
    </w:p>
    <w:p w14:paraId="4C674D7F" w14:textId="39287D7B" w:rsidR="00BE46E4" w:rsidRPr="0006060C" w:rsidRDefault="00FB7B75" w:rsidP="00FB7B75">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وأما </w:t>
      </w:r>
      <w:r w:rsidR="00BE46E4" w:rsidRPr="0006060C">
        <w:rPr>
          <w:rFonts w:ascii="Traditional Arabic" w:hAnsi="Traditional Arabic" w:cs="Traditional Arabic"/>
          <w:sz w:val="40"/>
          <w:szCs w:val="40"/>
          <w:rtl/>
          <w:lang w:bidi="ar-EG"/>
        </w:rPr>
        <w:t xml:space="preserve">الاستصناع </w:t>
      </w:r>
      <w:r w:rsidR="00EA41C6" w:rsidRPr="0006060C">
        <w:rPr>
          <w:rFonts w:ascii="Traditional Arabic" w:hAnsi="Traditional Arabic" w:cs="Traditional Arabic"/>
          <w:sz w:val="40"/>
          <w:szCs w:val="40"/>
          <w:rtl/>
          <w:lang w:bidi="ar-EG"/>
        </w:rPr>
        <w:t>ف</w:t>
      </w:r>
      <w:r w:rsidR="00BE46E4" w:rsidRPr="0006060C">
        <w:rPr>
          <w:rFonts w:ascii="Traditional Arabic" w:hAnsi="Traditional Arabic" w:cs="Traditional Arabic"/>
          <w:sz w:val="40"/>
          <w:szCs w:val="40"/>
          <w:rtl/>
          <w:lang w:bidi="ar-EG"/>
        </w:rPr>
        <w:t>يمكن أن يكون بعضه حاضرًا وبعضه مؤجل</w:t>
      </w:r>
      <w:r w:rsidR="00EE2DDE" w:rsidRPr="0006060C">
        <w:rPr>
          <w:rFonts w:ascii="Traditional Arabic" w:hAnsi="Traditional Arabic" w:cs="Traditional Arabic"/>
          <w:sz w:val="40"/>
          <w:szCs w:val="40"/>
          <w:rtl/>
          <w:lang w:bidi="ar-EG"/>
        </w:rPr>
        <w:t>ا</w:t>
      </w:r>
      <w:r w:rsidR="00BE46E4" w:rsidRPr="0006060C">
        <w:rPr>
          <w:rFonts w:ascii="Traditional Arabic" w:hAnsi="Traditional Arabic" w:cs="Traditional Arabic"/>
          <w:sz w:val="40"/>
          <w:szCs w:val="40"/>
          <w:rtl/>
          <w:lang w:bidi="ar-EG"/>
        </w:rPr>
        <w:t xml:space="preserve">، ولذلك هذا مما قد يرد معه على الإشكال؛ لأن بعضه </w:t>
      </w:r>
      <w:r w:rsidR="00EA41C6" w:rsidRPr="0006060C">
        <w:rPr>
          <w:rFonts w:ascii="Traditional Arabic" w:hAnsi="Traditional Arabic" w:cs="Traditional Arabic"/>
          <w:sz w:val="40"/>
          <w:szCs w:val="40"/>
          <w:rtl/>
          <w:lang w:bidi="ar-EG"/>
        </w:rPr>
        <w:t xml:space="preserve">قد </w:t>
      </w:r>
      <w:r w:rsidR="00BE46E4" w:rsidRPr="0006060C">
        <w:rPr>
          <w:rFonts w:ascii="Traditional Arabic" w:hAnsi="Traditional Arabic" w:cs="Traditional Arabic"/>
          <w:sz w:val="40"/>
          <w:szCs w:val="40"/>
          <w:rtl/>
          <w:lang w:bidi="ar-EG"/>
        </w:rPr>
        <w:t>يكون مثل</w:t>
      </w:r>
      <w:r w:rsidR="00EA41C6"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w:t>
      </w:r>
      <w:r w:rsidR="00262B32" w:rsidRPr="0006060C">
        <w:rPr>
          <w:rFonts w:ascii="Traditional Arabic" w:hAnsi="Traditional Arabic" w:cs="Traditional Arabic"/>
          <w:sz w:val="40"/>
          <w:szCs w:val="40"/>
          <w:rtl/>
          <w:lang w:bidi="ar-EG"/>
        </w:rPr>
        <w:t>ال</w:t>
      </w:r>
      <w:r w:rsidR="00BE46E4" w:rsidRPr="0006060C">
        <w:rPr>
          <w:rFonts w:ascii="Traditional Arabic" w:hAnsi="Traditional Arabic" w:cs="Traditional Arabic"/>
          <w:sz w:val="40"/>
          <w:szCs w:val="40"/>
          <w:rtl/>
          <w:lang w:bidi="ar-EG"/>
        </w:rPr>
        <w:t>دين بالدين.</w:t>
      </w:r>
    </w:p>
    <w:p w14:paraId="66D666D5" w14:textId="1380C008" w:rsidR="00BE46E4" w:rsidRPr="0006060C" w:rsidRDefault="00BE46E4" w:rsidP="00EA41C6">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أيضًا هما يتفقان في كونهما عقدٌ على مجهول أو معدوم، وفي وقت العقد لا يوجد</w:t>
      </w:r>
      <w:r w:rsidR="00EA41C6"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 xml:space="preserve">سواء في السَّلم </w:t>
      </w:r>
      <w:r w:rsidR="00EA41C6" w:rsidRPr="0006060C">
        <w:rPr>
          <w:rFonts w:ascii="Traditional Arabic" w:hAnsi="Traditional Arabic" w:cs="Traditional Arabic"/>
          <w:sz w:val="40"/>
          <w:szCs w:val="40"/>
          <w:rtl/>
          <w:lang w:bidi="ar-EG"/>
        </w:rPr>
        <w:t>أ</w:t>
      </w:r>
      <w:r w:rsidRPr="0006060C">
        <w:rPr>
          <w:rFonts w:ascii="Traditional Arabic" w:hAnsi="Traditional Arabic" w:cs="Traditional Arabic"/>
          <w:sz w:val="40"/>
          <w:szCs w:val="40"/>
          <w:rtl/>
          <w:lang w:bidi="ar-EG"/>
        </w:rPr>
        <w:t>و</w:t>
      </w:r>
      <w:r w:rsidR="00EA41C6"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سواء في الاستصناع.</w:t>
      </w:r>
    </w:p>
    <w:p w14:paraId="4506714E" w14:textId="55AC8C6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فعلى كل حال: د</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ر</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ج</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المعاصرون في هذا الوقت</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سواء من فقهاء الحنفية أو فقهاء الجمهور إلى التوسعة في ذلك؛ لأنه مع تقدم الصناعة وحركة الأعمال ونحوها، كانت حاجة الناس مُلحة إلى التوسعة عليهم في عق</w:t>
      </w:r>
      <w:r w:rsidR="00EA41C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د الاستصناع، وما يُلحق به من عقود المقاولة والتوريد.</w:t>
      </w:r>
    </w:p>
    <w:p w14:paraId="0D186480" w14:textId="77777777" w:rsidR="00EA41C6" w:rsidRPr="0006060C" w:rsidRDefault="00BE46E4" w:rsidP="00EA41C6">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فصار على ذلك العمل</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وعمت به البلوى، والأمر فيه فُسحةٌ؛ لأن</w:t>
      </w:r>
      <w:r w:rsidR="00262B3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له أصلٌ</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والحاجة داعيةٌ إلى ذلك، ولهذا على سبيل المثال في باب الإجارة</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سيأتينا أن</w:t>
      </w:r>
      <w:r w:rsidR="00262B3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الأجير المشترك ي</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ض</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ن</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على الإطلاق، مع أن قواعد الشرع لا يُضمن الإنسان إلا بتعدٍ أو تفريط، </w:t>
      </w:r>
      <w:r w:rsidR="00EA41C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لكن ل</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ا كان الناس يضعون عندهم كل شيء</w:t>
      </w:r>
      <w:r w:rsidR="00EA41C6"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مثل</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المغسلة، </w:t>
      </w:r>
      <w:r w:rsidR="00262B32"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سيأتينا حُكمها</w:t>
      </w:r>
      <w:r w:rsidR="00EA41C6" w:rsidRPr="0006060C">
        <w:rPr>
          <w:rFonts w:ascii="Traditional Arabic" w:hAnsi="Traditional Arabic" w:cs="Traditional Arabic"/>
          <w:sz w:val="40"/>
          <w:szCs w:val="40"/>
          <w:rtl/>
          <w:lang w:bidi="ar-EG"/>
        </w:rPr>
        <w:t>.</w:t>
      </w:r>
    </w:p>
    <w:p w14:paraId="11FBA224" w14:textId="544119F1" w:rsidR="00BE46E4" w:rsidRPr="0006060C" w:rsidRDefault="00BE46E4" w:rsidP="00EA41C6">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علي -رضي الله عنه- ضمّنه، يعني</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إذا ضيعت شي</w:t>
      </w:r>
      <w:r w:rsidR="00EA41C6" w:rsidRPr="0006060C">
        <w:rPr>
          <w:rFonts w:ascii="Traditional Arabic" w:hAnsi="Traditional Arabic" w:cs="Traditional Arabic"/>
          <w:sz w:val="40"/>
          <w:szCs w:val="40"/>
          <w:rtl/>
          <w:lang w:bidi="ar-EG"/>
        </w:rPr>
        <w:t>ئًا</w:t>
      </w:r>
      <w:r w:rsidRPr="0006060C">
        <w:rPr>
          <w:rFonts w:ascii="Traditional Arabic" w:hAnsi="Traditional Arabic" w:cs="Traditional Arabic"/>
          <w:sz w:val="40"/>
          <w:szCs w:val="40"/>
          <w:rtl/>
          <w:lang w:bidi="ar-EG"/>
        </w:rPr>
        <w:t xml:space="preserve"> أو </w:t>
      </w:r>
      <w:r w:rsidR="00EA41C6" w:rsidRPr="0006060C">
        <w:rPr>
          <w:rFonts w:ascii="Traditional Arabic" w:hAnsi="Traditional Arabic" w:cs="Traditional Arabic"/>
          <w:sz w:val="40"/>
          <w:szCs w:val="40"/>
          <w:rtl/>
          <w:lang w:bidi="ar-EG"/>
        </w:rPr>
        <w:t>أ</w:t>
      </w:r>
      <w:r w:rsidRPr="0006060C">
        <w:rPr>
          <w:rFonts w:ascii="Traditional Arabic" w:hAnsi="Traditional Arabic" w:cs="Traditional Arabic"/>
          <w:sz w:val="40"/>
          <w:szCs w:val="40"/>
          <w:rtl/>
          <w:lang w:bidi="ar-EG"/>
        </w:rPr>
        <w:t>فسدت</w:t>
      </w:r>
      <w:r w:rsidR="00EA41C6" w:rsidRPr="0006060C">
        <w:rPr>
          <w:rFonts w:ascii="Traditional Arabic" w:hAnsi="Traditional Arabic" w:cs="Traditional Arabic"/>
          <w:sz w:val="40"/>
          <w:szCs w:val="40"/>
          <w:rtl/>
          <w:lang w:bidi="ar-EG"/>
        </w:rPr>
        <w:t>ه</w:t>
      </w:r>
      <w:r w:rsidRPr="0006060C">
        <w:rPr>
          <w:rFonts w:ascii="Traditional Arabic" w:hAnsi="Traditional Arabic" w:cs="Traditional Arabic"/>
          <w:sz w:val="40"/>
          <w:szCs w:val="40"/>
          <w:rtl/>
          <w:lang w:bidi="ar-EG"/>
        </w:rPr>
        <w:t xml:space="preserve"> تضمن</w:t>
      </w:r>
      <w:r w:rsidR="00EA41C6" w:rsidRPr="0006060C">
        <w:rPr>
          <w:rFonts w:ascii="Traditional Arabic" w:hAnsi="Traditional Arabic" w:cs="Traditional Arabic"/>
          <w:sz w:val="40"/>
          <w:szCs w:val="40"/>
          <w:rtl/>
          <w:lang w:bidi="ar-EG"/>
        </w:rPr>
        <w:t>ه</w:t>
      </w:r>
      <w:r w:rsidRPr="0006060C">
        <w:rPr>
          <w:rFonts w:ascii="Traditional Arabic" w:hAnsi="Traditional Arabic" w:cs="Traditional Arabic"/>
          <w:sz w:val="40"/>
          <w:szCs w:val="40"/>
          <w:rtl/>
          <w:lang w:bidi="ar-EG"/>
        </w:rPr>
        <w:t xml:space="preserve">، </w:t>
      </w:r>
      <w:r w:rsidR="00262B32" w:rsidRPr="0006060C">
        <w:rPr>
          <w:rFonts w:ascii="Traditional Arabic" w:hAnsi="Traditional Arabic" w:cs="Traditional Arabic"/>
          <w:sz w:val="40"/>
          <w:szCs w:val="40"/>
          <w:rtl/>
          <w:lang w:bidi="ar-EG"/>
        </w:rPr>
        <w:t>لماذا</w:t>
      </w:r>
      <w:r w:rsidRPr="0006060C">
        <w:rPr>
          <w:rFonts w:ascii="Traditional Arabic" w:hAnsi="Traditional Arabic" w:cs="Traditional Arabic"/>
          <w:sz w:val="40"/>
          <w:szCs w:val="40"/>
          <w:rtl/>
          <w:lang w:bidi="ar-EG"/>
        </w:rPr>
        <w:t xml:space="preserve">؟ قال: لا يصلح أمر الناس إلا هذا، </w:t>
      </w:r>
      <w:r w:rsidR="00EA41C6" w:rsidRPr="0006060C">
        <w:rPr>
          <w:rFonts w:ascii="Traditional Arabic" w:hAnsi="Traditional Arabic" w:cs="Traditional Arabic"/>
          <w:sz w:val="40"/>
          <w:szCs w:val="40"/>
          <w:rtl/>
          <w:lang w:bidi="ar-EG"/>
        </w:rPr>
        <w:t xml:space="preserve">وإن </w:t>
      </w:r>
      <w:r w:rsidRPr="0006060C">
        <w:rPr>
          <w:rFonts w:ascii="Traditional Arabic" w:hAnsi="Traditional Arabic" w:cs="Traditional Arabic"/>
          <w:sz w:val="40"/>
          <w:szCs w:val="40"/>
          <w:rtl/>
          <w:lang w:bidi="ar-EG"/>
        </w:rPr>
        <w:t xml:space="preserve">قلنا </w:t>
      </w:r>
      <w:r w:rsidR="00EA41C6" w:rsidRPr="0006060C">
        <w:rPr>
          <w:rFonts w:ascii="Traditional Arabic" w:hAnsi="Traditional Arabic" w:cs="Traditional Arabic"/>
          <w:sz w:val="40"/>
          <w:szCs w:val="40"/>
          <w:rtl/>
          <w:lang w:bidi="ar-EG"/>
        </w:rPr>
        <w:t>ل</w:t>
      </w:r>
      <w:r w:rsidRPr="0006060C">
        <w:rPr>
          <w:rFonts w:ascii="Traditional Arabic" w:hAnsi="Traditional Arabic" w:cs="Traditional Arabic"/>
          <w:sz w:val="40"/>
          <w:szCs w:val="40"/>
          <w:rtl/>
          <w:lang w:bidi="ar-EG"/>
        </w:rPr>
        <w:t>ا يضمن، كان بدأ بالتفريط، وبدأ ب</w:t>
      </w:r>
      <w:r w:rsidR="00EA41C6" w:rsidRPr="0006060C">
        <w:rPr>
          <w:rFonts w:ascii="Traditional Arabic" w:hAnsi="Traditional Arabic" w:cs="Traditional Arabic"/>
          <w:sz w:val="40"/>
          <w:szCs w:val="40"/>
          <w:rtl/>
          <w:lang w:bidi="ar-EG"/>
        </w:rPr>
        <w:t>كذا</w:t>
      </w:r>
      <w:r w:rsidRPr="0006060C">
        <w:rPr>
          <w:rFonts w:ascii="Traditional Arabic" w:hAnsi="Traditional Arabic" w:cs="Traditional Arabic"/>
          <w:sz w:val="40"/>
          <w:szCs w:val="40"/>
          <w:rtl/>
          <w:lang w:bidi="ar-EG"/>
        </w:rPr>
        <w:t>، وهذا قطع ثوبه، وهذا أضاع</w:t>
      </w:r>
      <w:r w:rsidR="00EA41C6" w:rsidRPr="0006060C">
        <w:rPr>
          <w:rFonts w:ascii="Traditional Arabic" w:hAnsi="Traditional Arabic" w:cs="Traditional Arabic"/>
          <w:sz w:val="40"/>
          <w:szCs w:val="40"/>
          <w:rtl/>
          <w:lang w:bidi="ar-EG"/>
        </w:rPr>
        <w:t>ه</w:t>
      </w:r>
      <w:r w:rsidRPr="0006060C">
        <w:rPr>
          <w:rFonts w:ascii="Traditional Arabic" w:hAnsi="Traditional Arabic" w:cs="Traditional Arabic"/>
          <w:sz w:val="40"/>
          <w:szCs w:val="40"/>
          <w:rtl/>
          <w:lang w:bidi="ar-EG"/>
        </w:rPr>
        <w:t>، وهذا خرقه، ونحو ذلك.</w:t>
      </w:r>
    </w:p>
    <w:p w14:paraId="7D87F639" w14:textId="191ECA04" w:rsidR="00BE46E4" w:rsidRPr="0006060C" w:rsidRDefault="00374D61"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إذا كان بدون تعدٍ أو تفريط؟</w:t>
      </w:r>
      <w:r w:rsidRPr="0006060C">
        <w:rPr>
          <w:rFonts w:ascii="Traditional Arabic" w:hAnsi="Traditional Arabic" w:cs="Traditional Arabic"/>
          <w:sz w:val="40"/>
          <w:szCs w:val="40"/>
          <w:rtl/>
          <w:lang w:bidi="ar-EG"/>
        </w:rPr>
        <w:t>}.</w:t>
      </w:r>
    </w:p>
    <w:p w14:paraId="63FDDCEB" w14:textId="1004D10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ليس هذا محل بحثنا</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سيأتي الأجير المشترك في باب الإجارة، </w:t>
      </w:r>
      <w:r w:rsidR="00EA41C6"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لكن الكلام أن هذا مدعاةٌ إلى القول بالتوسعة في باب الاستصناع، كما جاءت النصوص متكاثرةً في أحكام السَّلم؛ لأنه وإن لم ينطبق عليه السَّلم مائة بالمائة</w:t>
      </w:r>
      <w:r w:rsidR="00EA41C6"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إلا أنه داخلٌ فيه، ويمكن ضبطه كما يمكن ضبط السَّلم؛ فلأجل ذلك احتيج إلى القول به والتوسيع فيه.</w:t>
      </w:r>
    </w:p>
    <w:p w14:paraId="1D111916"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-رحمه الله-: </w:t>
      </w:r>
      <w:r w:rsidRPr="0006060C">
        <w:rPr>
          <w:rFonts w:ascii="Traditional Arabic" w:hAnsi="Traditional Arabic" w:cs="Traditional Arabic"/>
          <w:color w:val="0000CC"/>
          <w:sz w:val="40"/>
          <w:szCs w:val="40"/>
          <w:rtl/>
          <w:lang w:bidi="ar-EG"/>
        </w:rPr>
        <w:t>(وَيَصِحُّ اَلسَّلَم بِسَبْعَةِ شُرُوطٍ، أَنْ يَكُونَ فِيمَا يُمْكِنُ ضَبْطُ صِفَاتِهِ كَمَكِيلٍ وَنَحْوِهِ)</w:t>
      </w:r>
      <w:r w:rsidRPr="0006060C">
        <w:rPr>
          <w:rFonts w:ascii="Traditional Arabic" w:hAnsi="Traditional Arabic" w:cs="Traditional Arabic"/>
          <w:sz w:val="40"/>
          <w:szCs w:val="40"/>
          <w:rtl/>
          <w:lang w:bidi="ar-EG"/>
        </w:rPr>
        <w:t>}.</w:t>
      </w:r>
    </w:p>
    <w:p w14:paraId="33FC222E" w14:textId="1A337DD0"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السَّلم يقال</w:t>
      </w:r>
      <w:r w:rsidR="00FB7B7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سلم</w:t>
      </w:r>
      <w:r w:rsidR="00FB7B7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ويقال</w:t>
      </w:r>
      <w:r w:rsidR="00FB7B7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سلف، وحقيقته تعجيل الثمن وتأجيل المثمن، الأصل فيه ما جاء في حديث النبي </w:t>
      </w:r>
      <w:r w:rsidR="00CE6802" w:rsidRPr="0006060C">
        <w:rPr>
          <w:rFonts w:ascii="Sakkal Majalla" w:hAnsi="Sakkal Majalla" w:cs="Sakkal Majalla" w:hint="cs"/>
          <w:color w:val="C00000"/>
          <w:sz w:val="40"/>
          <w:szCs w:val="40"/>
          <w:rtl/>
          <w:lang w:bidi="ar-EG"/>
        </w:rPr>
        <w:t>ﷺ</w:t>
      </w:r>
      <w:r w:rsidRPr="0006060C">
        <w:rPr>
          <w:rFonts w:ascii="Traditional Arabic" w:hAnsi="Traditional Arabic" w:cs="Traditional Arabic"/>
          <w:sz w:val="40"/>
          <w:szCs w:val="40"/>
          <w:rtl/>
          <w:lang w:bidi="ar-EG"/>
        </w:rPr>
        <w:t xml:space="preserve"> ل</w:t>
      </w:r>
      <w:r w:rsidR="00FB7B7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م</w:t>
      </w:r>
      <w:r w:rsidR="00FB7B7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ا جاء إلى أهل المدينة وهم يسلفون ويبيعون ويشترون، قال: </w:t>
      </w:r>
      <w:r w:rsidR="00374D61" w:rsidRPr="0006060C">
        <w:rPr>
          <w:rFonts w:ascii="Traditional Arabic" w:hAnsi="Traditional Arabic" w:cs="Traditional Arabic"/>
          <w:color w:val="006600"/>
          <w:sz w:val="40"/>
          <w:szCs w:val="40"/>
          <w:rtl/>
          <w:lang w:bidi="ar-EG"/>
        </w:rPr>
        <w:t xml:space="preserve">«مَنْ </w:t>
      </w:r>
      <w:r w:rsidR="00374D61" w:rsidRPr="0006060C">
        <w:rPr>
          <w:rFonts w:ascii="Traditional Arabic" w:hAnsi="Traditional Arabic" w:cs="Traditional Arabic"/>
          <w:color w:val="006600"/>
          <w:sz w:val="40"/>
          <w:szCs w:val="40"/>
          <w:rtl/>
          <w:lang w:bidi="ar-EG"/>
        </w:rPr>
        <w:lastRenderedPageBreak/>
        <w:t>أَسْلَفَ فِي شَيْءٍ فَلْيُسْلِفْ فِي كَيْلٍ مَعْلُومٍ، وَوَزْنٍ مَعْلُومٍ، إلَى أَجَلٍ مَعْلُومٍ»</w:t>
      </w:r>
      <w:r w:rsidRPr="0006060C">
        <w:rPr>
          <w:rFonts w:ascii="Traditional Arabic" w:hAnsi="Traditional Arabic" w:cs="Traditional Arabic"/>
          <w:sz w:val="40"/>
          <w:szCs w:val="40"/>
          <w:rtl/>
          <w:lang w:bidi="ar-EG"/>
        </w:rPr>
        <w:t xml:space="preserve">، </w:t>
      </w:r>
      <w:r w:rsidR="00374D61" w:rsidRPr="0006060C">
        <w:rPr>
          <w:rFonts w:ascii="Traditional Arabic" w:hAnsi="Traditional Arabic" w:cs="Traditional Arabic"/>
          <w:sz w:val="40"/>
          <w:szCs w:val="40"/>
          <w:rtl/>
          <w:lang w:bidi="ar-EG"/>
        </w:rPr>
        <w:t>أي:</w:t>
      </w:r>
      <w:r w:rsidRPr="0006060C">
        <w:rPr>
          <w:rFonts w:ascii="Traditional Arabic" w:hAnsi="Traditional Arabic" w:cs="Traditional Arabic"/>
          <w:sz w:val="40"/>
          <w:szCs w:val="40"/>
          <w:rtl/>
          <w:lang w:bidi="ar-EG"/>
        </w:rPr>
        <w:t xml:space="preserve"> ينفي الجهالات، ينفي ما يحصل به الغرر، ويحصل ما يؤدي حاجة الناس، ويسمحوا بضبطِ أعمالهم.</w:t>
      </w:r>
    </w:p>
    <w:p w14:paraId="6AB81999"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فكما قلنا: من الناس من يستطيع الزراعة، ولربما يُنتج شيئًا كثيرًا، لكن ليس عنده ما يشتري به البذر فيحتاج إلى تعجيل الثمن، ويتعهد لصاحب هذا الثمن بضاعةٍ موصوفةٍ معلومةٍ موضحة، فبناءً على ذلك جاز على ما ذكرنا، ولهذا حُكي في هذا إجماع أهل العلم فلا يختلفون في صحتهِ.</w:t>
      </w:r>
    </w:p>
    <w:p w14:paraId="33BAE916"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(وَذِكْرُ جِنْسٍ وَنَوْعٍ، وَكُلِّ وَصْفٍ يَخْتَلِفُ بِهِ اَلثَّمَنُ غَالِبًا، وَحَدَاثَةٍ وَقِدَمٍ، وَذِكْرُ قَدْرِهِ)</w:t>
      </w:r>
      <w:r w:rsidRPr="0006060C">
        <w:rPr>
          <w:rFonts w:ascii="Traditional Arabic" w:hAnsi="Traditional Arabic" w:cs="Traditional Arabic"/>
          <w:sz w:val="40"/>
          <w:szCs w:val="40"/>
          <w:rtl/>
          <w:lang w:bidi="ar-EG"/>
        </w:rPr>
        <w:t>}.</w:t>
      </w:r>
    </w:p>
    <w:p w14:paraId="248CB70D" w14:textId="4E19EB9B"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يقول المؤلف –رحمه الله-: </w:t>
      </w:r>
      <w:r w:rsidRPr="0006060C">
        <w:rPr>
          <w:rFonts w:ascii="Traditional Arabic" w:hAnsi="Traditional Arabic" w:cs="Traditional Arabic"/>
          <w:color w:val="0000CC"/>
          <w:sz w:val="40"/>
          <w:szCs w:val="40"/>
          <w:rtl/>
          <w:lang w:bidi="ar-EG"/>
        </w:rPr>
        <w:t>(وَيَصِحُّ اَلسَّلَم بِسَبْعَةِ شُرُوطٍ)</w:t>
      </w:r>
      <w:r w:rsidRPr="0006060C">
        <w:rPr>
          <w:rFonts w:ascii="Traditional Arabic" w:hAnsi="Traditional Arabic" w:cs="Traditional Arabic"/>
          <w:sz w:val="40"/>
          <w:szCs w:val="40"/>
          <w:rtl/>
          <w:lang w:bidi="ar-EG"/>
        </w:rPr>
        <w:t>، السّلم كما قلنا هو بيعٌ، وإذا قلنا بأن السَّلم يصح بسبعة شروط، فمعنى ذلك أن بيع السَّلم لابد أن يجتمع فيه أربعة عشر شرطًا، سبعةٌ هي شروط البيع، وسبعةٌ هي شروط السّلم، فبناءً على ذلك ما كان فيه تعجيلٌ للثمن وتأجيلٌ للمثمن</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فلابد فيه من وجود هذه الشروط الأربعة عشر، السبعة المتقدمة في البيع باعتبار أن السّلم بيعٌ، والسبعة المذكورة هنا وهي باعتبار أن المثمن هنا مؤجل، والخلاف فيه يشتد، فاحتيج فيه إلى البيان والضبط على ما جاء في حديث النبي </w:t>
      </w:r>
      <w:r w:rsidR="00CE6802" w:rsidRPr="0006060C">
        <w:rPr>
          <w:rFonts w:ascii="Sakkal Majalla" w:hAnsi="Sakkal Majalla" w:cs="Sakkal Majalla" w:hint="cs"/>
          <w:color w:val="C00000"/>
          <w:sz w:val="40"/>
          <w:szCs w:val="40"/>
          <w:rtl/>
          <w:lang w:bidi="ar-EG"/>
        </w:rPr>
        <w:t>ﷺ</w:t>
      </w:r>
      <w:r w:rsidRPr="0006060C">
        <w:rPr>
          <w:rFonts w:ascii="Traditional Arabic" w:hAnsi="Traditional Arabic" w:cs="Traditional Arabic"/>
          <w:sz w:val="40"/>
          <w:szCs w:val="40"/>
          <w:rtl/>
          <w:lang w:bidi="ar-EG"/>
        </w:rPr>
        <w:t>.</w:t>
      </w:r>
    </w:p>
    <w:p w14:paraId="45574131" w14:textId="67F2BB1C"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ولذلك قال: </w:t>
      </w:r>
      <w:r w:rsidRPr="0006060C">
        <w:rPr>
          <w:rFonts w:ascii="Traditional Arabic" w:hAnsi="Traditional Arabic" w:cs="Traditional Arabic"/>
          <w:color w:val="0000CC"/>
          <w:sz w:val="40"/>
          <w:szCs w:val="40"/>
          <w:rtl/>
          <w:lang w:bidi="ar-EG"/>
        </w:rPr>
        <w:t>(أَنْ يَكُونَ فِيمَا يُمْكِنُ ضَبْطُ صِفَاتِهِ)</w:t>
      </w:r>
      <w:r w:rsidRPr="0006060C">
        <w:rPr>
          <w:rFonts w:ascii="Traditional Arabic" w:hAnsi="Traditional Arabic" w:cs="Traditional Arabic"/>
          <w:sz w:val="40"/>
          <w:szCs w:val="40"/>
          <w:rtl/>
          <w:lang w:bidi="ar-EG"/>
        </w:rPr>
        <w:t xml:space="preserve">، وهذا ما يُعبر عنه الفقهاء بالمثلِ، قالوا: </w:t>
      </w:r>
      <w:r w:rsidRPr="0006060C">
        <w:rPr>
          <w:rFonts w:ascii="Traditional Arabic" w:hAnsi="Traditional Arabic" w:cs="Traditional Arabic"/>
          <w:color w:val="0000CC"/>
          <w:sz w:val="40"/>
          <w:szCs w:val="40"/>
          <w:rtl/>
          <w:lang w:bidi="ar-EG"/>
        </w:rPr>
        <w:t>(كَمَكِيلٍ وَنَحْوِهِ وَذِكْرُ جِنْسٍ وَنَوْعٍ، وَكُلِّ وَصْفٍ يَخْتَلِفُ بِهِ اَلثَّمَنُ غَالِبًا)</w:t>
      </w:r>
      <w:r w:rsidRPr="0006060C">
        <w:rPr>
          <w:rFonts w:ascii="Traditional Arabic" w:hAnsi="Traditional Arabic" w:cs="Traditional Arabic"/>
          <w:sz w:val="40"/>
          <w:szCs w:val="40"/>
          <w:rtl/>
          <w:lang w:bidi="ar-EG"/>
        </w:rPr>
        <w:t>؛ فإذًا إذا قال</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من الأرز البسمتي النوع الذي يأتي من الهند، حبته كذا، ونوعه كذا، ومثل ذلك البُر وذكر صفاته</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وأهل تلك الأشياء يعرفونها، فلابد من تحديد، مثل </w:t>
      </w:r>
      <w:r w:rsidR="002A6D55" w:rsidRPr="0006060C">
        <w:rPr>
          <w:rFonts w:ascii="Traditional Arabic" w:hAnsi="Traditional Arabic" w:cs="Traditional Arabic"/>
          <w:sz w:val="40"/>
          <w:szCs w:val="40"/>
          <w:rtl/>
          <w:lang w:bidi="ar-EG"/>
        </w:rPr>
        <w:t>ذلك، و</w:t>
      </w:r>
      <w:r w:rsidRPr="0006060C">
        <w:rPr>
          <w:rFonts w:ascii="Traditional Arabic" w:hAnsi="Traditional Arabic" w:cs="Traditional Arabic"/>
          <w:sz w:val="40"/>
          <w:szCs w:val="40"/>
          <w:rtl/>
          <w:lang w:bidi="ar-EG"/>
        </w:rPr>
        <w:t>مثلًا في التمور يقول</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من </w:t>
      </w:r>
      <w:r w:rsidR="005F1AD2" w:rsidRPr="0006060C">
        <w:rPr>
          <w:rFonts w:ascii="Traditional Arabic" w:hAnsi="Traditional Arabic" w:cs="Traditional Arabic"/>
          <w:sz w:val="40"/>
          <w:szCs w:val="40"/>
          <w:rtl/>
          <w:lang w:bidi="ar-EG"/>
        </w:rPr>
        <w:t>الخلاص</w:t>
      </w:r>
      <w:r w:rsidRPr="0006060C">
        <w:rPr>
          <w:rFonts w:ascii="Traditional Arabic" w:hAnsi="Traditional Arabic" w:cs="Traditional Arabic"/>
          <w:sz w:val="40"/>
          <w:szCs w:val="40"/>
          <w:rtl/>
          <w:lang w:bidi="ar-EG"/>
        </w:rPr>
        <w:t xml:space="preserve"> </w:t>
      </w:r>
      <w:r w:rsidR="002A6D55" w:rsidRPr="0006060C">
        <w:rPr>
          <w:rFonts w:ascii="Traditional Arabic" w:hAnsi="Traditional Arabic" w:cs="Traditional Arabic"/>
          <w:sz w:val="40"/>
          <w:szCs w:val="40"/>
          <w:rtl/>
          <w:lang w:bidi="ar-EG"/>
        </w:rPr>
        <w:t xml:space="preserve">مثلًا </w:t>
      </w:r>
      <w:r w:rsidRPr="0006060C">
        <w:rPr>
          <w:rFonts w:ascii="Traditional Arabic" w:hAnsi="Traditional Arabic" w:cs="Traditional Arabic"/>
          <w:sz w:val="40"/>
          <w:szCs w:val="40"/>
          <w:rtl/>
          <w:lang w:bidi="ar-EG"/>
        </w:rPr>
        <w:t>الحبة الطيبة التي يحصل بها</w:t>
      </w:r>
      <w:r w:rsidR="00E454D5" w:rsidRPr="0006060C">
        <w:rPr>
          <w:rFonts w:ascii="Traditional Arabic" w:hAnsi="Traditional Arabic" w:cs="Traditional Arabic"/>
          <w:sz w:val="40"/>
          <w:szCs w:val="40"/>
          <w:rtl/>
          <w:lang w:bidi="ar-EG"/>
        </w:rPr>
        <w:t xml:space="preserve"> الضبط</w:t>
      </w:r>
      <w:r w:rsidRPr="0006060C">
        <w:rPr>
          <w:rFonts w:ascii="Traditional Arabic" w:hAnsi="Traditional Arabic" w:cs="Traditional Arabic"/>
          <w:sz w:val="40"/>
          <w:szCs w:val="40"/>
          <w:rtl/>
          <w:lang w:bidi="ar-EG"/>
        </w:rPr>
        <w:t>.</w:t>
      </w:r>
    </w:p>
    <w:p w14:paraId="010BDFB7" w14:textId="77777777" w:rsidR="00E454D5"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وهنا لو نظرتم إلى كلام الفقهاء –رحمهم الله تعالى- لرأيتم أن ما يصح فيه السّلم محدود، وهي</w:t>
      </w:r>
      <w:r w:rsidR="00374D6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المثليات، والمثليات ع</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د</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وها قليل</w:t>
      </w:r>
      <w:r w:rsidR="00E454D5" w:rsidRPr="0006060C">
        <w:rPr>
          <w:rFonts w:ascii="Traditional Arabic" w:hAnsi="Traditional Arabic" w:cs="Traditional Arabic"/>
          <w:sz w:val="40"/>
          <w:szCs w:val="40"/>
          <w:rtl/>
          <w:lang w:bidi="ar-EG"/>
        </w:rPr>
        <w:t>ة</w:t>
      </w:r>
      <w:r w:rsidRPr="0006060C">
        <w:rPr>
          <w:rFonts w:ascii="Traditional Arabic" w:hAnsi="Traditional Arabic" w:cs="Traditional Arabic"/>
          <w:sz w:val="40"/>
          <w:szCs w:val="40"/>
          <w:rtl/>
          <w:lang w:bidi="ar-EG"/>
        </w:rPr>
        <w:t xml:space="preserve">، لكن كل ذلك منوطٌ </w:t>
      </w:r>
      <w:r w:rsidR="00E454D5" w:rsidRPr="0006060C">
        <w:rPr>
          <w:rFonts w:ascii="Traditional Arabic" w:hAnsi="Traditional Arabic" w:cs="Traditional Arabic"/>
          <w:sz w:val="40"/>
          <w:szCs w:val="40"/>
          <w:rtl/>
          <w:lang w:bidi="ar-EG"/>
        </w:rPr>
        <w:t>بأنَّ</w:t>
      </w:r>
      <w:r w:rsidRPr="0006060C">
        <w:rPr>
          <w:rFonts w:ascii="Traditional Arabic" w:hAnsi="Traditional Arabic" w:cs="Traditional Arabic"/>
          <w:sz w:val="40"/>
          <w:szCs w:val="40"/>
          <w:rtl/>
          <w:lang w:bidi="ar-EG"/>
        </w:rPr>
        <w:t xml:space="preserve"> الحرفة عندهم بسيطة، والصنعة عندهم ضعيفة، فلم</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ا تطورت أحوال الناس</w:t>
      </w:r>
      <w:r w:rsidR="00374D6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وزادت الحرفة</w:t>
      </w:r>
      <w:r w:rsidR="00374D6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وأتقنت الصنعة</w:t>
      </w:r>
      <w:r w:rsidR="00374D61"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صار</w:t>
      </w:r>
      <w:r w:rsidR="00E454D5" w:rsidRPr="0006060C">
        <w:rPr>
          <w:rFonts w:ascii="Traditional Arabic" w:hAnsi="Traditional Arabic" w:cs="Traditional Arabic"/>
          <w:sz w:val="40"/>
          <w:szCs w:val="40"/>
          <w:rtl/>
          <w:lang w:bidi="ar-EG"/>
        </w:rPr>
        <w:t xml:space="preserve"> أكثر</w:t>
      </w:r>
      <w:r w:rsidRPr="0006060C">
        <w:rPr>
          <w:rFonts w:ascii="Traditional Arabic" w:hAnsi="Traditional Arabic" w:cs="Traditional Arabic"/>
          <w:sz w:val="40"/>
          <w:szCs w:val="40"/>
          <w:rtl/>
          <w:lang w:bidi="ar-EG"/>
        </w:rPr>
        <w:t xml:space="preserve"> الأشياء متماثلة</w:t>
      </w:r>
      <w:r w:rsidR="00E454D5" w:rsidRPr="0006060C">
        <w:rPr>
          <w:rFonts w:ascii="Traditional Arabic" w:hAnsi="Traditional Arabic" w:cs="Traditional Arabic"/>
          <w:sz w:val="40"/>
          <w:szCs w:val="40"/>
          <w:rtl/>
          <w:lang w:bidi="ar-EG"/>
        </w:rPr>
        <w:t>.</w:t>
      </w:r>
    </w:p>
    <w:p w14:paraId="3F6CDBFA" w14:textId="4D577035" w:rsidR="00BE46E4" w:rsidRPr="0006060C" w:rsidRDefault="00374D61"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بناءً على ذلك</w:t>
      </w:r>
      <w:r w:rsidR="00E454D5"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يسع في هذا الوقت أن يدخل السّلم في أشياء كثيرة، لم يكن يدخل فيها على ما عدَّ الفقهاء</w:t>
      </w:r>
      <w:r w:rsidR="00E454D5"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و</w:t>
      </w:r>
      <w:r w:rsidR="00E454D5" w:rsidRPr="0006060C">
        <w:rPr>
          <w:rFonts w:ascii="Traditional Arabic" w:hAnsi="Traditional Arabic" w:cs="Traditional Arabic"/>
          <w:sz w:val="40"/>
          <w:szCs w:val="40"/>
          <w:rtl/>
          <w:lang w:bidi="ar-EG"/>
        </w:rPr>
        <w:t xml:space="preserve">ليس </w:t>
      </w:r>
      <w:r w:rsidR="00BE46E4" w:rsidRPr="0006060C">
        <w:rPr>
          <w:rFonts w:ascii="Traditional Arabic" w:hAnsi="Traditional Arabic" w:cs="Traditional Arabic"/>
          <w:sz w:val="40"/>
          <w:szCs w:val="40"/>
          <w:rtl/>
          <w:lang w:bidi="ar-EG"/>
        </w:rPr>
        <w:t xml:space="preserve">ما أصلوه، </w:t>
      </w:r>
      <w:r w:rsidR="00E454D5" w:rsidRPr="0006060C">
        <w:rPr>
          <w:rFonts w:ascii="Traditional Arabic" w:hAnsi="Traditional Arabic" w:cs="Traditional Arabic"/>
          <w:sz w:val="40"/>
          <w:szCs w:val="40"/>
          <w:rtl/>
          <w:lang w:bidi="ar-EG"/>
        </w:rPr>
        <w:t>لأن ما أصلوه ي</w:t>
      </w:r>
      <w:r w:rsidR="00BE46E4" w:rsidRPr="0006060C">
        <w:rPr>
          <w:rFonts w:ascii="Traditional Arabic" w:hAnsi="Traditional Arabic" w:cs="Traditional Arabic"/>
          <w:sz w:val="40"/>
          <w:szCs w:val="40"/>
          <w:rtl/>
          <w:lang w:bidi="ar-EG"/>
        </w:rPr>
        <w:t>دخل في هذه الأشياء.</w:t>
      </w:r>
    </w:p>
    <w:p w14:paraId="4E3FE43B" w14:textId="2EE168EE"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لكن ما عدَّ الفقهاء لا </w:t>
      </w:r>
      <w:r w:rsidR="00E454D5" w:rsidRPr="0006060C">
        <w:rPr>
          <w:rFonts w:ascii="Traditional Arabic" w:hAnsi="Traditional Arabic" w:cs="Traditional Arabic"/>
          <w:sz w:val="40"/>
          <w:szCs w:val="40"/>
          <w:rtl/>
          <w:lang w:bidi="ar-EG"/>
        </w:rPr>
        <w:t>ي</w:t>
      </w:r>
      <w:r w:rsidRPr="0006060C">
        <w:rPr>
          <w:rFonts w:ascii="Traditional Arabic" w:hAnsi="Traditional Arabic" w:cs="Traditional Arabic"/>
          <w:sz w:val="40"/>
          <w:szCs w:val="40"/>
          <w:rtl/>
          <w:lang w:bidi="ar-EG"/>
        </w:rPr>
        <w:t>دخل فيه، هم عدوا أشياء بسيطة؛ بسبب أنه</w:t>
      </w:r>
      <w:r w:rsidR="00E454D5" w:rsidRPr="0006060C">
        <w:rPr>
          <w:rFonts w:ascii="Traditional Arabic" w:hAnsi="Traditional Arabic" w:cs="Traditional Arabic"/>
          <w:sz w:val="40"/>
          <w:szCs w:val="40"/>
          <w:rtl/>
          <w:lang w:bidi="ar-EG"/>
        </w:rPr>
        <w:t>م</w:t>
      </w:r>
      <w:r w:rsidRPr="0006060C">
        <w:rPr>
          <w:rFonts w:ascii="Traditional Arabic" w:hAnsi="Traditional Arabic" w:cs="Traditional Arabic"/>
          <w:sz w:val="40"/>
          <w:szCs w:val="40"/>
          <w:rtl/>
          <w:lang w:bidi="ar-EG"/>
        </w:rPr>
        <w:t xml:space="preserve"> قالوا</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لابد من انضباط الصفات، </w:t>
      </w:r>
      <w:r w:rsidR="00E454D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غير هذه الأشياء لا تنضبط صفاتها، فإذًا </w:t>
      </w:r>
      <w:r w:rsidR="00E454D5" w:rsidRPr="0006060C">
        <w:rPr>
          <w:rFonts w:ascii="Traditional Arabic" w:hAnsi="Traditional Arabic" w:cs="Traditional Arabic"/>
          <w:sz w:val="40"/>
          <w:szCs w:val="40"/>
          <w:rtl/>
          <w:lang w:bidi="ar-EG"/>
        </w:rPr>
        <w:t>ال</w:t>
      </w:r>
      <w:r w:rsidRPr="0006060C">
        <w:rPr>
          <w:rFonts w:ascii="Traditional Arabic" w:hAnsi="Traditional Arabic" w:cs="Traditional Arabic"/>
          <w:sz w:val="40"/>
          <w:szCs w:val="40"/>
          <w:rtl/>
          <w:lang w:bidi="ar-EG"/>
        </w:rPr>
        <w:t xml:space="preserve">أواني عندهم </w:t>
      </w:r>
      <w:r w:rsidR="00E454D5" w:rsidRPr="0006060C">
        <w:rPr>
          <w:rFonts w:ascii="Traditional Arabic" w:hAnsi="Traditional Arabic" w:cs="Traditional Arabic"/>
          <w:sz w:val="40"/>
          <w:szCs w:val="40"/>
          <w:rtl/>
          <w:lang w:bidi="ar-EG"/>
        </w:rPr>
        <w:t xml:space="preserve">مثلًا </w:t>
      </w:r>
      <w:r w:rsidRPr="0006060C">
        <w:rPr>
          <w:rFonts w:ascii="Traditional Arabic" w:hAnsi="Traditional Arabic" w:cs="Traditional Arabic"/>
          <w:sz w:val="40"/>
          <w:szCs w:val="40"/>
          <w:rtl/>
          <w:lang w:bidi="ar-EG"/>
        </w:rPr>
        <w:t>لا تنضبط صفاته</w:t>
      </w:r>
      <w:r w:rsidR="00E454D5"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w:t>
      </w:r>
      <w:r w:rsidR="00F93858" w:rsidRPr="0006060C">
        <w:rPr>
          <w:rFonts w:ascii="Traditional Arabic" w:hAnsi="Traditional Arabic" w:cs="Traditional Arabic"/>
          <w:sz w:val="40"/>
          <w:szCs w:val="40"/>
          <w:rtl/>
          <w:lang w:bidi="ar-EG"/>
        </w:rPr>
        <w:t>لماذا</w:t>
      </w:r>
      <w:r w:rsidRPr="0006060C">
        <w:rPr>
          <w:rFonts w:ascii="Traditional Arabic" w:hAnsi="Traditional Arabic" w:cs="Traditional Arabic"/>
          <w:sz w:val="40"/>
          <w:szCs w:val="40"/>
          <w:rtl/>
          <w:lang w:bidi="ar-EG"/>
        </w:rPr>
        <w:t>؟ لأنه يصنع بيده، ربما يصنع صغيرًا</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وربما يصنع كبيرًا، </w:t>
      </w:r>
      <w:r w:rsidR="00E454D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لكن الآن لو تأتي بمائة ألف إناءٍ لرأيتها شيئًا واحدًا لا يختلف عن هذا البتة.</w:t>
      </w:r>
    </w:p>
    <w:p w14:paraId="0423802E" w14:textId="72F9EBFA" w:rsidR="00BE46E4" w:rsidRPr="0006060C" w:rsidRDefault="00E454D5"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السيارات مع صعوبتها وكثرة تفاصيلها مع ذلك يمكن، فإذا قال سيارة من نوع كذا، أبوابها تعمل بالطريقة الفلانية</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لونها كذا، </w:t>
      </w: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مراتبها من الجلد، </w:t>
      </w: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محركها كذا، يستطيع أن يُفصل، ويأتي حتى ولو بمائة صفة، وتُضبط هذه الصف</w:t>
      </w:r>
      <w:r w:rsidRPr="0006060C">
        <w:rPr>
          <w:rFonts w:ascii="Traditional Arabic" w:hAnsi="Traditional Arabic" w:cs="Traditional Arabic"/>
          <w:sz w:val="40"/>
          <w:szCs w:val="40"/>
          <w:rtl/>
          <w:lang w:bidi="ar-EG"/>
        </w:rPr>
        <w:t>ات</w:t>
      </w:r>
      <w:r w:rsidR="00BE46E4" w:rsidRPr="0006060C">
        <w:rPr>
          <w:rFonts w:ascii="Traditional Arabic" w:hAnsi="Traditional Arabic" w:cs="Traditional Arabic"/>
          <w:sz w:val="40"/>
          <w:szCs w:val="40"/>
          <w:rtl/>
          <w:lang w:bidi="ar-EG"/>
        </w:rPr>
        <w:t xml:space="preserve"> ويمكن تنفيذها.</w:t>
      </w:r>
    </w:p>
    <w:p w14:paraId="60F928E5" w14:textId="29DC3880"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إذًا ذكر الفقهاء أشياء قليلة</w:t>
      </w:r>
      <w:r w:rsidR="00E454D5" w:rsidRPr="0006060C">
        <w:rPr>
          <w:rFonts w:ascii="Traditional Arabic" w:hAnsi="Traditional Arabic" w:cs="Traditional Arabic"/>
          <w:sz w:val="40"/>
          <w:szCs w:val="40"/>
          <w:rtl/>
          <w:lang w:bidi="ar-EG"/>
        </w:rPr>
        <w:t xml:space="preserve"> عدًّا</w:t>
      </w:r>
      <w:r w:rsidRPr="0006060C">
        <w:rPr>
          <w:rFonts w:ascii="Traditional Arabic" w:hAnsi="Traditional Arabic" w:cs="Traditional Arabic"/>
          <w:sz w:val="40"/>
          <w:szCs w:val="40"/>
          <w:rtl/>
          <w:lang w:bidi="ar-EG"/>
        </w:rPr>
        <w:t xml:space="preserve">، لكنهم قيدوا ذلك بما تنضبط </w:t>
      </w:r>
      <w:r w:rsidR="00E454D5" w:rsidRPr="0006060C">
        <w:rPr>
          <w:rFonts w:ascii="Traditional Arabic" w:hAnsi="Traditional Arabic" w:cs="Traditional Arabic"/>
          <w:sz w:val="40"/>
          <w:szCs w:val="40"/>
          <w:rtl/>
          <w:lang w:bidi="ar-EG"/>
        </w:rPr>
        <w:t xml:space="preserve">به </w:t>
      </w:r>
      <w:r w:rsidRPr="0006060C">
        <w:rPr>
          <w:rFonts w:ascii="Traditional Arabic" w:hAnsi="Traditional Arabic" w:cs="Traditional Arabic"/>
          <w:sz w:val="40"/>
          <w:szCs w:val="40"/>
          <w:rtl/>
          <w:lang w:bidi="ar-EG"/>
        </w:rPr>
        <w:t>الصفات، فلم</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ا اتسع في هذا الوقت ما تحصل به انضباط الصفات قلنا</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بما بكل ما انضبطت صفته</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وأمكن الإتيان به على وجهه.</w:t>
      </w:r>
    </w:p>
    <w:p w14:paraId="51A2BE45" w14:textId="563E622A"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لكن لابد أن يكون الشيء مضبوطًا</w:t>
      </w:r>
      <w:r w:rsidR="00CE6802"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فيذكر الجنس، مثلًا لو قال</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سيارة، السيارة فيها ما يكون بعشرة آلاف ريال</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وفيها ما يكون بأكثر من مليون ريال، أو سيارة لها أربع كفرات أو نحو ذلك، لابد من ذكر الجنس والنوع والأشياء التي تؤثر في الثمن غالبًا؛ حتى الألوان الآن ربما بعض الألوان لكثرة ترفه الناس ونحوهم</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يكون سعره أكثر من الآخر لإقبال الناس عليه ورغبتهم فيه.</w:t>
      </w:r>
    </w:p>
    <w:p w14:paraId="6B6A382D" w14:textId="029FF8D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فإذًا كل ما كان م</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ؤثرُا في الثمن كان م</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تعلقًا به الحكم.</w:t>
      </w:r>
    </w:p>
    <w:p w14:paraId="64FA11C1" w14:textId="6615930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وحدثه </w:t>
      </w:r>
      <w:r w:rsidR="00C163E7"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قِدم: أيضًا هذا له أثر، فبعض القديم أغلى من الحديث، وبعض الحديث أغلى من القديم بحسب الأشياء ونوعها.</w:t>
      </w:r>
    </w:p>
    <w:p w14:paraId="6887F93E"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(وَذِكْرُ قَدْرِهِ، وَلَا يَصِحُّ فِي مَكِيلٍ وَزْنًا وَعَكْسُهُ)</w:t>
      </w:r>
      <w:r w:rsidRPr="0006060C">
        <w:rPr>
          <w:rFonts w:ascii="Traditional Arabic" w:hAnsi="Traditional Arabic" w:cs="Traditional Arabic"/>
          <w:sz w:val="40"/>
          <w:szCs w:val="40"/>
          <w:rtl/>
          <w:lang w:bidi="ar-EG"/>
        </w:rPr>
        <w:t>}.</w:t>
      </w:r>
    </w:p>
    <w:p w14:paraId="4371C173" w14:textId="07621638"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يعني</w:t>
      </w:r>
      <w:r w:rsidR="00F93858"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لابد من شيءٍ ينضبط، فالمعيار الشرعي لو </w:t>
      </w:r>
      <w:r w:rsidR="00E454D5" w:rsidRPr="0006060C">
        <w:rPr>
          <w:rFonts w:ascii="Traditional Arabic" w:hAnsi="Traditional Arabic" w:cs="Traditional Arabic"/>
          <w:sz w:val="40"/>
          <w:szCs w:val="40"/>
          <w:rtl/>
          <w:lang w:bidi="ar-EG"/>
        </w:rPr>
        <w:t>قيل</w:t>
      </w:r>
      <w:r w:rsidRPr="0006060C">
        <w:rPr>
          <w:rFonts w:ascii="Traditional Arabic" w:hAnsi="Traditional Arabic" w:cs="Traditional Arabic"/>
          <w:sz w:val="40"/>
          <w:szCs w:val="40"/>
          <w:rtl/>
          <w:lang w:bidi="ar-EG"/>
        </w:rPr>
        <w:t xml:space="preserve"> في المكيل وزن أو كذا لما صح، فمادام أن له اعتباراتٌ شرعية بكيلٍ أو وزنٍ أو نحوه</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فليكن كذلك على وجهٍ معلوم وقدرٍ م</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بين.</w:t>
      </w:r>
    </w:p>
    <w:p w14:paraId="7E173144"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(وَذِكْرُ أَجَلٍ مَعْلُومٍ كَشَهْرٍ)</w:t>
      </w:r>
      <w:r w:rsidRPr="0006060C">
        <w:rPr>
          <w:rFonts w:ascii="Traditional Arabic" w:hAnsi="Traditional Arabic" w:cs="Traditional Arabic"/>
          <w:sz w:val="40"/>
          <w:szCs w:val="40"/>
          <w:rtl/>
          <w:lang w:bidi="ar-EG"/>
        </w:rPr>
        <w:t>}.</w:t>
      </w:r>
    </w:p>
    <w:p w14:paraId="5AC9EB66" w14:textId="1DDB17CD"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 </w:t>
      </w:r>
      <w:r w:rsidRPr="0006060C">
        <w:rPr>
          <w:rFonts w:ascii="Traditional Arabic" w:hAnsi="Traditional Arabic" w:cs="Traditional Arabic"/>
          <w:color w:val="0000CC"/>
          <w:sz w:val="40"/>
          <w:szCs w:val="40"/>
          <w:rtl/>
          <w:lang w:bidi="ar-EG"/>
        </w:rPr>
        <w:t>(وَذِكْرُ أَجَلٍ مَعْلُومٍ)</w:t>
      </w:r>
      <w:r w:rsidRPr="0006060C">
        <w:rPr>
          <w:rFonts w:ascii="Traditional Arabic" w:hAnsi="Traditional Arabic" w:cs="Traditional Arabic"/>
          <w:sz w:val="40"/>
          <w:szCs w:val="40"/>
          <w:rtl/>
          <w:lang w:bidi="ar-EG"/>
        </w:rPr>
        <w:t xml:space="preserve"> لابد أن يكون الأجل معلومًا، لو قال</w:t>
      </w:r>
      <w:r w:rsidR="00E454D5" w:rsidRPr="0006060C">
        <w:rPr>
          <w:rFonts w:ascii="Traditional Arabic" w:hAnsi="Traditional Arabic" w:cs="Traditional Arabic"/>
          <w:sz w:val="40"/>
          <w:szCs w:val="40"/>
          <w:rtl/>
          <w:lang w:bidi="ar-EG"/>
        </w:rPr>
        <w:t xml:space="preserve"> له:</w:t>
      </w:r>
      <w:r w:rsidRPr="0006060C">
        <w:rPr>
          <w:rFonts w:ascii="Traditional Arabic" w:hAnsi="Traditional Arabic" w:cs="Traditional Arabic"/>
          <w:sz w:val="40"/>
          <w:szCs w:val="40"/>
          <w:rtl/>
          <w:lang w:bidi="ar-EG"/>
        </w:rPr>
        <w:t xml:space="preserve"> أنا آتيك بتمر</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وصفته كذا وكذا</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E454D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بوزن أو كيل قدره كذا، بدون أن يكون فيه أجل، هذا مُشكل، يتضرر ذلك، إذا جاء يطالبه في نهاية السنة، قال: لا، أنا ما قلت لك ها السنة، السنة القادمة، فيفضي ذلك إلى حصول النزاع</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فلأجل ذلك قال النبي </w:t>
      </w:r>
      <w:r w:rsidR="00CE6802" w:rsidRPr="0006060C">
        <w:rPr>
          <w:rFonts w:ascii="Sakkal Majalla" w:hAnsi="Sakkal Majalla" w:cs="Sakkal Majalla" w:hint="cs"/>
          <w:color w:val="C00000"/>
          <w:sz w:val="40"/>
          <w:szCs w:val="40"/>
          <w:rtl/>
          <w:lang w:bidi="ar-EG"/>
        </w:rPr>
        <w:t>ﷺ</w:t>
      </w:r>
      <w:r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color w:val="006600"/>
          <w:sz w:val="40"/>
          <w:szCs w:val="40"/>
          <w:rtl/>
          <w:lang w:bidi="ar-EG"/>
        </w:rPr>
        <w:t>«إلى أجلٍ معلوم»</w:t>
      </w:r>
      <w:r w:rsidRPr="0006060C">
        <w:rPr>
          <w:rFonts w:ascii="Traditional Arabic" w:hAnsi="Traditional Arabic" w:cs="Traditional Arabic"/>
          <w:sz w:val="40"/>
          <w:szCs w:val="40"/>
          <w:rtl/>
          <w:lang w:bidi="ar-EG"/>
        </w:rPr>
        <w:t xml:space="preserve"> هذا ما وضح في الدليل، وجليٌ في الأثر</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E454D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هذا لا إشكال فيه.</w:t>
      </w:r>
    </w:p>
    <w:p w14:paraId="0F587EE6" w14:textId="660110F6"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وهذا أيضًا من آثار الخلاف بين الاستصناع، يقوله: تصنع لي هذا وتأخذ قيمته</w:t>
      </w:r>
      <w:r w:rsidR="00E454D5"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فمتى ما صنعها </w:t>
      </w:r>
      <w:r w:rsidR="00C163E7" w:rsidRPr="0006060C">
        <w:rPr>
          <w:rFonts w:ascii="Traditional Arabic" w:hAnsi="Traditional Arabic" w:cs="Traditional Arabic"/>
          <w:sz w:val="40"/>
          <w:szCs w:val="40"/>
          <w:rtl/>
          <w:lang w:bidi="ar-EG"/>
        </w:rPr>
        <w:t xml:space="preserve">وأكملها </w:t>
      </w:r>
      <w:r w:rsidRPr="0006060C">
        <w:rPr>
          <w:rFonts w:ascii="Traditional Arabic" w:hAnsi="Traditional Arabic" w:cs="Traditional Arabic"/>
          <w:sz w:val="40"/>
          <w:szCs w:val="40"/>
          <w:rtl/>
          <w:lang w:bidi="ar-EG"/>
        </w:rPr>
        <w:t>أتى بها، مما يختلف</w:t>
      </w:r>
      <w:r w:rsidR="00E454D5" w:rsidRPr="0006060C">
        <w:rPr>
          <w:rFonts w:ascii="Traditional Arabic" w:hAnsi="Traditional Arabic" w:cs="Traditional Arabic"/>
          <w:sz w:val="40"/>
          <w:szCs w:val="40"/>
          <w:rtl/>
          <w:lang w:bidi="ar-EG"/>
        </w:rPr>
        <w:t xml:space="preserve"> به</w:t>
      </w:r>
      <w:r w:rsidRPr="0006060C">
        <w:rPr>
          <w:rFonts w:ascii="Traditional Arabic" w:hAnsi="Traditional Arabic" w:cs="Traditional Arabic"/>
          <w:sz w:val="40"/>
          <w:szCs w:val="40"/>
          <w:rtl/>
          <w:lang w:bidi="ar-EG"/>
        </w:rPr>
        <w:t>.</w:t>
      </w:r>
    </w:p>
    <w:p w14:paraId="51090509" w14:textId="35A40F75"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قالوا: </w:t>
      </w:r>
      <w:r w:rsidRPr="0006060C">
        <w:rPr>
          <w:rFonts w:ascii="Traditional Arabic" w:hAnsi="Traditional Arabic" w:cs="Traditional Arabic"/>
          <w:color w:val="0000CC"/>
          <w:sz w:val="40"/>
          <w:szCs w:val="40"/>
          <w:rtl/>
          <w:lang w:bidi="ar-EG"/>
        </w:rPr>
        <w:t>(كَشَهْرٍ)</w:t>
      </w:r>
      <w:r w:rsidRPr="0006060C">
        <w:rPr>
          <w:rFonts w:ascii="Traditional Arabic" w:hAnsi="Traditional Arabic" w:cs="Traditional Arabic"/>
          <w:sz w:val="40"/>
          <w:szCs w:val="40"/>
          <w:rtl/>
          <w:lang w:bidi="ar-EG"/>
        </w:rPr>
        <w:t>، هل المقصود بذلك إطلاقُ التمثيل؟ لو قال</w:t>
      </w:r>
      <w:r w:rsidR="00E454D5" w:rsidRPr="0006060C">
        <w:rPr>
          <w:rFonts w:ascii="Traditional Arabic" w:hAnsi="Traditional Arabic" w:cs="Traditional Arabic"/>
          <w:sz w:val="40"/>
          <w:szCs w:val="40"/>
          <w:rtl/>
          <w:lang w:bidi="ar-EG"/>
        </w:rPr>
        <w:t xml:space="preserve"> ل</w:t>
      </w:r>
      <w:r w:rsidRPr="0006060C">
        <w:rPr>
          <w:rFonts w:ascii="Traditional Arabic" w:hAnsi="Traditional Arabic" w:cs="Traditional Arabic"/>
          <w:sz w:val="40"/>
          <w:szCs w:val="40"/>
          <w:rtl/>
          <w:lang w:bidi="ar-EG"/>
        </w:rPr>
        <w:t xml:space="preserve">ك: يوم أو يومين أو ثلاثة أو أربعة! من الفقهاء من قال: المهم أن </w:t>
      </w:r>
      <w:r w:rsidR="00E454D5" w:rsidRPr="0006060C">
        <w:rPr>
          <w:rFonts w:ascii="Traditional Arabic" w:hAnsi="Traditional Arabic" w:cs="Traditional Arabic"/>
          <w:sz w:val="40"/>
          <w:szCs w:val="40"/>
          <w:rtl/>
          <w:lang w:bidi="ar-EG"/>
        </w:rPr>
        <w:t xml:space="preserve">يكون </w:t>
      </w:r>
      <w:r w:rsidRPr="0006060C">
        <w:rPr>
          <w:rFonts w:ascii="Traditional Arabic" w:hAnsi="Traditional Arabic" w:cs="Traditional Arabic"/>
          <w:sz w:val="40"/>
          <w:szCs w:val="40"/>
          <w:rtl/>
          <w:lang w:bidi="ar-EG"/>
        </w:rPr>
        <w:t>الأجل معلوم</w:t>
      </w:r>
      <w:r w:rsidR="00E454D5"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قليلًا </w:t>
      </w:r>
      <w:r w:rsidR="00E454D5" w:rsidRPr="0006060C">
        <w:rPr>
          <w:rFonts w:ascii="Traditional Arabic" w:hAnsi="Traditional Arabic" w:cs="Traditional Arabic"/>
          <w:sz w:val="40"/>
          <w:szCs w:val="40"/>
          <w:rtl/>
          <w:lang w:bidi="ar-EG"/>
        </w:rPr>
        <w:t xml:space="preserve">كان </w:t>
      </w:r>
      <w:r w:rsidRPr="0006060C">
        <w:rPr>
          <w:rFonts w:ascii="Traditional Arabic" w:hAnsi="Traditional Arabic" w:cs="Traditional Arabic"/>
          <w:sz w:val="40"/>
          <w:szCs w:val="40"/>
          <w:rtl/>
          <w:lang w:bidi="ar-EG"/>
        </w:rPr>
        <w:t>أو كثير</w:t>
      </w:r>
      <w:r w:rsidR="00E454D5" w:rsidRPr="0006060C">
        <w:rPr>
          <w:rFonts w:ascii="Traditional Arabic" w:hAnsi="Traditional Arabic" w:cs="Traditional Arabic"/>
          <w:sz w:val="40"/>
          <w:szCs w:val="40"/>
          <w:rtl/>
          <w:lang w:bidi="ar-EG"/>
        </w:rPr>
        <w:t>ًا</w:t>
      </w:r>
      <w:r w:rsidRPr="0006060C">
        <w:rPr>
          <w:rFonts w:ascii="Traditional Arabic" w:hAnsi="Traditional Arabic" w:cs="Traditional Arabic"/>
          <w:sz w:val="40"/>
          <w:szCs w:val="40"/>
          <w:rtl/>
          <w:lang w:bidi="ar-EG"/>
        </w:rPr>
        <w:t xml:space="preserve">، </w:t>
      </w:r>
      <w:r w:rsidR="00E454D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لكن ظاهر كلام الحنابلة أنهم يقولون</w:t>
      </w:r>
      <w:r w:rsidR="00E454D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لابد أن يكون وقتٌ له وقعٌ في الثمن، يعني ممكن أن ي</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نتفع بهذا الوقت، أما اليومين والثلاثة </w:t>
      </w:r>
      <w:r w:rsidR="00220B19" w:rsidRPr="0006060C">
        <w:rPr>
          <w:rFonts w:ascii="Traditional Arabic" w:hAnsi="Traditional Arabic" w:cs="Traditional Arabic"/>
          <w:sz w:val="40"/>
          <w:szCs w:val="40"/>
          <w:rtl/>
          <w:lang w:bidi="ar-EG"/>
        </w:rPr>
        <w:t>فليس</w:t>
      </w:r>
      <w:r w:rsidRPr="0006060C">
        <w:rPr>
          <w:rFonts w:ascii="Traditional Arabic" w:hAnsi="Traditional Arabic" w:cs="Traditional Arabic"/>
          <w:sz w:val="40"/>
          <w:szCs w:val="40"/>
          <w:rtl/>
          <w:lang w:bidi="ar-EG"/>
        </w:rPr>
        <w:t xml:space="preserve"> فيه فرق.</w:t>
      </w:r>
    </w:p>
    <w:p w14:paraId="62130F0C" w14:textId="71F1DA36"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لكن على كل حال: هم ذهبوا إلى الاعتبار فلا يعتب</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رُ ما قال، والتوسعة في هذا: أنه مادام الأجل معلوم فالحمد لله.</w:t>
      </w:r>
    </w:p>
    <w:p w14:paraId="103524F7" w14:textId="3059C562"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لكن أيضًا الحنابلة وغيرهم يقولون: يستثنى من ذلك الأشياء التي إذا اتفق معه على أن يُسلمه شيئًا فشيئًا، مثل</w:t>
      </w:r>
      <w:r w:rsidR="00F93858"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الخبز، فقال: أنا لا أحتاج هذا المبلغ الآن عندي، وأنت خباز، أنا أعطيك ألف ريال بشرط أن </w:t>
      </w:r>
      <w:r w:rsidR="00220B19" w:rsidRPr="0006060C">
        <w:rPr>
          <w:rFonts w:ascii="Traditional Arabic" w:hAnsi="Traditional Arabic" w:cs="Traditional Arabic"/>
          <w:sz w:val="40"/>
          <w:szCs w:val="40"/>
          <w:rtl/>
          <w:lang w:bidi="ar-EG"/>
        </w:rPr>
        <w:t xml:space="preserve">ترسل لي </w:t>
      </w:r>
      <w:r w:rsidRPr="0006060C">
        <w:rPr>
          <w:rFonts w:ascii="Traditional Arabic" w:hAnsi="Traditional Arabic" w:cs="Traditional Arabic"/>
          <w:sz w:val="40"/>
          <w:szCs w:val="40"/>
          <w:rtl/>
          <w:lang w:bidi="ar-EG"/>
        </w:rPr>
        <w:t>كل يوم خبزةً أو خمس أو عشر لمدة سنة، فيقولون</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هذا يصح حتى ولو كان الأجل ليس بعيدًا</w:t>
      </w:r>
      <w:r w:rsidR="00220B19"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ويبدأ تسليم هذه الأشياء.</w:t>
      </w:r>
    </w:p>
    <w:p w14:paraId="61D7D6E5"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(وَأَنْ يُوجَدَ غَالِبًا فِي مَحِلِّه)</w:t>
      </w:r>
      <w:r w:rsidRPr="0006060C">
        <w:rPr>
          <w:rFonts w:ascii="Traditional Arabic" w:hAnsi="Traditional Arabic" w:cs="Traditional Arabic"/>
          <w:sz w:val="40"/>
          <w:szCs w:val="40"/>
          <w:rtl/>
          <w:lang w:bidi="ar-EG"/>
        </w:rPr>
        <w:t>}.</w:t>
      </w:r>
    </w:p>
    <w:p w14:paraId="305BEDC1" w14:textId="40AF1E5F" w:rsidR="00BE46E4" w:rsidRPr="0006060C" w:rsidRDefault="00BE46E4" w:rsidP="00385F0F">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لأنه إذا لم يتصور وجوده غالبًا ف</w:t>
      </w:r>
      <w:r w:rsidR="00405C42" w:rsidRPr="0006060C">
        <w:rPr>
          <w:rFonts w:ascii="Traditional Arabic" w:hAnsi="Traditional Arabic" w:cs="Traditional Arabic"/>
          <w:sz w:val="40"/>
          <w:szCs w:val="40"/>
          <w:rtl/>
          <w:lang w:bidi="ar-EG"/>
        </w:rPr>
        <w:t>إ</w:t>
      </w:r>
      <w:r w:rsidRPr="0006060C">
        <w:rPr>
          <w:rFonts w:ascii="Traditional Arabic" w:hAnsi="Traditional Arabic" w:cs="Traditional Arabic"/>
          <w:sz w:val="40"/>
          <w:szCs w:val="40"/>
          <w:rtl/>
          <w:lang w:bidi="ar-EG"/>
        </w:rPr>
        <w:t>نه ي</w:t>
      </w:r>
      <w:r w:rsidR="00405C4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فضي إلى النزاع، فلو اشترط </w:t>
      </w:r>
      <w:r w:rsidR="00405C42" w:rsidRPr="0006060C">
        <w:rPr>
          <w:rFonts w:ascii="Traditional Arabic" w:hAnsi="Traditional Arabic" w:cs="Traditional Arabic"/>
          <w:sz w:val="40"/>
          <w:szCs w:val="40"/>
          <w:rtl/>
          <w:lang w:bidi="ar-EG"/>
        </w:rPr>
        <w:t xml:space="preserve">مثلًا </w:t>
      </w:r>
      <w:r w:rsidRPr="0006060C">
        <w:rPr>
          <w:rFonts w:ascii="Traditional Arabic" w:hAnsi="Traditional Arabic" w:cs="Traditional Arabic"/>
          <w:sz w:val="40"/>
          <w:szCs w:val="40"/>
          <w:rtl/>
          <w:lang w:bidi="ar-EG"/>
        </w:rPr>
        <w:t xml:space="preserve">أنه بعد </w:t>
      </w:r>
      <w:r w:rsidR="00C163E7" w:rsidRPr="0006060C">
        <w:rPr>
          <w:rFonts w:ascii="Traditional Arabic" w:hAnsi="Traditional Arabic" w:cs="Traditional Arabic"/>
          <w:sz w:val="40"/>
          <w:szCs w:val="40"/>
          <w:rtl/>
          <w:lang w:bidi="ar-EG"/>
        </w:rPr>
        <w:t xml:space="preserve">ثلاثة أشهر أن يسلمه </w:t>
      </w:r>
      <w:r w:rsidR="00385F0F" w:rsidRPr="0006060C">
        <w:rPr>
          <w:rFonts w:ascii="Traditional Arabic" w:hAnsi="Traditional Arabic" w:cs="Traditional Arabic"/>
          <w:sz w:val="40"/>
          <w:szCs w:val="40"/>
          <w:rtl/>
          <w:lang w:bidi="ar-EG"/>
        </w:rPr>
        <w:t>التمر</w:t>
      </w:r>
      <w:r w:rsidRPr="0006060C">
        <w:rPr>
          <w:rFonts w:ascii="Traditional Arabic" w:hAnsi="Traditional Arabic" w:cs="Traditional Arabic"/>
          <w:sz w:val="40"/>
          <w:szCs w:val="40"/>
          <w:rtl/>
          <w:lang w:bidi="ar-EG"/>
        </w:rPr>
        <w:t xml:space="preserve">، والتمر عندنا إنما يكون في فصل الصيف، </w:t>
      </w:r>
      <w:r w:rsidR="002A6D5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بعد ثلاثة أشهر </w:t>
      </w:r>
      <w:r w:rsidR="002A6D55" w:rsidRPr="0006060C">
        <w:rPr>
          <w:rFonts w:ascii="Traditional Arabic" w:hAnsi="Traditional Arabic" w:cs="Traditional Arabic"/>
          <w:sz w:val="40"/>
          <w:szCs w:val="40"/>
          <w:rtl/>
          <w:lang w:bidi="ar-EG"/>
        </w:rPr>
        <w:t xml:space="preserve">هذا </w:t>
      </w:r>
      <w:r w:rsidRPr="0006060C">
        <w:rPr>
          <w:rFonts w:ascii="Traditional Arabic" w:hAnsi="Traditional Arabic" w:cs="Traditional Arabic"/>
          <w:sz w:val="40"/>
          <w:szCs w:val="40"/>
          <w:rtl/>
          <w:lang w:bidi="ar-EG"/>
        </w:rPr>
        <w:t xml:space="preserve">هو عُز فصل الشتاء، </w:t>
      </w:r>
      <w:r w:rsidR="00CB3DE9" w:rsidRPr="0006060C">
        <w:rPr>
          <w:rFonts w:ascii="Traditional Arabic" w:hAnsi="Traditional Arabic" w:cs="Traditional Arabic"/>
          <w:sz w:val="40"/>
          <w:szCs w:val="40"/>
          <w:rtl/>
          <w:lang w:bidi="ar-EG"/>
        </w:rPr>
        <w:t>فيتعذر</w:t>
      </w:r>
      <w:r w:rsidRPr="0006060C">
        <w:rPr>
          <w:rFonts w:ascii="Traditional Arabic" w:hAnsi="Traditional Arabic" w:cs="Traditional Arabic"/>
          <w:sz w:val="40"/>
          <w:szCs w:val="40"/>
          <w:rtl/>
          <w:lang w:bidi="ar-EG"/>
        </w:rPr>
        <w:t xml:space="preserve"> في ذلك غالبًا تسليمه، فهذا ي</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فضي إلى المنع، لكن لو قال: والله يمكن أنا أحضرها فيه بعض البلدان تنتج في هذا الوقت لكونها صيفًا، أو فيه من يخزنها الآن في محال التخزين أو نحوه.</w:t>
      </w:r>
    </w:p>
    <w:p w14:paraId="51BCC16E" w14:textId="2C7AD91D"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المهم</w:t>
      </w:r>
      <w:r w:rsidR="00405C42"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يمكن حصولها غالبًا، لئلا يفضي ذلك إلى النزاع، لئلا يفضي ذلك إلى الإخلاف، فنحن لا نريد الإضرار بأحدهما، فإذا عُلم ذلك غالبًا بأنه يحصل فما يكون خارجًا عن هذا فهذا قليل، فلا نمنع هذا الخير الكثير بأمرٍ قليل، لكن إذا لم يكن يحصل غالبًا</w:t>
      </w:r>
      <w:r w:rsidR="002A6D55" w:rsidRPr="0006060C">
        <w:rPr>
          <w:rFonts w:ascii="Traditional Arabic" w:hAnsi="Traditional Arabic" w:cs="Traditional Arabic"/>
          <w:sz w:val="40"/>
          <w:szCs w:val="40"/>
          <w:rtl/>
          <w:lang w:bidi="ar-EG"/>
        </w:rPr>
        <w:t xml:space="preserve"> فيه</w:t>
      </w:r>
      <w:r w:rsidRPr="0006060C">
        <w:rPr>
          <w:rFonts w:ascii="Traditional Arabic" w:hAnsi="Traditional Arabic" w:cs="Traditional Arabic"/>
          <w:sz w:val="40"/>
          <w:szCs w:val="40"/>
          <w:rtl/>
          <w:lang w:bidi="ar-EG"/>
        </w:rPr>
        <w:t>، فإنه لا يتأتى</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w:t>
      </w:r>
      <w:r w:rsidR="002A6D55" w:rsidRPr="0006060C">
        <w:rPr>
          <w:rFonts w:ascii="Traditional Arabic" w:hAnsi="Traditional Arabic" w:cs="Traditional Arabic"/>
          <w:sz w:val="40"/>
          <w:szCs w:val="40"/>
          <w:rtl/>
          <w:lang w:bidi="ar-EG"/>
        </w:rPr>
        <w:t xml:space="preserve">بل </w:t>
      </w:r>
      <w:r w:rsidRPr="0006060C">
        <w:rPr>
          <w:rFonts w:ascii="Traditional Arabic" w:hAnsi="Traditional Arabic" w:cs="Traditional Arabic"/>
          <w:sz w:val="40"/>
          <w:szCs w:val="40"/>
          <w:rtl/>
          <w:lang w:bidi="ar-EG"/>
        </w:rPr>
        <w:t>هذه نوع مقامرة</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وطريقٌ إلى حصول الاختلاف والمنازعة.</w:t>
      </w:r>
    </w:p>
    <w:p w14:paraId="51557B44" w14:textId="7777777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{ثم قال –رحمه الله-: </w:t>
      </w:r>
      <w:r w:rsidRPr="0006060C">
        <w:rPr>
          <w:rFonts w:ascii="Traditional Arabic" w:hAnsi="Traditional Arabic" w:cs="Traditional Arabic"/>
          <w:color w:val="0000CC"/>
          <w:sz w:val="40"/>
          <w:szCs w:val="40"/>
          <w:rtl/>
          <w:lang w:bidi="ar-EG"/>
        </w:rPr>
        <w:t>(فَإِنْ تَعَذَّرَ أَوْ بَعْضُهُ صَبَرَ أَوْ أَخَذَ رَأْسَ مَالِهِ)</w:t>
      </w:r>
      <w:r w:rsidRPr="0006060C">
        <w:rPr>
          <w:rFonts w:ascii="Traditional Arabic" w:hAnsi="Traditional Arabic" w:cs="Traditional Arabic"/>
          <w:sz w:val="40"/>
          <w:szCs w:val="40"/>
          <w:rtl/>
          <w:lang w:bidi="ar-EG"/>
        </w:rPr>
        <w:t>}.</w:t>
      </w:r>
    </w:p>
    <w:p w14:paraId="5766C588" w14:textId="711D3FF7" w:rsidR="00BE46E4" w:rsidRPr="0006060C" w:rsidRDefault="00BE46E4"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 xml:space="preserve">يقول: إذا تعذر، يعني مع كوننا قد بذلنا من الأسباب ما بذلنا، </w:t>
      </w:r>
      <w:r w:rsidR="002A6D55"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لكن في بعض الأحوال يكون </w:t>
      </w:r>
      <w:r w:rsidR="002A6D55" w:rsidRPr="0006060C">
        <w:rPr>
          <w:rFonts w:ascii="Traditional Arabic" w:hAnsi="Traditional Arabic" w:cs="Traditional Arabic"/>
          <w:sz w:val="40"/>
          <w:szCs w:val="40"/>
          <w:rtl/>
          <w:lang w:bidi="ar-EG"/>
        </w:rPr>
        <w:t>هناك</w:t>
      </w:r>
      <w:r w:rsidRPr="0006060C">
        <w:rPr>
          <w:rFonts w:ascii="Traditional Arabic" w:hAnsi="Traditional Arabic" w:cs="Traditional Arabic"/>
          <w:sz w:val="40"/>
          <w:szCs w:val="40"/>
          <w:rtl/>
          <w:lang w:bidi="ar-EG"/>
        </w:rPr>
        <w:t xml:space="preserve"> عارض خارجٌ عن العادة، </w:t>
      </w:r>
      <w:r w:rsidR="002A6D55" w:rsidRPr="0006060C">
        <w:rPr>
          <w:rFonts w:ascii="Traditional Arabic" w:hAnsi="Traditional Arabic" w:cs="Traditional Arabic"/>
          <w:sz w:val="40"/>
          <w:szCs w:val="40"/>
          <w:rtl/>
          <w:lang w:bidi="ar-EG"/>
        </w:rPr>
        <w:t xml:space="preserve">مثل: </w:t>
      </w:r>
      <w:r w:rsidRPr="0006060C">
        <w:rPr>
          <w:rFonts w:ascii="Traditional Arabic" w:hAnsi="Traditional Arabic" w:cs="Traditional Arabic"/>
          <w:sz w:val="40"/>
          <w:szCs w:val="40"/>
          <w:rtl/>
          <w:lang w:bidi="ar-EG"/>
        </w:rPr>
        <w:t>تلفت المزارع، وجاءت شمس</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حارقة، هب</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غبارٌ فأصابها عاهة، أو نحو ذلك</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فيقولون: إذا تعذر ينفسخ البيع أو يصبر، فإن صبر فالحمد لله، وإن طلب ثمنه فله ذلك</w:t>
      </w:r>
      <w:r w:rsidR="002A6D55" w:rsidRPr="0006060C">
        <w:rPr>
          <w:rFonts w:ascii="Traditional Arabic" w:hAnsi="Traditional Arabic" w:cs="Traditional Arabic"/>
          <w:sz w:val="40"/>
          <w:szCs w:val="40"/>
          <w:rtl/>
          <w:lang w:bidi="ar-EG"/>
        </w:rPr>
        <w:t>،</w:t>
      </w:r>
      <w:r w:rsidRPr="0006060C">
        <w:rPr>
          <w:rFonts w:ascii="Traditional Arabic" w:hAnsi="Traditional Arabic" w:cs="Traditional Arabic"/>
          <w:sz w:val="40"/>
          <w:szCs w:val="40"/>
          <w:rtl/>
          <w:lang w:bidi="ar-EG"/>
        </w:rPr>
        <w:t xml:space="preserve"> وينفسخ البيع لعدم تعلق المطلوب.</w:t>
      </w:r>
    </w:p>
    <w:p w14:paraId="1CB4C67A" w14:textId="0146D656" w:rsidR="00BE46E4" w:rsidRPr="0006060C" w:rsidRDefault="002A6D55"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lastRenderedPageBreak/>
        <w:t>{</w:t>
      </w:r>
      <w:r w:rsidR="00BE46E4" w:rsidRPr="0006060C">
        <w:rPr>
          <w:rFonts w:ascii="Traditional Arabic" w:hAnsi="Traditional Arabic" w:cs="Traditional Arabic"/>
          <w:sz w:val="40"/>
          <w:szCs w:val="40"/>
          <w:rtl/>
          <w:lang w:bidi="ar-EG"/>
        </w:rPr>
        <w:t>أحسن الله إليكم شيخنا</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وبارك فيكم، وفتح لكم، كان باقي مسألة: </w:t>
      </w:r>
      <w:r w:rsidR="00BE46E4" w:rsidRPr="0006060C">
        <w:rPr>
          <w:rFonts w:ascii="Traditional Arabic" w:hAnsi="Traditional Arabic" w:cs="Traditional Arabic"/>
          <w:color w:val="0000CC"/>
          <w:sz w:val="40"/>
          <w:szCs w:val="40"/>
          <w:rtl/>
          <w:lang w:bidi="ar-EG"/>
        </w:rPr>
        <w:t>(أَوْ أَخَذَ رَأْسَ مَالِهِ)</w:t>
      </w:r>
      <w:r w:rsidR="00BE46E4"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أ</w:t>
      </w:r>
      <w:r w:rsidR="00BE46E4" w:rsidRPr="0006060C">
        <w:rPr>
          <w:rFonts w:ascii="Traditional Arabic" w:hAnsi="Traditional Arabic" w:cs="Traditional Arabic"/>
          <w:sz w:val="40"/>
          <w:szCs w:val="40"/>
          <w:rtl/>
          <w:lang w:bidi="ar-EG"/>
        </w:rPr>
        <w:t>و</w:t>
      </w:r>
      <w:r w:rsidRPr="0006060C">
        <w:rPr>
          <w:rFonts w:ascii="Traditional Arabic" w:hAnsi="Traditional Arabic" w:cs="Traditional Arabic"/>
          <w:sz w:val="40"/>
          <w:szCs w:val="40"/>
          <w:rtl/>
          <w:lang w:bidi="ar-EG"/>
        </w:rPr>
        <w:t xml:space="preserve"> </w:t>
      </w:r>
      <w:r w:rsidR="00BE46E4" w:rsidRPr="0006060C">
        <w:rPr>
          <w:rFonts w:ascii="Traditional Arabic" w:hAnsi="Traditional Arabic" w:cs="Traditional Arabic"/>
          <w:sz w:val="40"/>
          <w:szCs w:val="40"/>
          <w:rtl/>
          <w:lang w:bidi="ar-EG"/>
        </w:rPr>
        <w:t>لا؟</w:t>
      </w:r>
      <w:r w:rsidRPr="0006060C">
        <w:rPr>
          <w:rFonts w:ascii="Traditional Arabic" w:hAnsi="Traditional Arabic" w:cs="Traditional Arabic"/>
          <w:sz w:val="40"/>
          <w:szCs w:val="40"/>
          <w:rtl/>
          <w:lang w:bidi="ar-EG"/>
        </w:rPr>
        <w:t>}</w:t>
      </w:r>
    </w:p>
    <w:p w14:paraId="5E2F0884" w14:textId="05DAC8F4" w:rsidR="00BE46E4" w:rsidRPr="0006060C" w:rsidRDefault="002A6D55" w:rsidP="00BE46E4">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نؤجلها</w:t>
      </w:r>
      <w:r w:rsidR="00BE46E4"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ونبدأ</w:t>
      </w:r>
      <w:r w:rsidR="00BE46E4" w:rsidRPr="0006060C">
        <w:rPr>
          <w:rFonts w:ascii="Traditional Arabic" w:hAnsi="Traditional Arabic" w:cs="Traditional Arabic"/>
          <w:sz w:val="40"/>
          <w:szCs w:val="40"/>
          <w:rtl/>
          <w:lang w:bidi="ar-EG"/>
        </w:rPr>
        <w:t xml:space="preserve"> بها</w:t>
      </w:r>
      <w:r w:rsidR="00240FCE" w:rsidRPr="0006060C">
        <w:rPr>
          <w:rFonts w:ascii="Traditional Arabic" w:hAnsi="Traditional Arabic" w:cs="Traditional Arabic"/>
          <w:sz w:val="40"/>
          <w:szCs w:val="40"/>
          <w:rtl/>
          <w:lang w:bidi="ar-EG"/>
        </w:rPr>
        <w:t xml:space="preserve"> </w:t>
      </w:r>
      <w:r w:rsidRPr="0006060C">
        <w:rPr>
          <w:rFonts w:ascii="Traditional Arabic" w:hAnsi="Traditional Arabic" w:cs="Traditional Arabic"/>
          <w:sz w:val="40"/>
          <w:szCs w:val="40"/>
          <w:rtl/>
          <w:lang w:bidi="ar-EG"/>
        </w:rPr>
        <w:t>في الدرس القادم</w:t>
      </w:r>
      <w:r w:rsidR="00BE46E4" w:rsidRPr="0006060C">
        <w:rPr>
          <w:rFonts w:ascii="Traditional Arabic" w:hAnsi="Traditional Arabic" w:cs="Traditional Arabic"/>
          <w:sz w:val="40"/>
          <w:szCs w:val="40"/>
          <w:rtl/>
          <w:lang w:bidi="ar-EG"/>
        </w:rPr>
        <w:t xml:space="preserve"> مادام </w:t>
      </w:r>
      <w:r w:rsidRPr="0006060C">
        <w:rPr>
          <w:rFonts w:ascii="Traditional Arabic" w:hAnsi="Traditional Arabic" w:cs="Traditional Arabic"/>
          <w:sz w:val="40"/>
          <w:szCs w:val="40"/>
          <w:rtl/>
          <w:lang w:bidi="ar-EG"/>
        </w:rPr>
        <w:t xml:space="preserve">أن </w:t>
      </w:r>
      <w:r w:rsidR="00BE46E4" w:rsidRPr="0006060C">
        <w:rPr>
          <w:rFonts w:ascii="Traditional Arabic" w:hAnsi="Traditional Arabic" w:cs="Traditional Arabic"/>
          <w:sz w:val="40"/>
          <w:szCs w:val="40"/>
          <w:rtl/>
          <w:lang w:bidi="ar-EG"/>
        </w:rPr>
        <w:t xml:space="preserve">الوقت </w:t>
      </w:r>
      <w:r w:rsidRPr="0006060C">
        <w:rPr>
          <w:rFonts w:ascii="Traditional Arabic" w:hAnsi="Traditional Arabic" w:cs="Traditional Arabic"/>
          <w:sz w:val="40"/>
          <w:szCs w:val="40"/>
          <w:rtl/>
          <w:lang w:bidi="ar-EG"/>
        </w:rPr>
        <w:t xml:space="preserve">قد </w:t>
      </w:r>
      <w:r w:rsidR="00BE46E4" w:rsidRPr="0006060C">
        <w:rPr>
          <w:rFonts w:ascii="Traditional Arabic" w:hAnsi="Traditional Arabic" w:cs="Traditional Arabic"/>
          <w:sz w:val="40"/>
          <w:szCs w:val="40"/>
          <w:rtl/>
          <w:lang w:bidi="ar-EG"/>
        </w:rPr>
        <w:t>انتهى.</w:t>
      </w:r>
    </w:p>
    <w:p w14:paraId="10E421FB" w14:textId="10886A18" w:rsidR="00C969A8" w:rsidRPr="0006060C" w:rsidRDefault="00D13F92" w:rsidP="00D13F92">
      <w:pPr>
        <w:ind w:firstLine="397"/>
        <w:rPr>
          <w:rFonts w:ascii="Traditional Arabic" w:hAnsi="Traditional Arabic" w:cs="Traditional Arabic"/>
          <w:sz w:val="40"/>
          <w:szCs w:val="40"/>
          <w:rtl/>
          <w:lang w:bidi="ar-EG"/>
        </w:rPr>
      </w:pP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أحسن الله إليكم، وفتح لكم، وزادكم من فضله، </w:t>
      </w:r>
      <w:r w:rsidRPr="0006060C">
        <w:rPr>
          <w:rFonts w:ascii="Traditional Arabic" w:hAnsi="Traditional Arabic" w:cs="Traditional Arabic"/>
          <w:sz w:val="40"/>
          <w:szCs w:val="40"/>
          <w:rtl/>
          <w:lang w:bidi="ar-EG"/>
        </w:rPr>
        <w:t>و</w:t>
      </w:r>
      <w:r w:rsidR="00BE46E4" w:rsidRPr="0006060C">
        <w:rPr>
          <w:rFonts w:ascii="Traditional Arabic" w:hAnsi="Traditional Arabic" w:cs="Traditional Arabic"/>
          <w:sz w:val="40"/>
          <w:szCs w:val="40"/>
          <w:rtl/>
          <w:lang w:bidi="ar-EG"/>
        </w:rPr>
        <w:t xml:space="preserve">الشكر موصول لكم مشاهدينا الكرام على طيب وحسن المتابعة، نلتقي بكم </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بعون الله تبارك وتعالى</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في اللقاء القادم، سبحانك اللهم وبحمدك</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نشهد أن لا إله إلا أنت</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 xml:space="preserve"> نستغفرك ونتوب إليك، والسلام عليكم ورحمة الله وبركاته</w:t>
      </w:r>
      <w:r w:rsidRPr="0006060C">
        <w:rPr>
          <w:rFonts w:ascii="Traditional Arabic" w:hAnsi="Traditional Arabic" w:cs="Traditional Arabic"/>
          <w:sz w:val="40"/>
          <w:szCs w:val="40"/>
          <w:rtl/>
          <w:lang w:bidi="ar-EG"/>
        </w:rPr>
        <w:t>}</w:t>
      </w:r>
      <w:r w:rsidR="00BE46E4" w:rsidRPr="0006060C">
        <w:rPr>
          <w:rFonts w:ascii="Traditional Arabic" w:hAnsi="Traditional Arabic" w:cs="Traditional Arabic"/>
          <w:sz w:val="40"/>
          <w:szCs w:val="40"/>
          <w:rtl/>
          <w:lang w:bidi="ar-EG"/>
        </w:rPr>
        <w:t>.</w:t>
      </w:r>
    </w:p>
    <w:sectPr w:rsidR="00C969A8" w:rsidRPr="0006060C"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9FEBC" w14:textId="77777777" w:rsidR="009776DC" w:rsidRDefault="009776DC" w:rsidP="00CB227D">
      <w:pPr>
        <w:spacing w:after="0"/>
      </w:pPr>
      <w:r>
        <w:separator/>
      </w:r>
    </w:p>
  </w:endnote>
  <w:endnote w:type="continuationSeparator" w:id="0">
    <w:p w14:paraId="7BC81425" w14:textId="77777777" w:rsidR="009776DC" w:rsidRDefault="009776DC"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8E27C6C-A884-445C-A427-3E603127C7ED}"/>
    <w:embedBold r:id="rId2" w:fontKey="{F4012FAA-0E14-4915-81A7-0CBB96B00B5F}"/>
  </w:font>
  <w:font w:name="Calibri">
    <w:panose1 w:val="020F0502020204030204"/>
    <w:charset w:val="00"/>
    <w:family w:val="swiss"/>
    <w:pitch w:val="variable"/>
    <w:sig w:usb0="E10002FF" w:usb1="4000ACFF" w:usb2="00000009" w:usb3="00000000" w:csb0="0000019F" w:csb1="00000000"/>
    <w:embedRegular r:id="rId3" w:subsetted="1" w:fontKey="{02440586-CB23-44E6-B42A-D78FD750D5DF}"/>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BDCE23D-9EF6-4C15-9449-1EC0255424D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994D" w14:textId="77777777" w:rsidR="006B6649" w:rsidRDefault="006B6649">
    <w:pPr>
      <w:pStyle w:val="a7"/>
      <w:jc w:val="center"/>
    </w:pPr>
    <w:r>
      <w:fldChar w:fldCharType="begin"/>
    </w:r>
    <w:r>
      <w:instrText xml:space="preserve"> PAGE   \* MERGEFORMAT </w:instrText>
    </w:r>
    <w:r>
      <w:fldChar w:fldCharType="separate"/>
    </w:r>
    <w:r w:rsidR="0006060C">
      <w:rPr>
        <w:noProof/>
        <w:rtl/>
      </w:rPr>
      <w:t>20</w:t>
    </w:r>
    <w:r>
      <w:rPr>
        <w:noProof/>
      </w:rPr>
      <w:fldChar w:fldCharType="end"/>
    </w:r>
  </w:p>
  <w:p w14:paraId="34C7D66C" w14:textId="77777777" w:rsidR="006B6649" w:rsidRDefault="006B66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1755F" w14:textId="77777777" w:rsidR="009776DC" w:rsidRDefault="009776DC" w:rsidP="00CB227D">
      <w:pPr>
        <w:spacing w:after="0"/>
      </w:pPr>
      <w:r>
        <w:separator/>
      </w:r>
    </w:p>
  </w:footnote>
  <w:footnote w:type="continuationSeparator" w:id="0">
    <w:p w14:paraId="4E642A67" w14:textId="77777777" w:rsidR="009776DC" w:rsidRDefault="009776DC" w:rsidP="00CB227D">
      <w:pPr>
        <w:spacing w:after="0"/>
      </w:pPr>
      <w:r>
        <w:continuationSeparator/>
      </w:r>
    </w:p>
  </w:footnote>
  <w:footnote w:id="1">
    <w:p w14:paraId="213F9E60" w14:textId="226ABEC3" w:rsidR="00422095" w:rsidRDefault="00422095">
      <w:pPr>
        <w:pStyle w:val="a4"/>
        <w:rPr>
          <w:lang w:bidi="ar-EG"/>
        </w:rPr>
      </w:pPr>
      <w:r>
        <w:rPr>
          <w:rStyle w:val="a5"/>
        </w:rPr>
        <w:footnoteRef/>
      </w:r>
      <w:r>
        <w:rPr>
          <w:rtl/>
        </w:rPr>
        <w:t xml:space="preserve"> </w:t>
      </w:r>
      <w:r w:rsidRPr="00422095">
        <w:rPr>
          <w:rtl/>
        </w:rPr>
        <w:t>أخرجه البخاري (2194)، ومسلم (1534)</w:t>
      </w:r>
      <w:r>
        <w:rPr>
          <w:rFonts w:hint="cs"/>
          <w:rtl/>
        </w:rPr>
        <w:t>.</w:t>
      </w:r>
    </w:p>
  </w:footnote>
  <w:footnote w:id="2">
    <w:p w14:paraId="3235FC02" w14:textId="07BC9C41" w:rsidR="00BB1766" w:rsidRDefault="00BB1766">
      <w:pPr>
        <w:pStyle w:val="a4"/>
        <w:rPr>
          <w:lang w:bidi="ar-EG"/>
        </w:rPr>
      </w:pPr>
      <w:r>
        <w:rPr>
          <w:rStyle w:val="a5"/>
        </w:rPr>
        <w:footnoteRef/>
      </w:r>
      <w:r>
        <w:rPr>
          <w:rtl/>
        </w:rPr>
        <w:t xml:space="preserve"> </w:t>
      </w:r>
      <w:r>
        <w:rPr>
          <w:rFonts w:hint="cs"/>
          <w:rtl/>
          <w:lang w:bidi="ar-EG"/>
        </w:rPr>
        <w:t>رواه مسلم.</w:t>
      </w:r>
    </w:p>
  </w:footnote>
  <w:footnote w:id="3">
    <w:p w14:paraId="1915DD3C" w14:textId="2AA6093D" w:rsidR="00FA7AD3" w:rsidRDefault="00FA7AD3">
      <w:pPr>
        <w:pStyle w:val="a4"/>
        <w:rPr>
          <w:lang w:bidi="ar-EG"/>
        </w:rPr>
      </w:pPr>
      <w:r>
        <w:rPr>
          <w:rStyle w:val="a5"/>
        </w:rPr>
        <w:footnoteRef/>
      </w:r>
      <w:r>
        <w:rPr>
          <w:rtl/>
        </w:rPr>
        <w:t xml:space="preserve"> </w:t>
      </w:r>
      <w:r>
        <w:rPr>
          <w:rFonts w:hint="cs"/>
          <w:rtl/>
          <w:lang w:bidi="ar-EG"/>
        </w:rPr>
        <w:t>رواه مسلم.</w:t>
      </w:r>
    </w:p>
  </w:footnote>
  <w:footnote w:id="4">
    <w:p w14:paraId="34F5A652" w14:textId="12C1BF9F" w:rsidR="00C54F53" w:rsidRDefault="00C54F53">
      <w:pPr>
        <w:pStyle w:val="a4"/>
        <w:rPr>
          <w:lang w:bidi="ar-EG"/>
        </w:rPr>
      </w:pPr>
      <w:r>
        <w:rPr>
          <w:rStyle w:val="a5"/>
        </w:rPr>
        <w:footnoteRef/>
      </w:r>
      <w:r>
        <w:rPr>
          <w:rtl/>
        </w:rPr>
        <w:t xml:space="preserve"> </w:t>
      </w:r>
      <w:r w:rsidRPr="00C54F53">
        <w:rPr>
          <w:rtl/>
        </w:rPr>
        <w:t>أخرجه البخاري (2240)، ومسلم (1604</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Calibr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01F4F"/>
    <w:rsid w:val="000028A0"/>
    <w:rsid w:val="00010FCA"/>
    <w:rsid w:val="00013EEB"/>
    <w:rsid w:val="00020430"/>
    <w:rsid w:val="00022DCC"/>
    <w:rsid w:val="000301FF"/>
    <w:rsid w:val="00032046"/>
    <w:rsid w:val="0003793A"/>
    <w:rsid w:val="000517F2"/>
    <w:rsid w:val="0005275D"/>
    <w:rsid w:val="00052D2D"/>
    <w:rsid w:val="00055B24"/>
    <w:rsid w:val="0006060C"/>
    <w:rsid w:val="000625D2"/>
    <w:rsid w:val="00064CBD"/>
    <w:rsid w:val="00065541"/>
    <w:rsid w:val="00091E9D"/>
    <w:rsid w:val="000956AB"/>
    <w:rsid w:val="000A0A5D"/>
    <w:rsid w:val="000C2C10"/>
    <w:rsid w:val="000C2FBC"/>
    <w:rsid w:val="000D4521"/>
    <w:rsid w:val="000D4C79"/>
    <w:rsid w:val="000E116B"/>
    <w:rsid w:val="000F4D76"/>
    <w:rsid w:val="00101F6E"/>
    <w:rsid w:val="00106150"/>
    <w:rsid w:val="00110FB1"/>
    <w:rsid w:val="00112622"/>
    <w:rsid w:val="00112817"/>
    <w:rsid w:val="00112C40"/>
    <w:rsid w:val="001177F3"/>
    <w:rsid w:val="00122E32"/>
    <w:rsid w:val="00125797"/>
    <w:rsid w:val="0012684A"/>
    <w:rsid w:val="001320FB"/>
    <w:rsid w:val="001449B7"/>
    <w:rsid w:val="00145042"/>
    <w:rsid w:val="00150A88"/>
    <w:rsid w:val="001510B8"/>
    <w:rsid w:val="00156636"/>
    <w:rsid w:val="00170E02"/>
    <w:rsid w:val="00176F1B"/>
    <w:rsid w:val="0018175F"/>
    <w:rsid w:val="00184A16"/>
    <w:rsid w:val="00185D42"/>
    <w:rsid w:val="00194077"/>
    <w:rsid w:val="001A7670"/>
    <w:rsid w:val="001B0C6D"/>
    <w:rsid w:val="001C2DCC"/>
    <w:rsid w:val="001C3B15"/>
    <w:rsid w:val="001D3697"/>
    <w:rsid w:val="001D7EC1"/>
    <w:rsid w:val="001F7D3D"/>
    <w:rsid w:val="00201F42"/>
    <w:rsid w:val="00217B13"/>
    <w:rsid w:val="00220B19"/>
    <w:rsid w:val="00221076"/>
    <w:rsid w:val="00240FCE"/>
    <w:rsid w:val="002514C1"/>
    <w:rsid w:val="0026035A"/>
    <w:rsid w:val="00262B32"/>
    <w:rsid w:val="0027165F"/>
    <w:rsid w:val="0027199A"/>
    <w:rsid w:val="002756F7"/>
    <w:rsid w:val="002762F8"/>
    <w:rsid w:val="002802BE"/>
    <w:rsid w:val="0028545B"/>
    <w:rsid w:val="00290DBC"/>
    <w:rsid w:val="00297D9D"/>
    <w:rsid w:val="002A53BC"/>
    <w:rsid w:val="002A6D55"/>
    <w:rsid w:val="002B5614"/>
    <w:rsid w:val="002C296C"/>
    <w:rsid w:val="002C4CFD"/>
    <w:rsid w:val="002D0685"/>
    <w:rsid w:val="002E43A7"/>
    <w:rsid w:val="002F00F3"/>
    <w:rsid w:val="002F0242"/>
    <w:rsid w:val="002F4459"/>
    <w:rsid w:val="0030353C"/>
    <w:rsid w:val="00320F16"/>
    <w:rsid w:val="003266C1"/>
    <w:rsid w:val="00335D07"/>
    <w:rsid w:val="00355083"/>
    <w:rsid w:val="003571B1"/>
    <w:rsid w:val="00360782"/>
    <w:rsid w:val="0036622E"/>
    <w:rsid w:val="00366B53"/>
    <w:rsid w:val="003730A1"/>
    <w:rsid w:val="00374D61"/>
    <w:rsid w:val="00383277"/>
    <w:rsid w:val="00385F0F"/>
    <w:rsid w:val="00386E11"/>
    <w:rsid w:val="00392F07"/>
    <w:rsid w:val="00394FDA"/>
    <w:rsid w:val="003A1282"/>
    <w:rsid w:val="003A33D8"/>
    <w:rsid w:val="003B228A"/>
    <w:rsid w:val="003B6DA9"/>
    <w:rsid w:val="003C233E"/>
    <w:rsid w:val="003D5DC9"/>
    <w:rsid w:val="003D7049"/>
    <w:rsid w:val="003E00DE"/>
    <w:rsid w:val="003E3A17"/>
    <w:rsid w:val="003F24E3"/>
    <w:rsid w:val="003F274F"/>
    <w:rsid w:val="00405C42"/>
    <w:rsid w:val="00407706"/>
    <w:rsid w:val="00411573"/>
    <w:rsid w:val="00411CC4"/>
    <w:rsid w:val="00422095"/>
    <w:rsid w:val="00434563"/>
    <w:rsid w:val="00437F18"/>
    <w:rsid w:val="00443393"/>
    <w:rsid w:val="004531E1"/>
    <w:rsid w:val="004609A1"/>
    <w:rsid w:val="00465118"/>
    <w:rsid w:val="00471684"/>
    <w:rsid w:val="0047469F"/>
    <w:rsid w:val="00493C07"/>
    <w:rsid w:val="004A178D"/>
    <w:rsid w:val="004A27BD"/>
    <w:rsid w:val="004A6084"/>
    <w:rsid w:val="004A67A8"/>
    <w:rsid w:val="004D33A8"/>
    <w:rsid w:val="004E3930"/>
    <w:rsid w:val="004F4673"/>
    <w:rsid w:val="004F59B0"/>
    <w:rsid w:val="0050047B"/>
    <w:rsid w:val="00500915"/>
    <w:rsid w:val="0050111D"/>
    <w:rsid w:val="0051139A"/>
    <w:rsid w:val="005119AF"/>
    <w:rsid w:val="00514364"/>
    <w:rsid w:val="00515059"/>
    <w:rsid w:val="005204F1"/>
    <w:rsid w:val="0052142E"/>
    <w:rsid w:val="005371B0"/>
    <w:rsid w:val="0054301C"/>
    <w:rsid w:val="00545B30"/>
    <w:rsid w:val="00546516"/>
    <w:rsid w:val="00547ACB"/>
    <w:rsid w:val="00550568"/>
    <w:rsid w:val="00565DEE"/>
    <w:rsid w:val="00573191"/>
    <w:rsid w:val="00581FA7"/>
    <w:rsid w:val="00587318"/>
    <w:rsid w:val="00594FB9"/>
    <w:rsid w:val="005A5D2D"/>
    <w:rsid w:val="005A5E08"/>
    <w:rsid w:val="005B76C3"/>
    <w:rsid w:val="005C1648"/>
    <w:rsid w:val="005C3477"/>
    <w:rsid w:val="005E1FFC"/>
    <w:rsid w:val="005E710D"/>
    <w:rsid w:val="005F069A"/>
    <w:rsid w:val="005F1AD2"/>
    <w:rsid w:val="005F2304"/>
    <w:rsid w:val="005F3B55"/>
    <w:rsid w:val="00602BD6"/>
    <w:rsid w:val="006038AF"/>
    <w:rsid w:val="00606072"/>
    <w:rsid w:val="00612F16"/>
    <w:rsid w:val="00616ABE"/>
    <w:rsid w:val="00617845"/>
    <w:rsid w:val="00624C66"/>
    <w:rsid w:val="00625DF6"/>
    <w:rsid w:val="00626259"/>
    <w:rsid w:val="006440E5"/>
    <w:rsid w:val="006509D8"/>
    <w:rsid w:val="00651EE4"/>
    <w:rsid w:val="006548A9"/>
    <w:rsid w:val="006623C6"/>
    <w:rsid w:val="00667221"/>
    <w:rsid w:val="00672150"/>
    <w:rsid w:val="00673C45"/>
    <w:rsid w:val="00681100"/>
    <w:rsid w:val="006A7463"/>
    <w:rsid w:val="006B016D"/>
    <w:rsid w:val="006B14B7"/>
    <w:rsid w:val="006B6649"/>
    <w:rsid w:val="006C2155"/>
    <w:rsid w:val="006C30CF"/>
    <w:rsid w:val="006D5E1D"/>
    <w:rsid w:val="006D7A6C"/>
    <w:rsid w:val="006E3F45"/>
    <w:rsid w:val="006E6C68"/>
    <w:rsid w:val="006F711E"/>
    <w:rsid w:val="0073484A"/>
    <w:rsid w:val="00740AA9"/>
    <w:rsid w:val="00741EB4"/>
    <w:rsid w:val="007512BD"/>
    <w:rsid w:val="0077250A"/>
    <w:rsid w:val="00772B2D"/>
    <w:rsid w:val="00781430"/>
    <w:rsid w:val="00781FAC"/>
    <w:rsid w:val="007821B0"/>
    <w:rsid w:val="007858EB"/>
    <w:rsid w:val="0078784A"/>
    <w:rsid w:val="007929EB"/>
    <w:rsid w:val="007979AE"/>
    <w:rsid w:val="007A045E"/>
    <w:rsid w:val="007A12B4"/>
    <w:rsid w:val="007B7233"/>
    <w:rsid w:val="007C058E"/>
    <w:rsid w:val="007D3820"/>
    <w:rsid w:val="007F3DE3"/>
    <w:rsid w:val="007F5AAD"/>
    <w:rsid w:val="008016CE"/>
    <w:rsid w:val="008024F2"/>
    <w:rsid w:val="00802677"/>
    <w:rsid w:val="008031F4"/>
    <w:rsid w:val="00806A55"/>
    <w:rsid w:val="0081080C"/>
    <w:rsid w:val="00815B14"/>
    <w:rsid w:val="00816135"/>
    <w:rsid w:val="00823568"/>
    <w:rsid w:val="00825CDB"/>
    <w:rsid w:val="00832366"/>
    <w:rsid w:val="00835D7F"/>
    <w:rsid w:val="00844C1A"/>
    <w:rsid w:val="00852BF3"/>
    <w:rsid w:val="00852F83"/>
    <w:rsid w:val="0085506A"/>
    <w:rsid w:val="008604A4"/>
    <w:rsid w:val="00866230"/>
    <w:rsid w:val="008675AE"/>
    <w:rsid w:val="00881D86"/>
    <w:rsid w:val="008922D4"/>
    <w:rsid w:val="00892E60"/>
    <w:rsid w:val="00893BE2"/>
    <w:rsid w:val="008B4707"/>
    <w:rsid w:val="008C28B1"/>
    <w:rsid w:val="008D0E43"/>
    <w:rsid w:val="008D588D"/>
    <w:rsid w:val="008E2DB3"/>
    <w:rsid w:val="008F7359"/>
    <w:rsid w:val="0090109E"/>
    <w:rsid w:val="00906DD2"/>
    <w:rsid w:val="00913468"/>
    <w:rsid w:val="00915DFB"/>
    <w:rsid w:val="0092580A"/>
    <w:rsid w:val="00930E7F"/>
    <w:rsid w:val="00945B24"/>
    <w:rsid w:val="00967801"/>
    <w:rsid w:val="00971448"/>
    <w:rsid w:val="00971C1E"/>
    <w:rsid w:val="00974F2C"/>
    <w:rsid w:val="0097726F"/>
    <w:rsid w:val="009776DC"/>
    <w:rsid w:val="00985F97"/>
    <w:rsid w:val="00986591"/>
    <w:rsid w:val="009A13D7"/>
    <w:rsid w:val="009A4C32"/>
    <w:rsid w:val="009A5B45"/>
    <w:rsid w:val="009D509F"/>
    <w:rsid w:val="009D573B"/>
    <w:rsid w:val="009D6A96"/>
    <w:rsid w:val="009D76E7"/>
    <w:rsid w:val="009E1CC5"/>
    <w:rsid w:val="009E224B"/>
    <w:rsid w:val="009E407E"/>
    <w:rsid w:val="009E5F42"/>
    <w:rsid w:val="009F2C7B"/>
    <w:rsid w:val="00A046CC"/>
    <w:rsid w:val="00A070FF"/>
    <w:rsid w:val="00A10771"/>
    <w:rsid w:val="00A11BA9"/>
    <w:rsid w:val="00A21CC6"/>
    <w:rsid w:val="00A42B7A"/>
    <w:rsid w:val="00A4567D"/>
    <w:rsid w:val="00A57130"/>
    <w:rsid w:val="00A60515"/>
    <w:rsid w:val="00A63CE8"/>
    <w:rsid w:val="00A6653E"/>
    <w:rsid w:val="00A67048"/>
    <w:rsid w:val="00A74A83"/>
    <w:rsid w:val="00A878F9"/>
    <w:rsid w:val="00AA3F8D"/>
    <w:rsid w:val="00AA61EA"/>
    <w:rsid w:val="00AB4ED8"/>
    <w:rsid w:val="00AB7200"/>
    <w:rsid w:val="00AE31C2"/>
    <w:rsid w:val="00AE5553"/>
    <w:rsid w:val="00AE7794"/>
    <w:rsid w:val="00B04BC3"/>
    <w:rsid w:val="00B0544C"/>
    <w:rsid w:val="00B106D3"/>
    <w:rsid w:val="00B10F39"/>
    <w:rsid w:val="00B133ED"/>
    <w:rsid w:val="00B20F7B"/>
    <w:rsid w:val="00B25EB9"/>
    <w:rsid w:val="00B305A2"/>
    <w:rsid w:val="00B359A8"/>
    <w:rsid w:val="00B366BD"/>
    <w:rsid w:val="00B44CA9"/>
    <w:rsid w:val="00B53975"/>
    <w:rsid w:val="00B55147"/>
    <w:rsid w:val="00B553A5"/>
    <w:rsid w:val="00B5656F"/>
    <w:rsid w:val="00B700C7"/>
    <w:rsid w:val="00B701C7"/>
    <w:rsid w:val="00B75E85"/>
    <w:rsid w:val="00BA20D7"/>
    <w:rsid w:val="00BA3572"/>
    <w:rsid w:val="00BA35B9"/>
    <w:rsid w:val="00BA70B6"/>
    <w:rsid w:val="00BB0555"/>
    <w:rsid w:val="00BB1766"/>
    <w:rsid w:val="00BB7267"/>
    <w:rsid w:val="00BB7813"/>
    <w:rsid w:val="00BC6ED6"/>
    <w:rsid w:val="00BD1B2A"/>
    <w:rsid w:val="00BD3E70"/>
    <w:rsid w:val="00BE46E4"/>
    <w:rsid w:val="00BF011C"/>
    <w:rsid w:val="00BF2D76"/>
    <w:rsid w:val="00BF5A23"/>
    <w:rsid w:val="00BF698D"/>
    <w:rsid w:val="00C11BC7"/>
    <w:rsid w:val="00C12F67"/>
    <w:rsid w:val="00C163E7"/>
    <w:rsid w:val="00C22ABF"/>
    <w:rsid w:val="00C41F3E"/>
    <w:rsid w:val="00C54A62"/>
    <w:rsid w:val="00C54F53"/>
    <w:rsid w:val="00C555CC"/>
    <w:rsid w:val="00C61554"/>
    <w:rsid w:val="00C6486C"/>
    <w:rsid w:val="00C74FED"/>
    <w:rsid w:val="00C755B4"/>
    <w:rsid w:val="00C81360"/>
    <w:rsid w:val="00C85DA1"/>
    <w:rsid w:val="00C90775"/>
    <w:rsid w:val="00C93663"/>
    <w:rsid w:val="00C969A8"/>
    <w:rsid w:val="00CA1357"/>
    <w:rsid w:val="00CA3323"/>
    <w:rsid w:val="00CA50DA"/>
    <w:rsid w:val="00CB227D"/>
    <w:rsid w:val="00CB3DE9"/>
    <w:rsid w:val="00CC290E"/>
    <w:rsid w:val="00CC57C2"/>
    <w:rsid w:val="00CC6AEB"/>
    <w:rsid w:val="00CE6802"/>
    <w:rsid w:val="00CF10B6"/>
    <w:rsid w:val="00CF19E3"/>
    <w:rsid w:val="00CF22A3"/>
    <w:rsid w:val="00D13F92"/>
    <w:rsid w:val="00D16F60"/>
    <w:rsid w:val="00D20024"/>
    <w:rsid w:val="00D2242F"/>
    <w:rsid w:val="00D352F4"/>
    <w:rsid w:val="00D3722D"/>
    <w:rsid w:val="00D43F3D"/>
    <w:rsid w:val="00D44E03"/>
    <w:rsid w:val="00D56E25"/>
    <w:rsid w:val="00D63A25"/>
    <w:rsid w:val="00D65D0D"/>
    <w:rsid w:val="00D77A63"/>
    <w:rsid w:val="00D840DD"/>
    <w:rsid w:val="00D87CB2"/>
    <w:rsid w:val="00D90241"/>
    <w:rsid w:val="00D914CF"/>
    <w:rsid w:val="00D91A07"/>
    <w:rsid w:val="00DA443F"/>
    <w:rsid w:val="00DA54D6"/>
    <w:rsid w:val="00DB5BAB"/>
    <w:rsid w:val="00DB5F56"/>
    <w:rsid w:val="00DD2580"/>
    <w:rsid w:val="00DD4D8F"/>
    <w:rsid w:val="00DD7030"/>
    <w:rsid w:val="00DF451B"/>
    <w:rsid w:val="00E12B7B"/>
    <w:rsid w:val="00E34678"/>
    <w:rsid w:val="00E36D94"/>
    <w:rsid w:val="00E40A77"/>
    <w:rsid w:val="00E4130D"/>
    <w:rsid w:val="00E41CC7"/>
    <w:rsid w:val="00E454D5"/>
    <w:rsid w:val="00E47A48"/>
    <w:rsid w:val="00E51FB9"/>
    <w:rsid w:val="00E60615"/>
    <w:rsid w:val="00E7084B"/>
    <w:rsid w:val="00E71178"/>
    <w:rsid w:val="00E733D6"/>
    <w:rsid w:val="00E7765B"/>
    <w:rsid w:val="00E931EC"/>
    <w:rsid w:val="00EA0917"/>
    <w:rsid w:val="00EA41C6"/>
    <w:rsid w:val="00EA5E5A"/>
    <w:rsid w:val="00EB0C38"/>
    <w:rsid w:val="00EC0D25"/>
    <w:rsid w:val="00EE0ADC"/>
    <w:rsid w:val="00EE2DDE"/>
    <w:rsid w:val="00EE4AF8"/>
    <w:rsid w:val="00F0032B"/>
    <w:rsid w:val="00F041C3"/>
    <w:rsid w:val="00F10DB9"/>
    <w:rsid w:val="00F13701"/>
    <w:rsid w:val="00F209A1"/>
    <w:rsid w:val="00F25405"/>
    <w:rsid w:val="00F32D5C"/>
    <w:rsid w:val="00F3425D"/>
    <w:rsid w:val="00F44E1E"/>
    <w:rsid w:val="00F46058"/>
    <w:rsid w:val="00F46729"/>
    <w:rsid w:val="00F552CB"/>
    <w:rsid w:val="00F61744"/>
    <w:rsid w:val="00F6288A"/>
    <w:rsid w:val="00F65F50"/>
    <w:rsid w:val="00F77AE8"/>
    <w:rsid w:val="00F87B22"/>
    <w:rsid w:val="00F93858"/>
    <w:rsid w:val="00FA7AD3"/>
    <w:rsid w:val="00FB0357"/>
    <w:rsid w:val="00FB7B75"/>
    <w:rsid w:val="00FC2931"/>
    <w:rsid w:val="00FC7DE1"/>
    <w:rsid w:val="00FD7D55"/>
    <w:rsid w:val="00FE66E7"/>
    <w:rsid w:val="00FE76B9"/>
    <w:rsid w:val="00FF29AC"/>
    <w:rsid w:val="00FF3422"/>
    <w:rsid w:val="00FF40CC"/>
    <w:rsid w:val="00FF6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8513"/>
  <w15:chartTrackingRefBased/>
  <w15:docId w15:val="{2D2D266F-AD63-40B1-A944-4FB68CF0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120"/>
      <w:ind w:firstLine="432"/>
      <w:jc w:val="both"/>
    </w:pPr>
    <w:rPr>
      <w:sz w:val="22"/>
      <w:szCs w:val="22"/>
    </w:rPr>
  </w:style>
  <w:style w:type="paragraph" w:styleId="5">
    <w:name w:val="heading 5"/>
    <w:basedOn w:val="a"/>
    <w:qFormat/>
    <w:rsid w:val="005371B0"/>
    <w:pPr>
      <w:bidi w:val="0"/>
      <w:spacing w:before="100" w:beforeAutospacing="1" w:after="100" w:afterAutospacing="1"/>
      <w:ind w:firstLine="0"/>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nhideWhenUsed/>
    <w:rsid w:val="00CB227D"/>
    <w:pPr>
      <w:spacing w:after="0"/>
    </w:pPr>
    <w:rPr>
      <w:sz w:val="20"/>
      <w:szCs w:val="20"/>
    </w:rPr>
  </w:style>
  <w:style w:type="character" w:customStyle="1" w:styleId="Char">
    <w:name w:val="نص حاشية سفلية Char"/>
    <w:link w:val="a4"/>
    <w:rsid w:val="00CB227D"/>
    <w:rPr>
      <w:sz w:val="20"/>
      <w:szCs w:val="20"/>
    </w:rPr>
  </w:style>
  <w:style w:type="character" w:styleId="a5">
    <w:name w:val="footnote reference"/>
    <w:unhideWhenUsed/>
    <w:rsid w:val="00CB227D"/>
    <w:rPr>
      <w:vertAlign w:val="superscript"/>
    </w:rPr>
  </w:style>
  <w:style w:type="paragraph" w:styleId="a6">
    <w:name w:val="header"/>
    <w:basedOn w:val="a"/>
    <w:link w:val="Char0"/>
    <w:uiPriority w:val="99"/>
    <w:unhideWhenUsed/>
    <w:rsid w:val="00BA20D7"/>
    <w:pPr>
      <w:tabs>
        <w:tab w:val="center" w:pos="4153"/>
        <w:tab w:val="right" w:pos="8306"/>
      </w:tabs>
      <w:spacing w:after="0"/>
    </w:pPr>
  </w:style>
  <w:style w:type="character" w:customStyle="1" w:styleId="Char0">
    <w:name w:val="رأس الصفحة Char"/>
    <w:basedOn w:val="a0"/>
    <w:link w:val="a6"/>
    <w:uiPriority w:val="99"/>
    <w:rsid w:val="00BA20D7"/>
  </w:style>
  <w:style w:type="paragraph" w:styleId="a7">
    <w:name w:val="footer"/>
    <w:basedOn w:val="a"/>
    <w:link w:val="Char1"/>
    <w:uiPriority w:val="99"/>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 w:type="table" w:styleId="a8">
    <w:name w:val="Table Grid"/>
    <w:basedOn w:val="a1"/>
    <w:uiPriority w:val="39"/>
    <w:rsid w:val="002E4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945B24"/>
    <w:rPr>
      <w:i/>
      <w:iCs/>
    </w:rPr>
  </w:style>
  <w:style w:type="character" w:styleId="Hyperlink">
    <w:name w:val="Hyperlink"/>
    <w:basedOn w:val="a0"/>
    <w:rsid w:val="007F5AAD"/>
    <w:rPr>
      <w:color w:val="0000FF"/>
      <w:u w:val="single"/>
    </w:rPr>
  </w:style>
  <w:style w:type="character" w:customStyle="1" w:styleId="search-keys">
    <w:name w:val="search-keys"/>
    <w:basedOn w:val="a0"/>
    <w:rsid w:val="001B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214">
      <w:bodyDiv w:val="1"/>
      <w:marLeft w:val="0"/>
      <w:marRight w:val="0"/>
      <w:marTop w:val="0"/>
      <w:marBottom w:val="0"/>
      <w:divBdr>
        <w:top w:val="none" w:sz="0" w:space="0" w:color="auto"/>
        <w:left w:val="none" w:sz="0" w:space="0" w:color="auto"/>
        <w:bottom w:val="none" w:sz="0" w:space="0" w:color="auto"/>
        <w:right w:val="none" w:sz="0" w:space="0" w:color="auto"/>
      </w:divBdr>
    </w:div>
    <w:div w:id="43679542">
      <w:bodyDiv w:val="1"/>
      <w:marLeft w:val="0"/>
      <w:marRight w:val="0"/>
      <w:marTop w:val="0"/>
      <w:marBottom w:val="0"/>
      <w:divBdr>
        <w:top w:val="none" w:sz="0" w:space="0" w:color="auto"/>
        <w:left w:val="none" w:sz="0" w:space="0" w:color="auto"/>
        <w:bottom w:val="none" w:sz="0" w:space="0" w:color="auto"/>
        <w:right w:val="none" w:sz="0" w:space="0" w:color="auto"/>
      </w:divBdr>
    </w:div>
    <w:div w:id="49697281">
      <w:bodyDiv w:val="1"/>
      <w:marLeft w:val="0"/>
      <w:marRight w:val="0"/>
      <w:marTop w:val="0"/>
      <w:marBottom w:val="0"/>
      <w:divBdr>
        <w:top w:val="none" w:sz="0" w:space="0" w:color="auto"/>
        <w:left w:val="none" w:sz="0" w:space="0" w:color="auto"/>
        <w:bottom w:val="none" w:sz="0" w:space="0" w:color="auto"/>
        <w:right w:val="none" w:sz="0" w:space="0" w:color="auto"/>
      </w:divBdr>
    </w:div>
    <w:div w:id="572618083">
      <w:bodyDiv w:val="1"/>
      <w:marLeft w:val="0"/>
      <w:marRight w:val="0"/>
      <w:marTop w:val="0"/>
      <w:marBottom w:val="0"/>
      <w:divBdr>
        <w:top w:val="none" w:sz="0" w:space="0" w:color="auto"/>
        <w:left w:val="none" w:sz="0" w:space="0" w:color="auto"/>
        <w:bottom w:val="none" w:sz="0" w:space="0" w:color="auto"/>
        <w:right w:val="none" w:sz="0" w:space="0" w:color="auto"/>
      </w:divBdr>
    </w:div>
    <w:div w:id="1670016016">
      <w:bodyDiv w:val="1"/>
      <w:marLeft w:val="0"/>
      <w:marRight w:val="0"/>
      <w:marTop w:val="0"/>
      <w:marBottom w:val="0"/>
      <w:divBdr>
        <w:top w:val="none" w:sz="0" w:space="0" w:color="auto"/>
        <w:left w:val="none" w:sz="0" w:space="0" w:color="auto"/>
        <w:bottom w:val="none" w:sz="0" w:space="0" w:color="auto"/>
        <w:right w:val="none" w:sz="0" w:space="0" w:color="auto"/>
      </w:divBdr>
    </w:div>
    <w:div w:id="1787499280">
      <w:bodyDiv w:val="1"/>
      <w:marLeft w:val="0"/>
      <w:marRight w:val="0"/>
      <w:marTop w:val="0"/>
      <w:marBottom w:val="0"/>
      <w:divBdr>
        <w:top w:val="none" w:sz="0" w:space="0" w:color="auto"/>
        <w:left w:val="none" w:sz="0" w:space="0" w:color="auto"/>
        <w:bottom w:val="none" w:sz="0" w:space="0" w:color="auto"/>
        <w:right w:val="none" w:sz="0" w:space="0" w:color="auto"/>
      </w:divBdr>
    </w:div>
    <w:div w:id="21054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228B-38AE-400C-B8D7-38F50638A5C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67CC1953-F6A9-4247-AC7A-B5824C537151}">
  <ds:schemaRefs>
    <ds:schemaRef ds:uri="http://schemas.microsoft.com/sharepoint/v3/contenttype/forms"/>
  </ds:schemaRefs>
</ds:datastoreItem>
</file>

<file path=customXml/itemProps3.xml><?xml version="1.0" encoding="utf-8"?>
<ds:datastoreItem xmlns:ds="http://schemas.openxmlformats.org/officeDocument/2006/customXml" ds:itemID="{CFC2206D-F27F-4CC4-BE9A-41C610DB9758}"/>
</file>

<file path=customXml/itemProps4.xml><?xml version="1.0" encoding="utf-8"?>
<ds:datastoreItem xmlns:ds="http://schemas.openxmlformats.org/officeDocument/2006/customXml" ds:itemID="{EF20B429-F7B4-42E6-8A93-A431D369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4068</Words>
  <Characters>23190</Characters>
  <Application>Microsoft Office Word</Application>
  <DocSecurity>0</DocSecurity>
  <Lines>193</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2025-01-29T10:03:00Z</dcterms:created>
  <dcterms:modified xsi:type="dcterms:W3CDTF">2025-09-01T10:06:00Z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