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8D1A0" w14:textId="2054AB7A" w:rsidR="005E7152" w:rsidRPr="000D4086" w:rsidRDefault="005E7152" w:rsidP="00567A5F">
      <w:pPr>
        <w:tabs>
          <w:tab w:val="left" w:pos="3243"/>
          <w:tab w:val="center" w:pos="4320"/>
        </w:tabs>
        <w:ind w:firstLine="0"/>
        <w:jc w:val="center"/>
        <w:rPr>
          <w:rFonts w:ascii="Traditional Arabic" w:hAnsi="Traditional Arabic"/>
          <w:b/>
          <w:bCs/>
          <w:sz w:val="44"/>
          <w:szCs w:val="44"/>
          <w:rtl/>
        </w:rPr>
      </w:pPr>
      <w:r w:rsidRPr="000D4086">
        <w:rPr>
          <w:rFonts w:ascii="Traditional Arabic" w:hAnsi="Traditional Arabic"/>
          <w:b/>
          <w:bCs/>
          <w:color w:val="FF0000"/>
          <w:sz w:val="44"/>
          <w:szCs w:val="44"/>
          <w:rtl/>
        </w:rPr>
        <w:t xml:space="preserve">عمدة الأحكام </w:t>
      </w:r>
      <w:r w:rsidRPr="000D4086">
        <w:rPr>
          <w:rFonts w:ascii="Traditional Arabic" w:hAnsi="Traditional Arabic"/>
          <w:b/>
          <w:bCs/>
          <w:color w:val="0000CC"/>
          <w:sz w:val="44"/>
          <w:szCs w:val="44"/>
          <w:rtl/>
        </w:rPr>
        <w:t>(2)</w:t>
      </w:r>
    </w:p>
    <w:p w14:paraId="2BDEBCB2" w14:textId="0782C39D" w:rsidR="005E7152" w:rsidRPr="000D4086" w:rsidRDefault="005E7152" w:rsidP="005E7152">
      <w:pPr>
        <w:ind w:firstLine="0"/>
        <w:jc w:val="center"/>
        <w:rPr>
          <w:rFonts w:ascii="Traditional Arabic" w:hAnsi="Traditional Arabic"/>
          <w:b/>
          <w:bCs/>
          <w:color w:val="0000CC"/>
          <w:sz w:val="44"/>
          <w:szCs w:val="44"/>
          <w:rtl/>
        </w:rPr>
      </w:pPr>
      <w:r w:rsidRPr="000D4086">
        <w:rPr>
          <w:rFonts w:ascii="Traditional Arabic" w:hAnsi="Traditional Arabic"/>
          <w:b/>
          <w:bCs/>
          <w:color w:val="0000CC"/>
          <w:sz w:val="44"/>
          <w:szCs w:val="44"/>
          <w:rtl/>
        </w:rPr>
        <w:t xml:space="preserve">الدرس </w:t>
      </w:r>
      <w:r w:rsidR="00C17613" w:rsidRPr="000D4086">
        <w:rPr>
          <w:rFonts w:ascii="Traditional Arabic" w:hAnsi="Traditional Arabic"/>
          <w:b/>
          <w:bCs/>
          <w:color w:val="0000CC"/>
          <w:sz w:val="44"/>
          <w:szCs w:val="44"/>
          <w:rtl/>
        </w:rPr>
        <w:t>الرابع</w:t>
      </w:r>
      <w:r w:rsidRPr="000D4086">
        <w:rPr>
          <w:rFonts w:ascii="Traditional Arabic" w:hAnsi="Traditional Arabic"/>
          <w:b/>
          <w:bCs/>
          <w:color w:val="0000CC"/>
          <w:sz w:val="44"/>
          <w:szCs w:val="44"/>
          <w:rtl/>
        </w:rPr>
        <w:t xml:space="preserve"> ع</w:t>
      </w:r>
      <w:bookmarkStart w:id="0" w:name="_GoBack"/>
      <w:bookmarkEnd w:id="0"/>
      <w:r w:rsidRPr="000D4086">
        <w:rPr>
          <w:rFonts w:ascii="Traditional Arabic" w:hAnsi="Traditional Arabic"/>
          <w:b/>
          <w:bCs/>
          <w:color w:val="0000CC"/>
          <w:sz w:val="44"/>
          <w:szCs w:val="44"/>
          <w:rtl/>
        </w:rPr>
        <w:t>شر</w:t>
      </w:r>
    </w:p>
    <w:p w14:paraId="14D43E1B" w14:textId="7B40BE3D" w:rsidR="005E7152" w:rsidRDefault="005E7152" w:rsidP="000D4086">
      <w:pPr>
        <w:ind w:firstLine="0"/>
        <w:jc w:val="right"/>
        <w:rPr>
          <w:rFonts w:ascii="Traditional Arabic" w:hAnsi="Traditional Arabic"/>
          <w:b/>
          <w:bCs/>
          <w:color w:val="006600"/>
          <w:sz w:val="28"/>
          <w:szCs w:val="28"/>
          <w:rtl/>
        </w:rPr>
      </w:pPr>
      <w:r w:rsidRPr="000D4086">
        <w:rPr>
          <w:rFonts w:ascii="Traditional Arabic" w:hAnsi="Traditional Arabic"/>
          <w:b/>
          <w:bCs/>
          <w:color w:val="006600"/>
          <w:sz w:val="28"/>
          <w:szCs w:val="28"/>
          <w:rtl/>
        </w:rPr>
        <w:t>فضيلة الشيخ/ إبراهيم بن عبد الكريم السلوم</w:t>
      </w:r>
    </w:p>
    <w:p w14:paraId="7DCF1F92" w14:textId="77777777" w:rsidR="000D4086" w:rsidRPr="000D4086" w:rsidRDefault="000D4086" w:rsidP="000D4086">
      <w:pPr>
        <w:ind w:firstLine="0"/>
        <w:jc w:val="right"/>
        <w:rPr>
          <w:rFonts w:ascii="Traditional Arabic" w:hAnsi="Traditional Arabic"/>
          <w:b/>
          <w:bCs/>
          <w:color w:val="006600"/>
          <w:sz w:val="28"/>
          <w:szCs w:val="28"/>
          <w:rtl/>
        </w:rPr>
      </w:pPr>
    </w:p>
    <w:p w14:paraId="6D655707" w14:textId="5C506F8C" w:rsidR="00714800" w:rsidRPr="000D4086" w:rsidRDefault="00714800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بسم الله الرحمن الرحيم.</w:t>
      </w:r>
    </w:p>
    <w:p w14:paraId="63C897DC" w14:textId="77777777" w:rsidR="00714800" w:rsidRPr="000D4086" w:rsidRDefault="00714800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{الحمد لله رب العالمين، اللهم صلِّ وسلم على أشرف الأنبياء وإمام المرسلين، نبينا محمد، وعلى آله وصحبه أجمعين.</w:t>
      </w:r>
    </w:p>
    <w:p w14:paraId="3B9A84F2" w14:textId="77777777" w:rsidR="002E4ED6" w:rsidRPr="000D4086" w:rsidRDefault="00714800" w:rsidP="002E4ED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مرحبا بطلاب العلم، حياكم الله وبياكم، وجعل الجنة مثوانا ومثواكم، نرحب بكم في حلقة جديدة من برنامج 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(جادة العلم)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المستوى الثاني، والذي نشرح فيه كتاب 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(عمدة الأحكام)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للحافظ المقدسي، مع فضيلة الشيخ/ إبراهيم بن عبد الكريم السلوم، باسمي وباسمكم جميع</w:t>
      </w:r>
      <w:r w:rsidR="002E4ED6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نرحب بفضيلة الشيخ</w:t>
      </w:r>
      <w:r w:rsidR="002E4ED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طيب الله أيامكم شيخ إبراهيم</w:t>
      </w:r>
      <w:r w:rsidR="002E4ED6" w:rsidRPr="000D4086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626C73E3" w14:textId="31EB1B0C" w:rsidR="003374E2" w:rsidRPr="000D4086" w:rsidRDefault="00714800" w:rsidP="002E4ED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طيب الله أيامكم بالخيرات</w:t>
      </w:r>
      <w:r w:rsidR="002E4ED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حياك الله وحيا الله الإخوة والأخوات المشاهدين والمشاهدات</w:t>
      </w:r>
      <w:r w:rsidR="003374E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ونسأل الله أن يرزق</w:t>
      </w:r>
      <w:r w:rsidR="003374E2" w:rsidRPr="000D4086">
        <w:rPr>
          <w:rFonts w:ascii="Traditional Arabic" w:hAnsi="Traditional Arabic"/>
          <w:sz w:val="40"/>
          <w:szCs w:val="40"/>
          <w:rtl/>
          <w:lang w:bidi="ar-EG"/>
        </w:rPr>
        <w:t>نا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وإياكم العلم النافع</w:t>
      </w:r>
      <w:r w:rsidR="003374E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والعمل الصالح. </w:t>
      </w:r>
    </w:p>
    <w:p w14:paraId="75A6B93B" w14:textId="77777777" w:rsidR="009972AA" w:rsidRPr="000D4086" w:rsidRDefault="003374E2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بارك الله فيكم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كنا قد توقفنا في اللقاء الماضي عند 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(كتابُ الحجِّ)</w:t>
      </w:r>
      <w:r w:rsidR="009972AA" w:rsidRPr="000D4086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181D109C" w14:textId="77777777" w:rsidR="00714800" w:rsidRPr="000D4086" w:rsidRDefault="00714800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نبدأ بسم الله. </w:t>
      </w:r>
    </w:p>
    <w:p w14:paraId="2E12F409" w14:textId="77777777" w:rsidR="00714800" w:rsidRPr="000D4086" w:rsidRDefault="00714800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{بسم الله الرحمن الرحيم.</w:t>
      </w:r>
    </w:p>
    <w:p w14:paraId="2828BC10" w14:textId="77777777" w:rsidR="00C10A79" w:rsidRPr="000D4086" w:rsidRDefault="00714800" w:rsidP="00C10A79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</w:t>
      </w:r>
      <w:r w:rsidR="00C10A79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بابُ المواقيتِ</w:t>
      </w:r>
    </w:p>
    <w:p w14:paraId="3DC36D88" w14:textId="06842526" w:rsidR="00714800" w:rsidRPr="000D4086" w:rsidRDefault="00C10A79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bookmarkStart w:id="1" w:name="_Hlk125403271"/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عَنْ عَبْدِ اللَّهِ بْنِ عَبَّاسٍ </w:t>
      </w:r>
      <w:r w:rsidR="00B6780E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رضي الله عنهما</w:t>
      </w:r>
      <w:r w:rsidR="00B6780E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- 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أَنَّ رَسُولَ اللهِ </w:t>
      </w:r>
      <w:r w:rsidR="009972AA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</w:t>
      </w:r>
      <w:bookmarkStart w:id="2" w:name="_Hlk125416276"/>
      <w:r w:rsidR="00B6780E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وَقَّتَ لأَهْلِ الْمَدِينَةِ: ذَا الْحُلَيْفَةِ</w:t>
      </w:r>
      <w:r w:rsidR="002E4ED6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وَلأَهْلِ الشَّامِ: الْجُحْفَةَ</w:t>
      </w:r>
      <w:r w:rsidR="002E4ED6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وَلأَهْلِ نَجْدٍ: قَرْنَ الْمَنَازِلِ</w:t>
      </w:r>
      <w:r w:rsidR="002E4ED6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وَلأَهْلِ الْيَمَنِ: يَلَمْلَمَ، هُنَّ لَهُمْ وَلِمَنْ أَتَى عَلَيْهِنَّ مِنْ 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lastRenderedPageBreak/>
        <w:t>غَيْرِ أَهْلِهِنَّ</w:t>
      </w:r>
      <w:r w:rsidR="009972AA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مِمَّنْ أَرَادَ الْحَجَّ أَوْ الْعُمْرَةَ</w:t>
      </w:r>
      <w:r w:rsidR="002E4ED6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وَمَنْ كَانَ دُونَ ذَلِكَ: فَمِنْ حَيْثُ أَنْشَأَ</w:t>
      </w:r>
      <w:r w:rsidR="009972AA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حَتَّى أَهْلُ مَكَّةَ مِنْ مَكَّةَ</w:t>
      </w:r>
      <w:r w:rsidR="00B6780E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bookmarkEnd w:id="2"/>
      <w:r w:rsidR="00714800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)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bookmarkEnd w:id="1"/>
    <w:p w14:paraId="77E3ADBE" w14:textId="00A55819" w:rsidR="00DF2B04" w:rsidRPr="000D4086" w:rsidRDefault="00714800" w:rsidP="00DF2B0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الحمد لله رب العالمين، وصلى الله وسلم على عبده ورسوله نبينا محمد، وعلى آله وأصحابه أجمعين، أمَّا بعد، فقد شرع المصنف -رحمه الله- في الكتاب الأخير من الكتب المتعلقة بأ</w:t>
      </w:r>
      <w:r w:rsidR="002E4ED6" w:rsidRPr="000D4086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كان الإسلام</w:t>
      </w:r>
      <w:r w:rsidR="002E4ED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أو بكتاب العبادات</w:t>
      </w:r>
      <w:r w:rsidR="002E4ED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</w:t>
      </w:r>
      <w:r w:rsidR="002E4ED6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(كتابُ الحجِّ)</w:t>
      </w:r>
      <w:r w:rsidR="002E4ED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وهو خاتمتها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لأنه كان خاتمة ما ش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منها أيضا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لأنَّ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الحج إنما شرع على الصحيح من أقوال أهل العلم في أواخر السنة التاسعة من هجرة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أنزل الله</w:t>
      </w:r>
      <w:r w:rsidR="006E28B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-عز وجل- </w:t>
      </w:r>
      <w:r w:rsidR="006E28B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قوله: </w:t>
      </w:r>
      <w:r w:rsidR="006E28BF"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﴿وَلِلَّهِ عَلَى النَّاسِ حِجُّ الْبَيْتِ مَنِ اسْتَطَاعَ إِلَيْهِ سَبِيلًا﴾</w:t>
      </w:r>
      <w:r w:rsidR="006E28B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[آل عمران:97]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ومن المتقر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عند العلماء 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هذه الآية في سورة آل عمران إنما نزلت في عام الوفود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وعام الوفود كان في السنة التاسعة من هجرة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أحد أسباب أن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 يحج في ذلك العام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فإنه قد اجتمعت أسباب عدة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جعلت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 يحج ذ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لك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العام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العام التاسع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من بينها أن</w:t>
      </w:r>
      <w:r w:rsidR="00AF1778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العام ع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ام الوفود،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ومن بينها أنه لم تزل بقايا الشرك في مكة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من ذلك أنهم كانوا يطوفون ع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راة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ومن ذلك أنه كان ي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ؤذ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للمشركين حينها بالحج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ومنها أيض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أن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الحج لم يقع في الشهر الشرعي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كما قال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حج في السنة العاشرة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فلما دار الزمان واستدار كهيئته ح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ج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الزمان الذي أراده الله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-عز وجل.</w:t>
      </w:r>
    </w:p>
    <w:p w14:paraId="2802B045" w14:textId="1CF64365" w:rsidR="00DF2B04" w:rsidRPr="000D4086" w:rsidRDefault="00DF2B04" w:rsidP="00D039A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فإذًا الظاهر -والله أعلم- أنَّ الحج إنما فرض في السنة التاسعة من هجرة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7FF51F7" w14:textId="7ABF3A22" w:rsidR="00A012B9" w:rsidRPr="000D4086" w:rsidRDefault="00714800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ولهذا كان على الصحيح من أقوال أهل العلم أن</w:t>
      </w:r>
      <w:r w:rsidR="002734D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الحج على الفور</w:t>
      </w:r>
      <w:r w:rsidR="00DF2B04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F2B04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أي أنَّ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الحج عبادة واجبة على الفور</w:t>
      </w:r>
      <w:r w:rsidR="00DF2B04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كل من ملك الزاد والراحلة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>، والآن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هذا العصر صدر له التصريح</w:t>
      </w:r>
      <w:r w:rsidR="00DF2B04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DF2B04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ذا كان من خارج المملكة صدر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له التأشيرة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فقد وجب عليه الحج الآن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ووجبت عليه المبادرة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ومما يدل عليه ويقرره ما ذكرناه قبل قليل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نما 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نزل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عليه هذه 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الآية، </w:t>
      </w:r>
      <w:r w:rsidR="0043484F"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</w:t>
      </w:r>
      <w:r w:rsidR="00A77D9F"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وَلِلَّهِ عَلَى النَّاسِ حِجُّ الْبَيْتِ مَنِ اسْتَطَاعَ إِلَيْهِ سَبِيلًا</w:t>
      </w:r>
      <w:r w:rsidR="0043484F"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﴾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[آل عمران:97]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في 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واخر السنة التاسعة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فحج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فوره في السنة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العاشرة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خلاف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لمن قال من أهل العلم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الحج قد ف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قبل ذلك بقول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="001D6679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F08B3"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﴿وَأَتِمُّوا الْحَجَّ وَالْعُمْرَةَ لِلَّهِ﴾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[البقرة:196]؛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 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تمام الحج </w:t>
      </w:r>
      <w:r w:rsidR="004F08B3" w:rsidRPr="000D4086">
        <w:rPr>
          <w:rFonts w:ascii="Traditional Arabic" w:hAnsi="Traditional Arabic"/>
          <w:sz w:val="40"/>
          <w:szCs w:val="40"/>
          <w:rtl/>
          <w:lang w:bidi="ar-EG"/>
        </w:rPr>
        <w:t>لا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يعني وجوبه</w:t>
      </w:r>
      <w:r w:rsidR="004348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ولهذا ما استطاع كثير من الناس </w:t>
      </w:r>
      <w:r w:rsidR="0043484F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 يستدل بهذه الآية على وجوب العمرة</w:t>
      </w:r>
      <w:r w:rsidR="004348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فوقع الخلاف بين العلماء -رحمهم الله-</w:t>
      </w:r>
      <w:r w:rsidR="004348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ولو كانت هذه الآية صريحة بهذا المعنى ل</w:t>
      </w:r>
      <w:r w:rsidR="0043484F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43484F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اختلفوا في وجوبها</w:t>
      </w:r>
      <w:r w:rsidR="004348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لكن تنازعت المذاهب في وجوب العمرة</w:t>
      </w:r>
      <w:r w:rsidR="004348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فدلت على </w:t>
      </w:r>
      <w:r w:rsidR="0043484F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43484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هذه الآية ليست صريحة في هذا المعنى</w:t>
      </w:r>
      <w:r w:rsidR="004348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بخلاف قول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</w:t>
      </w:r>
      <w:r w:rsidR="0043484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012B9"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﴿وَلِلَّهِ عَلَى النَّاسِ حِجُّ الْبَيْتِ مَنِ اسْتَطَاعَ إِلَيْهِ سَبِيلًا﴾</w:t>
      </w:r>
      <w:r w:rsidR="00A012B9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[آل عمران:97]، ولهذا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 يقع خلاف بين العلماء في أنَّ الحج واجب على كل مكلف مستطيع</w:t>
      </w:r>
      <w:r w:rsidR="00A012B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والاستطاعة</w:t>
      </w:r>
      <w:r w:rsidR="00A012B9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تكون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بحسبها. هذا </w:t>
      </w:r>
      <w:r w:rsidR="00A012B9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مر.</w:t>
      </w:r>
    </w:p>
    <w:p w14:paraId="46F0152D" w14:textId="77777777" w:rsidR="001169BF" w:rsidRPr="000D4086" w:rsidRDefault="00714800" w:rsidP="00C03D6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="00A012B9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مر الآخر </w:t>
      </w:r>
      <w:r w:rsidR="00C03D65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 الحج في اللغة هو القصد</w:t>
      </w:r>
      <w:r w:rsidR="00C03D6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ومنه قول بعضهم</w:t>
      </w:r>
      <w:r w:rsidR="00C03D6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74D82E39" w14:textId="697A6D64" w:rsidR="001169BF" w:rsidRPr="000D4086" w:rsidRDefault="001169BF" w:rsidP="001169BF">
      <w:pPr>
        <w:jc w:val="center"/>
        <w:rPr>
          <w:rFonts w:ascii="Traditional Arabic" w:hAnsi="Traditional Arabic"/>
          <w:b/>
          <w:bCs/>
          <w:sz w:val="40"/>
          <w:szCs w:val="40"/>
          <w:rtl/>
        </w:rPr>
      </w:pPr>
      <w:r w:rsidRPr="000D4086">
        <w:rPr>
          <w:rFonts w:ascii="Traditional Arabic" w:hAnsi="Traditional Arabic"/>
          <w:b/>
          <w:bCs/>
          <w:sz w:val="40"/>
          <w:szCs w:val="40"/>
          <w:rtl/>
        </w:rPr>
        <w:t>وأشهدُ مِنْ عَوْفٍ حُلولًا كثيرةً ... يحجُّون سِبَّ الزِّبرقانِ المزعفرا</w:t>
      </w:r>
    </w:p>
    <w:p w14:paraId="27D6104B" w14:textId="77777777" w:rsidR="00271367" w:rsidRPr="000D4086" w:rsidRDefault="00714800" w:rsidP="00C03D6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يحجون يعني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يقصدون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ذا قلت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حججت 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لى شيء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>، فهذا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معناه أنك قصدت إليه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الحج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هو القصد 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لى بيت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الحرام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لعمل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مخصوص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وقت مخصوص</w:t>
      </w:r>
      <w:r w:rsidR="001169BF" w:rsidRPr="000D4086">
        <w:rPr>
          <w:rFonts w:ascii="Traditional Arabic" w:hAnsi="Traditional Arabic"/>
          <w:sz w:val="40"/>
          <w:szCs w:val="40"/>
          <w:rtl/>
          <w:lang w:bidi="ar-EG"/>
        </w:rPr>
        <w:t>ٍ،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هو الحج</w:t>
      </w:r>
      <w:r w:rsidR="00271367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FD9A37B" w14:textId="77777777" w:rsidR="001435AE" w:rsidRPr="000D4086" w:rsidRDefault="00714800" w:rsidP="001435A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ومن رحمة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ولطفه </w:t>
      </w:r>
      <w:r w:rsidR="00271367" w:rsidRPr="000D4086">
        <w:rPr>
          <w:rFonts w:ascii="Traditional Arabic" w:hAnsi="Traditional Arabic"/>
          <w:sz w:val="40"/>
          <w:szCs w:val="40"/>
          <w:rtl/>
          <w:lang w:bidi="ar-EG"/>
        </w:rPr>
        <w:t>بالأمة 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 جعل الحج </w:t>
      </w:r>
      <w:r w:rsidR="00271367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نما يجب مرة واحدة في العمر</w:t>
      </w:r>
      <w:r w:rsidR="0027136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وقد قال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حجة الوداع: </w:t>
      </w:r>
      <w:r w:rsidR="00A55717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«أَيُّهَا النَّاسُ قدْ فَرَضَ اللَّهُ عَلَيْكُمُ الحَجَّ، فَحُجُّوا، فَقالَ رَجُلٌ: أَكُلَّ عَامٍ يا رَسولَ اللهِ؟ فَسَكَتَ حتَّى قالَهَا ثَلَاثًا»</w:t>
      </w:r>
      <w:r w:rsidR="00A5571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وهذا من ال</w:t>
      </w:r>
      <w:r w:rsidR="00A5571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سئلة المنهي عنه</w:t>
      </w:r>
      <w:r w:rsidR="00A55717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27136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التي قال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فيها: </w:t>
      </w:r>
      <w:r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</w:t>
      </w:r>
      <w:r w:rsidR="00C03D65"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يَا أَيُّهَا الَّذِينَ آمَنُوا لَا تَسْأَلُوا عَنْ أَشْيَاءَ إِنْ تُبْدَ لَكُمْ تَسُؤْكُمْ</w:t>
      </w:r>
      <w:r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﴾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7136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[المائدة:101]،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وقال عنه</w:t>
      </w:r>
      <w:r w:rsidR="00E949CE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E949CE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="00C03D65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ذَرُونِي ما تَرَكْتُكُمْ، فإنَّما هَلَكَ مَن كانَ قَبْلَكُمْ بكَثْرَةِ سُؤَالِهِمْ وَاخْتِلَافِهِمْ علَى أَنْبِيَائِهِمْ</w:t>
      </w:r>
      <w:r w:rsidR="00E949CE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E949CE" w:rsidRPr="000D4086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1"/>
      </w:r>
      <w:r w:rsidR="001435AE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4B862A3" w14:textId="77777777" w:rsidR="00FD6E3A" w:rsidRPr="000D4086" w:rsidRDefault="00714800" w:rsidP="001435A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قد يقول الإنسان</w:t>
      </w:r>
      <w:r w:rsidR="001435AE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435AE" w:rsidRPr="000D4086">
        <w:rPr>
          <w:rFonts w:ascii="Traditional Arabic" w:hAnsi="Traditional Arabic"/>
          <w:sz w:val="40"/>
          <w:szCs w:val="40"/>
          <w:rtl/>
          <w:lang w:bidi="ar-EG"/>
        </w:rPr>
        <w:t>لقد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مضى وانقضى عهد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1435A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فما حاجتنا إلى هذا المعنى؟ يقال</w:t>
      </w:r>
      <w:r w:rsidR="001435AE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لا</w:t>
      </w:r>
      <w:r w:rsidR="001435A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بل هذا المعنى لا زال مطرد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 لا يسأل الإنسان إلا سؤالا يتعلق به عمل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أي: لا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تسأل أسئلة 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لا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يتعلق بها عمل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لماذا؟ لأن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نوع ابتلاء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أنت تستكثر من حجج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عليك حينما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تسأل سؤال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اً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لا تريد أن تتعبد 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به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ولهذا ل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سأل رجل أم المؤمنين 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عائشة 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عنها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 بعض مسائل العلم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قالت</w:t>
      </w:r>
      <w:r w:rsidR="00654A5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أعملت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بما علمت؟ قال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لا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، 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قالت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فلم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تستكثر من حجج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عليك؟</w:t>
      </w:r>
    </w:p>
    <w:p w14:paraId="48564DDC" w14:textId="5DECDB7E" w:rsidR="00373D22" w:rsidRPr="000D4086" w:rsidRDefault="00714800" w:rsidP="007B448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ول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سأل رجل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بي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 مسألة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فقال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جمنا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أرحنا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فإذا وقعت اجتهدنا لك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وقد قال </w:t>
      </w:r>
      <w:r w:rsidR="00972A1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معاذ 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="00FD6E3A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هذا قول</w:t>
      </w:r>
      <w:r w:rsidR="00972A12" w:rsidRPr="000D4086">
        <w:rPr>
          <w:rFonts w:ascii="Traditional Arabic" w:hAnsi="Traditional Arabic"/>
          <w:sz w:val="40"/>
          <w:szCs w:val="40"/>
          <w:rtl/>
          <w:lang w:bidi="ar-EG"/>
        </w:rPr>
        <w:t>اً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بليغ</w:t>
      </w:r>
      <w:r w:rsidR="00972A12" w:rsidRPr="000D4086">
        <w:rPr>
          <w:rFonts w:ascii="Traditional Arabic" w:hAnsi="Traditional Arabic"/>
          <w:sz w:val="40"/>
          <w:szCs w:val="40"/>
          <w:rtl/>
          <w:lang w:bidi="ar-EG"/>
        </w:rPr>
        <w:t>ًا،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972A12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182BEE" w:rsidRPr="000D4086">
        <w:rPr>
          <w:rFonts w:ascii="Traditional Arabic" w:hAnsi="Traditional Arabic"/>
          <w:sz w:val="40"/>
          <w:szCs w:val="40"/>
          <w:rtl/>
        </w:rPr>
        <w:t xml:space="preserve"> </w:t>
      </w:r>
      <w:r w:rsidR="000236B3" w:rsidRPr="000D4086">
        <w:rPr>
          <w:rFonts w:ascii="Traditional Arabic" w:hAnsi="Traditional Arabic"/>
          <w:sz w:val="40"/>
          <w:szCs w:val="40"/>
          <w:rtl/>
          <w:lang w:bidi="ar-EG"/>
        </w:rPr>
        <w:t>"أيها الناس لا تكثروا من السؤال</w:t>
      </w:r>
      <w:r w:rsidR="008F2E2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236B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فإنكم إذ لم يكثروا من السؤال لا ينفك المسلمون أن يهيئ الله عز وجل لهم رجلا إذا وقعت الواقعة إن قال وفق وسدد" </w:t>
      </w:r>
      <w:r w:rsidR="003029C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010B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بمعنى </w:t>
      </w:r>
      <w:r w:rsidR="003029C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من المعاني الجليلة في التوفيق والتسديد</w:t>
      </w:r>
      <w:r w:rsidR="003029C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ألا يجيب الإنسان عن مسألة</w:t>
      </w:r>
      <w:r w:rsidR="003029C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إلا من المسائل الواقعة</w:t>
      </w:r>
      <w:r w:rsidR="008243B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243BF" w:rsidRPr="000D4086">
        <w:rPr>
          <w:rFonts w:ascii="Traditional Arabic" w:hAnsi="Traditional Arabic"/>
          <w:sz w:val="40"/>
          <w:szCs w:val="40"/>
          <w:rtl/>
          <w:lang w:bidi="ar-EG"/>
        </w:rPr>
        <w:t>وه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ذا المعنى مما ينبغي أن يقرر</w:t>
      </w:r>
      <w:r w:rsidR="008243B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أن</w:t>
      </w:r>
      <w:r w:rsidR="008243B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الرجل سأل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F8294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فقال</w:t>
      </w:r>
      <w:r w:rsidR="008243B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8243B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243BF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«لو قلتُ: نعَم، لوجبَتْ ولَمَا استطعتُم»</w:t>
      </w:r>
      <w:r w:rsidR="008243B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الأمر يتحقق</w:t>
      </w:r>
      <w:r w:rsidR="00F61A1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الآن الأمة المحمدية الإسلامية تقارب مليارين</w:t>
      </w:r>
      <w:r w:rsidR="00F61A1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ولو فتح الحج لهم وقيل للإنسان</w:t>
      </w:r>
      <w:r w:rsidR="00F61A18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يمنع عنك أن تحج إلا مرة واحدة في عمرك</w:t>
      </w:r>
      <w:r w:rsidR="00F61A1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61A1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لَما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استطاعت هذه الأمة أن تحج بتمامها</w:t>
      </w:r>
      <w:r w:rsidR="00F61A1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فكيف لو فتح المجال وقيل</w:t>
      </w:r>
      <w:r w:rsidR="00F61A18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ترى الأمر </w:t>
      </w:r>
      <w:r w:rsidR="00F61A1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أمر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وجوب. </w:t>
      </w:r>
      <w:r w:rsidR="00373D22" w:rsidRPr="000D4086">
        <w:rPr>
          <w:rFonts w:ascii="Traditional Arabic" w:hAnsi="Traditional Arabic"/>
          <w:sz w:val="40"/>
          <w:szCs w:val="40"/>
          <w:rtl/>
          <w:lang w:bidi="ar-EG"/>
        </w:rPr>
        <w:t>سي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حصل بلاء عظيم</w:t>
      </w:r>
      <w:r w:rsidR="00373D2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وتعجز الدول عن أن تسيطر على هؤلاء الأمم من </w:t>
      </w:r>
      <w:r w:rsidR="00373D2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مئات الملايين التي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ستقدم</w:t>
      </w:r>
      <w:r w:rsidR="00373D2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لحج بيت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01C3D2D" w14:textId="77777777" w:rsidR="00BB3BAB" w:rsidRPr="000D4086" w:rsidRDefault="00714800" w:rsidP="003029C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="00373D22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373D2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</w:t>
      </w:r>
      <w:r w:rsidR="00373D22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73D2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رحمة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بهذه الأمة</w:t>
      </w:r>
      <w:r w:rsidR="00373D2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ومن أجل ذلك تأخرت فريضة الحج إلى أن كانت الركن الخامس</w:t>
      </w:r>
      <w:r w:rsidR="00373D22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373D22" w:rsidRPr="000D4086">
        <w:rPr>
          <w:rFonts w:ascii="Traditional Arabic" w:hAnsi="Traditional Arabic"/>
          <w:sz w:val="40"/>
          <w:szCs w:val="40"/>
          <w:rtl/>
          <w:lang w:bidi="ar-EG"/>
        </w:rPr>
        <w:t>أنَّ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أركان الدين إنما هي بحسب أولويتها. </w:t>
      </w:r>
      <w:r w:rsidR="00373D22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لمَا كانت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الصلاة تتكرر كل يوم 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صارت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مقدمة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والزكاة قد تتكرر في العام أكثر من مرة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كيف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7A6C754D" w14:textId="77777777" w:rsidR="00BB3BAB" w:rsidRPr="000D4086" w:rsidRDefault="00714800" w:rsidP="003029C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يكون عندك 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ز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روع وثمار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فتزكي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ويكون عندك ماشية فتزكي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ويكون عندك نقدان فتزكي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ويكون عندك عسل على قول بعض العلماء فتزكي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ويكون عندك حلي على قول بعض العلماء أيضا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تزكي</w:t>
      </w:r>
      <w:r w:rsidR="00BB3BAB" w:rsidRPr="000D4086">
        <w:rPr>
          <w:rFonts w:ascii="Traditional Arabic" w:hAnsi="Traditional Arabic"/>
          <w:sz w:val="40"/>
          <w:szCs w:val="40"/>
          <w:rtl/>
          <w:lang w:bidi="ar-EG"/>
        </w:rPr>
        <w:t>، وهكذا.</w:t>
      </w:r>
    </w:p>
    <w:p w14:paraId="10E87C5A" w14:textId="1EAACE7A" w:rsidR="00227423" w:rsidRPr="000D4086" w:rsidRDefault="00714800" w:rsidP="003029C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ثم جاء بعدها رمضان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إنما يجب مرة واحدة في العام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ثم جاء بعدها الحج الذي يجب مرة واحدة في العمر. </w:t>
      </w:r>
    </w:p>
    <w:p w14:paraId="30D92C20" w14:textId="2D3F6FC6" w:rsidR="00502F9A" w:rsidRPr="000D4086" w:rsidRDefault="00714800" w:rsidP="007B448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 المصنف -رحمه الله</w:t>
      </w:r>
      <w:r w:rsidR="00227423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27423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(بابُ المواقيتِ)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الميقات هو الوقت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والأصل في دين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أنه دين قائم على تعظيم الوقت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ولهذا أقسم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بالعصر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العصر هو الزمن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لأنَّ الزمن هو الذي ي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تعبد 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فيه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وقد و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الأزمنة توقيت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بليغ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حتى ي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علم العبد المؤمن أنه ربما بفوات دقيقة واحدة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يضيع علي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وقت صلاة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ويضيع علي</w:t>
      </w:r>
      <w:r w:rsidR="005C04B1" w:rsidRPr="000D4086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صيام يوم</w:t>
      </w:r>
      <w:r w:rsidR="0015037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50372" w:rsidRPr="000D4086">
        <w:rPr>
          <w:rFonts w:ascii="Traditional Arabic" w:hAnsi="Traditional Arabic"/>
          <w:sz w:val="40"/>
          <w:szCs w:val="40"/>
          <w:rtl/>
          <w:lang w:bidi="ar-EG"/>
        </w:rPr>
        <w:t>وربما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ضاع علي</w:t>
      </w:r>
      <w:r w:rsidR="00150372" w:rsidRPr="000D4086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الحج بتمامه</w:t>
      </w:r>
      <w:r w:rsidR="0015037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5037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فلو تأخر الإنسان وما وقف في عرفة حتى طلع الفجر من يوم العاشر فاته الحج، ولو أدرك لحظة واحدة أدرك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الوقوف في عرفة</w:t>
      </w:r>
      <w:r w:rsidR="0015037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فإذ</w:t>
      </w:r>
      <w:r w:rsidR="00150372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الوقت بوجه عام </w:t>
      </w:r>
      <w:r w:rsidR="00FC1E64" w:rsidRPr="000D4086">
        <w:rPr>
          <w:rFonts w:ascii="Traditional Arabic" w:hAnsi="Traditional Arabic"/>
          <w:sz w:val="40"/>
          <w:szCs w:val="40"/>
          <w:rtl/>
          <w:lang w:bidi="ar-EG"/>
        </w:rPr>
        <w:t>معظم</w:t>
      </w:r>
      <w:r w:rsidR="005B3E5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بالشرع</w:t>
      </w:r>
      <w:r w:rsidR="005B3E5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ولهذا ل</w:t>
      </w:r>
      <w:r w:rsidR="005B3E58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5B3E58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وصف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الصلاة وصفها بصفتين</w:t>
      </w:r>
      <w:r w:rsidR="005B3E5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81465"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﴿إِنَّ الصَّلَاةَ كَانَتْ عَلَى الْمُؤْمِنِينَ كِتَابًا مَّوْقُوتًا﴾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[النساء:103]</w:t>
      </w:r>
      <w:r w:rsidR="005B3E5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وصفها بالفرضية والثبوت وأنها لا تنسخ</w:t>
      </w:r>
      <w:r w:rsidR="005B3E5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ووصفها بالتوقيت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فكان الوقت في العبادة م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 أ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ج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>ِّ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الأمور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قد يتساهل الشرع أو يتسمح في كثير من الأمور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إلا أنه لا </w:t>
      </w:r>
      <w:r w:rsidR="00F71860" w:rsidRPr="000D4086">
        <w:rPr>
          <w:rFonts w:ascii="Traditional Arabic" w:hAnsi="Traditional Arabic"/>
          <w:sz w:val="40"/>
          <w:szCs w:val="40"/>
          <w:rtl/>
          <w:lang w:bidi="ar-EG"/>
        </w:rPr>
        <w:t>يتسمح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الوقت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B2800" w:rsidRPr="000D4086">
        <w:rPr>
          <w:rFonts w:ascii="Traditional Arabic" w:hAnsi="Traditional Arabic"/>
          <w:sz w:val="40"/>
          <w:szCs w:val="40"/>
          <w:rtl/>
          <w:lang w:bidi="ar-EG"/>
        </w:rPr>
        <w:t>ولهذا</w:t>
      </w:r>
      <w:r w:rsidR="000D5C1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يقول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الع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>لماء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="00C81465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B2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الحج</w:t>
      </w:r>
      <w:r w:rsidR="000D5C15" w:rsidRPr="000D4086">
        <w:rPr>
          <w:rFonts w:ascii="Traditional Arabic" w:hAnsi="Traditional Arabic"/>
          <w:sz w:val="40"/>
          <w:szCs w:val="40"/>
          <w:rtl/>
          <w:lang w:bidi="ar-EG"/>
        </w:rPr>
        <w:t>: لو ترك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الإنسان رمي</w:t>
      </w:r>
      <w:r w:rsidR="000D5C1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الجمار؛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فإنه يجب عليه فدية</w:t>
      </w:r>
      <w:r w:rsidR="007B2800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B2800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لو صنع كذا </w:t>
      </w:r>
      <w:r w:rsidR="007B2800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يجب عليه فدية</w:t>
      </w:r>
      <w:r w:rsidR="007B2800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B2800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لكن إذا ضيع ما يتعلق بالوقت فات</w:t>
      </w:r>
      <w:r w:rsidR="007B2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فلو فاتك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الحج</w:t>
      </w:r>
      <w:r w:rsidR="007B2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142D9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أو عرفة، </w:t>
      </w:r>
      <w:r w:rsidR="007B2800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دخل عليك </w:t>
      </w:r>
      <w:r w:rsidR="00A142D9" w:rsidRPr="000D4086">
        <w:rPr>
          <w:rFonts w:ascii="Traditional Arabic" w:hAnsi="Traditional Arabic"/>
          <w:sz w:val="40"/>
          <w:szCs w:val="40"/>
          <w:rtl/>
          <w:lang w:bidi="ar-EG"/>
        </w:rPr>
        <w:t>اليوم العاشر، فقد فات الحج، ولم يعد لنا من الأمر شيء</w:t>
      </w:r>
      <w:r w:rsidR="0089130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ولا يستطيع أحد 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>أن يف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عل لك شيئا. </w:t>
      </w:r>
    </w:p>
    <w:p w14:paraId="5517A1E5" w14:textId="3BB4BD4A" w:rsidR="00077ABD" w:rsidRPr="000D4086" w:rsidRDefault="00714800" w:rsidP="00502F9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حينما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يقول المصنف -رحمه الله</w:t>
      </w:r>
      <w:r w:rsidR="00227423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27423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(بابُ المواقيتِ)</w:t>
      </w:r>
      <w:r w:rsidR="0022742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فإنه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يذكرها 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-أي: المواقيت-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لبيان أن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الشرع قائم على التوقيت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كله يقودنا إلى أن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الشرع قد ع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ظ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 أمر الزمان أي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ما تعظيم،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وإذا كان كذلك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فإنه ينبغ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للمؤمن أن يعمر 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>ز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ما</w:t>
      </w:r>
      <w:r w:rsidR="00502F9A"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 كله بالخير والطاعة</w:t>
      </w:r>
      <w:r w:rsidR="00C7011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وليس من شرط الخير والطاعة أن تكون في تسبيح وتهليل</w:t>
      </w:r>
      <w:r w:rsidR="00C7011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بل </w:t>
      </w:r>
      <w:r w:rsidR="00C7011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 تكون </w:t>
      </w:r>
      <w:r w:rsidR="00C7011B" w:rsidRPr="000D4086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عمل صالح أو بنية صالحة تستصحبها في كل عملك</w:t>
      </w:r>
      <w:r w:rsidR="00C7011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7011B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إذا عجزت عن كثرة التسبيح وكثرة التهليل وكثرة العبادة</w:t>
      </w:r>
      <w:r w:rsidR="00C7011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فلا أقل</w:t>
      </w:r>
      <w:r w:rsidR="00C7011B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</w:t>
      </w:r>
      <w:r w:rsidR="00F82946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 تعجز عن النية الصالحة</w:t>
      </w:r>
      <w:r w:rsidR="00DC41AA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جلوسك مع أهلك</w:t>
      </w:r>
      <w:r w:rsidR="00DC41AA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استحضر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النية الصالحة</w:t>
      </w:r>
      <w:r w:rsidR="00DC41AA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ذهابك وإيابك استحضر النية الصالحة</w:t>
      </w:r>
      <w:r w:rsidR="00DC41AA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لتكون مأجور</w:t>
      </w:r>
      <w:r w:rsidR="00C7011B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عليها </w:t>
      </w:r>
      <w:r w:rsidR="00C7011B"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إن شاء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وحتى </w:t>
      </w:r>
      <w:r w:rsidR="00DC41AA" w:rsidRPr="000D4086">
        <w:rPr>
          <w:rFonts w:ascii="Traditional Arabic" w:hAnsi="Traditional Arabic"/>
          <w:sz w:val="40"/>
          <w:szCs w:val="40"/>
          <w:rtl/>
          <w:lang w:bidi="ar-EG"/>
        </w:rPr>
        <w:t>إذا سئلت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يوم القيامة عن عمرك فيما أفنيته</w:t>
      </w:r>
      <w:r w:rsidR="00C7011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فتقول إذا كنت من أهل الخير أو ممن يظن بهم </w:t>
      </w:r>
      <w:r w:rsidR="00DC41AA" w:rsidRPr="000D4086">
        <w:rPr>
          <w:rFonts w:ascii="Traditional Arabic" w:hAnsi="Traditional Arabic"/>
          <w:sz w:val="40"/>
          <w:szCs w:val="40"/>
          <w:rtl/>
          <w:lang w:bidi="ar-EG"/>
        </w:rPr>
        <w:t>الخير: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رب قد أفنيته في المباح</w:t>
      </w:r>
      <w:r w:rsidR="00DC41AA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C41AA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بل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حتى المباح لا ينبغي لوقت</w:t>
      </w:r>
      <w:r w:rsidR="00077ABD" w:rsidRPr="000D4086">
        <w:rPr>
          <w:rFonts w:ascii="Traditional Arabic" w:hAnsi="Traditional Arabic"/>
          <w:sz w:val="40"/>
          <w:szCs w:val="40"/>
          <w:rtl/>
          <w:lang w:bidi="ar-EG"/>
        </w:rPr>
        <w:t>ك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 يضيع </w:t>
      </w:r>
      <w:r w:rsidR="00077AB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فيه؛ لأنَّ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المباح تستطيع أن تحيله بالنية </w:t>
      </w:r>
      <w:r w:rsidR="00077AB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الصالحة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إلى مندوب</w:t>
      </w:r>
      <w:r w:rsidR="00077AB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77ABD" w:rsidRPr="000D4086">
        <w:rPr>
          <w:rFonts w:ascii="Traditional Arabic" w:hAnsi="Traditional Arabic"/>
          <w:sz w:val="40"/>
          <w:szCs w:val="40"/>
          <w:rtl/>
          <w:lang w:bidi="ar-EG"/>
        </w:rPr>
        <w:t>ما هو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المباح</w:t>
      </w:r>
      <w:r w:rsidR="00077ABD" w:rsidRPr="000D4086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1651A262" w14:textId="77777777" w:rsidR="00533A88" w:rsidRPr="000D4086" w:rsidRDefault="00714800" w:rsidP="00533A8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لعب الكرة مثلا</w:t>
      </w:r>
      <w:r w:rsidR="00077AB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الرياضة</w:t>
      </w:r>
      <w:r w:rsidR="00077AB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هذه كلها مباحات</w:t>
      </w:r>
      <w:r w:rsidR="00077AB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لو استحضر الإنسان فيها الاستعانة على طاعة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وأنها من العمل الذي ي</w:t>
      </w:r>
      <w:r w:rsidR="00077ABD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ستجم به شي</w:t>
      </w:r>
      <w:r w:rsidR="00EA406E" w:rsidRPr="000D4086">
        <w:rPr>
          <w:rFonts w:ascii="Traditional Arabic" w:hAnsi="Traditional Arabic"/>
          <w:sz w:val="40"/>
          <w:szCs w:val="40"/>
          <w:rtl/>
          <w:lang w:bidi="ar-EG"/>
        </w:rPr>
        <w:t>ئًا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يسير</w:t>
      </w:r>
      <w:r w:rsidR="00EA406E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حتى يستعين به على الطاعة</w:t>
      </w:r>
      <w:r w:rsidR="00EA406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كانت كلها في ميزان حسناته</w:t>
      </w:r>
      <w:r w:rsidR="00EA406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كانت كلها أعمال يؤجر عليها</w:t>
      </w:r>
      <w:r w:rsidR="00EA406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كما قال معاذ </w:t>
      </w:r>
      <w:r w:rsidR="00EA406E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="00EA406E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A406E" w:rsidRPr="000D4086">
        <w:rPr>
          <w:rFonts w:ascii="Traditional Arabic" w:hAnsi="Traditional Arabic"/>
          <w:sz w:val="40"/>
          <w:szCs w:val="40"/>
          <w:rtl/>
          <w:lang w:bidi="ar-EG"/>
        </w:rPr>
        <w:t>"فأحْتَسِبُ نَوْمَتي كما أحْتَسِبُ قَوْمَتِي"</w:t>
      </w:r>
      <w:r w:rsidR="00EA406E" w:rsidRPr="000D4086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2"/>
      </w:r>
      <w:r w:rsidR="00EA406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 شيء من المباح كالنوم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النوم يأخذ الإنسان في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سبع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ساعات أحيان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أو 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ثمانية،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ومع ذلك قد يكون كله أجور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تكتب للإنسان.</w:t>
      </w:r>
    </w:p>
    <w:p w14:paraId="6F0FF890" w14:textId="77777777" w:rsidR="000D2E3C" w:rsidRPr="000D4086" w:rsidRDefault="00714800" w:rsidP="00533A8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قال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33A88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(بابُ المواقيتِ)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وهي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الأوقات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المواقيت عند العلماء على نوعين في الحج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مواقيت زمانية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، ومواقيت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مكانية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ومتى ما أ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طلق لفظ الميقات عند المتأخرين فإن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ما ي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راد به غالب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الميقات المكاني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وأم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الميقات الزماني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فإنهم لا يكادون ي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عرضون له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والسبب في ذلك أن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الأمة قد استقر أمرها على أن</w:t>
      </w:r>
      <w:r w:rsidR="00533A88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الحج إنما يكون في شهر ذي القعدة</w:t>
      </w:r>
      <w:r w:rsidR="0016600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وفي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شهر ذي الحجة</w:t>
      </w:r>
      <w:r w:rsidR="0016600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166006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الإحرام له</w:t>
      </w:r>
      <w:r w:rsidR="0016600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</w:t>
      </w:r>
      <w:r w:rsidR="00166006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بالإجماع عند العلماء أنها من ضمن المواقيت الزم</w:t>
      </w:r>
      <w:r w:rsidR="00166006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نية</w:t>
      </w:r>
      <w:r w:rsidR="00166006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66006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المواقيت الزمانية هي التي قال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فيها في كتابه</w:t>
      </w:r>
      <w:r w:rsidR="00166006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66006"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﴿الْحَجُّ أَشْهُرٌ مَّعْلُومَاتٌ﴾</w:t>
      </w:r>
      <w:r w:rsidR="0016600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[البقرة:197]</w:t>
      </w:r>
      <w:r w:rsidR="000D2E3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فما هي هذه الأشهر المعلومات؟ وما هو الغرض من قول الله </w:t>
      </w:r>
      <w:r w:rsidR="000D2E3C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عز وجل</w:t>
      </w:r>
      <w:r w:rsidR="000D2E3C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D2E3C"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﴿الْحَجُّ أَشْهُرٌ مَّعْلُومَاتٌ﴾</w:t>
      </w:r>
      <w:r w:rsidR="000D2E3C" w:rsidRPr="000D4086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669B10AC" w14:textId="77777777" w:rsidR="00142808" w:rsidRPr="000D4086" w:rsidRDefault="000D2E3C" w:rsidP="00533A8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أشهر المعلومات عند جماهير العلماء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شوال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وذي القعدة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وعشر ذي الحجة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يقصد بها أنَّ الإنسان إذا أراد أن يوقع الحج؛ فإنه يوقعه فيها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قد يقول الإنسان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كيف أحرم بالحج في شو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ال!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نقول: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نعم تحرم بالحج في شوال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ثم تحل من عمرتك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ثم تمكث في مكة إلى أن يأتي الحج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أكثر من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ذلك 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أنَّ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بعض الناس يحرم بالحج في شوال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كما كانوا يصنعونه بالزمن الأول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يحرم 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الحج في شوال أو في ذي القعدة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ثم يمكث على إحرامه إلى الحج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D0FEA73" w14:textId="77777777" w:rsidR="00142808" w:rsidRPr="000D4086" w:rsidRDefault="00714800" w:rsidP="00533A8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 ف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ذلك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40887988" w14:textId="77777777" w:rsidR="00142808" w:rsidRPr="000D4086" w:rsidRDefault="00714800" w:rsidP="00533A8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رسول الله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فعله،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قد أحرم في اليوم الخامس والعشرين من شهر ذي القعدة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ومكث على إحرامه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حتى ح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إحرامه يوم العاشر.</w:t>
      </w:r>
    </w:p>
    <w:p w14:paraId="791AFFDE" w14:textId="7B29C2AE" w:rsidR="00142808" w:rsidRPr="000D4086" w:rsidRDefault="00142808" w:rsidP="00533A8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طيب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ما الذي ينتج عنه؟ ينتج عنه أن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أوقع الإحرام في غير هذه الأشهر لم ينعقد حجه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فلو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جاء رجل وقال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أنا أتيت من خارج المملكة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وأريد أن أجمع حج وعمرة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ولهذا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سأحرم الآن بعمرة متمتع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بها إلى الحج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طيب متى أوقعتها؟</w:t>
      </w:r>
    </w:p>
    <w:p w14:paraId="18159C27" w14:textId="77777777" w:rsidR="002C2082" w:rsidRPr="000D4086" w:rsidRDefault="00714800" w:rsidP="00533A8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أوقعتها في رمضان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نقول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42808"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تصح 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لأنَّ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هذا في غير أشهر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الحج.</w:t>
      </w:r>
    </w:p>
    <w:p w14:paraId="7A2CA6D1" w14:textId="77777777" w:rsidR="002C2082" w:rsidRPr="000D4086" w:rsidRDefault="00714800" w:rsidP="00533A8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طيب ما الذي يصح هنا؟</w:t>
      </w:r>
    </w:p>
    <w:p w14:paraId="003E9F58" w14:textId="77777777" w:rsidR="002C2082" w:rsidRPr="000D4086" w:rsidRDefault="00714800" w:rsidP="00533A8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تنقلب عمرة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يقال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له: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اعتمر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فإذا حللت أجزأ عنك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حجك فإذا دخلت أشهر الحج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وأردت أن تحج فاخرج إلى الميقات و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حرم منه.</w:t>
      </w:r>
    </w:p>
    <w:p w14:paraId="2A4C84B1" w14:textId="77777777" w:rsidR="00CC66AB" w:rsidRPr="000D4086" w:rsidRDefault="00714800" w:rsidP="00533A8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هذا هو المقصد بقول الله 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عز وجل</w:t>
      </w:r>
      <w:r w:rsidR="002C2082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C66AB" w:rsidRPr="000D4086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﴿الْحَجُّ أَشْهُرٌ مَّعْلُومَاتٌ﴾</w:t>
      </w:r>
      <w:r w:rsidR="00CC66A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C66AB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معلومات </w:t>
      </w:r>
      <w:r w:rsidR="00CC66A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أي: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فيما يتعلق بالمواقيت الزمانية</w:t>
      </w:r>
      <w:r w:rsidR="00CC66A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C66AB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التي هي معلقة بال</w:t>
      </w:r>
      <w:r w:rsidR="00CC66AB" w:rsidRPr="000D4086">
        <w:rPr>
          <w:rFonts w:ascii="Traditional Arabic" w:hAnsi="Traditional Arabic"/>
          <w:sz w:val="40"/>
          <w:szCs w:val="40"/>
          <w:rtl/>
          <w:lang w:bidi="ar-EG"/>
        </w:rPr>
        <w:t>زم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CC66AB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FC4552F" w14:textId="77777777" w:rsidR="00CE36AE" w:rsidRPr="000D4086" w:rsidRDefault="00CC66AB" w:rsidP="00CE36A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ومن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وراء ذلك أمر آخر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المواقيت المكانية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وهي التي سأل الصحابة النبي </w:t>
      </w:r>
      <w:r w:rsidR="00714800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عنها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وكأنهم لم يسألوه عن المواقيت الزمنية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لأنه لم يصح عن النبي </w:t>
      </w:r>
      <w:r w:rsidR="00714800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حديث في تحديد 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>المواقيت ال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زم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نية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لماذا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لم يسألوا عنها؟ لأنها 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مما ورثوه من دين إبراهيم 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-عليه السلام-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فكانوا يعرفون 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ميقات الزمان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مباشرة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أي: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يعلمون أن الميقات الزماني ما يمكن أن توقعه في شهر رجب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أو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في شهر رمضان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وإنما توقعه في شهر شوال وما بعده.</w:t>
      </w:r>
    </w:p>
    <w:p w14:paraId="4B1B0EDE" w14:textId="77777777" w:rsidR="005828B8" w:rsidRPr="000D4086" w:rsidRDefault="00714800" w:rsidP="00CE36A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ولكنهم سألوه </w:t>
      </w:r>
      <w:r w:rsidR="00CE36AE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عن المواقيت المكانية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كما في حديث ابن عباس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-رضي الله عنه-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كذلك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في حديث ابن عمر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-رضي الله عنه- وفيه أن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رجلا سأل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CE36AE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E7CCF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«من أين تأمرنا نُهَلُّ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؟</w:t>
      </w:r>
      <w:r w:rsidR="000E7CCF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</w:t>
      </w:r>
      <w:r w:rsidR="000E7CCF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هلال هو الإحرام</w:t>
      </w:r>
      <w:r w:rsidR="000E7CC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والإحرام ليس هو لبس الإحرام</w:t>
      </w:r>
      <w:r w:rsidR="000E7CC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ولا هو النطق بالإحرام</w:t>
      </w:r>
      <w:r w:rsidR="000E7CC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ولكنه عقد النية بالدخول في النسك</w:t>
      </w:r>
      <w:r w:rsidR="000E7CC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هو الإحرام</w:t>
      </w:r>
      <w:r w:rsidR="000E7CC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فإذا لبست 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ملابس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إحرامك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لست محرم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حتى تنويه،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قد تلبس الإحرام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في الطا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>ئ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رة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أو تلبسه في بيتك ثم تركب الطيارة من الرياض إلى جدة على سبيل المثال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ولا 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سمى محرم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حتى تنويه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وتعقد قلبك عليه.</w:t>
      </w:r>
    </w:p>
    <w:p w14:paraId="1F971BFE" w14:textId="0EF214C9" w:rsidR="00714800" w:rsidRPr="000D4086" w:rsidRDefault="00714800" w:rsidP="00CE36A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لبس الإزار والرداء 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-وحده بدون النية-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لا يعني </w:t>
      </w:r>
      <w:r w:rsidR="005828B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أنك صرت محرمًا، لا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يعني الدخول في النسك</w:t>
      </w:r>
      <w:r w:rsidR="008A03B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وبناء عليه </w:t>
      </w:r>
      <w:r w:rsidR="008A03B7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لو أن</w:t>
      </w:r>
      <w:r w:rsidR="008A03B7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إنسان</w:t>
      </w:r>
      <w:r w:rsidR="008A03B7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لبس إزاره ورداءه</w:t>
      </w:r>
      <w:r w:rsidR="008A03B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وما </w:t>
      </w:r>
      <w:r w:rsidR="008A03B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حرم ولا شيء</w:t>
      </w:r>
      <w:r w:rsidR="008A03B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ثم نام في الط</w:t>
      </w:r>
      <w:r w:rsidR="008A03B7" w:rsidRPr="000D4086">
        <w:rPr>
          <w:rFonts w:ascii="Traditional Arabic" w:hAnsi="Traditional Arabic"/>
          <w:sz w:val="40"/>
          <w:szCs w:val="40"/>
          <w:rtl/>
          <w:lang w:bidi="ar-EG"/>
        </w:rPr>
        <w:t>ائ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رة</w:t>
      </w:r>
      <w:r w:rsidR="008A03B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فإذا وصل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مكة</w:t>
      </w:r>
      <w:r w:rsidR="008A03B7" w:rsidRPr="000D4086">
        <w:rPr>
          <w:rFonts w:ascii="Traditional Arabic" w:hAnsi="Traditional Arabic"/>
          <w:sz w:val="40"/>
          <w:szCs w:val="40"/>
          <w:rtl/>
          <w:lang w:bidi="ar-EG"/>
        </w:rPr>
        <w:t>، فقد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فاته. نقول</w:t>
      </w:r>
      <w:r w:rsidR="008A03B7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نعم الآن ها هنا فاتك الوقت المكاني</w:t>
      </w:r>
      <w:r w:rsidR="00D05EF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وتدخل في مسألة الخلاف بين العلم</w:t>
      </w:r>
      <w:r w:rsidR="00D05EF6" w:rsidRPr="000D4086">
        <w:rPr>
          <w:rFonts w:ascii="Traditional Arabic" w:hAnsi="Traditional Arabic"/>
          <w:sz w:val="40"/>
          <w:szCs w:val="40"/>
          <w:rtl/>
          <w:lang w:bidi="ar-EG"/>
        </w:rPr>
        <w:t>اء، وهي: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7936AF98" w14:textId="44F4EBC4" w:rsidR="00816FF5" w:rsidRPr="000D4086" w:rsidRDefault="00714800" w:rsidP="00D039A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هل يجب عليك فيها فدية أو لا؟ أو يقال</w:t>
      </w:r>
      <w:r w:rsidR="00D05EF6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 الأفضل في مثل هذه الحالة حتى تخرج من </w:t>
      </w:r>
      <w:r w:rsidR="00D05EF6" w:rsidRPr="000D4086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خلاف أن ترجع إلى ميقاتك فتحرم منه</w:t>
      </w:r>
      <w:r w:rsidR="00816FF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="00D05EF6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لبسك للإحرام لا يعني</w:t>
      </w:r>
      <w:r w:rsidR="00A6700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الإحرام.</w:t>
      </w:r>
    </w:p>
    <w:p w14:paraId="5D4A8589" w14:textId="66824725" w:rsidR="0044157F" w:rsidRPr="000D4086" w:rsidRDefault="00714800" w:rsidP="008F4B5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D0B9F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«وَقَّتَ </w:t>
      </w:r>
      <w:r w:rsidR="00ED0B9F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ED0B9F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لأَهْلِ الْمَدِينَةِ ذَا الْحُلَيْفَةِ»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نقول: إنَّ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حديث ابن عباس وابن عمر 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ما الأصل في أبواب المواقيت المكانية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>، وخاصة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حديث ابن عباس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>، لماذا؟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لتمامه 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لأنه قد ذكر فيه ميقات أهل اليمن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وأم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ابن عمر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-رضي الله عنه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- فإنه 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>لم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ذكر ميقات أهل اليمن</w:t>
      </w:r>
      <w:r w:rsidR="00ED0B9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ولهذا يذكرون أن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لأهل اليمن 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يلملم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وقد ذكر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ها هنا أربع مواقيت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</w:p>
    <w:p w14:paraId="16D81957" w14:textId="77777777" w:rsidR="00090EEB" w:rsidRPr="000D4086" w:rsidRDefault="00714800" w:rsidP="009C6DF2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الميقات الأول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لأهل المدينة ذا الحليفة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هو المسمى الآن ب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ـ 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أبيار علي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من ضمن المدينة</w:t>
      </w:r>
      <w:r w:rsidR="0044157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0213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وبينه الآن وبين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مسجد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قر</w:t>
      </w:r>
      <w:r w:rsidR="00102130" w:rsidRPr="000D4086">
        <w:rPr>
          <w:rFonts w:ascii="Traditional Arabic" w:hAnsi="Traditional Arabic"/>
          <w:sz w:val="40"/>
          <w:szCs w:val="40"/>
          <w:rtl/>
          <w:lang w:bidi="ar-EG"/>
        </w:rPr>
        <w:t>ابة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عشرة كيلو</w:t>
      </w:r>
      <w:r w:rsidR="0010213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متر،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02130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في السابق لم يكن ضمن المدينة</w:t>
      </w:r>
      <w:r w:rsidR="00102130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لكن</w:t>
      </w:r>
      <w:r w:rsidR="00102130" w:rsidRPr="000D4086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الآن أصبح ضمن المدينة المنورة</w:t>
      </w:r>
      <w:r w:rsidR="00102130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C6DF2" w:rsidRPr="000D4086">
        <w:rPr>
          <w:rFonts w:ascii="Traditional Arabic" w:hAnsi="Traditional Arabic"/>
          <w:sz w:val="40"/>
          <w:szCs w:val="40"/>
          <w:rtl/>
          <w:lang w:bidi="ar-EG"/>
        </w:rPr>
        <w:t>وذلك بعد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التوسع الكبير الذي حصل للمدينة </w:t>
      </w:r>
      <w:r w:rsidR="00102130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شرفها الله</w:t>
      </w:r>
      <w:r w:rsidR="00102130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9C6DF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وهو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أبعد المواقيت عن مكة</w:t>
      </w:r>
      <w:r w:rsidR="009C6DF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بينه وبين مكة قر</w:t>
      </w:r>
      <w:r w:rsidR="009C6DF2" w:rsidRPr="000D4086">
        <w:rPr>
          <w:rFonts w:ascii="Traditional Arabic" w:hAnsi="Traditional Arabic"/>
          <w:sz w:val="40"/>
          <w:szCs w:val="40"/>
          <w:rtl/>
          <w:lang w:bidi="ar-EG"/>
        </w:rPr>
        <w:t>ابة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أربعم</w:t>
      </w:r>
      <w:r w:rsidR="009C6DF2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ئة وثلاثين كيلو </w:t>
      </w:r>
      <w:r w:rsidR="009C6DF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متر،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هذا هو ميقات ذي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الحليفة</w:t>
      </w:r>
      <w:r w:rsidR="009C6DF2" w:rsidRPr="000D4086">
        <w:rPr>
          <w:rFonts w:ascii="Traditional Arabic" w:hAnsi="Traditional Arabic"/>
          <w:sz w:val="40"/>
          <w:szCs w:val="40"/>
          <w:rtl/>
          <w:lang w:bidi="ar-EG"/>
        </w:rPr>
        <w:t>، وهو ميقات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أهل المدينة ومن</w:t>
      </w:r>
      <w:r w:rsidR="009C6DF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كان على س</w:t>
      </w:r>
      <w:r w:rsidR="009C6DF2" w:rsidRPr="000D4086">
        <w:rPr>
          <w:rFonts w:ascii="Traditional Arabic" w:hAnsi="Traditional Arabic"/>
          <w:sz w:val="40"/>
          <w:szCs w:val="40"/>
          <w:rtl/>
          <w:lang w:bidi="ar-EG"/>
        </w:rPr>
        <w:t>مت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أهل المدينة</w:t>
      </w:r>
      <w:r w:rsidR="009C6DF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9C6DF2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أهل تبوك ونحوهم </w:t>
      </w:r>
      <w:r w:rsidR="00090EEB" w:rsidRPr="000D4086">
        <w:rPr>
          <w:rFonts w:ascii="Traditional Arabic" w:hAnsi="Traditional Arabic"/>
          <w:sz w:val="40"/>
          <w:szCs w:val="40"/>
          <w:rtl/>
          <w:lang w:bidi="ar-EG"/>
        </w:rPr>
        <w:t>ومن خلفهم، لا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بأس أن </w:t>
      </w:r>
      <w:r w:rsidR="00090EE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يكون إحرامهم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من ميقات ذي الحليفة.</w:t>
      </w:r>
      <w:r w:rsidR="00090EE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هذا في فيما يتعلق بميقات أهل المدينة. </w:t>
      </w:r>
    </w:p>
    <w:p w14:paraId="760E8A24" w14:textId="0CBC41ED" w:rsidR="00EE5105" w:rsidRPr="000D4086" w:rsidRDefault="00714800" w:rsidP="00313CF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الميقات الثاني</w:t>
      </w:r>
      <w:r w:rsidR="00090EE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90EEB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«وَلأَهْلِ الشَّامِ: الْجُحْفَةَ»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الميقات إنما سمي بالجحفة</w:t>
      </w:r>
      <w:r w:rsidR="00090EEB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لأنه مكان كانت تجحفه السيول</w:t>
      </w:r>
      <w:r w:rsidR="00090EE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90EEB" w:rsidRPr="000D4086">
        <w:rPr>
          <w:rFonts w:ascii="Traditional Arabic" w:hAnsi="Traditional Arabic"/>
          <w:sz w:val="40"/>
          <w:szCs w:val="40"/>
          <w:rtl/>
          <w:lang w:bidi="ar-EG"/>
        </w:rPr>
        <w:t>أي: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تزيله</w:t>
      </w:r>
      <w:r w:rsidR="00090EE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90EEB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بسبب إشكالية كثرة السيول فيه. وبسبب أمر آخر من وراء ذلك</w:t>
      </w:r>
      <w:r w:rsidR="002023C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ما أخبرنا به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2023C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2023C9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2023C9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قال</w:t>
      </w:r>
      <w:r w:rsidR="002023C9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13CF0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«رَأَيْتُ امْرَأَةً سَوْدَاءَ ثَائِرَةَ الرَّأْسِ، خَرَجَتْ مِنَ المَدِينَةِ حتَّى نَزَلَتْ بمَهْيَعَةَ، فَتَأَوَّلْتُهَا أنَّ وبَاءَ المَدِينَةِ نُقِلَ إلى مَهْيَعَةَ. وهي الجُحْفَةُ»</w:t>
      </w:r>
      <w:r w:rsidR="00313CF0" w:rsidRPr="000D4086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3"/>
      </w:r>
      <w:r w:rsidR="00313CF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وقد دعا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313CF0" w:rsidRPr="000D4086">
        <w:rPr>
          <w:rFonts w:ascii="Traditional Arabic" w:hAnsi="Traditional Arabic"/>
          <w:sz w:val="40"/>
          <w:szCs w:val="40"/>
          <w:rtl/>
          <w:lang w:bidi="ar-EG"/>
        </w:rPr>
        <w:t>، فقال: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6318E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«اللَّهُمَّ حَبِّبْ إلَيْنَا المَدِينَةَ كَحُبِّنَا مَكَّةَ أوْ أشَدَّ، اللَّهُمَّ بَارِكْ لَنَا في صَاعِنَا وفي مُدِّنَا، وصَحِّحْهَا لَنَا، وانْقُلْ حُمَّاهَا إلى الجُحْفَةِ»</w:t>
      </w:r>
      <w:r w:rsidR="0036318E" w:rsidRPr="000D4086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4"/>
      </w:r>
      <w:r w:rsidR="0036318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فانتقلت هذه الحمى إلى الجحفة</w:t>
      </w:r>
      <w:r w:rsidR="0036318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فأصبحت الجحفة وبيئة</w:t>
      </w:r>
      <w:r w:rsidR="0036318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6318E" w:rsidRPr="000D4086">
        <w:rPr>
          <w:rFonts w:ascii="Traditional Arabic" w:hAnsi="Traditional Arabic"/>
          <w:sz w:val="40"/>
          <w:szCs w:val="40"/>
          <w:rtl/>
          <w:lang w:bidi="ar-EG"/>
        </w:rPr>
        <w:t>من دخلها يُحَمّ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خاصة بالزمان الأول</w:t>
      </w:r>
      <w:r w:rsidR="0036318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إذا دخل الإنسان </w:t>
      </w:r>
      <w:r w:rsidR="0036318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إليها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36318E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صيب بالحمى مباشرة</w:t>
      </w:r>
      <w:r w:rsidR="0036318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ومع كون السيول أيضا تجحفها</w:t>
      </w:r>
      <w:r w:rsidR="0036318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فاتخذ </w:t>
      </w:r>
      <w:r w:rsidR="00A87AE1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الناس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بدلا عنها رابغ</w:t>
      </w:r>
      <w:r w:rsidR="00EE510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وهي مجاورة لها</w:t>
      </w:r>
      <w:r w:rsidR="00EE510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الجحفة</w:t>
      </w:r>
      <w:r w:rsidR="00EE510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الآن مهجورة</w:t>
      </w:r>
      <w:r w:rsidR="00EE5105" w:rsidRPr="000D4086">
        <w:rPr>
          <w:rFonts w:ascii="Traditional Arabic" w:hAnsi="Traditional Arabic"/>
          <w:sz w:val="40"/>
          <w:szCs w:val="40"/>
          <w:rtl/>
          <w:lang w:bidi="ar-EG"/>
        </w:rPr>
        <w:t>، ولا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أحد يحرم </w:t>
      </w:r>
      <w:r w:rsidR="00EE510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الجحفة</w:t>
      </w:r>
      <w:r w:rsidR="00EE510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وإنما يحرم الآن أهل الشام من رابغ</w:t>
      </w:r>
      <w:r w:rsidR="00EE510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ورابع بينها وبين مكة م</w:t>
      </w:r>
      <w:r w:rsidR="00EE5105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ئة وعشرة </w:t>
      </w:r>
      <w:r w:rsidR="00EE510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كيلو متر،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أو قريبا من ذلك.</w:t>
      </w:r>
    </w:p>
    <w:p w14:paraId="71E36C46" w14:textId="77777777" w:rsidR="00766A28" w:rsidRPr="000D4086" w:rsidRDefault="00714800" w:rsidP="00A670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ثم قال</w:t>
      </w:r>
      <w:r w:rsidR="00EE510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E5105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«وَلأَهْلِ نَجْدٍ: قَرْنَ الْمَنَازِلِ»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ويسمى أيض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في بعض الروايات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قرن الثعالب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الآن مسمى بالسيل الكبير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ميقات أهل نجد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والظاهر 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الميقات هو أكبر المواقيت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لماذا؟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الظاهر 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الميقات لا يشمل أهل نج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د فحسب، بل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يشمل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أهل نجد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وكل 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كان عن شرق نج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د،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أهل الصين والهند هؤلاء كلهم يحرمون من هذا الميقات</w:t>
      </w:r>
      <w:r w:rsidR="0046291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أمر</w:t>
      </w:r>
      <w:r w:rsidR="00766A28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21B0EBA" w14:textId="74581325" w:rsidR="00B94B71" w:rsidRPr="000D4086" w:rsidRDefault="00714800" w:rsidP="00A670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وأمر آخر وهو أن</w:t>
      </w:r>
      <w:r w:rsidR="00E04689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 يذكر في هذا الحديث</w:t>
      </w:r>
      <w:r w:rsidR="00E0468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ولا في حديث ابن عمر ميقات العراق</w:t>
      </w:r>
      <w:r w:rsidR="00E0468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04689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الذي يسمى عند الناس الآن </w:t>
      </w:r>
      <w:r w:rsidR="00E04689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"ذات عرق"،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وقد جاء ذكره في حديث رواه الإمام مسلم</w:t>
      </w:r>
      <w:r w:rsidR="00E0468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طريق ابن جريج</w:t>
      </w:r>
      <w:r w:rsidR="00E0468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 أبي الزبير</w:t>
      </w:r>
      <w:r w:rsidR="00E0468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 جابر</w:t>
      </w:r>
      <w:r w:rsidR="00E0468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وقد رجح الإمام مسلم في التمييز أن</w:t>
      </w:r>
      <w:r w:rsidR="00F057C3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الحديث إنما هو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موقوف على عمر</w:t>
      </w:r>
      <w:r w:rsidR="00F057C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-رضي الله عنه-</w:t>
      </w:r>
      <w:r w:rsidR="00F057C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F057C3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F057C3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و</w:t>
      </w:r>
      <w:r w:rsidR="00F057C3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F057C3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F057C3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الميقات إنما هو عمر وليس رسول الله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F057C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هو الصحيح الذي يقطع به كبار العلماء</w:t>
      </w:r>
      <w:r w:rsidR="00F057C3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D572D3D" w14:textId="5E146647" w:rsidR="000B6DE1" w:rsidRPr="000D4086" w:rsidRDefault="00714800" w:rsidP="007B448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ومن أجل ذلك فإن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الإمام البخاري </w:t>
      </w:r>
      <w:r w:rsidR="00AF6B20" w:rsidRPr="000D4086">
        <w:rPr>
          <w:rFonts w:ascii="Traditional Arabic" w:hAnsi="Traditional Arabic"/>
          <w:sz w:val="40"/>
          <w:szCs w:val="40"/>
          <w:rtl/>
          <w:lang w:bidi="ar-EG"/>
        </w:rPr>
        <w:t>قال:</w:t>
      </w:r>
      <w:r w:rsidR="00321749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21749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</w:t>
      </w:r>
      <w:r w:rsidR="00AF6B20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بابٌ ذَاتَ عِرْقٍ لأهلِ العِرَاقِ</w:t>
      </w:r>
      <w:r w:rsidR="00321749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)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ثم أورد فيه الأثر</w:t>
      </w:r>
      <w:r w:rsidR="0032174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أهل العراق جاءوا إلى عمر</w:t>
      </w:r>
      <w:r w:rsidR="00321749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-رضي الله عنه- فقالوا</w:t>
      </w:r>
      <w:r w:rsidR="00321749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F6B2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"يَا أمِيرَ المُؤْمِنِينَ إنَّ رسولَ الله </w:t>
      </w:r>
      <w:r w:rsidR="00413942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AF6B2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حَدَّ لأِهْلِ نَجْدٍ قَرْنا وَهْوَ جَوْرٌ عنْ طَرِيقِنَا" و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"جَوْرٌ عنْ طَرِيقِنَا" </w:t>
      </w:r>
      <w:r w:rsidR="00AF6B2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معناه أنهم كانوا يحرمون منه سابقًا، 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يعني على </w:t>
      </w:r>
      <w:r w:rsidR="00F94B2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عهد 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الصديق -رضي الله عنه-</w:t>
      </w:r>
      <w:r w:rsidR="008C64B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وكانوا يفهمون أن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و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قرن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لأهل نج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د؛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أنه شامل لأهل العراق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لماذا؟ ل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العلماء يقول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ون: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نجد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8C64B8"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كل</w:t>
      </w:r>
      <w:r w:rsidR="008C64B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كان عن </w:t>
      </w:r>
      <w:r w:rsidR="00413942" w:rsidRPr="000D4086">
        <w:rPr>
          <w:rFonts w:ascii="Traditional Arabic" w:hAnsi="Traditional Arabic"/>
          <w:sz w:val="40"/>
          <w:szCs w:val="40"/>
          <w:rtl/>
          <w:lang w:bidi="ar-EG"/>
        </w:rPr>
        <w:t>يمين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المدينة</w:t>
      </w:r>
      <w:r w:rsidR="008C64B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ألم يقل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8C64B8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C64B8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="000B6DE1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اللَّهُمَّ بارِكْ لنَا في شامِنَا، وفي يَمَنِنَا.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ثم قالوا</w:t>
      </w:r>
      <w:r w:rsidR="000B6DE1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: وفي نَجْدِنَا؟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</w:t>
      </w:r>
      <w:r w:rsidR="000B6DE1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قال: هُنَاكَ الزَّلَازِلُ والفِتَنُ، وبِهَا يَطْلُعُ قَرْنُ الشَّيْطَانِ»</w:t>
      </w:r>
      <w:r w:rsidR="000B6DE1" w:rsidRPr="000D4086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5"/>
      </w:r>
      <w:r w:rsidR="00231D7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0B6DE1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وقال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بعض العلماء</w:t>
      </w:r>
      <w:r w:rsidR="00231D7E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 </w:t>
      </w:r>
      <w:r w:rsidR="00231D7E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نجد</w:t>
      </w:r>
      <w:r w:rsidR="00231D7E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ها هنا ي</w:t>
      </w:r>
      <w:r w:rsidR="000B6DE1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راد بها العراق جيد</w:t>
      </w:r>
      <w:r w:rsidR="000B6DE1" w:rsidRPr="000D4086">
        <w:rPr>
          <w:rFonts w:ascii="Traditional Arabic" w:hAnsi="Traditional Arabic"/>
          <w:sz w:val="40"/>
          <w:szCs w:val="40"/>
          <w:rtl/>
          <w:lang w:bidi="ar-EG"/>
        </w:rPr>
        <w:t>!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B6DE1" w:rsidRPr="000D4086">
        <w:rPr>
          <w:rFonts w:ascii="Traditional Arabic" w:hAnsi="Traditional Arabic"/>
          <w:sz w:val="40"/>
          <w:szCs w:val="40"/>
          <w:rtl/>
          <w:lang w:bidi="ar-EG"/>
        </w:rPr>
        <w:t>فنقول: إذا كان "نجد"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هنا ي</w:t>
      </w:r>
      <w:r w:rsidR="000B6DE1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راد به العراق</w:t>
      </w:r>
      <w:r w:rsidR="000B6DE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B6DE1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ماذا عن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نجد في حديث المواقيت</w:t>
      </w:r>
      <w:r w:rsidR="000B6DE1" w:rsidRPr="000D4086">
        <w:rPr>
          <w:rFonts w:ascii="Traditional Arabic" w:hAnsi="Traditional Arabic"/>
          <w:sz w:val="40"/>
          <w:szCs w:val="40"/>
          <w:rtl/>
          <w:lang w:bidi="ar-EG"/>
        </w:rPr>
        <w:t>، ماذا يراد بها؟</w:t>
      </w:r>
    </w:p>
    <w:p w14:paraId="1DA41588" w14:textId="77777777" w:rsidR="00FC72B2" w:rsidRPr="000D4086" w:rsidRDefault="000B6DE1" w:rsidP="000B6DE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الظاهر أنَّ "نجد"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يُراد به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كل ما كان عن يمين المدينة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كل ما كان عن يمين المدينة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يدخل في مسمى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نج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د"؛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نجد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إنما هو 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ا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رتفع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ab/>
        <w:t xml:space="preserve">؛ فإذًا "نجد"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المعروف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ة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الآن والعراق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كلها داخلة في مسم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ى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نجد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رد به على ما قاله بعض العلماء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وقد خالف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بعض الصحابة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عنهم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مثل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ابن عمر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لَمَّا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سئل أين ميقات العراق؟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إنه لم يكن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ثَ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عراق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!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فيقال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كذلك: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إنه أيض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ا لم يكن ث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شام،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ْ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="00714800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الشام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إذا أردنا الرجوع إلى هذا.</w:t>
      </w:r>
    </w:p>
    <w:p w14:paraId="0D8A80B8" w14:textId="77777777" w:rsidR="00FC72B2" w:rsidRPr="000D4086" w:rsidRDefault="00714800" w:rsidP="000B6DE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لكن الصحيح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ميقات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نجد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كان ميقات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لأهل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نجد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ولأهل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العراق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فكانوا كلهم ي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حرمون منه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ولهذا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لهؤلاء جميع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لكن ش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عليهم في عهد عمر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-رضي الله عنه-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ورأوا أنهم ينحرفون يسير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عنه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والحقيقة أن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المسافة بين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السيل الكبير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وبين ميقات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ذات عرق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مسافة ليست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بعيدة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، قرابة مائة كيلو متر،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لكنها في الزمان الأول كانت شاقة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ت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عد عندهم مسيرة مرحلتين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َّتَ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عمر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لهم قرن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E58FA7D" w14:textId="2C918ED2" w:rsidR="007D718D" w:rsidRPr="000D4086" w:rsidRDefault="00714800" w:rsidP="007B448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ومن المعلوم عند العلماء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أنه يج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ز للإنسان أن يحرم دون ميقاته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لو أن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رجلا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أهل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المدينة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حرم من بيته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هل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يجوز؟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نعم،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يجوز بالإجماع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وليس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هناك خلاف بين العلماء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لو أن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رجلا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أهل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نجد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ذهب مع جهة طريق </w:t>
      </w:r>
      <w:r w:rsidR="00473237" w:rsidRPr="000D4086">
        <w:rPr>
          <w:rFonts w:ascii="Traditional Arabic" w:hAnsi="Traditional Arabic"/>
          <w:sz w:val="40"/>
          <w:szCs w:val="40"/>
          <w:rtl/>
          <w:lang w:bidi="ar-EG"/>
        </w:rPr>
        <w:t>الهدا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إذا ذهب الإنسان من أهل نجد مع طريق </w:t>
      </w:r>
      <w:r w:rsidR="002B2F4E" w:rsidRPr="000D4086">
        <w:rPr>
          <w:rFonts w:ascii="Traditional Arabic" w:hAnsi="Traditional Arabic"/>
          <w:sz w:val="40"/>
          <w:szCs w:val="40"/>
          <w:rtl/>
          <w:lang w:bidi="ar-EG"/>
        </w:rPr>
        <w:t>الهدا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الطائف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فيجد الميقات الآخر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هو ميقات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واد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محرم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جزء من ميقات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السيل الكبير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"؛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لأنه هو طرفه الآخر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فلو أن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الإنسان 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حرم قبل هذا الميقات شيئ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يسير</w:t>
      </w:r>
      <w:r w:rsidR="00FC72B2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هل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يكون إحرامه صحيحا؟</w:t>
      </w:r>
    </w:p>
    <w:p w14:paraId="1254552F" w14:textId="08D4AD9A" w:rsidR="007D718D" w:rsidRPr="000D4086" w:rsidRDefault="00714800" w:rsidP="00A670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نقول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نعم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صح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يح ولا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يضر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ما دام أنك قد أحرمت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لكنه على الصحيح خلاف السنة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المفروض أن تحرم من الميقات الذي تمر عليه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لكن تحرم قبله ما في خلاف بين العلماء لا يوجد خلاف بين العلماء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،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هذا الإحرام 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يعد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إحرام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صحيح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منعقد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EA63335" w14:textId="77777777" w:rsidR="007D718D" w:rsidRPr="000D4086" w:rsidRDefault="00714800" w:rsidP="007D718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عمر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-رضي الله عنه-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لعله علم ذلك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وقال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 هؤلاء نوقت لهم ميقات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قبل ذلك يحرمون منه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حتى يكون 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>تسهيلا لهم.</w:t>
      </w:r>
    </w:p>
    <w:p w14:paraId="187ED7D4" w14:textId="15B86FE5" w:rsidR="007D718D" w:rsidRPr="000D4086" w:rsidRDefault="007D718D" w:rsidP="007D718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{ماذا لو مرَّ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بميقاتي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ن، أيهما أفضل أن يحرم منه؟ هل الأول أو الآخر؟}.</w:t>
      </w:r>
    </w:p>
    <w:p w14:paraId="7DC65072" w14:textId="77777777" w:rsidR="00704945" w:rsidRPr="000D4086" w:rsidRDefault="007D718D" w:rsidP="0070494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هذه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مسألة خلافية بين العلماء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- أي: أنَّه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لو كان يمر على ميقاتي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أحدهما أبعد من الآخر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أيه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ما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يكون ميقاته؟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والظاهر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الأمر في ذلك على السعة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فيكون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كلاهما ميقات له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 أراد الأول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فليحرم منه، وإن أراد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الثاني فليحرم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منه، أي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يحرم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من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أيهما شاء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لكن الذي يظهر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والذي مت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رر عند العلماء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قول جماهير الصحابة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أنه لا يشرع الإحرام قبل الميقات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خاصة إذا لم يكن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ثمَّ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حاجة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فإذا كان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ثَمَّ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حاجة مثل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يسافر با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لطائرة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ومن المعلوم أن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الطائرة تمر مرور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ا سريع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، فهي ذات سرعة كبيرة جدًا،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سرعتها ليست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سرعة السيارة المعروفة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ولذا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قد تخترق الميقات في دقيقة أو دقيقتين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فلو نبه مثلا المنبه وقال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سنمر بالميقات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بعد عشر دقائق أو بعد خمس عشرة دقيقة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يقال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مثل هذا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من باب ال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احتياط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شرع للإنسان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 يحرم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قبله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لأنه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يستطيع أن يتيقن الآن أنه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حرم من الميقات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والإحرام بعد الميقات هذه مسألة خلاف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ية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بين العلماء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جماهير العلماء يرون أن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فيها فدية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يرون أن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َّ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هذا عمل مخالف للشرع بوجه عام.</w:t>
      </w:r>
    </w:p>
    <w:p w14:paraId="4083053E" w14:textId="6214AAC3" w:rsidR="00704945" w:rsidRPr="000D4086" w:rsidRDefault="00714800" w:rsidP="00A670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القول الصحيح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نه لا يج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ز مجاوزة الميقات لمن أراد الحج والعمرة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إلا وقد أحرم منه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ومن فاته الميقات فعليه أن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يعود إل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يه،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إذا رجع ق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لوا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يسقط عنه الدم.</w:t>
      </w:r>
    </w:p>
    <w:p w14:paraId="4791B0D1" w14:textId="4DE7E60D" w:rsidR="00704945" w:rsidRPr="000D4086" w:rsidRDefault="00714800" w:rsidP="00A670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04945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(وَلأَهْلِ نَجْدٍ: قَرْنَ الْمَنَازِلِ)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إذ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أهل نجد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ها هنا يشمل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نجد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ويشمل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العراق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. هذا هو الصحيح.</w:t>
      </w:r>
    </w:p>
    <w:p w14:paraId="08127B2B" w14:textId="6720C9C8" w:rsidR="00492DCC" w:rsidRPr="000D4086" w:rsidRDefault="00714800" w:rsidP="0070494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وقرن المنازل من أقرب المواقيت إلى مكة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تقريب</w:t>
      </w:r>
      <w:r w:rsidR="00704945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هو السيل الكبير الآن بينه وبين مكة قر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ابة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تسعين كيلو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أو خمسة وتسعين كيلو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ليس أقرب منه إلا ميقات أهل اليمن الذي هو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يلملم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"، والآن يسمى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السعدية.</w:t>
      </w:r>
    </w:p>
    <w:p w14:paraId="67612AAD" w14:textId="77777777" w:rsidR="00492DCC" w:rsidRPr="000D4086" w:rsidRDefault="00714800" w:rsidP="0070494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92DCC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«وَلأَهْلِ الْيَمَنِ: يَلَمْلَمَ»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يلملم هذا هو ميقات السعدية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ميقات أهل اليمن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ومتى ما أطلق لفظ اليمن فإنه كل ما كان جنوب الطائف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جنوب الطائف كله يسمى لغة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يمن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فكل من كان في جنوب الطائف فما دونها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السعدية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تكون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ميقات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لهم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وعلى هذا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أهل جنوب المملكة إنما تكون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السعدية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الآن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هي ميقاتهم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4021D3D" w14:textId="77777777" w:rsidR="00492DCC" w:rsidRPr="000D4086" w:rsidRDefault="00714800" w:rsidP="0070494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أهل عمان على سبيل المثال ونحوهم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ميقاتهم إن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شا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ءوا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في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السعدية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وإن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شاء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وا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قرن المنا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زل"،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كلاهما ميقات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لهم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وذلك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على حسب طريق سير الواحد منهم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لو أتى مثلا من طريق اليمن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أصبح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ميقاته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ميقات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السعدية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ولو أتى من طريق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نجد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أصبح ميقاته ميقات أهل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نجد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319B8DD" w14:textId="77777777" w:rsidR="00492DCC" w:rsidRPr="000D4086" w:rsidRDefault="00714800" w:rsidP="0070494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92DCC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«وَلأَهْلِ الْيَمَنِ: يَلَمْلَمَ»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ذكرنا أنه السعدية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وأنه أقرب المواقيت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حوالي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ثمانين أو خمسة وثمانين كيلو تقريبا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هو أقرب المواقيت إلى مكة شرفها الله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يأتي مكة من الجهة الجنوبية</w:t>
      </w:r>
      <w:r w:rsidR="00492DCC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9F60A4D" w14:textId="0C483860" w:rsidR="006A7492" w:rsidRPr="000D4086" w:rsidRDefault="00492DCC" w:rsidP="00A670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قوله: 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«هُنَّ لَهُ</w:t>
      </w:r>
      <w:r w:rsidR="00F83785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م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66A28" w:rsidRPr="000D4086">
        <w:rPr>
          <w:rFonts w:ascii="Traditional Arabic" w:hAnsi="Traditional Arabic"/>
          <w:sz w:val="40"/>
          <w:szCs w:val="40"/>
          <w:rtl/>
          <w:lang w:bidi="ar-EG"/>
        </w:rPr>
        <w:t>أي أنَّ أهل هذه المواقيت يحرمون منها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3785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«وَلِمَنْ أَتَى عَلَيْهِنَّ مِنْ غَيْرِ أَهْلِهِنَّ»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فلو أن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نجدي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ا كان في المدينة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وأراد أن ي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حرم نقول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ميقاتك ميقات أهل المدينة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ولو 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يماني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ا كان في الشام نقول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ميقاتك ميقات أهل الشام. </w:t>
      </w:r>
    </w:p>
    <w:p w14:paraId="4C28A73B" w14:textId="72CAA0E1" w:rsidR="00F83785" w:rsidRPr="000D4086" w:rsidRDefault="00714800" w:rsidP="0070494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3785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«هُنَّ لَهُمْ وَلِمَنْ أَتَى عَلَيْهِنَّ مِنْ غَيْرِ أَهْلِهِنَّ، مِمَّنْ أَرَادَ الْحَجَّ أَوْ الْعُمْرَةَ»</w:t>
      </w:r>
    </w:p>
    <w:p w14:paraId="00D287B8" w14:textId="1EB714F0" w:rsidR="00F83785" w:rsidRPr="000D4086" w:rsidRDefault="00714800" w:rsidP="00A670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وهذا قول جليل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كل قول 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جليل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3785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«مِمَّنْ أَرَادَ الْحَجَّ أَوْ الْعُمْرَةَ»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هذا يدل بوجه عام على أن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الميقات لا تجوز مجاوزته لمريد النسك إلا بإحرام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،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من لا يريد ن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سك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فإنه لا ي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لزم بالإحرام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وقد ثبت عن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حديث مالك عن الزهري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 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نس 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دخل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مكة عام الفتح وعليه المغفر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والمغفر تغطية رأس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على أن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A7492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 يكن م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حرم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مع أن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كان موعود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من الله بفتحه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>ا،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ولذا لا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يأتي 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>واحد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إنَّ النبي لم يحرم؛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لأنه ما 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كان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يدري هل 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سيحصل له الفتح أو لا؟ نقول: بل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كان يعلم يقين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أنه سيحصل له الفتح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DB77452" w14:textId="77777777" w:rsidR="006A7492" w:rsidRPr="000D4086" w:rsidRDefault="00714800" w:rsidP="0070494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فإذا الصحيح 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أنه يج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ز مجاوزة الميقات لمن لا يريد النسك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لكن لو عقد النية من حين ما خرج من بيته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أنا خارج للحج أو العمرة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نقول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3785"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يجوز لك تجاوز الميقات إلا بإحرام حج أو عمرة</w:t>
      </w:r>
      <w:r w:rsidR="006A7492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A16DFAA" w14:textId="64DDC113" w:rsidR="0091704F" w:rsidRPr="000D4086" w:rsidRDefault="006A7492" w:rsidP="0070494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{ماذا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لو تجاوز الميقات وفي حينها عقد النية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؟ يعني: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حينما كان مار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ا بالميقا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 يعقد النية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09F2E300" w14:textId="77777777" w:rsidR="0091704F" w:rsidRPr="000D4086" w:rsidRDefault="00714800" w:rsidP="009170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هذه المسألة وقع فيها الخلاف بين العلماء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-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كلهم يقول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 هذه النية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نية صحيحة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حجه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أو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عمرته صحيحة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لكن هل يجب عليه دم؟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أي: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فدية؟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هل عليه أن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يعود؟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قالوا: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إذا عاد ورجع سقط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عنه الفدية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هذا على قول الجماهير من العلماء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متى ما عاد و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حرم سقط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عنه الفدية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ولكن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لو لم يعد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 يعني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هو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الآن وصلت إلى مكة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رجوع إلى الطائف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طريق طويل، ولا أستطيعه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E83484C" w14:textId="77777777" w:rsidR="0091704F" w:rsidRPr="000D4086" w:rsidRDefault="0091704F" w:rsidP="009170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ف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يقال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هذه مسألة خلافية بين العلماء على قو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ين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منهم من يقول بوجوب الفدية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قد نقل عن ابن عباس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قول الأئمة الأربعة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ومنهم من يقول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عليه التوبة إلى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نه قد أذنب وارتكب معصية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القول أكثر في الورع. لماذا؟</w:t>
      </w:r>
    </w:p>
    <w:p w14:paraId="3D8D4617" w14:textId="402CC1B6" w:rsidR="00E362C7" w:rsidRPr="000D4086" w:rsidRDefault="00714800" w:rsidP="00E362C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لأن الجمهور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لَمَّا قالوا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الفدية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كان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الأمر عندهم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ليس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أمر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محرم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بل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هو خلاف الأولى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فدية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جبر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لنقص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وقد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تجد كثيرا من الناس يتجرأ على المجاوزة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ومما يدل عليه أن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كثير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من مناسك الحج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إنما تجرأ عليها الناس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بدعوى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الفدية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فتراه يلبس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الثوب ويجبر النقص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بالفدية، أو تراه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لا يرمي الجمرات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: أفدي،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أو 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لا يبيت في منى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ويقول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أف</w:t>
      </w:r>
      <w:r w:rsidR="0091704F" w:rsidRPr="000D4086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أو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لا يبيت في مزدلفة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ويقول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كل هذه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مور يصنعها ويقول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الحمد لله الفدية بسيطة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خاصة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إذا قلنا 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 الفدية ليست بكل ال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حوال شاة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حديث كعب بن عجرة ما أوجب الفدي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ة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شا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ة، قال: 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أطعم شاة أو صم ثلاثة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يام أو أطعم ستة مساكين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ولا تجبرها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بدم؟</w:t>
      </w:r>
    </w:p>
    <w:p w14:paraId="151E277B" w14:textId="77777777" w:rsidR="00F544DF" w:rsidRPr="000D4086" w:rsidRDefault="00714800" w:rsidP="00E362C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الفدية موزعة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صيام ثلاثة أيام سهل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طعام ستة مساكين أسهل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فتراه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بالنسبة لي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جمع كل هذه ال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مور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الحمد لله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لكن لو قال ال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نسان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لا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ليس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فيها فدية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 الشرع ما جاء بها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ولم يذكر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الفدية في هذه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نما ذكرها في حلق الشعر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في حلق الشعر وكعب بن عجرة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كان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محتاج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مره بالحلق و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وجب عليه الفدية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والأعرابي ت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ط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جاهلا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لم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أمره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بالفدية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فيقال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لا في مثل هذه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قول جماعة من العلماء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قالوا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نت ها هنا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آثم، وحجك فيه نقص، وعليك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التوبة الى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 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كان هذا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بلغ في ال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ز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جر والر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وأصبح كثير من الناس يقول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لا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لن 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ترك طواف الوداع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ولن أترك رمي الجمرات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ولن أترك المبيت في منى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ولن الب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>س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المخيط لماذا؟ لأن</w:t>
      </w:r>
      <w:r w:rsidR="00E362C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 يتحاشى الإثم، والإثم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يتحاشاه كثير من الناس خاصة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في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مثل هذه العبادة الجليلة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موضوع النقص الذي يجبر بالفدية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نهم لا يتحاشونه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35E42FD" w14:textId="77777777" w:rsidR="00F544DF" w:rsidRPr="000D4086" w:rsidRDefault="00714800" w:rsidP="00E362C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فاذ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هذه المسألة ينظر لها بعين الاعتبار.</w:t>
      </w:r>
    </w:p>
    <w:p w14:paraId="2C136A90" w14:textId="77777777" w:rsidR="00F544DF" w:rsidRPr="000D4086" w:rsidRDefault="00714800" w:rsidP="00E362C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قال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44DF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«وَمَنْ كَانَ دُونَ ذَلِكَ: فَمِنْ حَيْثُ أَنْشَأَ، حَتَّى أَهْلُ مَكَّةَ مِنْ مَكَّةَ»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الميقات الخامس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مكة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ميقات أهل مكة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ومن كان دون المواقيت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أهل الطائف على سبيل المثال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الذين من وراء التفتيش الموجود ال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تفتيش الكر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هذا يحرم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مكان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ول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يحتاج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ذهب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لى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ذات عرق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".</w:t>
      </w:r>
    </w:p>
    <w:p w14:paraId="126E8C3D" w14:textId="77777777" w:rsidR="00F544DF" w:rsidRPr="000D4086" w:rsidRDefault="00714800" w:rsidP="00E362C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إذا بدأنا ال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 طريق الكرة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في طريق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على مكة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كل هؤلاء سكان اليمين واليسار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هؤلاء ي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حرمون من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ماكنهم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وحتى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أهل مكة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845ED4A" w14:textId="77777777" w:rsidR="00F544DF" w:rsidRPr="000D4086" w:rsidRDefault="00714800" w:rsidP="00E362C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44DF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«حَتَّى أَهْلُ مَكَّةَ»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أهل مكة إنما ينشئ من مكة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لكنهم يقولون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المكي في العمرة يجب عليه إذا أراد أن يحرم أن يخرج إلى أدنى الحل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بخلاف الحج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1F21BA9" w14:textId="77777777" w:rsidR="00F544DF" w:rsidRPr="000D4086" w:rsidRDefault="00714800" w:rsidP="00E362C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الشرائع ال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 من الحل أو من الحرم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؟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2C569D97" w14:textId="77777777" w:rsidR="00F544DF" w:rsidRPr="000D4086" w:rsidRDefault="00F544DF" w:rsidP="00E362C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على حسب بعضها وبعضها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}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4292179A" w14:textId="77777777" w:rsidR="00F8777B" w:rsidRPr="000D4086" w:rsidRDefault="00714800" w:rsidP="00E362C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إذا كان من أهل الشرائع التي في الحرم يخرج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لى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الحل،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وقد قال بعض أهل العلم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النص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ُّ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نص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ٌّ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عام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ٌ،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 دعوى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نه يجب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 يجتمع في المحرم حل وحرم في 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حرامه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دعوة ما لها دليل</w:t>
      </w:r>
      <w:r w:rsidR="00F544D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ولماذا لم يقولوا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بهذا في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الحج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؟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قالوا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يا مكي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حرم من مكانك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نت في وسط الحرم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حرم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 ولا 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حتاج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تخرج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 لماذا؟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قالو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لأنك إذا جاء عرفة خرجت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فاجتمع في حقك حل وحرم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إذ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أحل من مكانك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لكن ها هنا قالوا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العمرة ل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يس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فيها خروج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إذا ما خرجت الحين تذهب مباشرة وتعتمر وما في شيء من المناسك فيها تخرج به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لى الحل.</w:t>
      </w:r>
    </w:p>
    <w:p w14:paraId="6E322F95" w14:textId="380076ED" w:rsidR="00F8777B" w:rsidRPr="000D4086" w:rsidRDefault="00714800" w:rsidP="00E362C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يقال هذا </w:t>
      </w:r>
      <w:r w:rsidR="00651B51" w:rsidRPr="000D4086">
        <w:rPr>
          <w:rFonts w:ascii="Traditional Arabic" w:hAnsi="Traditional Arabic"/>
          <w:sz w:val="40"/>
          <w:szCs w:val="40"/>
          <w:rtl/>
          <w:lang w:bidi="ar-EG"/>
        </w:rPr>
        <w:t>الأصل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ين؟ نحتاج إلى دليل واضح على تثبيت هذا ال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صل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ولهذا ذهب بعض العلماء إلى أن قال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777B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«حَتَّى أَهْلُ مَكَّةَ مِنْ مَكَّةَ»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يعني: 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يها المكي من بيتك بكل ال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حوال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ولا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يجب عليك الخروج من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لى الحل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نما قال بهذا القول بعض العلماء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لأجل أن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قصة عائشة ل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أمرها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 تذهب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لى التنعيم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قد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يقال 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 عائشة -رضي الله عنها- لم تكن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من أهل مكة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91020B" w:rsidRPr="000D4086">
        <w:rPr>
          <w:rFonts w:ascii="Traditional Arabic" w:hAnsi="Traditional Arabic"/>
          <w:sz w:val="40"/>
          <w:szCs w:val="40"/>
          <w:rtl/>
          <w:lang w:bidi="ar-EG"/>
        </w:rPr>
        <w:t>فإذاً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معنى قد يلحظ فيها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A67005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A6700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قال: </w:t>
      </w:r>
      <w:r w:rsidR="00F8777B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«حَتَّى أَهْلُ مَكَّةَ مِنْ مَكَّةَ»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ولكن يجب عليهم </w:t>
      </w:r>
      <w:r w:rsidR="00170AA4" w:rsidRPr="000D4086">
        <w:rPr>
          <w:rFonts w:ascii="Traditional Arabic" w:hAnsi="Traditional Arabic"/>
          <w:sz w:val="40"/>
          <w:szCs w:val="40"/>
          <w:rtl/>
          <w:lang w:bidi="ar-EG"/>
        </w:rPr>
        <w:t>الخروج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إلى أدنى الحل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فهذا المعنى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نبغي حقيقة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 يلاحظ. هذا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مر.</w:t>
      </w:r>
    </w:p>
    <w:p w14:paraId="5B20537A" w14:textId="77777777" w:rsidR="00DE1C63" w:rsidRPr="000D4086" w:rsidRDefault="00714800" w:rsidP="00E362C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مر الآخر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نه يقال في أهل مكة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بوجه عام: 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نه ي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شرع لهم العمرة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لكن ال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ولى في حقهم الاستك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ثار من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الطواف دون العمرة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عليه جماهير العلماء 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حتى قال طاووس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، وكان مكيًا</w:t>
      </w:r>
      <w:r w:rsidR="00F8777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ما بين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 تذهب فتعتمر فتحرم ثم تعتمر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كون قد فرغت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نا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سبعين شوط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أحب إلي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كأنه يقول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فرغت من عشرة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سابيع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أفضل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من أجل العبادات التي يتعبد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بها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</w:p>
    <w:p w14:paraId="0493C7A9" w14:textId="0A8A93EE" w:rsidR="00DE1C63" w:rsidRPr="000D4086" w:rsidRDefault="00714800" w:rsidP="00DE1C6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ومما يلاحظ حقيقة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جماعة من الصحابة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عنهم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الذين كانوا من أهل مكة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كانوا يستكثرون من الطواف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ول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يعرف عنهم كثرة الاعتمار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فأنس نعم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لم يكن مكي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و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نما كان بصري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لأنه كان إذا اعتمر ف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رأسه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يعني: اسود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وبدأ يظهر الشعر أحر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بعمرة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-كما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قالوا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هو أدنى ما جاء عن الصحابة فيما بين العمرة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لى العمرة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تحميم الرأس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تأخذ شهرًا أحيان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فإذ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هذا يظهر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الاستكثار من العمرة لأهل مكة ليس هو الأولى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بل يقال في حق أهل مكة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A67005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الأولى الاستكثار من الطواف</w:t>
      </w:r>
      <w:r w:rsidR="00DE1C63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5E1D71E8" w14:textId="77777777" w:rsidR="00DE1C63" w:rsidRPr="000D4086" w:rsidRDefault="00DE1C63" w:rsidP="00DE1C6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أليس هذا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يخالف حديث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النبي </w:t>
      </w:r>
      <w:r w:rsidR="00714800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تابعوا بين الحج والعمرة؟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}</w:t>
      </w:r>
    </w:p>
    <w:p w14:paraId="3EA520FD" w14:textId="6FE9E009" w:rsidR="00053076" w:rsidRPr="000D4086" w:rsidRDefault="00DE1C63" w:rsidP="007B448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نقول: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ما هو ضابط المتابعة؟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حينما نقول نحن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أما الحج فإن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ضابط المتابعة عند جماهير العلماء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كل عام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وأم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ضابط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المتابعة في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العمرة فإن جماهير العلماء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قد اختلفوا فيها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ولكن أغلبهم قال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الأصل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العمرة في العام الواحد تكون من المتابعة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 ما أكثر من ذلك هو عنت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قد لا </w:t>
      </w:r>
      <w:r w:rsidR="00A910BF" w:rsidRPr="000D4086">
        <w:rPr>
          <w:rFonts w:ascii="Traditional Arabic" w:hAnsi="Traditional Arabic"/>
          <w:sz w:val="40"/>
          <w:szCs w:val="40"/>
          <w:rtl/>
          <w:lang w:bidi="ar-EG"/>
        </w:rPr>
        <w:t>يتسنى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ولا يتأتى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 ف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إذا قلت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أرى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أن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بط المتابعة بين العمرة أن تكون كل شهر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نقول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ما يتأتى 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لأحد من الخلق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ما يتأتى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إلا الواحد بعد الواحد.</w:t>
      </w:r>
    </w:p>
    <w:p w14:paraId="00EF7AB4" w14:textId="77777777" w:rsidR="00053076" w:rsidRPr="000D4086" w:rsidRDefault="00714800" w:rsidP="00DE1C6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 خاصة أن هذا الحديث قد وقع على من؟ على الزمان الأول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فأهل المدينة يستحيل في حق الواحد منهم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نقول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يستحيل فعلا أن 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يحرم كل شهر، أن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يذهب من المدينة إلى مكة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كل شهر للعمرة ثم ير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جع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لأنَّ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المسيرة مسيرة عشرة أيام 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في الذهاب،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وعشرة أيام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الرجوع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3AE5FBA" w14:textId="0159D37A" w:rsidR="00053076" w:rsidRPr="000D4086" w:rsidRDefault="00714800" w:rsidP="00A670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فإذا المتابعة بين العمرة 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-والله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أعلم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هي على ما كان عليه الصحابة -رضي الله عنهم- والمنقول عنهم أن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الواحد منهم كان يعتمر في العام مرة واحدة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وهذا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هو معنى المتابعة بين العمرة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يأتي على أهل مكة</w:t>
      </w:r>
      <w:r w:rsidR="00053076" w:rsidRPr="000D4086">
        <w:rPr>
          <w:rFonts w:ascii="Traditional Arabic" w:hAnsi="Traditional Arabic"/>
          <w:sz w:val="40"/>
          <w:szCs w:val="40"/>
          <w:rtl/>
          <w:lang w:bidi="ar-EG"/>
        </w:rPr>
        <w:t>، فأهل مكة كان الواحد يعتمر مرة واحدة في العام تكفيه، وكان يكثر من الطواف.</w:t>
      </w:r>
    </w:p>
    <w:p w14:paraId="360F3CBE" w14:textId="77777777" w:rsidR="00714800" w:rsidRPr="000D4086" w:rsidRDefault="00714800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019A0C49" w14:textId="75AC69D2" w:rsidR="00C10A79" w:rsidRPr="000D4086" w:rsidRDefault="00714800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bookmarkStart w:id="3" w:name="_Hlk125421977"/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="004F0443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</w:t>
      </w:r>
      <w:r w:rsidR="00C10A79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عَنْ عَبْدِ اللَّهِ بْنِ عُمَرَ </w:t>
      </w:r>
      <w:r w:rsidR="00053076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-</w:t>
      </w:r>
      <w:r w:rsidR="00C10A79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رضي الله عنهما</w:t>
      </w:r>
      <w:r w:rsidR="00053076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-</w:t>
      </w:r>
      <w:r w:rsidR="00C10A79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أَنَّ رَسُولَ اللَّهِ </w:t>
      </w:r>
      <w:r w:rsidR="009972AA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10A79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قَالَ: </w:t>
      </w:r>
      <w:r w:rsidR="004F0443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="00C10A79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يُهِلُّ أَهْلُ الْمَدِينَةِ مِنْ ذِي الْحُلَيْفَةِ</w:t>
      </w:r>
      <w:r w:rsidR="009972AA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="00C10A79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وَأَهْلُ الشَّامِ مِنْ الْجُحْفَةِ</w:t>
      </w:r>
      <w:r w:rsidR="009972AA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="00C10A79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وَأَهْلُ نَجْدٍ مِنْ قَرْنٍ</w:t>
      </w:r>
      <w:r w:rsidR="004F0443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C10A79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. قَالَ: وَبَلَغَنِي أَنَّ رَسُولَ اللَّهِ </w:t>
      </w:r>
      <w:r w:rsidR="009972AA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10A79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قَالَ: </w:t>
      </w:r>
      <w:r w:rsidR="004F0443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="00C10A79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وَيُهِلُّ أَهْلُ الْيَمَنِ مِنْ يَلَمْلَمَ</w:t>
      </w:r>
      <w:r w:rsidR="004F0443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4F0443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)</w:t>
      </w:r>
      <w:r w:rsidR="004F0443" w:rsidRPr="000D4086">
        <w:rPr>
          <w:rFonts w:ascii="Traditional Arabic" w:hAnsi="Traditional Arabic"/>
          <w:sz w:val="40"/>
          <w:szCs w:val="40"/>
          <w:rtl/>
          <w:lang w:bidi="ar-EG"/>
        </w:rPr>
        <w:t>}.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bookmarkEnd w:id="3"/>
    <w:p w14:paraId="0DD5F608" w14:textId="7A44A610" w:rsidR="00714800" w:rsidRPr="000D4086" w:rsidRDefault="00714800" w:rsidP="007B448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هذا هو حديث عبد الله بن عمر </w:t>
      </w:r>
      <w:r w:rsidR="004F0443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="004F0443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السابق الذي ذكرناه مع حديث ابن عباس </w:t>
      </w:r>
      <w:r w:rsidR="004F0443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="004F0443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F0443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قد </w:t>
      </w:r>
      <w:r w:rsidR="00224369" w:rsidRPr="000D4086">
        <w:rPr>
          <w:rFonts w:ascii="Traditional Arabic" w:hAnsi="Traditional Arabic"/>
          <w:sz w:val="40"/>
          <w:szCs w:val="40"/>
          <w:rtl/>
          <w:lang w:bidi="ar-EG"/>
        </w:rPr>
        <w:t>أخره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المصنف -رحمه الله- لأن ابن عمر </w:t>
      </w:r>
      <w:r w:rsidR="004F0443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="004F0443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 يذكر من نقل له عن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78304F2E" w14:textId="2E4E9BA2" w:rsidR="004F0443" w:rsidRPr="000D4086" w:rsidRDefault="00714800" w:rsidP="000F531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قوله</w:t>
      </w:r>
      <w:r w:rsidR="004F044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4F0443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(وَبَلَغَنِي أَنَّ رَسُولَ اللَّهِ </w:t>
      </w:r>
      <w:r w:rsidR="004F0443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4F0443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قَالَ: </w:t>
      </w:r>
      <w:r w:rsidR="004F0443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«وَيُهِلُّ أَهْلُ الْيَمَنِ مِنْ يَلَمْلَمَ، 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ولم أسمعه من رسول الله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7338D0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4F0443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)</w:t>
      </w:r>
      <w:r w:rsidR="004F0443" w:rsidRPr="000D4086">
        <w:rPr>
          <w:rFonts w:ascii="Traditional Arabic" w:hAnsi="Traditional Arabic"/>
          <w:sz w:val="40"/>
          <w:szCs w:val="40"/>
          <w:rtl/>
          <w:lang w:bidi="ar-EG"/>
        </w:rPr>
        <w:t>}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3A4B935" w14:textId="77777777" w:rsidR="002909DD" w:rsidRPr="000D4086" w:rsidRDefault="00714800" w:rsidP="004F044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هذا الحديث هو كالموافق لحديث ابن عباس 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 وأرضاه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-،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ينبغي أن يقال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العمرة بوجه عام ليس لها ميقات زماني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؛ لأنَّها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تشرع في كل 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عام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وليس هناك بعض الأشهر التي ينهى فيها عن العمرة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قد كان المشركون من قريش يرون أن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العمرة في أشهر الحج من أفجر الفجور في الأرض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يدل على أن أشهر الحج مت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ررة عندهم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F5311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وهي: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شوال وذي القعدة 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عشر ذي الحجة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كانوا يرون أنها من أفجر الفجور في الأرض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فلم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أمر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أصحابه بأن ي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حلوا بالعمرة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وأن يتركوا الق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 في الحج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ويجعلونه تمتع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ثقل ذلك عليهم. لماذا؟</w:t>
      </w:r>
    </w:p>
    <w:p w14:paraId="7761309B" w14:textId="42D51C56" w:rsidR="002909DD" w:rsidRPr="000D4086" w:rsidRDefault="00714800" w:rsidP="004F044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لأن حجهم الآن سيستحيل إلى عمرة متمتعين بها إلى الحج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وقد أصبحت الآن منفصلة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فكان شاق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عليهم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فأراد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 يكسر فيهم هذه العادة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التي كانت عادة جاهلية ما أنزل الله -عز وجل- بها من سلطان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ولهذا </w:t>
      </w:r>
      <w:r w:rsidR="004073C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كانت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أغلب ع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 تكن كلها فيه شهر ذي القعدة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الذي هو من أشهر الحج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التي يرون أنها من أعظم الفجور في الأرض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فاعتمر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العمرة الأولى التي هي عمرة الحديبية في السنة السادسة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وكانت في شهر ذي القعدة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ثم عمرة السنة السابعة التي تسمى عمرة القض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اء</w:t>
      </w:r>
      <w:r w:rsidR="00AE7CA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20DA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أو </w:t>
      </w:r>
      <w:r w:rsidR="00AE7CA3" w:rsidRPr="000D4086">
        <w:rPr>
          <w:rFonts w:ascii="Traditional Arabic" w:hAnsi="Traditional Arabic"/>
          <w:sz w:val="40"/>
          <w:szCs w:val="40"/>
          <w:rtl/>
          <w:lang w:bidi="ar-EG"/>
        </w:rPr>
        <w:t>القضية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لأنها كانت قضاء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كانت أيضا في شهر ذي القعدة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ثم في السنة الثامنة ل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فتح الله -عز وجل- على نبيه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مكة ثم خرج منها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الطائف 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قبل محرم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بعمرة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تسمى عند العلماء بعمرة الجعرانة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فكانت أيض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في شهر ذي القعدة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يقولون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الظاهر 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أنه قد أوقعها ابتداء في آخر شهر شوال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ثم دخل بها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ذي القعدة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والعمرة الرابعة هي التي كانت مع حجته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ومن المعلوم المت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رر بالإجماع عند العلماء أن حجة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إنما كان عقدها في الخامس والعشر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 من شهر 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ذي القعدة،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فكلها توافقت في شهر 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ذي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الق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عدة،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وذلك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تقرير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لكسر هذه العادة الجاهلية.</w:t>
      </w:r>
    </w:p>
    <w:p w14:paraId="2862E424" w14:textId="77777777" w:rsidR="002909DD" w:rsidRPr="000D4086" w:rsidRDefault="00714800" w:rsidP="004F044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هل 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رمضان مزية على غيره من الأشهر؟</w:t>
      </w:r>
    </w:p>
    <w:p w14:paraId="099B04BA" w14:textId="765FA9E9" w:rsidR="00714800" w:rsidRPr="000D4086" w:rsidRDefault="00714800" w:rsidP="00FB40E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نقول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نعم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لأنَّ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قول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2909DD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909DD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«عُمرةٌ في رمضانَ تعدِلُ حَجَّةً»</w:t>
      </w:r>
      <w:r w:rsidR="00FB40E6" w:rsidRPr="000D4086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6"/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يعد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دليل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اً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واضح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وصريح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على أن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ز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الشهر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لم يقل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لِأُمِّ سِنَانٍ الأنْصَارِيَّةِ 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عنها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خاص بك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وإنما جعله النبي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B40E6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عام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ًا،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وقد ثبت في مصنف ابن أبي شيبة أن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عمر</w:t>
      </w:r>
      <w:r w:rsidR="007D718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-رضي الله عنه-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أقبل م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حرم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بعمرة في رمضان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فدل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ذلك على أن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المعنى كما أنه ثابت في سنة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كذلك أيضا 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تقرر من فعل وعمل الصحابة 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عنهم وأرضاهم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</w:p>
    <w:p w14:paraId="1B111117" w14:textId="77777777" w:rsidR="00227423" w:rsidRPr="000D4086" w:rsidRDefault="00227423" w:rsidP="00227423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قال -رحمه الله: 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(باب ما يلبس المُحْرِمُ من الثيابِ</w:t>
      </w:r>
    </w:p>
    <w:p w14:paraId="78C957B3" w14:textId="5530A5F5" w:rsidR="00227423" w:rsidRPr="000D4086" w:rsidRDefault="00227423" w:rsidP="003374E2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bookmarkStart w:id="4" w:name="_Hlk125449457"/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عَنْ عَبْدِ اللَّهِ بْنِ عُمَرَ </w:t>
      </w:r>
      <w:r w:rsidR="00FB40E6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رضي الله عنهما</w:t>
      </w:r>
      <w:r w:rsidR="00FB40E6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: أَنَّ رَجُلاً قَالَ يَا رَسُولَ اللَّهِ</w:t>
      </w:r>
      <w:r w:rsidR="009972AA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مَا يَلْبَسُ الْمُحْرِمُ مِنْ الثِّيَابِ؟ قَالَ رَسُولُ اللَّهِ </w:t>
      </w:r>
      <w:r w:rsidR="009972AA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</w:t>
      </w:r>
      <w:r w:rsidR="00FB40E6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لايَلْبَسُ الْقَمِيصَ</w:t>
      </w:r>
      <w:r w:rsidR="009972AA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وَلا الْعَمَائِمَ</w:t>
      </w:r>
      <w:r w:rsidR="009972AA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وَلا السَّرَاوِيلاتِ</w:t>
      </w:r>
      <w:r w:rsidR="009972AA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وَلا الْبَرَانِسَ</w:t>
      </w:r>
      <w:r w:rsidR="009972AA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وَلا الْخِفَافَ</w:t>
      </w:r>
      <w:r w:rsidR="009972AA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إلَاّ أَحَدٌ لا يَجِدُ نَعْلَيْنِ فَلْيَلْبَسْ خُفَّيْنِ وَلْيَقْطَعْهُمَا أَسْفَلَ مِنْ الْكَعْبَيْنِ</w:t>
      </w:r>
      <w:r w:rsidR="009972AA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وَلا يَلْبَسْ مِنْ الثِّيَابِ شَيْئاً مَسَّهُ زَعْفَرَانٌ أَوْ وَرْسٌ</w:t>
      </w:r>
      <w:r w:rsidR="00FB40E6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.</w:t>
      </w:r>
    </w:p>
    <w:p w14:paraId="5F365EA5" w14:textId="7764C96B" w:rsidR="00227423" w:rsidRPr="000D4086" w:rsidRDefault="00227423" w:rsidP="0022742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وَلِلْبُخَارِيِّ: </w:t>
      </w:r>
      <w:r w:rsidR="00FB40E6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وَلا تَنْتَقِبِ الْمَرْأَةُ</w:t>
      </w:r>
      <w:r w:rsidR="00C37BDC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وَلا تَلْبَسِ الْقُفَّازَيْنِ</w:t>
      </w:r>
      <w:r w:rsidR="00FB40E6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)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}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</w:p>
    <w:bookmarkEnd w:id="4"/>
    <w:p w14:paraId="6BA6E13F" w14:textId="4A425820" w:rsidR="00C37BDC" w:rsidRPr="000D4086" w:rsidRDefault="00714800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قول المصنف -رحمه الله</w:t>
      </w:r>
      <w:r w:rsidR="00C37BDC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374E2" w:rsidRPr="000D4086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(باب ما يلبس المُحْرِمُ من الثيابِ)</w:t>
      </w:r>
      <w:r w:rsidR="003374E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هذا التبويب إنما أتى على السؤال الذي سأله الرجل للنبي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فإن</w:t>
      </w:r>
      <w:r w:rsidR="00C37BDC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الرجل قد سأل ما يلبس المحرم من الثياب</w:t>
      </w:r>
      <w:r w:rsidR="00FB40E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ولم يجبه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بما ظنه هو</w:t>
      </w:r>
      <w:r w:rsidR="00C37BD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37BD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يعني: لم يقل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له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البس إزار</w:t>
      </w:r>
      <w:r w:rsidR="00C37BDC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أو البس رداء</w:t>
      </w:r>
      <w:r w:rsidR="00C37BDC" w:rsidRPr="000D4086">
        <w:rPr>
          <w:rFonts w:ascii="Traditional Arabic" w:hAnsi="Traditional Arabic"/>
          <w:sz w:val="40"/>
          <w:szCs w:val="40"/>
          <w:rtl/>
          <w:lang w:bidi="ar-EG"/>
        </w:rPr>
        <w:t>ً،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وإنما أجابه </w:t>
      </w:r>
      <w:r w:rsidR="00C37BDC" w:rsidRPr="000D4086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الأمور التي ت</w:t>
      </w:r>
      <w:r w:rsidR="00C37BDC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منع عن المحرم</w:t>
      </w:r>
      <w:r w:rsidR="00C37BDC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وما سوى ذلك فإنه مرخص.</w:t>
      </w:r>
    </w:p>
    <w:p w14:paraId="7AE4187D" w14:textId="3D382CF4" w:rsidR="00E805AA" w:rsidRPr="000D4086" w:rsidRDefault="00714800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قال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37BDC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37BDC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«لا يَلْبَسُ الْقَمِيصَ»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أي أنَّ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السؤال 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كان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ما الذي يلبسون؟ 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فكانت الإجابة</w:t>
      </w:r>
      <w:r w:rsidR="00E805AA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لا يلبس القمص.</w:t>
      </w:r>
    </w:p>
    <w:p w14:paraId="7B63DEAD" w14:textId="77777777" w:rsidR="00E805AA" w:rsidRPr="000D4086" w:rsidRDefault="00714800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الأمر الآخر</w:t>
      </w:r>
      <w:r w:rsidR="00E805AA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المحرمات بوجه عام في </w:t>
      </w:r>
      <w:r w:rsidR="00E805AA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اللباس للحاج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على ثلاثة أقسام</w:t>
      </w:r>
      <w:r w:rsidR="00E805AA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</w:p>
    <w:p w14:paraId="43D9BA15" w14:textId="41F18728" w:rsidR="00714800" w:rsidRPr="000D4086" w:rsidRDefault="00714800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قسم يحرم على الرجال خاصة</w:t>
      </w:r>
      <w:r w:rsidR="00E805AA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وقسم يحرم على النساء خاصة</w:t>
      </w:r>
      <w:r w:rsidR="00E805AA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وقسم يشترك</w:t>
      </w:r>
      <w:r w:rsidR="00E805AA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فيه الرجال والنساء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جميعا</w:t>
      </w:r>
      <w:r w:rsidR="00E805AA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وهذا هو الأغلب</w:t>
      </w:r>
      <w:r w:rsidR="00E805AA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أي: أنَّ الأغلب أنهم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يشتركون</w:t>
      </w:r>
      <w:r w:rsidR="00E805AA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اللباس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فيهم حتى يرد دليل عل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يه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805AA" w:rsidRPr="000D4086">
        <w:rPr>
          <w:rFonts w:ascii="Traditional Arabic" w:hAnsi="Traditional Arabic"/>
          <w:sz w:val="40"/>
          <w:szCs w:val="40"/>
          <w:rtl/>
          <w:lang w:bidi="ar-EG"/>
        </w:rPr>
        <w:t>الت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خص</w:t>
      </w:r>
      <w:r w:rsidR="00E805AA"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أي: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يخصص هذا من هذا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3E4711EC" w14:textId="77777777" w:rsidR="00B8207D" w:rsidRPr="000D4086" w:rsidRDefault="00714800" w:rsidP="007148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قال ابن عمر 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2781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قال رجل لرسول الله </w:t>
      </w:r>
      <w:r w:rsidR="0012781B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12781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ما يلبس المحرم من الثياب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؟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فقال رسول الله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12781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514F7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«لا يَلْبَسُ الْقَمِيصَ»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القميص هو الثوب</w:t>
      </w:r>
      <w:r w:rsidR="0012781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سواء كان </w:t>
      </w:r>
      <w:r w:rsidR="0012781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الثوب مقصوص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الكمين أو سابغ الكمين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كله يسمى قميص</w:t>
      </w:r>
      <w:r w:rsidR="0012781B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وقد كان القميص هو أحب الثياب إلى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سئلت أم سلمة 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وعائشة 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قالت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ا: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10EF0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كان أحب الثياب إلى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</w:t>
      </w:r>
      <w:r w:rsidR="0012781B" w:rsidRPr="000D4086">
        <w:rPr>
          <w:rFonts w:ascii="Traditional Arabic" w:hAnsi="Traditional Arabic"/>
          <w:sz w:val="40"/>
          <w:szCs w:val="40"/>
          <w:rtl/>
          <w:lang w:bidi="ar-EG"/>
        </w:rPr>
        <w:t>ح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برة</w:t>
      </w:r>
      <w:r w:rsidR="00E10EF0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والحبر</w:t>
      </w:r>
      <w:r w:rsidR="0012781B" w:rsidRPr="000D4086">
        <w:rPr>
          <w:rFonts w:ascii="Traditional Arabic" w:hAnsi="Traditional Arabic"/>
          <w:sz w:val="40"/>
          <w:szCs w:val="40"/>
          <w:rtl/>
          <w:lang w:bidi="ar-EG"/>
        </w:rPr>
        <w:t>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هي القميص</w:t>
      </w:r>
      <w:r w:rsidR="006514F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المعروف لماذا؟ قالوا</w:t>
      </w:r>
      <w:r w:rsidR="00E10EF0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لأنه أبلغ في الستر.</w:t>
      </w:r>
    </w:p>
    <w:p w14:paraId="4B31C8DC" w14:textId="36A3AA20" w:rsidR="00904E22" w:rsidRPr="000D4086" w:rsidRDefault="00714800" w:rsidP="007B448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E10EF0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8207D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«لايَلْبَسُ الْقَمِيصَ، وَلا الْعَمَائِمَ»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العمامة 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هي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التي تلف على الرأس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وإذا كان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قد نهى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عن لبس القميص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فإنه يشمل أيض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كل لباس خيط على قدر الع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>ضو،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يقوم مقام القميص </w:t>
      </w:r>
      <w:r w:rsidR="00322737" w:rsidRPr="000D4086">
        <w:rPr>
          <w:rFonts w:ascii="Traditional Arabic" w:hAnsi="Traditional Arabic"/>
          <w:sz w:val="40"/>
          <w:szCs w:val="40"/>
          <w:rtl/>
          <w:lang w:bidi="ar-EG"/>
        </w:rPr>
        <w:t>الفنيلة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يسمى قميصا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لأنه مخيط على قدر العضو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8207D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السراويل </w:t>
      </w:r>
      <w:r w:rsidR="00904E22" w:rsidRPr="000D4086">
        <w:rPr>
          <w:rFonts w:ascii="Traditional Arabic" w:hAnsi="Traditional Arabic"/>
          <w:sz w:val="40"/>
          <w:szCs w:val="40"/>
          <w:rtl/>
          <w:lang w:bidi="ar-EG"/>
        </w:rPr>
        <w:t>والمشالح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هذه كلها تدخل في هذا المعنى</w:t>
      </w:r>
      <w:r w:rsidR="00904E2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وهو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قول النبي </w:t>
      </w:r>
      <w:r w:rsidR="00904E22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904E2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904E22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«لايَلْبَسُ الْقَمِيصَ»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5916ED3" w14:textId="77777777" w:rsidR="00904E22" w:rsidRPr="000D4086" w:rsidRDefault="00904E22" w:rsidP="00904E22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شيخ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الإحرام الذي يأتي بالمطاط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؟}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FF569F1" w14:textId="77777777" w:rsidR="00904E22" w:rsidRPr="000D4086" w:rsidRDefault="00714800" w:rsidP="00904E22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سنذكره بعد قليل. جميل.</w:t>
      </w:r>
    </w:p>
    <w:p w14:paraId="14E25BD7" w14:textId="546CAC4E" w:rsidR="00FC4B0B" w:rsidRPr="000D4086" w:rsidRDefault="00714800" w:rsidP="00904E22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904E2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904E22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«وَلا الْعَمَائِمَ»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العمائم هي التي 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توضع على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الرأس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ويقوم مقامها كل ما يوضع على الرأس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>، سواء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الأشمغة 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أو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الط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قي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ة، أو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البرانس التي تلبس في الثياب المغربية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ونحو ذلك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تجريد الرأس 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يعد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من أعظم المعاني في الحج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لأنه يعني تمام العبودية 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وجل-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>، ولذا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الرأس الأصل فيها 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يكون مجرد</w:t>
      </w:r>
      <w:r w:rsidR="001C5993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ي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غطى بشيء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ولهذا حتى الميت ل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وق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ته الدابة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قال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D43A1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«وَلَا تُخَمِّرُوا رَأْسَهُ»</w:t>
      </w:r>
      <w:r w:rsidR="00185296" w:rsidRPr="000D4086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7"/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الأصل 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في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المحرم 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لا يخمر الرأس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فإذ</w:t>
      </w:r>
      <w:r w:rsidR="00BD43A1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هو مضح 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-عز وجل</w:t>
      </w:r>
      <w:r w:rsidR="0018529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ولهذا جاء عن ابن عمر </w:t>
      </w:r>
      <w:r w:rsidR="00185296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="00185296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أنه كان يقول</w:t>
      </w:r>
      <w:r w:rsidR="00185296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>"أضْحَ لمن أحرمتَ له"</w:t>
      </w:r>
      <w:r w:rsidR="000305C6" w:rsidRPr="000D4086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8"/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وأضح يعني: </w:t>
      </w:r>
      <w:r w:rsidR="00B3038D" w:rsidRPr="000D4086">
        <w:rPr>
          <w:rFonts w:ascii="Traditional Arabic" w:hAnsi="Traditional Arabic"/>
          <w:sz w:val="40"/>
          <w:szCs w:val="40"/>
          <w:rtl/>
          <w:lang w:bidi="ar-EG"/>
        </w:rPr>
        <w:t>أن ت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خرج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في الضحى والحر لمن أحرمت له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وقد كان السلف 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>زي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دون على ذلك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وقد كان من السلف من كان ين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>هى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حتى ع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الاستتار بالمحامل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التي هي مثل الهوادج وغيرها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يركبون فيها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ولهذا هذا هو مذهب الإمام مالك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-رحمه الله-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وإلى فترة قريبة كان المالكية يأتون في سيارات ليس فيها مظلات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حتى يكونوا قد أضحوا لمن </w:t>
      </w:r>
      <w:r w:rsidR="000305C6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حرموا له</w:t>
      </w:r>
      <w:r w:rsidR="00FC4B0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FC4B0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هي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موجودة حتى الآن</w:t>
      </w:r>
      <w:r w:rsidR="00FC4B0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4B0B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هذه تعمل بها بعض المذاهب التي ليست سنية الآن</w:t>
      </w:r>
      <w:r w:rsidR="00FC4B0B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AA0CE6C" w14:textId="77777777" w:rsidR="00914136" w:rsidRPr="000D4086" w:rsidRDefault="00714800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لكن الصحيح في مثل هذا </w:t>
      </w:r>
      <w:r w:rsidR="00FC4B0B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FC4B0B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أنه لا بأس </w:t>
      </w:r>
      <w:r w:rsidR="00A30218" w:rsidRPr="000D4086">
        <w:rPr>
          <w:rFonts w:ascii="Traditional Arabic" w:hAnsi="Traditional Arabic"/>
          <w:sz w:val="40"/>
          <w:szCs w:val="40"/>
          <w:rtl/>
          <w:lang w:bidi="ar-EG"/>
        </w:rPr>
        <w:t>بتَظْلِيل الرأس،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ومما يدل عليه ويقرره أن</w:t>
      </w:r>
      <w:r w:rsidR="00A30218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قد رمى جمرة العقبة</w:t>
      </w:r>
      <w:r w:rsidR="00A3021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3021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وكان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بلال يظلله بردائه</w:t>
      </w:r>
      <w:r w:rsidR="00D92583" w:rsidRPr="000D4086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9"/>
      </w:r>
      <w:r w:rsidR="00D9258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فثبت </w:t>
      </w:r>
      <w:r w:rsidR="00D9258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أنَّ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التظليل ليس منهي</w:t>
      </w:r>
      <w:r w:rsidR="00D92583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D9258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عنه،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ولا يدخل في تغطية الرأس</w:t>
      </w:r>
      <w:r w:rsidR="00D9258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9258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وكذلك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أخذ ال</w:t>
      </w:r>
      <w:r w:rsidR="00D92583" w:rsidRPr="000D4086">
        <w:rPr>
          <w:rFonts w:ascii="Traditional Arabic" w:hAnsi="Traditional Arabic"/>
          <w:sz w:val="40"/>
          <w:szCs w:val="40"/>
          <w:rtl/>
          <w:lang w:bidi="ar-EG"/>
        </w:rPr>
        <w:t>ش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ماسة والمظلة</w:t>
      </w:r>
      <w:r w:rsidR="00D9258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ونحو</w:t>
      </w:r>
      <w:r w:rsidR="00D9258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ذلك،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ركوب السيارة </w:t>
      </w:r>
      <w:r w:rsidR="00D92583" w:rsidRPr="000D4086">
        <w:rPr>
          <w:rFonts w:ascii="Traditional Arabic" w:hAnsi="Traditional Arabic"/>
          <w:sz w:val="40"/>
          <w:szCs w:val="40"/>
          <w:rtl/>
          <w:lang w:bidi="ar-EG"/>
        </w:rPr>
        <w:t>والاستظلال بالخيمة</w:t>
      </w:r>
      <w:r w:rsidR="00BA2669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هذه كلها لا بأس بها.</w:t>
      </w:r>
    </w:p>
    <w:p w14:paraId="5F58A95C" w14:textId="77777777" w:rsidR="00914136" w:rsidRPr="000D4086" w:rsidRDefault="00914136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كذلك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ضربت له خيمة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}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E902E3A" w14:textId="6E12A3C5" w:rsidR="0067538B" w:rsidRPr="000D4086" w:rsidRDefault="00714800" w:rsidP="00A6700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نعم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بلا شك أنه </w:t>
      </w:r>
      <w:r w:rsidR="0091413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بات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الفترة كلها</w:t>
      </w:r>
      <w:r w:rsidR="0091413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في خيمة</w:t>
      </w:r>
      <w:r w:rsidR="0091413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لكن </w:t>
      </w:r>
      <w:r w:rsidR="0091413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المالكية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ما ينازعون في هذا المشهد</w:t>
      </w:r>
      <w:r w:rsidR="0091413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14136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لكن ينازعون فيما يتعلق بالتنقل</w:t>
      </w:r>
      <w:r w:rsidR="00914136" w:rsidRPr="000D4086">
        <w:rPr>
          <w:rFonts w:ascii="Traditional Arabic" w:hAnsi="Traditional Arabic"/>
          <w:sz w:val="40"/>
          <w:szCs w:val="40"/>
          <w:rtl/>
          <w:lang w:bidi="ar-EG"/>
        </w:rPr>
        <w:t>، 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يقولون</w:t>
      </w:r>
      <w:r w:rsidR="00914136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1413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إنما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تنقل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مضح</w:t>
      </w:r>
      <w:r w:rsidR="0091413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يًا، ولم يكن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تحت </w:t>
      </w:r>
      <w:r w:rsidR="0091413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هودج،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وقد كان يمكنه</w:t>
      </w:r>
      <w:r w:rsidR="008B10A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B10A8" w:rsidRPr="000D4086">
        <w:rPr>
          <w:rFonts w:ascii="Traditional Arabic" w:hAnsi="Traditional Arabic"/>
          <w:sz w:val="40"/>
          <w:szCs w:val="40"/>
          <w:rtl/>
          <w:lang w:bidi="ar-EG"/>
        </w:rPr>
        <w:t>أن لا يتنقل إلا بهودج، فنقول: 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ذا هو الأفضل</w:t>
      </w:r>
      <w:r w:rsidR="008B10A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-خاصة في التنقل- أي: 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 يتنقل الإنسا</w:t>
      </w:r>
      <w:r w:rsidR="008B10A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بلا مظلة أو نحو ذلك</w:t>
      </w:r>
      <w:r w:rsidR="008B10A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B10A8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لكن لو أنه فعل ذلك لم يكن في ذلك عليه حرج.</w:t>
      </w:r>
    </w:p>
    <w:p w14:paraId="44B8764F" w14:textId="77777777" w:rsidR="003D52A7" w:rsidRPr="000D4086" w:rsidRDefault="00714800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3523F9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3523F9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«وَلا السَّرَاوِيلاتِ»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السراويلات هي التي تلبس في الجزء السفلي</w:t>
      </w:r>
      <w:r w:rsidR="0067538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وتكون مفصلة على قدر الأعضاء</w:t>
      </w:r>
      <w:r w:rsidR="0067538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وهي معروفة</w:t>
      </w:r>
      <w:r w:rsidR="0067538B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وقد كانت م</w:t>
      </w:r>
      <w:r w:rsidR="0067538B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قررة أيض</w:t>
      </w:r>
      <w:r w:rsidR="0067538B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عند العرب</w:t>
      </w:r>
      <w:r w:rsidR="0067538B" w:rsidRPr="000D4086">
        <w:rPr>
          <w:rFonts w:ascii="Traditional Arabic" w:hAnsi="Traditional Arabic"/>
          <w:sz w:val="40"/>
          <w:szCs w:val="40"/>
          <w:rtl/>
          <w:lang w:bidi="ar-EG"/>
        </w:rPr>
        <w:t>، ولكنها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 تكن غالب لباسهم</w:t>
      </w:r>
      <w:r w:rsidR="0067538B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وإنما كان غالب لباسهم</w:t>
      </w:r>
      <w:r w:rsidR="0067538B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الإزار، والإزار </w:t>
      </w:r>
      <w:r w:rsidR="003563A0" w:rsidRPr="000D4086">
        <w:rPr>
          <w:rFonts w:ascii="Traditional Arabic" w:hAnsi="Traditional Arabic"/>
          <w:sz w:val="40"/>
          <w:szCs w:val="40"/>
          <w:rtl/>
          <w:lang w:bidi="ar-EG"/>
        </w:rPr>
        <w:t>وهو ما يلف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يسمى الآن</w:t>
      </w:r>
      <w:r w:rsidR="003563A0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فوطة</w:t>
      </w:r>
      <w:r w:rsidR="003563A0" w:rsidRPr="000D4086">
        <w:rPr>
          <w:rFonts w:ascii="Traditional Arabic" w:hAnsi="Traditional Arabic"/>
          <w:sz w:val="40"/>
          <w:szCs w:val="40"/>
          <w:rtl/>
          <w:lang w:bidi="ar-EG"/>
        </w:rPr>
        <w:t>، أو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يسمى في اليمن الوزرة</w:t>
      </w:r>
      <w:r w:rsidR="003563A0" w:rsidRPr="000D4086">
        <w:rPr>
          <w:rFonts w:ascii="Traditional Arabic" w:hAnsi="Traditional Arabic"/>
          <w:sz w:val="40"/>
          <w:szCs w:val="40"/>
          <w:rtl/>
          <w:lang w:bidi="ar-EG"/>
        </w:rPr>
        <w:t>، والوزرة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هي لباس العرب</w:t>
      </w:r>
      <w:r w:rsidR="003563A0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563A0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هي مأخوذة من الإ</w:t>
      </w:r>
      <w:r w:rsidR="003563A0" w:rsidRPr="000D4086">
        <w:rPr>
          <w:rFonts w:ascii="Traditional Arabic" w:hAnsi="Traditional Arabic"/>
          <w:sz w:val="40"/>
          <w:szCs w:val="40"/>
          <w:rtl/>
          <w:lang w:bidi="ar-EG"/>
        </w:rPr>
        <w:t>ز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ار</w:t>
      </w:r>
      <w:r w:rsidR="003563A0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والو</w:t>
      </w:r>
      <w:r w:rsidR="003563A0" w:rsidRPr="000D4086">
        <w:rPr>
          <w:rFonts w:ascii="Traditional Arabic" w:hAnsi="Traditional Arabic"/>
          <w:sz w:val="40"/>
          <w:szCs w:val="40"/>
          <w:rtl/>
          <w:lang w:bidi="ar-EG"/>
        </w:rPr>
        <w:t>ز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رة لفظ عربي</w:t>
      </w:r>
      <w:r w:rsidR="007B67B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B67B9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والوزرة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تلبس الآن في اليمن</w:t>
      </w:r>
      <w:r w:rsidR="007B67B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وتلبس حتى عند الإماراتيين وغيرهم</w:t>
      </w:r>
      <w:r w:rsidR="007B67B9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B67B9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كذلك </w:t>
      </w:r>
      <w:r w:rsidR="007B67B9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أهل </w:t>
      </w:r>
      <w:r w:rsidR="003E4A1C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7B67B9" w:rsidRPr="000D4086">
        <w:rPr>
          <w:rFonts w:ascii="Traditional Arabic" w:hAnsi="Traditional Arabic"/>
          <w:sz w:val="40"/>
          <w:szCs w:val="40"/>
          <w:rtl/>
          <w:lang w:bidi="ar-EG"/>
        </w:rPr>
        <w:t>ندو</w:t>
      </w:r>
      <w:r w:rsidR="003E4A1C"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7B67B9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يسيا يلبسونها،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3E4A1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قد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أخذوها من أهل اليمن</w:t>
      </w:r>
      <w:r w:rsidR="003E4A1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لَمَّا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3E4A1C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3E4A1C" w:rsidRPr="000D4086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3E4A1C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عليهم تجار اليمن</w:t>
      </w:r>
      <w:r w:rsidR="003E4A1C" w:rsidRPr="000D4086">
        <w:rPr>
          <w:rFonts w:ascii="Traditional Arabic" w:hAnsi="Traditional Arabic"/>
          <w:sz w:val="40"/>
          <w:szCs w:val="40"/>
          <w:rtl/>
          <w:lang w:bidi="ar-EG"/>
        </w:rPr>
        <w:t>،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هم الذين علموهم ونقلوا إليهم الإسلام</w:t>
      </w:r>
      <w:r w:rsidR="003E4A1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فأخذوها من عاداتهم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DACCE8D" w14:textId="03B3C794" w:rsidR="00D027CC" w:rsidRPr="000D4086" w:rsidRDefault="00714800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فإذ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الإزار هو لبس العرب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نهى عن لبس السراويل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السراويل أصلا لم يكن 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يلبس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عند العرب كثير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ولهذا 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تستطيع أن تنقل نص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صريح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لبس السراويل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D52A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وأمَّا ما جاء </w:t>
      </w:r>
      <w:r w:rsidR="00AF46A8" w:rsidRPr="000D4086">
        <w:rPr>
          <w:rFonts w:ascii="Traditional Arabic" w:hAnsi="Traditional Arabic"/>
          <w:sz w:val="40"/>
          <w:szCs w:val="40"/>
          <w:rtl/>
          <w:lang w:bidi="ar-EG"/>
        </w:rPr>
        <w:t>عنه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أنه اشترى من رجل سروال</w:t>
      </w:r>
      <w:r w:rsidR="00AF46A8" w:rsidRPr="000D4086">
        <w:rPr>
          <w:rFonts w:ascii="Traditional Arabic" w:hAnsi="Traditional Arabic"/>
          <w:sz w:val="40"/>
          <w:szCs w:val="40"/>
          <w:rtl/>
          <w:lang w:bidi="ar-EG"/>
        </w:rPr>
        <w:t>اً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وقال</w:t>
      </w:r>
      <w:r w:rsidR="00AF46A8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F46A8" w:rsidRPr="000D4086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زن وأوف</w:t>
      </w:r>
      <w:r w:rsidR="00AF46A8" w:rsidRPr="000D4086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F46A8"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هذا الحديث فيه خلاف</w:t>
      </w:r>
      <w:r w:rsidR="00AF46A8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فقد ذكره الإمام أبو داود</w:t>
      </w:r>
      <w:r w:rsidR="00AF46A8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-رحمه الله- لكن السراويلات </w:t>
      </w:r>
      <w:r w:rsidR="00D027CC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بوجه عام</w:t>
      </w:r>
      <w:r w:rsidR="00D027CC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027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من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اللباس </w:t>
      </w:r>
      <w:r w:rsidR="00D027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الذي لم يكن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D027CC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شتهر</w:t>
      </w:r>
      <w:r w:rsidR="00D027CC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عند العرب</w:t>
      </w:r>
      <w:r w:rsidR="00D027CC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C6443BF" w14:textId="3D9C2AD2" w:rsidR="00D027CC" w:rsidRPr="000D4086" w:rsidRDefault="00D027CC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وأمَّا لماذا قول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النبي </w:t>
      </w:r>
      <w:r w:rsidR="00714800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«وَلا السَّرَاوِيلاتِ»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؟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َّ السراويلات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لباس مفصل على قدر الجسد.</w:t>
      </w:r>
    </w:p>
    <w:p w14:paraId="7FE5705F" w14:textId="0AD71A04" w:rsidR="005E7C11" w:rsidRPr="000D4086" w:rsidRDefault="00714800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تبقى ما يسمى ب</w:t>
      </w:r>
      <w:r w:rsidR="00D027CC" w:rsidRPr="000D4086">
        <w:rPr>
          <w:rFonts w:ascii="Traditional Arabic" w:hAnsi="Traditional Arabic"/>
          <w:sz w:val="40"/>
          <w:szCs w:val="40"/>
          <w:rtl/>
          <w:lang w:bidi="ar-EG"/>
        </w:rPr>
        <w:t>ـ "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النقبة أو التنورة</w:t>
      </w:r>
      <w:r w:rsidR="00D027C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"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التي ذكرتها وسألت عنها قبل قليل</w:t>
      </w:r>
      <w:r w:rsidR="005E7C1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وهي</w:t>
      </w:r>
      <w:r w:rsidR="005E7C11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إزار ولكنه متصل من كل أطرافه</w:t>
      </w:r>
      <w:r w:rsidR="005E7C1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03EE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وفيه مطاط،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هل يدخل هذا في النهي </w:t>
      </w:r>
      <w:r w:rsidR="005E7C11" w:rsidRPr="000D4086">
        <w:rPr>
          <w:rFonts w:ascii="Traditional Arabic" w:hAnsi="Traditional Arabic"/>
          <w:sz w:val="40"/>
          <w:szCs w:val="40"/>
          <w:rtl/>
          <w:lang w:bidi="ar-EG"/>
        </w:rPr>
        <w:t>أو لا؟</w:t>
      </w:r>
    </w:p>
    <w:p w14:paraId="58D9D228" w14:textId="42A3FAC8" w:rsidR="005E7C11" w:rsidRPr="000D4086" w:rsidRDefault="00714800" w:rsidP="00103EE2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الذي أراه </w:t>
      </w:r>
      <w:r w:rsidR="005E7C11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5E7C11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أنه يدخل في النهي. لماذا؟</w:t>
      </w:r>
      <w:r w:rsidR="00103EE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لأنه مفصل من كل الجهات</w:t>
      </w:r>
      <w:r w:rsidR="005E7C11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ومح</w:t>
      </w:r>
      <w:r w:rsidR="00103EE2"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ك من كل الجهات</w:t>
      </w:r>
      <w:r w:rsidR="005E7C11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0F9B9A98" w14:textId="77777777" w:rsidR="00103EE2" w:rsidRPr="000D4086" w:rsidRDefault="00103EE2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{هل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الحزام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مفصل فهل يمنع منه؟}</w:t>
      </w:r>
    </w:p>
    <w:p w14:paraId="643336EA" w14:textId="77777777" w:rsidR="00A47A00" w:rsidRPr="000D4086" w:rsidRDefault="00103EE2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لا، لأنَّ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الحزام منفصل عنه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مع أن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الحزام قد وقع فيه خلاف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أيضا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عند بين العلماء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وهذا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مما يحقق ويقرر هذا المعنى الذي ذكرناه قبل قليل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أن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هذه المسألة حقيقة من المسائل التي ينبغي للإنسان أن يتو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>رع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عنها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َّ الحزام قد نهى عنه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بعض السلف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وقال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 الأصل في ذلك أن تربطه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لأجل الحاجة.</w:t>
      </w:r>
    </w:p>
    <w:p w14:paraId="60A110D5" w14:textId="77777777" w:rsidR="00A47A00" w:rsidRPr="000D4086" w:rsidRDefault="00714800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 النقبة 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الأولى أن تترك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لأنها نوع من اللباس</w:t>
      </w:r>
      <w:r w:rsidR="00A47A00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وهي مخيطة على قدر الجسد.</w:t>
      </w:r>
    </w:p>
    <w:p w14:paraId="235A7CFC" w14:textId="77777777" w:rsidR="00840E03" w:rsidRPr="000D4086" w:rsidRDefault="00714800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840E03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40E03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«وَلا الْبَرَانِسَ»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البرانس هي الثياب التي تكون أشبه بالثياب المغربية</w:t>
      </w:r>
      <w:r w:rsidR="00840E03" w:rsidRPr="000D4086">
        <w:rPr>
          <w:rFonts w:ascii="Traditional Arabic" w:hAnsi="Traditional Arabic"/>
          <w:sz w:val="40"/>
          <w:szCs w:val="40"/>
          <w:rtl/>
          <w:lang w:bidi="ar-EG"/>
        </w:rPr>
        <w:t>، وهي الثوب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المتصل به</w:t>
      </w:r>
      <w:r w:rsidR="00840E0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ما يغطي الرأس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</w:p>
    <w:p w14:paraId="5B7A7181" w14:textId="77777777" w:rsidR="00840E03" w:rsidRPr="000D4086" w:rsidRDefault="00714800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840E03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40E03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«وَلا الْخِفَافَ»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40E0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والخفاف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هي المخيطة من الجلود</w:t>
      </w:r>
      <w:r w:rsidR="00840E0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التي تغطي الكعبين</w:t>
      </w:r>
      <w:r w:rsidR="00840E03"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FBC1A92" w14:textId="05E7C169" w:rsidR="00022F5C" w:rsidRPr="000D4086" w:rsidRDefault="00714800" w:rsidP="00022F5C">
      <w:pPr>
        <w:rPr>
          <w:rFonts w:ascii="Traditional Arabic" w:hAnsi="Traditional Arabic"/>
          <w:sz w:val="40"/>
          <w:szCs w:val="40"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قال</w:t>
      </w:r>
      <w:r w:rsidR="00840E0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8D047F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="00840E03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إلَاّ أَحَدٌ لا يَجِدُ نَعْلَيْنِ فَلْيَلْبَسْ خُفَّيْنِ وَلْيَقْطَعْهُمَا أَسْفَلَ مِنْ الْكَعْبَيْنِ»</w:t>
      </w:r>
      <w:r w:rsidR="00022F5C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وفيه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نهى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 الخفاف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وقد بيناها قبل قليل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وهي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ما كان من جلد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ويكون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مغطيا الكعبين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فإن كان دون الكعبين 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فقد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خرج 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عن مسمى الخف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ولهذا 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لَمَّا أمر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بلبس النعلين 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الأصل في الحج 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>أن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يكون لبس النعال</w:t>
      </w:r>
      <w:r w:rsidR="008D047F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98813B8" w14:textId="195E4A50" w:rsidR="00CD4817" w:rsidRPr="000D4086" w:rsidRDefault="00714800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طيب ما هي النعال؟ النعال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هي الأحذية المعروفة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سواء كان لها ما يسمى بالصندل أو كانت مفتوحة بلا صندل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هذه كلها تسمى</w:t>
      </w:r>
      <w:r w:rsidR="00E5503E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نعالا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بوجه عام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ويدخل في مسمى النعال الخفاف المقطوعة أو التي دون الكعب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لماذا؟</w:t>
      </w:r>
    </w:p>
    <w:p w14:paraId="2978CEAC" w14:textId="77777777" w:rsidR="00514EF2" w:rsidRPr="000D4086" w:rsidRDefault="00714800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لأنها مما لا يجوز المسح عليه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فإذا لم يكن يجوز الم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>سح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عليها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فإنها قد انتقلت من مسمى الخف إلى مسمى النعل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ولهذا قال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D4817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«إلَاّ أَحَدٌ لا يَجِدُ نَعْلَيْنِ فَلْيَلْبَسْ خُفَّيْنِ وَلْيَقْطَعْهُمَا أَسْفَلَ مِنْ الْكَعْبَيْنِ»</w:t>
      </w:r>
      <w:r w:rsidR="00CD4817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وقد 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كان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الإمام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أحمد 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يقول: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لا يقطعهما.</w:t>
      </w:r>
    </w:p>
    <w:p w14:paraId="70149DFC" w14:textId="77777777" w:rsidR="00514EF2" w:rsidRPr="000D4086" w:rsidRDefault="00714800" w:rsidP="00BA26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هل 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قول أحمد هذا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خلاف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للنبي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5E4DAC55" w14:textId="13387128" w:rsidR="00022F5C" w:rsidRPr="000D4086" w:rsidRDefault="00714800" w:rsidP="006153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لا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حاش للإمام أحمد أن يخالف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،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قد قال الخطابي -رحمه الله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ني أتعجب من مخالفة الإمام أحمد -رحمه الله- لهذا الحديث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مع أنه لا يك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د يخالف سنة عن النبي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وليس من سنة إلا وقد بلغت أحمد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-رحمه الله-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لكن يقال</w:t>
      </w:r>
      <w:r w:rsidR="00514EF2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="00171E23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من وراء ذلك أمر</w:t>
      </w:r>
      <w:r w:rsidR="00171E23" w:rsidRPr="000D4086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لم يعلمه الخطاب</w:t>
      </w:r>
      <w:r w:rsidR="00171E23" w:rsidRPr="000D4086">
        <w:rPr>
          <w:rFonts w:ascii="Traditional Arabic" w:hAnsi="Traditional Arabic"/>
          <w:sz w:val="40"/>
          <w:szCs w:val="40"/>
          <w:rtl/>
          <w:lang w:bidi="ar-EG"/>
        </w:rPr>
        <w:t>ي،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وهو أن</w:t>
      </w:r>
      <w:r w:rsidR="00171E23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الإمام أحمد نظر إلى حديث أبي الشعثاء عن ابن عباس الذي فيه أن النبي</w:t>
      </w:r>
      <w:r w:rsidR="00171E23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قال في عرفة: </w:t>
      </w:r>
      <w:r w:rsidR="00171E23" w:rsidRPr="000D4086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«مَن لَمْ يَجِدِ النَّعْلَيْنِ فَلْيَلْبَسِ الخُفَّيْنِ»</w:t>
      </w:r>
      <w:r w:rsidR="00171E23" w:rsidRPr="000D4086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10"/>
      </w:r>
      <w:r w:rsidR="00171E23" w:rsidRPr="000D4086">
        <w:rPr>
          <w:rFonts w:ascii="Traditional Arabic" w:hAnsi="Traditional Arabic"/>
          <w:sz w:val="40"/>
          <w:szCs w:val="40"/>
          <w:rtl/>
          <w:lang w:bidi="ar-EG"/>
        </w:rPr>
        <w:t>، ولم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71E23" w:rsidRPr="000D4086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ذكر القطع</w:t>
      </w:r>
      <w:r w:rsidR="00171E23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وقال</w:t>
      </w:r>
      <w:r w:rsidR="00171E23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حديث ابن عباس 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جاء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متأخر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على حديث ابن عمر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؛ لأنَّ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حديث ابن عمر قد قاله </w:t>
      </w:r>
      <w:r w:rsidR="003A5D5E" w:rsidRPr="000D408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المدينة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لأنه س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ئل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في المسجد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بينما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حديث ابن عباس كان متأخر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، 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حديث ابن عباس قد قاله في مجمع عام 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ولم يذكر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القطع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فدل على أن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القطع أصبح رخصة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وإذا كان هذا ف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3A5D5E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هذا يزيد من اليقين الحمد لله والثقة بأن لبس الآن الأحذية الرياضية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lastRenderedPageBreak/>
        <w:t>ليس داخلا في النهي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وما يقال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لا هو داخل في النهي إلا لمن لم يجد النعلين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نقول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لا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لبس الأحذية الرياضية أصلا</w:t>
      </w:r>
      <w:r w:rsidR="007A7757" w:rsidRPr="000D4086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ليست من ضمن الخفين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ابتداء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وأم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ا من لم يجد النعل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فإنه يج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ز له لبس الخف حتى لو لم يقطع.</w:t>
      </w:r>
    </w:p>
    <w:p w14:paraId="6470EE63" w14:textId="361C88B1" w:rsidR="00BD1CD6" w:rsidRPr="000D4086" w:rsidRDefault="00714800" w:rsidP="003A5D5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عل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نا نتوقف هنا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ونكمل 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إن شاء الله</w:t>
      </w:r>
      <w:r w:rsidR="00A77D9F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عز وجل-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D1CD6" w:rsidRPr="000D4086">
        <w:rPr>
          <w:rFonts w:ascii="Traditional Arabic" w:hAnsi="Traditional Arabic"/>
          <w:sz w:val="40"/>
          <w:szCs w:val="40"/>
          <w:rtl/>
          <w:lang w:bidi="ar-EG"/>
        </w:rPr>
        <w:t>في الدروس القادمة.</w:t>
      </w:r>
    </w:p>
    <w:p w14:paraId="53C1C556" w14:textId="77777777" w:rsidR="00BD1CD6" w:rsidRPr="000D4086" w:rsidRDefault="00BD1CD6" w:rsidP="003A5D5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{أحسن الله إليك 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>شيخنا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وفتح الله لكم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4800"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وزادكم من فضله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443AD66" w14:textId="5111E21E" w:rsidR="00310C46" w:rsidRPr="000D4086" w:rsidRDefault="00714800" w:rsidP="003A5D5E">
      <w:pPr>
        <w:rPr>
          <w:rFonts w:ascii="Traditional Arabic" w:hAnsi="Traditional Arabic"/>
          <w:sz w:val="40"/>
          <w:szCs w:val="40"/>
          <w:lang w:bidi="ar-EG"/>
        </w:rPr>
      </w:pPr>
      <w:r w:rsidRPr="000D4086">
        <w:rPr>
          <w:rFonts w:ascii="Traditional Arabic" w:hAnsi="Traditional Arabic"/>
          <w:sz w:val="40"/>
          <w:szCs w:val="40"/>
          <w:rtl/>
          <w:lang w:bidi="ar-EG"/>
        </w:rPr>
        <w:t>أشكركم مشاهدينا الكرام على طيب وحسن المتابعة</w:t>
      </w:r>
      <w:r w:rsidR="00B8614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86142" w:rsidRPr="000D4086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>ستودعكم الله ونكمل ما تبقى في المجلس القادم</w:t>
      </w:r>
      <w:r w:rsidR="00B86142" w:rsidRPr="000D4086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0D4086">
        <w:rPr>
          <w:rFonts w:ascii="Traditional Arabic" w:hAnsi="Traditional Arabic"/>
          <w:sz w:val="40"/>
          <w:szCs w:val="40"/>
          <w:rtl/>
          <w:lang w:bidi="ar-EG"/>
        </w:rPr>
        <w:t xml:space="preserve"> والسلام عليكم ورحمة الله وبركاته</w:t>
      </w:r>
      <w:r w:rsidR="00B86142" w:rsidRPr="000D4086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sectPr w:rsidR="00310C46" w:rsidRPr="000D4086" w:rsidSect="000D4086">
      <w:footerReference w:type="default" r:id="rId10"/>
      <w:pgSz w:w="12240" w:h="15840"/>
      <w:pgMar w:top="1440" w:right="1041" w:bottom="1440" w:left="1276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313B9" w14:textId="77777777" w:rsidR="00A37366" w:rsidRDefault="00A37366" w:rsidP="00A012B9">
      <w:pPr>
        <w:spacing w:after="0"/>
      </w:pPr>
      <w:r>
        <w:separator/>
      </w:r>
    </w:p>
  </w:endnote>
  <w:endnote w:type="continuationSeparator" w:id="0">
    <w:p w14:paraId="4A1DF746" w14:textId="77777777" w:rsidR="00A37366" w:rsidRDefault="00A37366" w:rsidP="00A01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B0E18A08-7DAD-42F0-8E1D-E2A90337EFB2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2" w:fontKey="{4B2B9F09-5A47-4DDF-A8B6-93131262291B}"/>
    <w:embedBold r:id="rId3" w:fontKey="{CC529C55-C1BD-48AA-9BB3-C1A10C7864F3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7E900340-93F1-4803-B559-61C8E7642B5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683171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40C14" w14:textId="28669F00" w:rsidR="00A012B9" w:rsidRDefault="00A012B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A5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67D6DE3" w14:textId="77777777" w:rsidR="00A012B9" w:rsidRDefault="00A012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DF21A" w14:textId="77777777" w:rsidR="00A37366" w:rsidRDefault="00A37366" w:rsidP="00A012B9">
      <w:pPr>
        <w:spacing w:after="0"/>
      </w:pPr>
      <w:r>
        <w:separator/>
      </w:r>
    </w:p>
  </w:footnote>
  <w:footnote w:type="continuationSeparator" w:id="0">
    <w:p w14:paraId="1C877D4B" w14:textId="77777777" w:rsidR="00A37366" w:rsidRDefault="00A37366" w:rsidP="00A012B9">
      <w:pPr>
        <w:spacing w:after="0"/>
      </w:pPr>
      <w:r>
        <w:continuationSeparator/>
      </w:r>
    </w:p>
  </w:footnote>
  <w:footnote w:id="1">
    <w:p w14:paraId="56E41259" w14:textId="0F3C8EF7" w:rsidR="00E949CE" w:rsidRDefault="00E949CE">
      <w:pPr>
        <w:pStyle w:val="a5"/>
        <w:rPr>
          <w:rtl/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E949CE">
        <w:rPr>
          <w:rtl/>
          <w:lang w:bidi="ar-EG"/>
        </w:rPr>
        <w:t>أخرجه البخاري (7288)، ومسلم (1337)</w:t>
      </w:r>
      <w:r>
        <w:rPr>
          <w:rFonts w:hint="cs"/>
          <w:rtl/>
          <w:lang w:bidi="ar-EG"/>
        </w:rPr>
        <w:t>.</w:t>
      </w:r>
    </w:p>
  </w:footnote>
  <w:footnote w:id="2">
    <w:p w14:paraId="4524A215" w14:textId="12BEF235" w:rsidR="00EA406E" w:rsidRDefault="00EA406E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(4344).</w:t>
      </w:r>
    </w:p>
  </w:footnote>
  <w:footnote w:id="3">
    <w:p w14:paraId="4577D42F" w14:textId="13B301F1" w:rsidR="00313CF0" w:rsidRDefault="00313CF0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(7039).</w:t>
      </w:r>
    </w:p>
  </w:footnote>
  <w:footnote w:id="4">
    <w:p w14:paraId="7AFC4D09" w14:textId="7A3EA46A" w:rsidR="0036318E" w:rsidRDefault="0036318E">
      <w:pPr>
        <w:pStyle w:val="a5"/>
        <w:rPr>
          <w:rtl/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36318E">
        <w:rPr>
          <w:rtl/>
          <w:lang w:bidi="ar-EG"/>
        </w:rPr>
        <w:t>أخرجه البخاري (5677)، ومسلم (1376)</w:t>
      </w:r>
      <w:r>
        <w:rPr>
          <w:rFonts w:hint="cs"/>
          <w:rtl/>
          <w:lang w:bidi="ar-EG"/>
        </w:rPr>
        <w:t>.</w:t>
      </w:r>
    </w:p>
  </w:footnote>
  <w:footnote w:id="5">
    <w:p w14:paraId="267F7C1B" w14:textId="4FD52289" w:rsidR="000B6DE1" w:rsidRDefault="000B6DE1">
      <w:pPr>
        <w:pStyle w:val="a5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أخرجه البخاري (1037).</w:t>
      </w:r>
    </w:p>
  </w:footnote>
  <w:footnote w:id="6">
    <w:p w14:paraId="369983B3" w14:textId="3FDC55F9" w:rsidR="00FB40E6" w:rsidRDefault="00FB40E6">
      <w:pPr>
        <w:pStyle w:val="a5"/>
      </w:pPr>
      <w:r>
        <w:rPr>
          <w:rStyle w:val="a6"/>
        </w:rPr>
        <w:footnoteRef/>
      </w:r>
      <w:r>
        <w:rPr>
          <w:rtl/>
        </w:rPr>
        <w:t xml:space="preserve"> </w:t>
      </w:r>
      <w:r w:rsidRPr="00FB40E6">
        <w:rPr>
          <w:rtl/>
        </w:rPr>
        <w:t>أخرجه مسلم (1256)</w:t>
      </w:r>
      <w:r>
        <w:rPr>
          <w:rFonts w:hint="cs"/>
          <w:rtl/>
        </w:rPr>
        <w:t>.</w:t>
      </w:r>
    </w:p>
  </w:footnote>
  <w:footnote w:id="7">
    <w:p w14:paraId="293B8350" w14:textId="492FE507" w:rsidR="00185296" w:rsidRDefault="00185296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185296">
        <w:rPr>
          <w:rtl/>
        </w:rPr>
        <w:t>أخرجه البخاري (1268) واللفظ له، ومسلم (1206)</w:t>
      </w:r>
      <w:r>
        <w:rPr>
          <w:rFonts w:hint="cs"/>
          <w:rtl/>
        </w:rPr>
        <w:t>.</w:t>
      </w:r>
    </w:p>
  </w:footnote>
  <w:footnote w:id="8">
    <w:p w14:paraId="65170320" w14:textId="0EFCE0BF" w:rsidR="000305C6" w:rsidRDefault="000305C6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0305C6">
        <w:rPr>
          <w:rtl/>
        </w:rPr>
        <w:t>أخرجه البيهقي (5/70) (9459)</w:t>
      </w:r>
      <w:r>
        <w:rPr>
          <w:rFonts w:hint="cs"/>
          <w:rtl/>
        </w:rPr>
        <w:t>.</w:t>
      </w:r>
    </w:p>
  </w:footnote>
  <w:footnote w:id="9">
    <w:p w14:paraId="02976E70" w14:textId="2C8E20ED" w:rsidR="00D92583" w:rsidRDefault="00D92583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D92583">
        <w:rPr>
          <w:rtl/>
        </w:rPr>
        <w:t>رواه ومسلم (1298)</w:t>
      </w:r>
      <w:r>
        <w:rPr>
          <w:rFonts w:hint="cs"/>
          <w:rtl/>
        </w:rPr>
        <w:t>.</w:t>
      </w:r>
    </w:p>
  </w:footnote>
  <w:footnote w:id="10">
    <w:p w14:paraId="33DB3D86" w14:textId="0D22754A" w:rsidR="00171E23" w:rsidRDefault="00171E23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171E23">
        <w:rPr>
          <w:rtl/>
        </w:rPr>
        <w:t>أخرجه البخاري (1841)، ومسلم (1178)</w:t>
      </w:r>
      <w:r>
        <w:rPr>
          <w:rFonts w:hint="cs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00"/>
    <w:rsid w:val="00016C03"/>
    <w:rsid w:val="00022F5C"/>
    <w:rsid w:val="000236B3"/>
    <w:rsid w:val="000305C6"/>
    <w:rsid w:val="00047FAE"/>
    <w:rsid w:val="00053076"/>
    <w:rsid w:val="00077ABD"/>
    <w:rsid w:val="00090EEB"/>
    <w:rsid w:val="000B6DE1"/>
    <w:rsid w:val="000D2E3C"/>
    <w:rsid w:val="000D4086"/>
    <w:rsid w:val="000D5C15"/>
    <w:rsid w:val="000E7CCF"/>
    <w:rsid w:val="000F4AC5"/>
    <w:rsid w:val="000F5311"/>
    <w:rsid w:val="00102130"/>
    <w:rsid w:val="0010255D"/>
    <w:rsid w:val="00103EE2"/>
    <w:rsid w:val="001169BF"/>
    <w:rsid w:val="0012781B"/>
    <w:rsid w:val="00142808"/>
    <w:rsid w:val="001435AE"/>
    <w:rsid w:val="00150372"/>
    <w:rsid w:val="00166006"/>
    <w:rsid w:val="00170AA4"/>
    <w:rsid w:val="00171E23"/>
    <w:rsid w:val="00182BEE"/>
    <w:rsid w:val="00185296"/>
    <w:rsid w:val="001C5993"/>
    <w:rsid w:val="001D6679"/>
    <w:rsid w:val="001E7AEF"/>
    <w:rsid w:val="002023C9"/>
    <w:rsid w:val="00224369"/>
    <w:rsid w:val="00227423"/>
    <w:rsid w:val="00231D7E"/>
    <w:rsid w:val="00271367"/>
    <w:rsid w:val="002734DF"/>
    <w:rsid w:val="002909DD"/>
    <w:rsid w:val="002B2F4E"/>
    <w:rsid w:val="002C2082"/>
    <w:rsid w:val="002E4ED6"/>
    <w:rsid w:val="003029C8"/>
    <w:rsid w:val="00310C46"/>
    <w:rsid w:val="00313CF0"/>
    <w:rsid w:val="00321749"/>
    <w:rsid w:val="00322737"/>
    <w:rsid w:val="003277D1"/>
    <w:rsid w:val="003374E2"/>
    <w:rsid w:val="003523F9"/>
    <w:rsid w:val="003563A0"/>
    <w:rsid w:val="0036318E"/>
    <w:rsid w:val="00373D22"/>
    <w:rsid w:val="0038054F"/>
    <w:rsid w:val="003A5D5E"/>
    <w:rsid w:val="003D52A7"/>
    <w:rsid w:val="003E4A1C"/>
    <w:rsid w:val="004073C6"/>
    <w:rsid w:val="00413942"/>
    <w:rsid w:val="00420DAE"/>
    <w:rsid w:val="00423EC2"/>
    <w:rsid w:val="0043484F"/>
    <w:rsid w:val="0044157F"/>
    <w:rsid w:val="0046291B"/>
    <w:rsid w:val="00473237"/>
    <w:rsid w:val="004827E4"/>
    <w:rsid w:val="00485EFC"/>
    <w:rsid w:val="00492DCC"/>
    <w:rsid w:val="004E2FE1"/>
    <w:rsid w:val="004F0443"/>
    <w:rsid w:val="004F08B3"/>
    <w:rsid w:val="004F7DC6"/>
    <w:rsid w:val="00502F9A"/>
    <w:rsid w:val="00514EF2"/>
    <w:rsid w:val="00533A88"/>
    <w:rsid w:val="00567A5F"/>
    <w:rsid w:val="005828B8"/>
    <w:rsid w:val="005B3E58"/>
    <w:rsid w:val="005C04B1"/>
    <w:rsid w:val="005E7152"/>
    <w:rsid w:val="005E7C11"/>
    <w:rsid w:val="005F3D97"/>
    <w:rsid w:val="006010B5"/>
    <w:rsid w:val="0061534F"/>
    <w:rsid w:val="00647427"/>
    <w:rsid w:val="006514F7"/>
    <w:rsid w:val="00651B51"/>
    <w:rsid w:val="00654A55"/>
    <w:rsid w:val="0067538B"/>
    <w:rsid w:val="006A7492"/>
    <w:rsid w:val="006E28BF"/>
    <w:rsid w:val="00704945"/>
    <w:rsid w:val="00714800"/>
    <w:rsid w:val="007338D0"/>
    <w:rsid w:val="00766A28"/>
    <w:rsid w:val="007A7757"/>
    <w:rsid w:val="007B2800"/>
    <w:rsid w:val="007B4484"/>
    <w:rsid w:val="007B67B9"/>
    <w:rsid w:val="007D718D"/>
    <w:rsid w:val="00816FF5"/>
    <w:rsid w:val="008243BF"/>
    <w:rsid w:val="008319E9"/>
    <w:rsid w:val="00840E03"/>
    <w:rsid w:val="0089130D"/>
    <w:rsid w:val="008A03B7"/>
    <w:rsid w:val="008B10A8"/>
    <w:rsid w:val="008C64B8"/>
    <w:rsid w:val="008D047F"/>
    <w:rsid w:val="008F2E2B"/>
    <w:rsid w:val="008F4B55"/>
    <w:rsid w:val="00904E22"/>
    <w:rsid w:val="0091020B"/>
    <w:rsid w:val="00914136"/>
    <w:rsid w:val="0091704F"/>
    <w:rsid w:val="00972A12"/>
    <w:rsid w:val="009972AA"/>
    <w:rsid w:val="009A314A"/>
    <w:rsid w:val="009C6DF2"/>
    <w:rsid w:val="009D3241"/>
    <w:rsid w:val="00A012B9"/>
    <w:rsid w:val="00A142D9"/>
    <w:rsid w:val="00A30218"/>
    <w:rsid w:val="00A37366"/>
    <w:rsid w:val="00A47A00"/>
    <w:rsid w:val="00A55717"/>
    <w:rsid w:val="00A67005"/>
    <w:rsid w:val="00A77D9F"/>
    <w:rsid w:val="00A87AE1"/>
    <w:rsid w:val="00A910BF"/>
    <w:rsid w:val="00AE2A99"/>
    <w:rsid w:val="00AE7CA3"/>
    <w:rsid w:val="00AF1778"/>
    <w:rsid w:val="00AF46A8"/>
    <w:rsid w:val="00AF6B20"/>
    <w:rsid w:val="00B118FB"/>
    <w:rsid w:val="00B3038D"/>
    <w:rsid w:val="00B6780E"/>
    <w:rsid w:val="00B8146B"/>
    <w:rsid w:val="00B8207D"/>
    <w:rsid w:val="00B86142"/>
    <w:rsid w:val="00B94B71"/>
    <w:rsid w:val="00BA0BD9"/>
    <w:rsid w:val="00BA2669"/>
    <w:rsid w:val="00BA6391"/>
    <w:rsid w:val="00BB3BAB"/>
    <w:rsid w:val="00BD1CD6"/>
    <w:rsid w:val="00BD43A1"/>
    <w:rsid w:val="00BF384E"/>
    <w:rsid w:val="00C03D65"/>
    <w:rsid w:val="00C10A79"/>
    <w:rsid w:val="00C117FD"/>
    <w:rsid w:val="00C17613"/>
    <w:rsid w:val="00C37BDC"/>
    <w:rsid w:val="00C56BBD"/>
    <w:rsid w:val="00C7011B"/>
    <w:rsid w:val="00C81465"/>
    <w:rsid w:val="00CC66AB"/>
    <w:rsid w:val="00CD4817"/>
    <w:rsid w:val="00CE36AE"/>
    <w:rsid w:val="00D027CC"/>
    <w:rsid w:val="00D039A5"/>
    <w:rsid w:val="00D05EF6"/>
    <w:rsid w:val="00D54D79"/>
    <w:rsid w:val="00D92583"/>
    <w:rsid w:val="00DC41AA"/>
    <w:rsid w:val="00DE1C63"/>
    <w:rsid w:val="00DF2B04"/>
    <w:rsid w:val="00DF6E6C"/>
    <w:rsid w:val="00E04689"/>
    <w:rsid w:val="00E10EF0"/>
    <w:rsid w:val="00E362C7"/>
    <w:rsid w:val="00E5503E"/>
    <w:rsid w:val="00E555B4"/>
    <w:rsid w:val="00E805AA"/>
    <w:rsid w:val="00E949CE"/>
    <w:rsid w:val="00EA406E"/>
    <w:rsid w:val="00ED0B9F"/>
    <w:rsid w:val="00EE5105"/>
    <w:rsid w:val="00F057C3"/>
    <w:rsid w:val="00F544DF"/>
    <w:rsid w:val="00F61A18"/>
    <w:rsid w:val="00F71860"/>
    <w:rsid w:val="00F82946"/>
    <w:rsid w:val="00F83785"/>
    <w:rsid w:val="00F8777B"/>
    <w:rsid w:val="00F94B2B"/>
    <w:rsid w:val="00FB40E6"/>
    <w:rsid w:val="00FC1E64"/>
    <w:rsid w:val="00FC4B0B"/>
    <w:rsid w:val="00FC72B2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B4F265"/>
  <w15:chartTrackingRefBased/>
  <w15:docId w15:val="{DDDDAF8A-E5A4-49CE-8EAD-64A6292C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raditional Arabic"/>
        <w:sz w:val="22"/>
        <w:szCs w:val="36"/>
        <w:lang w:val="en-US" w:eastAsia="en-US" w:bidi="ar-SA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2B9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A012B9"/>
  </w:style>
  <w:style w:type="paragraph" w:styleId="a4">
    <w:name w:val="footer"/>
    <w:basedOn w:val="a"/>
    <w:link w:val="Char0"/>
    <w:uiPriority w:val="99"/>
    <w:unhideWhenUsed/>
    <w:rsid w:val="00A012B9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A012B9"/>
  </w:style>
  <w:style w:type="paragraph" w:styleId="a5">
    <w:name w:val="footnote text"/>
    <w:basedOn w:val="a"/>
    <w:link w:val="Char1"/>
    <w:uiPriority w:val="99"/>
    <w:semiHidden/>
    <w:unhideWhenUsed/>
    <w:rsid w:val="00E949CE"/>
    <w:pPr>
      <w:spacing w:after="0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semiHidden/>
    <w:rsid w:val="00E949C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949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11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CDEC-0724-4CBF-B34A-3D2CDC98BCE1}"/>
</file>

<file path=customXml/itemProps2.xml><?xml version="1.0" encoding="utf-8"?>
<ds:datastoreItem xmlns:ds="http://schemas.openxmlformats.org/officeDocument/2006/customXml" ds:itemID="{98B933B4-7FF2-4962-8C5F-1D25CE6D0EB0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C8DB0F60-8B34-4FE8-918F-0260A651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8EB02-83F6-4B52-8893-EE2AA957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5294</Words>
  <Characters>30182</Characters>
  <Application>Microsoft Office Word</Application>
  <DocSecurity>0</DocSecurity>
  <Lines>251</Lines>
  <Paragraphs>70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هشام داود</dc:creator>
  <cp:keywords/>
  <dc:description/>
  <cp:lastModifiedBy>usc_koll</cp:lastModifiedBy>
  <cp:revision>7</cp:revision>
  <dcterms:created xsi:type="dcterms:W3CDTF">2025-06-15T08:35:00Z</dcterms:created>
  <dcterms:modified xsi:type="dcterms:W3CDTF">2025-09-02T11:55:00Z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108700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