
<file path=[Content_Types].xml><?xml version="1.0" encoding="utf-8"?>
<Types xmlns="http://schemas.openxmlformats.org/package/2006/content-types">
  <Default Extension="rels" ContentType="application/vnd.openxmlformats-package.relationships+xml"/>
  <Default Extension="xml" ContentType="application/xml"/>
  <Default Extension="odttf" ContentType="application/vnd.openxmlformats-officedocument.obfuscatedFont"/>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1186B9C" w14:textId="77777777" w:rsidR="00E66E17" w:rsidRPr="008D0053" w:rsidRDefault="00E66E17" w:rsidP="00E66E17">
      <w:pPr>
        <w:pStyle w:val="a6"/>
        <w:spacing w:after="120"/>
        <w:jc w:val="center"/>
        <w:rPr>
          <w:rFonts w:ascii="Traditional Arabic" w:hAnsi="Traditional Arabic" w:cs="Traditional Arabic"/>
          <w:b/>
          <w:bCs/>
          <w:color w:val="FF0000"/>
          <w:sz w:val="44"/>
          <w:szCs w:val="44"/>
          <w:rtl/>
          <w:lang w:bidi="ar-EG"/>
        </w:rPr>
      </w:pPr>
      <w:r w:rsidRPr="008D0053">
        <w:rPr>
          <w:rFonts w:ascii="Traditional Arabic" w:hAnsi="Traditional Arabic" w:cs="Traditional Arabic"/>
          <w:b/>
          <w:bCs/>
          <w:color w:val="FF0000"/>
          <w:sz w:val="44"/>
          <w:szCs w:val="44"/>
          <w:rtl/>
        </w:rPr>
        <w:t>عمدة الأحكام</w:t>
      </w:r>
      <w:r w:rsidRPr="008D0053">
        <w:rPr>
          <w:rFonts w:ascii="Traditional Arabic" w:hAnsi="Traditional Arabic" w:cs="Traditional Arabic"/>
          <w:b/>
          <w:bCs/>
          <w:color w:val="FF0000"/>
          <w:sz w:val="44"/>
          <w:szCs w:val="44"/>
          <w:rtl/>
          <w:lang w:bidi="ar-EG"/>
        </w:rPr>
        <w:t xml:space="preserve"> </w:t>
      </w:r>
      <w:r w:rsidRPr="008D0053">
        <w:rPr>
          <w:rFonts w:ascii="Traditional Arabic" w:hAnsi="Traditional Arabic" w:cs="Traditional Arabic"/>
          <w:b/>
          <w:bCs/>
          <w:color w:val="0000FF"/>
          <w:sz w:val="44"/>
          <w:szCs w:val="44"/>
          <w:rtl/>
          <w:lang w:bidi="ar-EG"/>
        </w:rPr>
        <w:t>(2)</w:t>
      </w:r>
    </w:p>
    <w:p w14:paraId="60E50A13" w14:textId="6E572BDA" w:rsidR="00E66E17" w:rsidRPr="008D0053" w:rsidRDefault="00E66E17" w:rsidP="008D0053">
      <w:pPr>
        <w:jc w:val="center"/>
        <w:rPr>
          <w:b/>
          <w:bCs/>
          <w:color w:val="0000CC"/>
          <w:sz w:val="44"/>
          <w:szCs w:val="44"/>
          <w:rtl/>
        </w:rPr>
      </w:pPr>
      <w:r w:rsidRPr="008D0053">
        <w:rPr>
          <w:b/>
          <w:bCs/>
          <w:color w:val="0000CC"/>
          <w:sz w:val="44"/>
          <w:szCs w:val="44"/>
          <w:rtl/>
        </w:rPr>
        <w:t xml:space="preserve">الدرس </w:t>
      </w:r>
      <w:r w:rsidR="005611F4" w:rsidRPr="008D0053">
        <w:rPr>
          <w:b/>
          <w:bCs/>
          <w:color w:val="0000CC"/>
          <w:sz w:val="44"/>
          <w:szCs w:val="44"/>
          <w:rtl/>
        </w:rPr>
        <w:t>الخامس</w:t>
      </w:r>
    </w:p>
    <w:p w14:paraId="5C0A5609" w14:textId="7BF00C36" w:rsidR="006E2923" w:rsidRPr="008D0053" w:rsidRDefault="00E66E17" w:rsidP="004C74D3">
      <w:pPr>
        <w:jc w:val="right"/>
        <w:rPr>
          <w:b/>
          <w:bCs/>
          <w:color w:val="006600"/>
          <w:sz w:val="28"/>
          <w:szCs w:val="28"/>
          <w:rtl/>
        </w:rPr>
      </w:pPr>
      <w:r w:rsidRPr="008D0053">
        <w:rPr>
          <w:b/>
          <w:bCs/>
          <w:color w:val="006600"/>
          <w:sz w:val="28"/>
          <w:szCs w:val="28"/>
          <w:rtl/>
        </w:rPr>
        <w:t>فضيلة الشيخ/ إبراهيم بن عبد الكريم السلوم</w:t>
      </w:r>
    </w:p>
    <w:p w14:paraId="48E0AA46" w14:textId="77777777" w:rsidR="00D16915" w:rsidRPr="008D0053" w:rsidRDefault="00D16915" w:rsidP="00D16915">
      <w:pPr>
        <w:rPr>
          <w:sz w:val="40"/>
          <w:szCs w:val="40"/>
          <w:rtl/>
        </w:rPr>
      </w:pPr>
      <w:bookmarkStart w:id="0" w:name="_GoBack"/>
      <w:bookmarkEnd w:id="0"/>
    </w:p>
    <w:p w14:paraId="6DF12674" w14:textId="47689269" w:rsidR="00D16915" w:rsidRPr="008D0053" w:rsidRDefault="00D16915" w:rsidP="00D16915">
      <w:pPr>
        <w:rPr>
          <w:sz w:val="40"/>
          <w:szCs w:val="40"/>
          <w:rtl/>
        </w:rPr>
      </w:pPr>
      <w:r w:rsidRPr="008D0053">
        <w:rPr>
          <w:sz w:val="40"/>
          <w:szCs w:val="40"/>
          <w:rtl/>
        </w:rPr>
        <w:t xml:space="preserve">{بسم الله الرحمن الرحيم، والحمد لله رب العالمين، اللهم صلِّ وسلِّم على أشرف الأنبياء وإمام المرسلين نبينا محمد وعلى </w:t>
      </w:r>
      <w:proofErr w:type="spellStart"/>
      <w:r w:rsidRPr="008D0053">
        <w:rPr>
          <w:sz w:val="40"/>
          <w:szCs w:val="40"/>
          <w:rtl/>
        </w:rPr>
        <w:t>آله</w:t>
      </w:r>
      <w:proofErr w:type="spellEnd"/>
      <w:r w:rsidRPr="008D0053">
        <w:rPr>
          <w:sz w:val="40"/>
          <w:szCs w:val="40"/>
          <w:rtl/>
        </w:rPr>
        <w:t xml:space="preserve"> وصحبه أجمعين. </w:t>
      </w:r>
    </w:p>
    <w:p w14:paraId="575D26FA" w14:textId="16BCF375" w:rsidR="00D16915" w:rsidRPr="008D0053" w:rsidRDefault="00D16915" w:rsidP="00D16915">
      <w:pPr>
        <w:rPr>
          <w:sz w:val="40"/>
          <w:szCs w:val="40"/>
          <w:rtl/>
        </w:rPr>
      </w:pPr>
      <w:r w:rsidRPr="008D0053">
        <w:rPr>
          <w:sz w:val="40"/>
          <w:szCs w:val="40"/>
          <w:rtl/>
        </w:rPr>
        <w:t xml:space="preserve">حياكم الله </w:t>
      </w:r>
      <w:proofErr w:type="spellStart"/>
      <w:r w:rsidRPr="008D0053">
        <w:rPr>
          <w:sz w:val="40"/>
          <w:szCs w:val="40"/>
          <w:rtl/>
        </w:rPr>
        <w:t>وبياكم</w:t>
      </w:r>
      <w:proofErr w:type="spellEnd"/>
      <w:r w:rsidRPr="008D0053">
        <w:rPr>
          <w:sz w:val="40"/>
          <w:szCs w:val="40"/>
          <w:rtl/>
        </w:rPr>
        <w:t xml:space="preserve">، مرحبًا بطلاب العلم، نرحب بكم في هذه الحلقة الجديدة من برنامج </w:t>
      </w:r>
      <w:r w:rsidRPr="008D0053">
        <w:rPr>
          <w:color w:val="0000FF"/>
          <w:sz w:val="40"/>
          <w:szCs w:val="40"/>
          <w:rtl/>
        </w:rPr>
        <w:t>(جادة المتعلم)</w:t>
      </w:r>
      <w:r w:rsidRPr="008D0053">
        <w:rPr>
          <w:sz w:val="40"/>
          <w:szCs w:val="40"/>
          <w:rtl/>
        </w:rPr>
        <w:t>، والذي نشرح فيه كتاب عمدة الأحكام للمستوى الثاني، يصحبنا فيه فضيلة الشيخ/ الدكتور إبراهيم بن عبد الكريم السلوم، حياكم الله فضيلة الشيخ</w:t>
      </w:r>
      <w:r w:rsidR="0052184E" w:rsidRPr="008D0053">
        <w:rPr>
          <w:sz w:val="40"/>
          <w:szCs w:val="40"/>
          <w:rtl/>
        </w:rPr>
        <w:t>}</w:t>
      </w:r>
      <w:r w:rsidRPr="008D0053">
        <w:rPr>
          <w:sz w:val="40"/>
          <w:szCs w:val="40"/>
          <w:rtl/>
        </w:rPr>
        <w:t>.</w:t>
      </w:r>
    </w:p>
    <w:p w14:paraId="2BAD21F5" w14:textId="77777777" w:rsidR="00D16915" w:rsidRPr="008D0053" w:rsidRDefault="00D16915" w:rsidP="00D16915">
      <w:pPr>
        <w:rPr>
          <w:sz w:val="40"/>
          <w:szCs w:val="40"/>
          <w:rtl/>
        </w:rPr>
      </w:pPr>
      <w:r w:rsidRPr="008D0053">
        <w:rPr>
          <w:sz w:val="40"/>
          <w:szCs w:val="40"/>
          <w:rtl/>
        </w:rPr>
        <w:t>أهلاً ومرحبًا، حياك الله، وحيا الله الإخوة والأخوات، المشاهدين والمشاهدات.</w:t>
      </w:r>
    </w:p>
    <w:p w14:paraId="2BFC8561" w14:textId="77777777" w:rsidR="00D16915" w:rsidRPr="008D0053" w:rsidRDefault="00D16915" w:rsidP="00D16915">
      <w:pPr>
        <w:rPr>
          <w:sz w:val="40"/>
          <w:szCs w:val="40"/>
          <w:rtl/>
        </w:rPr>
      </w:pPr>
      <w:r w:rsidRPr="008D0053">
        <w:rPr>
          <w:sz w:val="40"/>
          <w:szCs w:val="40"/>
          <w:rtl/>
        </w:rPr>
        <w:t xml:space="preserve">{قد توقفنا في اللقاء الماضي عند </w:t>
      </w:r>
      <w:r w:rsidRPr="008D0053">
        <w:rPr>
          <w:color w:val="0000FF"/>
          <w:sz w:val="40"/>
          <w:szCs w:val="40"/>
          <w:rtl/>
        </w:rPr>
        <w:t>(بَاب الِاسْتِسْقَاءِ)</w:t>
      </w:r>
      <w:r w:rsidRPr="008D0053">
        <w:rPr>
          <w:sz w:val="40"/>
          <w:szCs w:val="40"/>
          <w:rtl/>
        </w:rPr>
        <w:t xml:space="preserve"> نستأذنكم شيخنا في القراءة.</w:t>
      </w:r>
    </w:p>
    <w:p w14:paraId="119597C2" w14:textId="77777777" w:rsidR="00D16915" w:rsidRPr="008D0053" w:rsidRDefault="00D16915" w:rsidP="00D16915">
      <w:pPr>
        <w:rPr>
          <w:sz w:val="40"/>
          <w:szCs w:val="40"/>
          <w:rtl/>
        </w:rPr>
      </w:pPr>
      <w:r w:rsidRPr="008D0053">
        <w:rPr>
          <w:sz w:val="40"/>
          <w:szCs w:val="40"/>
          <w:rtl/>
        </w:rPr>
        <w:t>بسم الله الرحمن الرحيم.</w:t>
      </w:r>
    </w:p>
    <w:p w14:paraId="32EBA5D3" w14:textId="77777777" w:rsidR="00D16915" w:rsidRPr="008D0053" w:rsidRDefault="00D16915" w:rsidP="00D16915">
      <w:pPr>
        <w:rPr>
          <w:color w:val="0000FF"/>
          <w:sz w:val="40"/>
          <w:szCs w:val="40"/>
          <w:rtl/>
        </w:rPr>
      </w:pPr>
      <w:r w:rsidRPr="008D0053">
        <w:rPr>
          <w:sz w:val="40"/>
          <w:szCs w:val="40"/>
          <w:rtl/>
        </w:rPr>
        <w:t xml:space="preserve">قال رحمه الله: </w:t>
      </w:r>
      <w:r w:rsidRPr="008D0053">
        <w:rPr>
          <w:color w:val="0000FF"/>
          <w:sz w:val="40"/>
          <w:szCs w:val="40"/>
          <w:rtl/>
        </w:rPr>
        <w:t>(بَابُ الِاسْتِسْقَاءِ.</w:t>
      </w:r>
    </w:p>
    <w:p w14:paraId="154559E9" w14:textId="77777777" w:rsidR="00D16915" w:rsidRPr="008D0053" w:rsidRDefault="00D16915" w:rsidP="00D16915">
      <w:pPr>
        <w:rPr>
          <w:sz w:val="40"/>
          <w:szCs w:val="40"/>
          <w:rtl/>
        </w:rPr>
      </w:pPr>
      <w:r w:rsidRPr="008D0053">
        <w:rPr>
          <w:color w:val="0000FF"/>
          <w:sz w:val="40"/>
          <w:szCs w:val="40"/>
          <w:rtl/>
        </w:rPr>
        <w:t xml:space="preserve">عَنْ عَبْدِ اللَّهِ بْنِ زَيْدِ بْنِ عَاصِمٍ الْمَازِنِيِّ قَالَ </w:t>
      </w:r>
      <w:r w:rsidRPr="008D0053">
        <w:rPr>
          <w:color w:val="006600"/>
          <w:sz w:val="40"/>
          <w:szCs w:val="40"/>
          <w:rtl/>
        </w:rPr>
        <w:t xml:space="preserve">«خَرَجَ النَّبِيُّ </w:t>
      </w:r>
      <w:r w:rsidRPr="008D0053">
        <w:rPr>
          <w:rFonts w:ascii="Sakkal Majalla" w:hAnsi="Sakkal Majalla" w:cs="Sakkal Majalla" w:hint="cs"/>
          <w:color w:val="C00000"/>
          <w:sz w:val="40"/>
          <w:szCs w:val="40"/>
          <w:rtl/>
        </w:rPr>
        <w:t>ﷺ</w:t>
      </w:r>
      <w:r w:rsidRPr="008D0053">
        <w:rPr>
          <w:color w:val="006600"/>
          <w:sz w:val="40"/>
          <w:szCs w:val="40"/>
          <w:rtl/>
        </w:rPr>
        <w:t xml:space="preserve"> يَسْتَسْقِي، فَتَوَجَّهَ إلَى الْقِبْلَةِ يَدْعُو، وَحَوَّلَ رِدَاءَهُ، ثُمَّ صَلَّى رَكْعَتَيْنِ، جَهَرَ فِيهِمَا بِالْقِرَاءَةِ»</w:t>
      </w:r>
      <w:r w:rsidRPr="008D0053">
        <w:rPr>
          <w:color w:val="0000FF"/>
          <w:sz w:val="40"/>
          <w:szCs w:val="40"/>
          <w:rtl/>
        </w:rPr>
        <w:t xml:space="preserve"> وَفِي لَفْظٍ: </w:t>
      </w:r>
      <w:r w:rsidRPr="008D0053">
        <w:rPr>
          <w:color w:val="006600"/>
          <w:sz w:val="40"/>
          <w:szCs w:val="40"/>
          <w:rtl/>
        </w:rPr>
        <w:t>«إلَى الْمُصَلَّى»</w:t>
      </w:r>
      <w:r w:rsidRPr="008D0053">
        <w:rPr>
          <w:color w:val="0000FF"/>
          <w:sz w:val="40"/>
          <w:szCs w:val="40"/>
          <w:rtl/>
        </w:rPr>
        <w:t>)</w:t>
      </w:r>
      <w:r w:rsidRPr="008D0053">
        <w:rPr>
          <w:sz w:val="40"/>
          <w:szCs w:val="40"/>
          <w:rtl/>
        </w:rPr>
        <w:t>}.</w:t>
      </w:r>
    </w:p>
    <w:p w14:paraId="2096F359" w14:textId="41A87253" w:rsidR="00D16915" w:rsidRPr="008D0053" w:rsidRDefault="00D16915" w:rsidP="00D16915">
      <w:pPr>
        <w:rPr>
          <w:sz w:val="40"/>
          <w:szCs w:val="40"/>
          <w:rtl/>
        </w:rPr>
      </w:pPr>
      <w:r w:rsidRPr="008D0053">
        <w:rPr>
          <w:sz w:val="40"/>
          <w:szCs w:val="40"/>
          <w:rtl/>
        </w:rPr>
        <w:t xml:space="preserve">الحمد لله رب العالمين، وصلَّى الله وسلَّم على عبده ورسوله، نبينا محمدٍ وعلى </w:t>
      </w:r>
      <w:proofErr w:type="spellStart"/>
      <w:r w:rsidRPr="008D0053">
        <w:rPr>
          <w:sz w:val="40"/>
          <w:szCs w:val="40"/>
          <w:rtl/>
        </w:rPr>
        <w:t>آله</w:t>
      </w:r>
      <w:proofErr w:type="spellEnd"/>
      <w:r w:rsidRPr="008D0053">
        <w:rPr>
          <w:sz w:val="40"/>
          <w:szCs w:val="40"/>
          <w:rtl/>
        </w:rPr>
        <w:t xml:space="preserve"> وأصحابه أجمعين، أمَّا بعد، فما زال المصنف -رحمه الله- يسرد لنا الصلوات التي تُرفع لها الجماعة، وقد ذكر الآن صلاة الاستسقاء، وصلاة الاستسقاء إنَّمَا يُراد بها طلب السُّقيا من الله -تبارك وتعالى-، وفي هذا تعليق للقلوب بالله تعالى، وإحالة على إرادته ومشيئته -عَزَّ وَجَلَّ- وربط الناس فيما </w:t>
      </w:r>
      <w:r w:rsidRPr="008D0053">
        <w:rPr>
          <w:sz w:val="40"/>
          <w:szCs w:val="40"/>
          <w:rtl/>
        </w:rPr>
        <w:lastRenderedPageBreak/>
        <w:t xml:space="preserve">يتعلق بأمور معايشهم بالأسباب الدينية دون الدنيوية؛ وذلك لأنَّ كثيرًا من الناس قد أصبح الرابط عنده هو الأسباب الدنيوية فقط، فتجد أنَّه إذا أراد الوظيفة، طرق أبوابها الدنيوية، وإذا أراد الصحة، طرق أبوابها الدنيوية، وإذا أراد المال، طرق أبوابه الدنيوية، ولكنه في المقابل يغفل عن طرق الأبواب </w:t>
      </w:r>
      <w:proofErr w:type="spellStart"/>
      <w:r w:rsidRPr="008D0053">
        <w:rPr>
          <w:sz w:val="40"/>
          <w:szCs w:val="40"/>
          <w:rtl/>
        </w:rPr>
        <w:t>الأخروية</w:t>
      </w:r>
      <w:proofErr w:type="spellEnd"/>
      <w:r w:rsidRPr="008D0053">
        <w:rPr>
          <w:sz w:val="40"/>
          <w:szCs w:val="40"/>
          <w:rtl/>
        </w:rPr>
        <w:t xml:space="preserve"> والروحانية، أي: طرق أبواب الله -تبارك وتعالى-. </w:t>
      </w:r>
    </w:p>
    <w:p w14:paraId="5A025D8B" w14:textId="77777777" w:rsidR="00D16915" w:rsidRPr="008D0053" w:rsidRDefault="00D16915" w:rsidP="00D16915">
      <w:pPr>
        <w:rPr>
          <w:sz w:val="40"/>
          <w:szCs w:val="40"/>
          <w:rtl/>
        </w:rPr>
      </w:pPr>
      <w:r w:rsidRPr="008D0053">
        <w:rPr>
          <w:sz w:val="40"/>
          <w:szCs w:val="40"/>
          <w:rtl/>
        </w:rPr>
        <w:t xml:space="preserve">وصلاة الاستسقاء -معاشر الإخوة والأخوات- من أعظم مَا يُبين ويدل على أنَّ من أراد شيئا، فإنَّمَا عليه أَن يقصد فيه إلى الله -تبارك وتعالى؛ لأنَّ صلاة الاستسقاء إنَّمَا تشرع لحاجة الناس للسقيا، وقد كانت ولا زالت قيام معيشة الناس وأحوالهم بالزروع والثمار، والتي منها يقتاتون ويأكلون، والدواب التي منها يحتلبون ويركبون ويطعمون، ولهذا كان أمر الجدب في الزمان الأول أمرًا شديدًا على الناس، ولا زال هذا الأمر حتى الآن، ولكن حاله في الزمان الأول كان أكثر، فكان الناس إذا أجدبوا وشدَّ عليهم ذلك، وربما هلكت النفوس تضرعوا إلى الله -تبارك وتعالى-، كما جاء الأعرابي إلى النبي </w:t>
      </w:r>
      <w:r w:rsidRPr="008D0053">
        <w:rPr>
          <w:rFonts w:ascii="Sakkal Majalla" w:hAnsi="Sakkal Majalla" w:cs="Sakkal Majalla" w:hint="cs"/>
          <w:color w:val="C00000"/>
          <w:sz w:val="40"/>
          <w:szCs w:val="40"/>
          <w:rtl/>
        </w:rPr>
        <w:t>ﷺ</w:t>
      </w:r>
      <w:r w:rsidRPr="008D0053">
        <w:rPr>
          <w:sz w:val="40"/>
          <w:szCs w:val="40"/>
          <w:rtl/>
        </w:rPr>
        <w:t xml:space="preserve"> وهو يخطب فقال: يا رسولَ اللَّهِ هلَكَتِ الأموالُ، وانقطَعتِ السُّبلُ، فادعُ اللَّهَ أن يُغيثَنا، فدعا لهم النبي </w:t>
      </w:r>
      <w:r w:rsidRPr="008D0053">
        <w:rPr>
          <w:rFonts w:ascii="Sakkal Majalla" w:hAnsi="Sakkal Majalla" w:cs="Sakkal Majalla" w:hint="cs"/>
          <w:color w:val="C00000"/>
          <w:sz w:val="40"/>
          <w:szCs w:val="40"/>
          <w:rtl/>
        </w:rPr>
        <w:t>ﷺ</w:t>
      </w:r>
      <w:r w:rsidRPr="008D0053">
        <w:rPr>
          <w:rStyle w:val="a5"/>
          <w:sz w:val="40"/>
          <w:szCs w:val="40"/>
          <w:rtl/>
        </w:rPr>
        <w:footnoteReference w:id="1"/>
      </w:r>
      <w:r w:rsidRPr="008D0053">
        <w:rPr>
          <w:sz w:val="40"/>
          <w:szCs w:val="40"/>
          <w:rtl/>
        </w:rPr>
        <w:t>، فدَلَّ ذلك بوجه عام على أنَّ القصد في الاستسقاء يكون إلى الله -تبارك وتعالى- لأنَّه من أعظم ما يُقرب إلى الله -عَزَّ وَجَلَّ-، ومن أعظم ما يرفع هذه المصائب، وهذه الفتن والمحن التي تحيق بالإنسان.</w:t>
      </w:r>
    </w:p>
    <w:p w14:paraId="27CB90E3" w14:textId="2F059D27" w:rsidR="00D16915" w:rsidRPr="008D0053" w:rsidRDefault="00D16915" w:rsidP="00BF5A4A">
      <w:pPr>
        <w:rPr>
          <w:sz w:val="40"/>
          <w:szCs w:val="40"/>
          <w:rtl/>
        </w:rPr>
      </w:pPr>
      <w:r w:rsidRPr="008D0053">
        <w:rPr>
          <w:sz w:val="40"/>
          <w:szCs w:val="40"/>
          <w:rtl/>
        </w:rPr>
        <w:t xml:space="preserve">إذا كان الأمر كذلك، وكان الإنسان في حاجته إلى الطعام والشراب محتاجًا إلى الله -تبارك وتعالى-، وكان إذا أصابته المسغبة، وأصابه الجدب، فزع فيه إلى الله -عَزَّ وَجَلَّ-، وفزع فيه إلى الصلاة؛ فإنَّ هذه الهيئة إنَّمَا هي مُستصحبة للإنسان في كل أحواله، ولكن صلاة الاستسقاء هي الصورة المكبرة، وما سواها من مطالب الإنسان وحاجته إنَّمَا هي الصورة المصغرة، ولذا يقال: </w:t>
      </w:r>
      <w:r w:rsidRPr="008D0053">
        <w:rPr>
          <w:sz w:val="40"/>
          <w:szCs w:val="40"/>
          <w:rtl/>
        </w:rPr>
        <w:lastRenderedPageBreak/>
        <w:t xml:space="preserve">إنَّ كلَّ من كان محتاجًا إلى أمر من أمور دنياه، فعليه أَن يفزع فيه إلى الله -تبارك </w:t>
      </w:r>
      <w:proofErr w:type="gramStart"/>
      <w:r w:rsidRPr="008D0053">
        <w:rPr>
          <w:sz w:val="40"/>
          <w:szCs w:val="40"/>
          <w:rtl/>
        </w:rPr>
        <w:t>وتعالى- ولكن</w:t>
      </w:r>
      <w:proofErr w:type="gramEnd"/>
      <w:r w:rsidRPr="008D0053">
        <w:rPr>
          <w:sz w:val="40"/>
          <w:szCs w:val="40"/>
          <w:rtl/>
        </w:rPr>
        <w:t xml:space="preserve"> يفزع إليه بماذا؟</w:t>
      </w:r>
    </w:p>
    <w:p w14:paraId="478223D0" w14:textId="77777777" w:rsidR="00D16915" w:rsidRPr="008D0053" w:rsidRDefault="00D16915" w:rsidP="00D16915">
      <w:pPr>
        <w:rPr>
          <w:sz w:val="40"/>
          <w:szCs w:val="40"/>
          <w:rtl/>
        </w:rPr>
      </w:pPr>
      <w:r w:rsidRPr="008D0053">
        <w:rPr>
          <w:sz w:val="40"/>
          <w:szCs w:val="40"/>
          <w:rtl/>
        </w:rPr>
        <w:t xml:space="preserve">يفزع إليه بالصلاة والدعاء، يصلي حتى يحقق الله -عَزَّ </w:t>
      </w:r>
      <w:proofErr w:type="gramStart"/>
      <w:r w:rsidRPr="008D0053">
        <w:rPr>
          <w:sz w:val="40"/>
          <w:szCs w:val="40"/>
          <w:rtl/>
        </w:rPr>
        <w:t>وَجَلَّ- له</w:t>
      </w:r>
      <w:proofErr w:type="gramEnd"/>
      <w:r w:rsidRPr="008D0053">
        <w:rPr>
          <w:sz w:val="40"/>
          <w:szCs w:val="40"/>
          <w:rtl/>
        </w:rPr>
        <w:t xml:space="preserve"> حاجته، كما صلَّى النبي </w:t>
      </w:r>
      <w:r w:rsidRPr="008D0053">
        <w:rPr>
          <w:rFonts w:ascii="Sakkal Majalla" w:hAnsi="Sakkal Majalla" w:cs="Sakkal Majalla" w:hint="cs"/>
          <w:color w:val="C00000"/>
          <w:sz w:val="40"/>
          <w:szCs w:val="40"/>
          <w:rtl/>
        </w:rPr>
        <w:t>ﷺ</w:t>
      </w:r>
      <w:r w:rsidRPr="008D0053">
        <w:rPr>
          <w:sz w:val="40"/>
          <w:szCs w:val="40"/>
          <w:rtl/>
        </w:rPr>
        <w:t xml:space="preserve"> حتى حقق الله -عَزَّ وَجَلَّ- حاجته بالإغاثة، وهذا ليس مما قد يظنه بعض الناس من ابتغاء الدنيا بالعمل الصالح، قال -عَزَّ وَجَلَّ- في كتابه: </w:t>
      </w:r>
      <w:r w:rsidRPr="008D0053">
        <w:rPr>
          <w:color w:val="FF0000"/>
          <w:sz w:val="40"/>
          <w:szCs w:val="40"/>
          <w:rtl/>
        </w:rPr>
        <w:t xml:space="preserve">﴿مَن كَانَ يُرِيدُ الْحَيَاةَ الدُّنْيَا وَزِينَتَهَا نُوَفِّ إِلَيْهِمْ أَعْمَالَهُمْ فِيهَا وَهُمْ فِيهَا لَا يُبْخَسُونَ (15) </w:t>
      </w:r>
      <w:proofErr w:type="spellStart"/>
      <w:r w:rsidRPr="008D0053">
        <w:rPr>
          <w:color w:val="FF0000"/>
          <w:sz w:val="40"/>
          <w:szCs w:val="40"/>
          <w:rtl/>
        </w:rPr>
        <w:t>أُولَٰئِكَ</w:t>
      </w:r>
      <w:proofErr w:type="spellEnd"/>
      <w:r w:rsidRPr="008D0053">
        <w:rPr>
          <w:color w:val="FF0000"/>
          <w:sz w:val="40"/>
          <w:szCs w:val="40"/>
          <w:rtl/>
        </w:rPr>
        <w:t xml:space="preserve"> الَّذِينَ لَيْسَ لَهُمْ فِي الْآخِرَةِ إلَّا النَّارُ </w:t>
      </w:r>
      <w:r w:rsidRPr="008D0053">
        <w:rPr>
          <w:rFonts w:ascii="Sakkal Majalla" w:hAnsi="Sakkal Majalla" w:cs="Sakkal Majalla" w:hint="cs"/>
          <w:color w:val="FF0000"/>
          <w:sz w:val="40"/>
          <w:szCs w:val="40"/>
          <w:rtl/>
        </w:rPr>
        <w:t>ۖ</w:t>
      </w:r>
      <w:r w:rsidRPr="008D0053">
        <w:rPr>
          <w:color w:val="FF0000"/>
          <w:sz w:val="40"/>
          <w:szCs w:val="40"/>
          <w:rtl/>
        </w:rPr>
        <w:t xml:space="preserve"> </w:t>
      </w:r>
      <w:r w:rsidRPr="008D0053">
        <w:rPr>
          <w:rFonts w:hint="cs"/>
          <w:color w:val="FF0000"/>
          <w:sz w:val="40"/>
          <w:szCs w:val="40"/>
          <w:rtl/>
        </w:rPr>
        <w:t>وَحَبِطَ</w:t>
      </w:r>
      <w:r w:rsidRPr="008D0053">
        <w:rPr>
          <w:color w:val="FF0000"/>
          <w:sz w:val="40"/>
          <w:szCs w:val="40"/>
          <w:rtl/>
        </w:rPr>
        <w:t xml:space="preserve"> </w:t>
      </w:r>
      <w:r w:rsidRPr="008D0053">
        <w:rPr>
          <w:rFonts w:hint="cs"/>
          <w:color w:val="FF0000"/>
          <w:sz w:val="40"/>
          <w:szCs w:val="40"/>
          <w:rtl/>
        </w:rPr>
        <w:t>مَا</w:t>
      </w:r>
      <w:r w:rsidRPr="008D0053">
        <w:rPr>
          <w:color w:val="FF0000"/>
          <w:sz w:val="40"/>
          <w:szCs w:val="40"/>
          <w:rtl/>
        </w:rPr>
        <w:t xml:space="preserve"> </w:t>
      </w:r>
      <w:r w:rsidRPr="008D0053">
        <w:rPr>
          <w:rFonts w:hint="cs"/>
          <w:color w:val="FF0000"/>
          <w:sz w:val="40"/>
          <w:szCs w:val="40"/>
          <w:rtl/>
        </w:rPr>
        <w:t>صَنَعُوا</w:t>
      </w:r>
      <w:r w:rsidRPr="008D0053">
        <w:rPr>
          <w:color w:val="FF0000"/>
          <w:sz w:val="40"/>
          <w:szCs w:val="40"/>
          <w:rtl/>
        </w:rPr>
        <w:t xml:space="preserve"> </w:t>
      </w:r>
      <w:r w:rsidRPr="008D0053">
        <w:rPr>
          <w:rFonts w:hint="cs"/>
          <w:color w:val="FF0000"/>
          <w:sz w:val="40"/>
          <w:szCs w:val="40"/>
          <w:rtl/>
        </w:rPr>
        <w:t>فِيهَا</w:t>
      </w:r>
      <w:r w:rsidRPr="008D0053">
        <w:rPr>
          <w:color w:val="FF0000"/>
          <w:sz w:val="40"/>
          <w:szCs w:val="40"/>
          <w:rtl/>
        </w:rPr>
        <w:t xml:space="preserve"> </w:t>
      </w:r>
      <w:r w:rsidRPr="008D0053">
        <w:rPr>
          <w:rFonts w:hint="cs"/>
          <w:color w:val="FF0000"/>
          <w:sz w:val="40"/>
          <w:szCs w:val="40"/>
          <w:rtl/>
        </w:rPr>
        <w:t>وَبَاطِلٌ</w:t>
      </w:r>
      <w:r w:rsidRPr="008D0053">
        <w:rPr>
          <w:color w:val="FF0000"/>
          <w:sz w:val="40"/>
          <w:szCs w:val="40"/>
          <w:rtl/>
        </w:rPr>
        <w:t xml:space="preserve"> </w:t>
      </w:r>
      <w:r w:rsidRPr="008D0053">
        <w:rPr>
          <w:rFonts w:hint="cs"/>
          <w:color w:val="FF0000"/>
          <w:sz w:val="40"/>
          <w:szCs w:val="40"/>
          <w:rtl/>
        </w:rPr>
        <w:t>مَّا</w:t>
      </w:r>
      <w:r w:rsidRPr="008D0053">
        <w:rPr>
          <w:color w:val="FF0000"/>
          <w:sz w:val="40"/>
          <w:szCs w:val="40"/>
          <w:rtl/>
        </w:rPr>
        <w:t xml:space="preserve"> </w:t>
      </w:r>
      <w:r w:rsidRPr="008D0053">
        <w:rPr>
          <w:rFonts w:hint="cs"/>
          <w:color w:val="FF0000"/>
          <w:sz w:val="40"/>
          <w:szCs w:val="40"/>
          <w:rtl/>
        </w:rPr>
        <w:t>كَانُوا</w:t>
      </w:r>
      <w:r w:rsidRPr="008D0053">
        <w:rPr>
          <w:color w:val="FF0000"/>
          <w:sz w:val="40"/>
          <w:szCs w:val="40"/>
          <w:rtl/>
        </w:rPr>
        <w:t xml:space="preserve"> </w:t>
      </w:r>
      <w:r w:rsidRPr="008D0053">
        <w:rPr>
          <w:rFonts w:hint="cs"/>
          <w:color w:val="FF0000"/>
          <w:sz w:val="40"/>
          <w:szCs w:val="40"/>
          <w:rtl/>
        </w:rPr>
        <w:t>يَعْمَلُونَ﴾</w:t>
      </w:r>
      <w:r w:rsidRPr="008D0053">
        <w:rPr>
          <w:sz w:val="40"/>
          <w:szCs w:val="40"/>
          <w:rtl/>
        </w:rPr>
        <w:t xml:space="preserve"> [هود:15].</w:t>
      </w:r>
    </w:p>
    <w:p w14:paraId="66A4CA1D" w14:textId="7636AA06" w:rsidR="00D16915" w:rsidRPr="008D0053" w:rsidRDefault="00D16915" w:rsidP="00D16915">
      <w:pPr>
        <w:rPr>
          <w:sz w:val="40"/>
          <w:szCs w:val="40"/>
          <w:rtl/>
        </w:rPr>
      </w:pPr>
      <w:r w:rsidRPr="008D0053">
        <w:rPr>
          <w:sz w:val="40"/>
          <w:szCs w:val="40"/>
          <w:rtl/>
        </w:rPr>
        <w:t xml:space="preserve">ظَنَّ بعض الناس أنَّ الإنسان حينما يقصد إلى الله -عَزَّ وَجَلَّ- بالصلاة، لطلب أمر ما من أمور الدنيا أنه يكون داخلاً تحت هذا المعنى، ونقول: لا، وإنَّمَا يكون داخلاً إذا لم تكن صلاته إلَّا لهذا الغرض، وأمَّا إذا كانت صلاته </w:t>
      </w:r>
      <w:proofErr w:type="spellStart"/>
      <w:r w:rsidRPr="008D0053">
        <w:rPr>
          <w:sz w:val="40"/>
          <w:szCs w:val="40"/>
          <w:rtl/>
        </w:rPr>
        <w:t>للإخبات</w:t>
      </w:r>
      <w:proofErr w:type="spellEnd"/>
      <w:r w:rsidRPr="008D0053">
        <w:rPr>
          <w:sz w:val="40"/>
          <w:szCs w:val="40"/>
          <w:rtl/>
        </w:rPr>
        <w:t xml:space="preserve"> لله -عَزَّ وَجَلَّ- والإنابة واستجلاب السبب الديني، كما أنه يستجلب الأسباب الدنيوية، فهذا هو السبب الديني لتحقق مُراده، فإنَّ هذا محمود، والدليل على ذلك صلاة الاستسقاء، حيث يصلي الناس لأجل الغيث، والغيث من أمور الدنيا، ومع ذلك لَم يُعَدّ هذا مما يناقض توحيد الله -عَزَّ وَجَلَّ-؛ </w:t>
      </w:r>
      <w:proofErr w:type="spellStart"/>
      <w:r w:rsidRPr="008D0053">
        <w:rPr>
          <w:sz w:val="40"/>
          <w:szCs w:val="40"/>
          <w:rtl/>
        </w:rPr>
        <w:t>لإنَّك</w:t>
      </w:r>
      <w:proofErr w:type="spellEnd"/>
      <w:r w:rsidRPr="008D0053">
        <w:rPr>
          <w:sz w:val="40"/>
          <w:szCs w:val="40"/>
          <w:rtl/>
        </w:rPr>
        <w:t xml:space="preserve"> إنَّمَا قصدته بأسبابه. </w:t>
      </w:r>
    </w:p>
    <w:p w14:paraId="5AEA956C" w14:textId="78B1C337" w:rsidR="00D16915" w:rsidRPr="008D0053" w:rsidRDefault="00D16915" w:rsidP="00D16915">
      <w:pPr>
        <w:rPr>
          <w:sz w:val="40"/>
          <w:szCs w:val="40"/>
          <w:rtl/>
        </w:rPr>
      </w:pPr>
      <w:r w:rsidRPr="008D0053">
        <w:rPr>
          <w:sz w:val="40"/>
          <w:szCs w:val="40"/>
          <w:rtl/>
        </w:rPr>
        <w:t>إذًا هذا المعنى جليل حقيقة أَن يُستصحب، وأن تُجعل صلاة الاستسقاء هي المعنى في مثل هذا، وعلى هذا فكل من ضاقت به دنياه أو ألَحَّت عليه حوائجه؛ فعليه أَن يفزع فيها إلى الله -عَزَّ وَجَلَّ- بالصلاة</w:t>
      </w:r>
      <w:r w:rsidR="00F61886" w:rsidRPr="008D0053">
        <w:rPr>
          <w:sz w:val="40"/>
          <w:szCs w:val="40"/>
          <w:rtl/>
        </w:rPr>
        <w:t xml:space="preserve"> </w:t>
      </w:r>
      <w:r w:rsidRPr="008D0053">
        <w:rPr>
          <w:sz w:val="40"/>
          <w:szCs w:val="40"/>
          <w:rtl/>
        </w:rPr>
        <w:t xml:space="preserve">وبالاستغفار، كما صنعه النبي </w:t>
      </w:r>
      <w:r w:rsidRPr="008D0053">
        <w:rPr>
          <w:rFonts w:ascii="Sakkal Majalla" w:hAnsi="Sakkal Majalla" w:cs="Sakkal Majalla" w:hint="cs"/>
          <w:color w:val="C00000"/>
          <w:sz w:val="40"/>
          <w:szCs w:val="40"/>
          <w:rtl/>
        </w:rPr>
        <w:t>ﷺ</w:t>
      </w:r>
      <w:r w:rsidRPr="008D0053">
        <w:rPr>
          <w:sz w:val="40"/>
          <w:szCs w:val="40"/>
          <w:rtl/>
        </w:rPr>
        <w:t xml:space="preserve"> في صلاته؛ فإنَّه خرج يُصلي بالناس، وكان </w:t>
      </w:r>
      <w:r w:rsidRPr="008D0053">
        <w:rPr>
          <w:rFonts w:ascii="Sakkal Majalla" w:hAnsi="Sakkal Majalla" w:cs="Sakkal Majalla" w:hint="cs"/>
          <w:color w:val="C00000"/>
          <w:sz w:val="40"/>
          <w:szCs w:val="40"/>
          <w:rtl/>
        </w:rPr>
        <w:t>ﷺ</w:t>
      </w:r>
      <w:r w:rsidRPr="008D0053">
        <w:rPr>
          <w:sz w:val="40"/>
          <w:szCs w:val="40"/>
          <w:rtl/>
        </w:rPr>
        <w:t xml:space="preserve"> يستغفر، ولم يزد عمر -رضي الله عنه- لَمَّا خرج للاستسقاء على الاستغفار، فقالوا له: نراك لم تزد على الاستغفار، فقال: "لقد طلبتُ الغيثَ بمَجاديحِ السماءِ الذي يُستنزلُ به </w:t>
      </w:r>
      <w:r w:rsidRPr="008D0053">
        <w:rPr>
          <w:sz w:val="40"/>
          <w:szCs w:val="40"/>
          <w:rtl/>
        </w:rPr>
        <w:lastRenderedPageBreak/>
        <w:t>المطرُ"</w:t>
      </w:r>
      <w:r w:rsidRPr="008D0053">
        <w:rPr>
          <w:rStyle w:val="a5"/>
          <w:sz w:val="40"/>
          <w:szCs w:val="40"/>
          <w:rtl/>
        </w:rPr>
        <w:footnoteReference w:id="2"/>
      </w:r>
      <w:r w:rsidRPr="008D0053">
        <w:rPr>
          <w:sz w:val="40"/>
          <w:szCs w:val="40"/>
          <w:rtl/>
        </w:rPr>
        <w:t>، والمجاديح هي النجوم التي كان العرب يُسمونها: مجاديح</w:t>
      </w:r>
      <w:r w:rsidRPr="008D0053">
        <w:rPr>
          <w:rStyle w:val="a5"/>
          <w:sz w:val="40"/>
          <w:szCs w:val="40"/>
          <w:rtl/>
        </w:rPr>
        <w:footnoteReference w:id="3"/>
      </w:r>
      <w:r w:rsidRPr="008D0053">
        <w:rPr>
          <w:sz w:val="40"/>
          <w:szCs w:val="40"/>
          <w:rtl/>
        </w:rPr>
        <w:t>، والمجاديح هي الاستغفار، وأَن يقر العبد بذنبه، وأن يطلب الغفران من ربه -عَزَّ وَجَلَّ.</w:t>
      </w:r>
    </w:p>
    <w:p w14:paraId="747336BC" w14:textId="056AA0C9" w:rsidR="00D16915" w:rsidRPr="008D0053" w:rsidRDefault="00D16915" w:rsidP="00BF5A4A">
      <w:pPr>
        <w:rPr>
          <w:sz w:val="40"/>
          <w:szCs w:val="40"/>
          <w:rtl/>
        </w:rPr>
      </w:pPr>
      <w:r w:rsidRPr="008D0053">
        <w:rPr>
          <w:sz w:val="40"/>
          <w:szCs w:val="40"/>
          <w:rtl/>
        </w:rPr>
        <w:t xml:space="preserve">قال ها هنا: </w:t>
      </w:r>
      <w:r w:rsidRPr="008D0053">
        <w:rPr>
          <w:color w:val="0000FF"/>
          <w:sz w:val="40"/>
          <w:szCs w:val="40"/>
          <w:rtl/>
        </w:rPr>
        <w:t>(عَنْ عَبْدِ اللَّهِ بْنِ زَيْدِ بْنِ عَاصِمٍ الْمَازِنِيِّ)</w:t>
      </w:r>
      <w:r w:rsidRPr="008D0053">
        <w:rPr>
          <w:sz w:val="40"/>
          <w:szCs w:val="40"/>
          <w:rtl/>
        </w:rPr>
        <w:t xml:space="preserve"> حديث عبد الله بن زيد المازني -رضي الله عنه- هو الأصل في باب </w:t>
      </w:r>
      <w:r w:rsidRPr="008D0053">
        <w:rPr>
          <w:color w:val="0000FF"/>
          <w:sz w:val="40"/>
          <w:szCs w:val="40"/>
          <w:rtl/>
        </w:rPr>
        <w:t xml:space="preserve">(صلاة </w:t>
      </w:r>
      <w:r w:rsidR="006B3D14" w:rsidRPr="008D0053">
        <w:rPr>
          <w:color w:val="0000FF"/>
          <w:sz w:val="40"/>
          <w:szCs w:val="40"/>
          <w:rtl/>
        </w:rPr>
        <w:t>الاستسقاء</w:t>
      </w:r>
      <w:r w:rsidRPr="008D0053">
        <w:rPr>
          <w:color w:val="0000FF"/>
          <w:sz w:val="40"/>
          <w:szCs w:val="40"/>
          <w:rtl/>
        </w:rPr>
        <w:t>)</w:t>
      </w:r>
      <w:r w:rsidRPr="008D0053">
        <w:rPr>
          <w:sz w:val="40"/>
          <w:szCs w:val="40"/>
          <w:rtl/>
        </w:rPr>
        <w:t xml:space="preserve">، وهذا في الحقيقة من محاسن هذا الكتاب، لذا كان عمدة هذا الباب هو حديث عبد الله بن زيد، وحيثما ذهب الفقهاء وجاؤوا، فإنَّمَا مردهم يكون إلى حديث عبد الله المازني -رضي الله عنه-، يذهبون ويأتون إلى حديث عبد الله، وكلما اختلفوا في حديث ردوه إلى حديث عبد الله بن زيد المازني، وفيه قال: </w:t>
      </w:r>
      <w:r w:rsidRPr="008D0053">
        <w:rPr>
          <w:color w:val="006600"/>
          <w:sz w:val="40"/>
          <w:szCs w:val="40"/>
          <w:rtl/>
        </w:rPr>
        <w:t xml:space="preserve">«خَرَجَ النَّبِيُّ </w:t>
      </w:r>
      <w:r w:rsidRPr="008D0053">
        <w:rPr>
          <w:rFonts w:ascii="Sakkal Majalla" w:hAnsi="Sakkal Majalla" w:cs="Sakkal Majalla" w:hint="cs"/>
          <w:color w:val="C00000"/>
          <w:sz w:val="40"/>
          <w:szCs w:val="40"/>
          <w:rtl/>
        </w:rPr>
        <w:t>ﷺ</w:t>
      </w:r>
      <w:r w:rsidRPr="008D0053">
        <w:rPr>
          <w:color w:val="006600"/>
          <w:sz w:val="40"/>
          <w:szCs w:val="40"/>
          <w:rtl/>
        </w:rPr>
        <w:t xml:space="preserve"> يَسْتَسْقِي، فَتَوَجَّهَ إلَى الْقِبْلَةِ يَدْعُو، وَحَوَّلَ رِدَاءَهُ، ثُمَّ صَلَّى رَكْعَتَيْنِ، جَهَرَ فِيهِمَا بِالْقِرَاءَةِ»</w:t>
      </w:r>
      <w:r w:rsidRPr="008D0053">
        <w:rPr>
          <w:rStyle w:val="a5"/>
          <w:sz w:val="40"/>
          <w:szCs w:val="40"/>
          <w:rtl/>
        </w:rPr>
        <w:footnoteReference w:id="4"/>
      </w:r>
      <w:r w:rsidRPr="008D0053">
        <w:rPr>
          <w:sz w:val="40"/>
          <w:szCs w:val="40"/>
          <w:rtl/>
        </w:rPr>
        <w:t>، وفي هذا الحديث معان:</w:t>
      </w:r>
    </w:p>
    <w:p w14:paraId="0307B6B9" w14:textId="43D3DE02" w:rsidR="00D16915" w:rsidRPr="008D0053" w:rsidRDefault="00D16915" w:rsidP="00D16915">
      <w:pPr>
        <w:rPr>
          <w:sz w:val="40"/>
          <w:szCs w:val="40"/>
          <w:rtl/>
        </w:rPr>
      </w:pPr>
      <w:r w:rsidRPr="008D0053">
        <w:rPr>
          <w:sz w:val="40"/>
          <w:szCs w:val="40"/>
          <w:rtl/>
        </w:rPr>
        <w:t xml:space="preserve">المعنى الأول: أنَّ النبي </w:t>
      </w:r>
      <w:r w:rsidRPr="008D0053">
        <w:rPr>
          <w:rFonts w:ascii="Sakkal Majalla" w:hAnsi="Sakkal Majalla" w:cs="Sakkal Majalla" w:hint="cs"/>
          <w:color w:val="C00000"/>
          <w:sz w:val="40"/>
          <w:szCs w:val="40"/>
          <w:rtl/>
        </w:rPr>
        <w:t>ﷺ</w:t>
      </w:r>
      <w:r w:rsidRPr="008D0053">
        <w:rPr>
          <w:sz w:val="40"/>
          <w:szCs w:val="40"/>
          <w:rtl/>
        </w:rPr>
        <w:t xml:space="preserve"> في هذا الحديث كأنَّه قدم الخطبة قبل الصلاة، وهذا معنى من المعاني، ولذا لا بأس أَن تُقدم الخطبة قبل صلاة الاستسقاء أو </w:t>
      </w:r>
      <w:r w:rsidR="006D2015" w:rsidRPr="008D0053">
        <w:rPr>
          <w:sz w:val="40"/>
          <w:szCs w:val="40"/>
          <w:rtl/>
        </w:rPr>
        <w:t xml:space="preserve">أن </w:t>
      </w:r>
      <w:r w:rsidRPr="008D0053">
        <w:rPr>
          <w:sz w:val="40"/>
          <w:szCs w:val="40"/>
          <w:rtl/>
        </w:rPr>
        <w:t xml:space="preserve">تؤخر لتكون بعدها، فالأمر في صلاة الاستسقاء واسع؛ لأنَّه قد نُقِلَ عن النبي </w:t>
      </w:r>
      <w:r w:rsidRPr="008D0053">
        <w:rPr>
          <w:rFonts w:ascii="Sakkal Majalla" w:hAnsi="Sakkal Majalla" w:cs="Sakkal Majalla" w:hint="cs"/>
          <w:color w:val="C00000"/>
          <w:sz w:val="40"/>
          <w:szCs w:val="40"/>
          <w:rtl/>
        </w:rPr>
        <w:t>ﷺ</w:t>
      </w:r>
      <w:r w:rsidRPr="008D0053">
        <w:rPr>
          <w:sz w:val="40"/>
          <w:szCs w:val="40"/>
          <w:rtl/>
        </w:rPr>
        <w:t xml:space="preserve"> هذا، ونقل عنه هذا.</w:t>
      </w:r>
    </w:p>
    <w:p w14:paraId="59F98463" w14:textId="77777777" w:rsidR="00D16915" w:rsidRPr="008D0053" w:rsidRDefault="00D16915" w:rsidP="00D16915">
      <w:pPr>
        <w:rPr>
          <w:sz w:val="40"/>
          <w:szCs w:val="40"/>
          <w:rtl/>
        </w:rPr>
      </w:pPr>
      <w:r w:rsidRPr="008D0053">
        <w:rPr>
          <w:sz w:val="40"/>
          <w:szCs w:val="40"/>
          <w:rtl/>
        </w:rPr>
        <w:t xml:space="preserve">وقوله: </w:t>
      </w:r>
      <w:r w:rsidRPr="008D0053">
        <w:rPr>
          <w:color w:val="0000FF"/>
          <w:sz w:val="40"/>
          <w:szCs w:val="40"/>
          <w:rtl/>
        </w:rPr>
        <w:t>(فَتَوَجَّهَ إلَى الْقِبْلَةِ يَدْعُو)</w:t>
      </w:r>
      <w:r w:rsidRPr="008D0053">
        <w:rPr>
          <w:sz w:val="40"/>
          <w:szCs w:val="40"/>
          <w:rtl/>
        </w:rPr>
        <w:t xml:space="preserve"> ليس صريحًا بالخطبة، ولكنه صريح في الدعاء إلى الله -عَزَّ وَجَلَّ-.</w:t>
      </w:r>
    </w:p>
    <w:p w14:paraId="5458B81C" w14:textId="77777777" w:rsidR="00D16915" w:rsidRPr="008D0053" w:rsidRDefault="00D16915" w:rsidP="00D16915">
      <w:pPr>
        <w:rPr>
          <w:sz w:val="40"/>
          <w:szCs w:val="40"/>
          <w:rtl/>
        </w:rPr>
      </w:pPr>
      <w:r w:rsidRPr="008D0053">
        <w:rPr>
          <w:sz w:val="40"/>
          <w:szCs w:val="40"/>
          <w:rtl/>
        </w:rPr>
        <w:t xml:space="preserve">قوله: </w:t>
      </w:r>
      <w:r w:rsidRPr="008D0053">
        <w:rPr>
          <w:color w:val="0000FF"/>
          <w:sz w:val="40"/>
          <w:szCs w:val="40"/>
          <w:rtl/>
        </w:rPr>
        <w:t>(وَحَوَّلَ رِدَاءَهُ)</w:t>
      </w:r>
      <w:r w:rsidRPr="008D0053">
        <w:rPr>
          <w:sz w:val="40"/>
          <w:szCs w:val="40"/>
          <w:rtl/>
        </w:rPr>
        <w:t xml:space="preserve"> فيه مشروعية تحويل الرداء، وقالوا: إنَّمَا هذا تفاؤل بتحول الحال، وقد كان النبي </w:t>
      </w:r>
      <w:r w:rsidRPr="008D0053">
        <w:rPr>
          <w:rFonts w:ascii="Sakkal Majalla" w:hAnsi="Sakkal Majalla" w:cs="Sakkal Majalla" w:hint="cs"/>
          <w:color w:val="C00000"/>
          <w:sz w:val="40"/>
          <w:szCs w:val="40"/>
          <w:rtl/>
        </w:rPr>
        <w:t>ﷺ</w:t>
      </w:r>
      <w:r w:rsidRPr="008D0053">
        <w:rPr>
          <w:sz w:val="40"/>
          <w:szCs w:val="40"/>
          <w:rtl/>
        </w:rPr>
        <w:t xml:space="preserve"> </w:t>
      </w:r>
      <w:r w:rsidRPr="008D0053">
        <w:rPr>
          <w:color w:val="006600"/>
          <w:sz w:val="40"/>
          <w:szCs w:val="40"/>
          <w:rtl/>
        </w:rPr>
        <w:t>«يُعجبُه الفألَ ويكرَهُ الطِّيرَةَ»</w:t>
      </w:r>
      <w:r w:rsidRPr="008D0053">
        <w:rPr>
          <w:rStyle w:val="a5"/>
          <w:sz w:val="40"/>
          <w:szCs w:val="40"/>
          <w:rtl/>
        </w:rPr>
        <w:footnoteReference w:id="5"/>
      </w:r>
      <w:r w:rsidRPr="008D0053">
        <w:rPr>
          <w:sz w:val="40"/>
          <w:szCs w:val="40"/>
          <w:rtl/>
        </w:rPr>
        <w:t>، والفأل من الطيرة المحمودة، وهو من الأمور التي يغفل عنها الآن كثير من الناس.</w:t>
      </w:r>
    </w:p>
    <w:p w14:paraId="6A9BFB76" w14:textId="45649435" w:rsidR="00D16915" w:rsidRPr="008D0053" w:rsidRDefault="00D16915" w:rsidP="00D16915">
      <w:pPr>
        <w:rPr>
          <w:sz w:val="40"/>
          <w:szCs w:val="40"/>
          <w:rtl/>
        </w:rPr>
      </w:pPr>
      <w:r w:rsidRPr="008D0053">
        <w:rPr>
          <w:sz w:val="40"/>
          <w:szCs w:val="40"/>
          <w:rtl/>
        </w:rPr>
        <w:lastRenderedPageBreak/>
        <w:t>الفأل الحسن كما لو كنت خارجًا من بيتك فتسمع رجلاً ينادي ويقول: "يا سالم"؛ فتتفاءل بالسلامة، أو لو كنت مقبلاً على اختبار فتسمع من ينادي ويقول: "يا ناجح"؛ فتتفاءل بالنجاح</w:t>
      </w:r>
      <w:r w:rsidR="00BB0294" w:rsidRPr="008D0053">
        <w:rPr>
          <w:sz w:val="40"/>
          <w:szCs w:val="40"/>
          <w:rtl/>
        </w:rPr>
        <w:t>،</w:t>
      </w:r>
      <w:r w:rsidRPr="008D0053">
        <w:rPr>
          <w:sz w:val="40"/>
          <w:szCs w:val="40"/>
          <w:rtl/>
        </w:rPr>
        <w:t xml:space="preserve"> وهذا كله من المعاني الحسنة التي كان النبي </w:t>
      </w:r>
      <w:r w:rsidRPr="008D0053">
        <w:rPr>
          <w:rFonts w:ascii="Sakkal Majalla" w:hAnsi="Sakkal Majalla" w:cs="Sakkal Majalla" w:hint="cs"/>
          <w:color w:val="C00000"/>
          <w:sz w:val="40"/>
          <w:szCs w:val="40"/>
          <w:rtl/>
        </w:rPr>
        <w:t>ﷺ</w:t>
      </w:r>
      <w:r w:rsidRPr="008D0053">
        <w:rPr>
          <w:sz w:val="40"/>
          <w:szCs w:val="40"/>
          <w:rtl/>
        </w:rPr>
        <w:t xml:space="preserve"> يحبها، ومما يدل عليه أنَّ النبي </w:t>
      </w:r>
      <w:r w:rsidRPr="008D0053">
        <w:rPr>
          <w:rFonts w:ascii="Sakkal Majalla" w:hAnsi="Sakkal Majalla" w:cs="Sakkal Majalla" w:hint="cs"/>
          <w:color w:val="C00000"/>
          <w:sz w:val="40"/>
          <w:szCs w:val="40"/>
          <w:rtl/>
        </w:rPr>
        <w:t>ﷺ</w:t>
      </w:r>
      <w:r w:rsidRPr="008D0053">
        <w:rPr>
          <w:sz w:val="40"/>
          <w:szCs w:val="40"/>
          <w:rtl/>
        </w:rPr>
        <w:t xml:space="preserve"> قد قال في صلح الحديبية لَمَّا جاءه سهيل بن عمرو: </w:t>
      </w:r>
      <w:r w:rsidRPr="008D0053">
        <w:rPr>
          <w:color w:val="006600"/>
          <w:sz w:val="40"/>
          <w:szCs w:val="40"/>
          <w:rtl/>
        </w:rPr>
        <w:t>«لقَدْ سَهُلَ لَكُمْ مِن أمْرِكُمْ»</w:t>
      </w:r>
      <w:r w:rsidRPr="008D0053">
        <w:rPr>
          <w:rStyle w:val="a5"/>
          <w:sz w:val="40"/>
          <w:szCs w:val="40"/>
          <w:rtl/>
        </w:rPr>
        <w:footnoteReference w:id="6"/>
      </w:r>
      <w:r w:rsidRPr="008D0053">
        <w:rPr>
          <w:sz w:val="40"/>
          <w:szCs w:val="40"/>
          <w:rtl/>
        </w:rPr>
        <w:t>. تفاؤلا بسهيل، وكان كما كان.</w:t>
      </w:r>
    </w:p>
    <w:p w14:paraId="7D0AD047" w14:textId="7EE2920A" w:rsidR="00D16915" w:rsidRPr="008D0053" w:rsidRDefault="00D16915" w:rsidP="00D16915">
      <w:pPr>
        <w:rPr>
          <w:sz w:val="40"/>
          <w:szCs w:val="40"/>
          <w:rtl/>
        </w:rPr>
      </w:pPr>
      <w:r w:rsidRPr="008D0053">
        <w:rPr>
          <w:sz w:val="40"/>
          <w:szCs w:val="40"/>
          <w:rtl/>
        </w:rPr>
        <w:t xml:space="preserve">أمَّا الطيرة المشؤمة فهي التشاؤم، حيث يخرج الإنسان فيرى أمامه من به عرج؛ فيتشاءم به، أو يرى أمامه من به عور؛ فيتشاءم به، أو يرى حادثًا؛ فيتشاءم به، أو كما يفعله كثير من الناس يمشي تتعطل سيارته؛ فيتشاءم ولا يكمل مسيرته، هذا كله من التشاؤم والطيرة التي ردَّها النبي </w:t>
      </w:r>
      <w:r w:rsidRPr="008D0053">
        <w:rPr>
          <w:rFonts w:ascii="Sakkal Majalla" w:hAnsi="Sakkal Majalla" w:cs="Sakkal Majalla" w:hint="cs"/>
          <w:color w:val="C00000"/>
          <w:sz w:val="40"/>
          <w:szCs w:val="40"/>
          <w:rtl/>
        </w:rPr>
        <w:t>ﷺ</w:t>
      </w:r>
      <w:r w:rsidRPr="008D0053">
        <w:rPr>
          <w:sz w:val="40"/>
          <w:szCs w:val="40"/>
          <w:rtl/>
        </w:rPr>
        <w:t>، وأخبر أنها لا تَرُدُّ مسلمًا؛ لأنَّ الأصل في المسلم أَنه يمضي على أمر الله -عَزَّ وَجَلَّ-، وأن يعلم أنَّ ما أصابه كله خير، وأنه لن ي</w:t>
      </w:r>
      <w:r w:rsidR="00E57D67" w:rsidRPr="008D0053">
        <w:rPr>
          <w:sz w:val="40"/>
          <w:szCs w:val="40"/>
          <w:rtl/>
        </w:rPr>
        <w:t>ُ</w:t>
      </w:r>
      <w:r w:rsidRPr="008D0053">
        <w:rPr>
          <w:sz w:val="40"/>
          <w:szCs w:val="40"/>
          <w:rtl/>
        </w:rPr>
        <w:t xml:space="preserve">صيبه إلَّا ما قَدَّر الله -عَزَّ </w:t>
      </w:r>
      <w:proofErr w:type="gramStart"/>
      <w:r w:rsidRPr="008D0053">
        <w:rPr>
          <w:sz w:val="40"/>
          <w:szCs w:val="40"/>
          <w:rtl/>
        </w:rPr>
        <w:t>وَجَلَّ- له</w:t>
      </w:r>
      <w:proofErr w:type="gramEnd"/>
      <w:r w:rsidRPr="008D0053">
        <w:rPr>
          <w:sz w:val="40"/>
          <w:szCs w:val="40"/>
          <w:rtl/>
        </w:rPr>
        <w:t xml:space="preserve"> وعليه. </w:t>
      </w:r>
    </w:p>
    <w:p w14:paraId="7E4E302B" w14:textId="2B6CBE75" w:rsidR="006D2015" w:rsidRPr="008D0053" w:rsidRDefault="00D16915" w:rsidP="00D16915">
      <w:pPr>
        <w:rPr>
          <w:sz w:val="40"/>
          <w:szCs w:val="40"/>
          <w:rtl/>
        </w:rPr>
      </w:pPr>
      <w:r w:rsidRPr="008D0053">
        <w:rPr>
          <w:sz w:val="40"/>
          <w:szCs w:val="40"/>
          <w:rtl/>
        </w:rPr>
        <w:t xml:space="preserve">إذًا </w:t>
      </w:r>
      <w:r w:rsidR="006D2015" w:rsidRPr="008D0053">
        <w:rPr>
          <w:color w:val="0000FF"/>
          <w:sz w:val="40"/>
          <w:szCs w:val="40"/>
          <w:rtl/>
        </w:rPr>
        <w:t>(</w:t>
      </w:r>
      <w:r w:rsidRPr="008D0053">
        <w:rPr>
          <w:color w:val="0000FF"/>
          <w:sz w:val="40"/>
          <w:szCs w:val="40"/>
          <w:rtl/>
        </w:rPr>
        <w:t>تحويل الرداء</w:t>
      </w:r>
      <w:r w:rsidR="006D2015" w:rsidRPr="008D0053">
        <w:rPr>
          <w:color w:val="0000FF"/>
          <w:sz w:val="40"/>
          <w:szCs w:val="40"/>
          <w:rtl/>
        </w:rPr>
        <w:t>)</w:t>
      </w:r>
      <w:r w:rsidRPr="008D0053">
        <w:rPr>
          <w:sz w:val="40"/>
          <w:szCs w:val="40"/>
          <w:rtl/>
        </w:rPr>
        <w:t xml:space="preserve"> من المعاني التي يُتفاءل بها بتغير الحال، و</w:t>
      </w:r>
      <w:r w:rsidR="006D2015" w:rsidRPr="008D0053">
        <w:rPr>
          <w:color w:val="0000FF"/>
          <w:sz w:val="40"/>
          <w:szCs w:val="40"/>
          <w:rtl/>
        </w:rPr>
        <w:t>(</w:t>
      </w:r>
      <w:r w:rsidRPr="008D0053">
        <w:rPr>
          <w:color w:val="0000FF"/>
          <w:sz w:val="40"/>
          <w:szCs w:val="40"/>
          <w:rtl/>
        </w:rPr>
        <w:t>تحويل الرداء</w:t>
      </w:r>
      <w:r w:rsidR="006D2015" w:rsidRPr="008D0053">
        <w:rPr>
          <w:color w:val="0000FF"/>
          <w:sz w:val="40"/>
          <w:szCs w:val="40"/>
          <w:rtl/>
        </w:rPr>
        <w:t>)</w:t>
      </w:r>
      <w:r w:rsidRPr="008D0053">
        <w:rPr>
          <w:sz w:val="40"/>
          <w:szCs w:val="40"/>
          <w:rtl/>
        </w:rPr>
        <w:t xml:space="preserve"> أي: يقلب اليمين إلى اليسار واليسار إلى اليمين، هذا هو تحويل الرداء، ويُشرع للإنسان إذا كان مرتديًا لشماغ أو يحوله، أو إذا كان مرتديًا مشلحًا أن يُحوله، ولهذا تعارف بعض الناس على أنَّ صلاة الاستسقاء يخرجون فيها بمشالحهم حتى يسهل عليهم التحويل، ونقول هذا ليس سنة، ولكنه يشرع لمن حضر صلاة الاستسقاء بمشلحه أَن يحوله.</w:t>
      </w:r>
    </w:p>
    <w:p w14:paraId="50221746" w14:textId="77777777" w:rsidR="00D16915" w:rsidRPr="008D0053" w:rsidRDefault="00D16915" w:rsidP="00D16915">
      <w:pPr>
        <w:rPr>
          <w:sz w:val="40"/>
          <w:szCs w:val="40"/>
          <w:rtl/>
        </w:rPr>
      </w:pPr>
      <w:r w:rsidRPr="008D0053">
        <w:rPr>
          <w:sz w:val="40"/>
          <w:szCs w:val="40"/>
          <w:rtl/>
        </w:rPr>
        <w:t xml:space="preserve">قال: </w:t>
      </w:r>
      <w:r w:rsidRPr="008D0053">
        <w:rPr>
          <w:color w:val="0000FF"/>
          <w:sz w:val="40"/>
          <w:szCs w:val="40"/>
          <w:rtl/>
        </w:rPr>
        <w:t>(</w:t>
      </w:r>
      <w:r w:rsidRPr="008D0053">
        <w:rPr>
          <w:color w:val="0000FF"/>
          <w:sz w:val="40"/>
          <w:szCs w:val="40"/>
          <w:shd w:val="clear" w:color="auto" w:fill="FFFFFF"/>
          <w:rtl/>
        </w:rPr>
        <w:t>ثمَّ صلَّى ركعتينِ جَهرَ فِيهما بالقِرَاءَةِ</w:t>
      </w:r>
      <w:r w:rsidRPr="008D0053">
        <w:rPr>
          <w:color w:val="0000FF"/>
          <w:sz w:val="40"/>
          <w:szCs w:val="40"/>
          <w:rtl/>
        </w:rPr>
        <w:t>)</w:t>
      </w:r>
      <w:r w:rsidRPr="008D0053">
        <w:rPr>
          <w:sz w:val="40"/>
          <w:szCs w:val="40"/>
          <w:rtl/>
        </w:rPr>
        <w:t xml:space="preserve"> لم ترد صفة هاتين الركعتين، فذهب جماعة من العلماء إلى أنها: ركعتان كركعتي الجمعة، وقال بعض العلماء: إنها ركعتان كركعتي العيد، والفرق بين ركعتي الجمعة وركعتي العيد في التكبير، حيث يكبر في ركعتي العيد سبعًا في الأولى، وخمسًا </w:t>
      </w:r>
      <w:r w:rsidRPr="008D0053">
        <w:rPr>
          <w:sz w:val="40"/>
          <w:szCs w:val="40"/>
          <w:rtl/>
        </w:rPr>
        <w:lastRenderedPageBreak/>
        <w:t xml:space="preserve">في الثانية، واستدلوا على ذلك بحديث ابن عباس -رضي الله </w:t>
      </w:r>
      <w:proofErr w:type="gramStart"/>
      <w:r w:rsidRPr="008D0053">
        <w:rPr>
          <w:sz w:val="40"/>
          <w:szCs w:val="40"/>
          <w:rtl/>
        </w:rPr>
        <w:t>عنه- الذي</w:t>
      </w:r>
      <w:proofErr w:type="gramEnd"/>
      <w:r w:rsidRPr="008D0053">
        <w:rPr>
          <w:sz w:val="40"/>
          <w:szCs w:val="40"/>
          <w:rtl/>
        </w:rPr>
        <w:t xml:space="preserve"> أخرجه أصحاب السلف.</w:t>
      </w:r>
    </w:p>
    <w:p w14:paraId="46E3BC62" w14:textId="77777777" w:rsidR="00D16915" w:rsidRPr="008D0053" w:rsidRDefault="00D16915" w:rsidP="00D16915">
      <w:pPr>
        <w:rPr>
          <w:sz w:val="40"/>
          <w:szCs w:val="40"/>
          <w:rtl/>
        </w:rPr>
      </w:pPr>
      <w:r w:rsidRPr="008D0053">
        <w:rPr>
          <w:sz w:val="40"/>
          <w:szCs w:val="40"/>
          <w:rtl/>
        </w:rPr>
        <w:t>والأمر في ذلك واسع بحمد الله، فإن صلاها كصلاة العيد فحسن، وإن صلاها كصلاة الجمعة فحسن.</w:t>
      </w:r>
    </w:p>
    <w:p w14:paraId="3FB9F271" w14:textId="7D794D66" w:rsidR="00BB0294" w:rsidRPr="008D0053" w:rsidRDefault="00D16915" w:rsidP="00BF5A4A">
      <w:pPr>
        <w:rPr>
          <w:sz w:val="40"/>
          <w:szCs w:val="40"/>
          <w:rtl/>
        </w:rPr>
      </w:pPr>
      <w:r w:rsidRPr="008D0053">
        <w:rPr>
          <w:sz w:val="40"/>
          <w:szCs w:val="40"/>
          <w:rtl/>
        </w:rPr>
        <w:t xml:space="preserve">فهو يُصلي ركعتين يجهر فيهما بالقراءة، وهذا هو الأصل بوجه عام في الصلوات الجماعية، ولهذا في صلاة الكسوف -وهذا نسينا أن نقرره- أَن يجهر فيها بالقراءة؛ لأنَّه قد جاء ذكر الجهر فيها عن غير ما واحد من أصحاب الزهري -رحمه الله-، حيث قال: "جهر فيهما النبي </w:t>
      </w:r>
      <w:r w:rsidRPr="008D0053">
        <w:rPr>
          <w:rFonts w:ascii="Sakkal Majalla" w:hAnsi="Sakkal Majalla" w:cs="Sakkal Majalla" w:hint="cs"/>
          <w:color w:val="C00000"/>
          <w:sz w:val="40"/>
          <w:szCs w:val="40"/>
          <w:rtl/>
        </w:rPr>
        <w:t>ﷺ</w:t>
      </w:r>
      <w:r w:rsidRPr="008D0053">
        <w:rPr>
          <w:sz w:val="40"/>
          <w:szCs w:val="40"/>
          <w:rtl/>
        </w:rPr>
        <w:t xml:space="preserve">"، كما قاله عبد الرحمن بن نمر والأوزاعي في روايتهما عن الزهري، ولهذا نقول: يشرع للإنسان أَن يجهر في قراءة الكسوف، ويشرع له أيضًا أَن يجهر في صلاة الاستسقاء، مع أنَّه من المعلوم أنَّ صلاة الكسوف صلاة نهارية؛ لأنَّه يتعلق بالشمس، بينما الخسوف صلاة ليلية، </w:t>
      </w:r>
      <w:r w:rsidR="005E04E8" w:rsidRPr="008D0053">
        <w:rPr>
          <w:sz w:val="40"/>
          <w:szCs w:val="40"/>
          <w:rtl/>
        </w:rPr>
        <w:t>ولكنها تصلى بالجهر</w:t>
      </w:r>
      <w:r w:rsidR="00C2653A" w:rsidRPr="008D0053">
        <w:rPr>
          <w:sz w:val="40"/>
          <w:szCs w:val="40"/>
          <w:rtl/>
        </w:rPr>
        <w:t>.</w:t>
      </w:r>
    </w:p>
    <w:p w14:paraId="1AD54D4B" w14:textId="004A562F" w:rsidR="00D16915" w:rsidRPr="008D0053" w:rsidRDefault="00D16915" w:rsidP="00D16915">
      <w:pPr>
        <w:rPr>
          <w:sz w:val="40"/>
          <w:szCs w:val="40"/>
          <w:rtl/>
        </w:rPr>
      </w:pPr>
      <w:r w:rsidRPr="008D0053">
        <w:rPr>
          <w:sz w:val="40"/>
          <w:szCs w:val="40"/>
          <w:rtl/>
        </w:rPr>
        <w:t xml:space="preserve">وصلاة الاستسقاء إنَّمَا هي صلاة نهارية، حيث كان النبي </w:t>
      </w:r>
      <w:r w:rsidRPr="008D0053">
        <w:rPr>
          <w:rFonts w:ascii="Sakkal Majalla" w:hAnsi="Sakkal Majalla" w:cs="Sakkal Majalla" w:hint="cs"/>
          <w:color w:val="C00000"/>
          <w:sz w:val="40"/>
          <w:szCs w:val="40"/>
          <w:rtl/>
        </w:rPr>
        <w:t>ﷺ</w:t>
      </w:r>
      <w:r w:rsidRPr="008D0053">
        <w:rPr>
          <w:sz w:val="40"/>
          <w:szCs w:val="40"/>
          <w:rtl/>
        </w:rPr>
        <w:t xml:space="preserve"> يواعد أصحابه إذا طلعت الشمس وبرز حاجبها، كما في حديث عائشة -رضي الله </w:t>
      </w:r>
      <w:proofErr w:type="gramStart"/>
      <w:r w:rsidRPr="008D0053">
        <w:rPr>
          <w:sz w:val="40"/>
          <w:szCs w:val="40"/>
          <w:rtl/>
        </w:rPr>
        <w:t>عنها- عند</w:t>
      </w:r>
      <w:proofErr w:type="gramEnd"/>
      <w:r w:rsidRPr="008D0053">
        <w:rPr>
          <w:sz w:val="40"/>
          <w:szCs w:val="40"/>
          <w:rtl/>
        </w:rPr>
        <w:t xml:space="preserve"> أصحاب السنن، واعدهم النبي </w:t>
      </w:r>
      <w:r w:rsidRPr="008D0053">
        <w:rPr>
          <w:rFonts w:ascii="Sakkal Majalla" w:hAnsi="Sakkal Majalla" w:cs="Sakkal Majalla" w:hint="cs"/>
          <w:color w:val="C00000"/>
          <w:sz w:val="40"/>
          <w:szCs w:val="40"/>
          <w:rtl/>
        </w:rPr>
        <w:t>ﷺ</w:t>
      </w:r>
      <w:r w:rsidRPr="008D0053">
        <w:rPr>
          <w:sz w:val="40"/>
          <w:szCs w:val="40"/>
          <w:rtl/>
        </w:rPr>
        <w:t xml:space="preserve"> يومًا يخرجون فيه، وهذا -أيضًا- من السنن التي تُشرع، وهي أَن يأتي الإمام الأعظم فيحدد موعدًا، فيقول: أدعو الناس إلى صلاة الاستسقاء في يوم كذا وكذا، فيشرع للناس </w:t>
      </w:r>
      <w:r w:rsidR="004B6C4C" w:rsidRPr="008D0053">
        <w:rPr>
          <w:sz w:val="40"/>
          <w:szCs w:val="40"/>
          <w:rtl/>
        </w:rPr>
        <w:t xml:space="preserve">التهيؤ للخروج </w:t>
      </w:r>
      <w:r w:rsidRPr="008D0053">
        <w:rPr>
          <w:sz w:val="40"/>
          <w:szCs w:val="40"/>
          <w:rtl/>
        </w:rPr>
        <w:t xml:space="preserve">في اليوم الذي حدده لهم الإمام. </w:t>
      </w:r>
    </w:p>
    <w:p w14:paraId="0402EA53" w14:textId="77777777" w:rsidR="00D16915" w:rsidRPr="008D0053" w:rsidRDefault="00D16915" w:rsidP="00D16915">
      <w:pPr>
        <w:rPr>
          <w:sz w:val="40"/>
          <w:szCs w:val="40"/>
          <w:rtl/>
        </w:rPr>
      </w:pPr>
      <w:r w:rsidRPr="008D0053">
        <w:rPr>
          <w:sz w:val="40"/>
          <w:szCs w:val="40"/>
          <w:rtl/>
        </w:rPr>
        <w:t xml:space="preserve">{قال -رحمه الله: </w:t>
      </w:r>
      <w:bookmarkStart w:id="1" w:name="_Hlk122632425"/>
      <w:r w:rsidRPr="008D0053">
        <w:rPr>
          <w:color w:val="0000FF"/>
          <w:sz w:val="40"/>
          <w:szCs w:val="40"/>
          <w:rtl/>
        </w:rPr>
        <w:t xml:space="preserve">(عَنْ أَنَس بن مالك -رضي الله عنه- أَنَّ رَجُلاً دَخَلَ المسجد يَومَ الْجُمُعَةِ مِنْ بَابٍ كَانَ نَحوِ دَارِ الْقَضَاءِ، ورسول الله </w:t>
      </w:r>
      <w:r w:rsidRPr="008D0053">
        <w:rPr>
          <w:rFonts w:ascii="Sakkal Majalla" w:hAnsi="Sakkal Majalla" w:cs="Sakkal Majalla" w:hint="cs"/>
          <w:color w:val="C00000"/>
          <w:sz w:val="40"/>
          <w:szCs w:val="40"/>
          <w:rtl/>
        </w:rPr>
        <w:t>ﷺ</w:t>
      </w:r>
      <w:r w:rsidRPr="008D0053">
        <w:rPr>
          <w:color w:val="0000FF"/>
          <w:sz w:val="40"/>
          <w:szCs w:val="40"/>
          <w:rtl/>
        </w:rPr>
        <w:t xml:space="preserve"> قائم يَخْطُبُ، فَاسْتَقْبَلَ رسول الله </w:t>
      </w:r>
      <w:r w:rsidRPr="008D0053">
        <w:rPr>
          <w:rFonts w:ascii="Sakkal Majalla" w:hAnsi="Sakkal Majalla" w:cs="Sakkal Majalla" w:hint="cs"/>
          <w:color w:val="C00000"/>
          <w:sz w:val="40"/>
          <w:szCs w:val="40"/>
          <w:rtl/>
        </w:rPr>
        <w:t>ﷺ</w:t>
      </w:r>
      <w:r w:rsidRPr="008D0053">
        <w:rPr>
          <w:color w:val="0000FF"/>
          <w:sz w:val="40"/>
          <w:szCs w:val="40"/>
          <w:rtl/>
        </w:rPr>
        <w:t xml:space="preserve"> قائمًا، ثم قال: يا رسول الله، هَلَكَتِ الأموال، وانْقَطَعَتِ السُّبُلُ فَادْعُ الله تعالى يُغِيثُنَا، قال: فرفع رسول الله </w:t>
      </w:r>
      <w:r w:rsidRPr="008D0053">
        <w:rPr>
          <w:rFonts w:ascii="Sakkal Majalla" w:hAnsi="Sakkal Majalla" w:cs="Sakkal Majalla" w:hint="cs"/>
          <w:color w:val="C00000"/>
          <w:sz w:val="40"/>
          <w:szCs w:val="40"/>
          <w:rtl/>
        </w:rPr>
        <w:t>ﷺ</w:t>
      </w:r>
      <w:r w:rsidRPr="008D0053">
        <w:rPr>
          <w:color w:val="0000FF"/>
          <w:sz w:val="40"/>
          <w:szCs w:val="40"/>
          <w:rtl/>
        </w:rPr>
        <w:t xml:space="preserve"> يديه ثم قال: </w:t>
      </w:r>
      <w:r w:rsidRPr="008D0053">
        <w:rPr>
          <w:color w:val="006600"/>
          <w:sz w:val="40"/>
          <w:szCs w:val="40"/>
          <w:rtl/>
        </w:rPr>
        <w:t>«اللَّهُمَّ أَغِثْنَا، اللَّهُمَّ أَغِثْنَا، اللَّهُمَّ أَغِثْنَا»</w:t>
      </w:r>
      <w:r w:rsidRPr="008D0053">
        <w:rPr>
          <w:color w:val="0000FF"/>
          <w:sz w:val="40"/>
          <w:szCs w:val="40"/>
          <w:rtl/>
        </w:rPr>
        <w:t xml:space="preserve">. قال أنس: فَلَا وَالله مَا نَرَىَ فِي </w:t>
      </w:r>
      <w:r w:rsidRPr="008D0053">
        <w:rPr>
          <w:color w:val="0000FF"/>
          <w:sz w:val="40"/>
          <w:szCs w:val="40"/>
          <w:rtl/>
        </w:rPr>
        <w:lastRenderedPageBreak/>
        <w:t xml:space="preserve">السَّمَاءِ مِنْ سَحَابٍ وَلَا قَزَعَةٍ، وَمَا بَيْنَنَا وَبَينَ سَلْعٍ مِنْ بَيتٍ وَلَا دَارٍ. قَالَ: فَطَلَعَتْ مِنْ وَرَائِهِ سَحَابَةٌ مِثْلَ التُّرْسِ، فَلَمَّا تَوَسَّطَتْ السَّمَاء انْتَشَرَتْ ثُمَّ أَمْطَرَتْ. قال: فَلاَ وَالله مَا رَأَينَا الشَّمسَ سَبْتاً. قَالَ: ثُمَّ دَخَلَ رَجُلٌ مِن ذَلِكَ الْبَاب فِي الْجُمُعَةِ الْمُقْبِلَةِ، ورسول الله </w:t>
      </w:r>
      <w:r w:rsidRPr="008D0053">
        <w:rPr>
          <w:rFonts w:ascii="Sakkal Majalla" w:hAnsi="Sakkal Majalla" w:cs="Sakkal Majalla" w:hint="cs"/>
          <w:color w:val="C00000"/>
          <w:sz w:val="40"/>
          <w:szCs w:val="40"/>
          <w:rtl/>
        </w:rPr>
        <w:t>ﷺ</w:t>
      </w:r>
      <w:r w:rsidRPr="008D0053">
        <w:rPr>
          <w:color w:val="0000FF"/>
          <w:sz w:val="40"/>
          <w:szCs w:val="40"/>
          <w:rtl/>
        </w:rPr>
        <w:t xml:space="preserve"> قائم يَخْطُبُ النَّاس، فَاسْتَقْبَلَهُ قائمًا، فقال: يا رسول الله، هَلَكَتْ الأَمْوَالُ وَانْقَطَعَتْ السُّبُلُ، فادع الله أن يُمْسِكَهَا عنَّا، قال: فرفع رسول الله </w:t>
      </w:r>
      <w:r w:rsidRPr="008D0053">
        <w:rPr>
          <w:rFonts w:ascii="Sakkal Majalla" w:hAnsi="Sakkal Majalla" w:cs="Sakkal Majalla" w:hint="cs"/>
          <w:color w:val="C00000"/>
          <w:sz w:val="40"/>
          <w:szCs w:val="40"/>
          <w:rtl/>
        </w:rPr>
        <w:t>ﷺ</w:t>
      </w:r>
      <w:r w:rsidRPr="008D0053">
        <w:rPr>
          <w:color w:val="0000FF"/>
          <w:sz w:val="40"/>
          <w:szCs w:val="40"/>
          <w:rtl/>
        </w:rPr>
        <w:t xml:space="preserve"> يديه ثم قَال: </w:t>
      </w:r>
      <w:r w:rsidRPr="008D0053">
        <w:rPr>
          <w:color w:val="006600"/>
          <w:sz w:val="40"/>
          <w:szCs w:val="40"/>
          <w:rtl/>
        </w:rPr>
        <w:t>«اللَّهُمَّ حَوَالَيْنَا وَلا عَلَيْنَا، اللَّهُمَّ على الآكَامِ وَالظِّرَابِ وَبُطُونِ الأَوْدِيَةِ وَمَنَابِتِ الشَّجَر»</w:t>
      </w:r>
      <w:r w:rsidRPr="008D0053">
        <w:rPr>
          <w:color w:val="0000FF"/>
          <w:sz w:val="40"/>
          <w:szCs w:val="40"/>
          <w:rtl/>
        </w:rPr>
        <w:t>. قال: فَأَقْلَعَتْ، وَخَرَجنَا نَمشِي فِي الشَّمسِ. قَالَ شريك: فَسَألتُ أَنَسَ بنِ مَالكٍ: أهو الرجل الأول قال: لا أدري)</w:t>
      </w:r>
      <w:bookmarkEnd w:id="1"/>
      <w:r w:rsidRPr="008D0053">
        <w:rPr>
          <w:sz w:val="40"/>
          <w:szCs w:val="40"/>
          <w:rtl/>
        </w:rPr>
        <w:t xml:space="preserve">}. </w:t>
      </w:r>
    </w:p>
    <w:p w14:paraId="5AFDA943" w14:textId="79BF2B5A" w:rsidR="00EE4450" w:rsidRPr="008D0053" w:rsidRDefault="00EE4450" w:rsidP="00D16915">
      <w:pPr>
        <w:rPr>
          <w:sz w:val="40"/>
          <w:szCs w:val="40"/>
          <w:rtl/>
        </w:rPr>
      </w:pPr>
      <w:r w:rsidRPr="008D0053">
        <w:rPr>
          <w:sz w:val="40"/>
          <w:szCs w:val="40"/>
          <w:rtl/>
        </w:rPr>
        <w:t>الظراب: الجبال الصغار</w:t>
      </w:r>
    </w:p>
    <w:p w14:paraId="7EE42ED7" w14:textId="2DCDBE57" w:rsidR="00D16915" w:rsidRPr="008D0053" w:rsidRDefault="00D16915" w:rsidP="00D16915">
      <w:pPr>
        <w:rPr>
          <w:sz w:val="40"/>
          <w:szCs w:val="40"/>
          <w:rtl/>
        </w:rPr>
      </w:pPr>
      <w:r w:rsidRPr="008D0053">
        <w:rPr>
          <w:sz w:val="40"/>
          <w:szCs w:val="40"/>
          <w:rtl/>
        </w:rPr>
        <w:t xml:space="preserve">حديث أنس هذا حديث جليل، قد كرره الإمام البخاري -رحمه </w:t>
      </w:r>
      <w:proofErr w:type="gramStart"/>
      <w:r w:rsidRPr="008D0053">
        <w:rPr>
          <w:sz w:val="40"/>
          <w:szCs w:val="40"/>
          <w:rtl/>
        </w:rPr>
        <w:t>الله- في</w:t>
      </w:r>
      <w:proofErr w:type="gramEnd"/>
      <w:r w:rsidRPr="008D0053">
        <w:rPr>
          <w:sz w:val="40"/>
          <w:szCs w:val="40"/>
          <w:rtl/>
        </w:rPr>
        <w:t xml:space="preserve"> غير ما موضع من كتاب الاستسقاء، وانتزع منه كثيرًا من الفوائد؛ لأنَّ هذا الحديث حقيقة من الأحاديث العظام، التي لا تتعلق بباب الاستسقاء فحسب، ولكن يتعلق به جملة من الأحكام المرتبطة بوضع المأموم والإمام في خطبة الجمعة، ففيه أنَّ النبي </w:t>
      </w:r>
      <w:r w:rsidRPr="008D0053">
        <w:rPr>
          <w:rFonts w:ascii="Sakkal Majalla" w:hAnsi="Sakkal Majalla" w:cs="Sakkal Majalla" w:hint="cs"/>
          <w:color w:val="C00000"/>
          <w:sz w:val="40"/>
          <w:szCs w:val="40"/>
          <w:rtl/>
        </w:rPr>
        <w:t>ﷺ</w:t>
      </w:r>
      <w:r w:rsidRPr="008D0053">
        <w:rPr>
          <w:sz w:val="40"/>
          <w:szCs w:val="40"/>
          <w:rtl/>
        </w:rPr>
        <w:t xml:space="preserve"> دخل عليه رجل وهو يخطب </w:t>
      </w:r>
      <w:r w:rsidRPr="008D0053">
        <w:rPr>
          <w:rFonts w:ascii="Sakkal Majalla" w:hAnsi="Sakkal Majalla" w:cs="Sakkal Majalla" w:hint="cs"/>
          <w:color w:val="C00000"/>
          <w:sz w:val="40"/>
          <w:szCs w:val="40"/>
          <w:rtl/>
        </w:rPr>
        <w:t>ﷺ</w:t>
      </w:r>
      <w:r w:rsidRPr="008D0053">
        <w:rPr>
          <w:sz w:val="40"/>
          <w:szCs w:val="40"/>
          <w:rtl/>
        </w:rPr>
        <w:t xml:space="preserve">، وفيه أنَّ الرجل دخل المسجد يوم الجمعة من باب كان نحو دار القضاء، ودار القضاء هذه إنَّمَا </w:t>
      </w:r>
      <w:r w:rsidR="004B6C4C" w:rsidRPr="008D0053">
        <w:rPr>
          <w:sz w:val="40"/>
          <w:szCs w:val="40"/>
          <w:rtl/>
        </w:rPr>
        <w:t>أ</w:t>
      </w:r>
      <w:r w:rsidRPr="008D0053">
        <w:rPr>
          <w:sz w:val="40"/>
          <w:szCs w:val="40"/>
          <w:rtl/>
        </w:rPr>
        <w:t xml:space="preserve">حدثت بعد وفاة النبي </w:t>
      </w:r>
      <w:r w:rsidRPr="008D0053">
        <w:rPr>
          <w:rFonts w:ascii="Sakkal Majalla" w:hAnsi="Sakkal Majalla" w:cs="Sakkal Majalla" w:hint="cs"/>
          <w:color w:val="C00000"/>
          <w:sz w:val="40"/>
          <w:szCs w:val="40"/>
          <w:rtl/>
        </w:rPr>
        <w:t>ﷺ</w:t>
      </w:r>
      <w:r w:rsidRPr="008D0053">
        <w:rPr>
          <w:sz w:val="40"/>
          <w:szCs w:val="40"/>
          <w:rtl/>
        </w:rPr>
        <w:t xml:space="preserve">، والباب بشكل عام عن يسار القبلة، في الجهة الشرقية من مسجد النبي </w:t>
      </w:r>
      <w:r w:rsidRPr="008D0053">
        <w:rPr>
          <w:rFonts w:ascii="Sakkal Majalla" w:hAnsi="Sakkal Majalla" w:cs="Sakkal Majalla" w:hint="cs"/>
          <w:color w:val="C00000"/>
          <w:sz w:val="40"/>
          <w:szCs w:val="40"/>
          <w:rtl/>
        </w:rPr>
        <w:t>ﷺ</w:t>
      </w:r>
      <w:r w:rsidRPr="008D0053">
        <w:rPr>
          <w:sz w:val="40"/>
          <w:szCs w:val="40"/>
          <w:rtl/>
        </w:rPr>
        <w:t>.</w:t>
      </w:r>
    </w:p>
    <w:p w14:paraId="12E5F342" w14:textId="490BE3AD" w:rsidR="00D16915" w:rsidRPr="008D0053" w:rsidRDefault="00D16915" w:rsidP="00D16915">
      <w:pPr>
        <w:rPr>
          <w:sz w:val="40"/>
          <w:szCs w:val="40"/>
          <w:rtl/>
        </w:rPr>
      </w:pPr>
      <w:r w:rsidRPr="008D0053">
        <w:rPr>
          <w:sz w:val="40"/>
          <w:szCs w:val="40"/>
          <w:rtl/>
        </w:rPr>
        <w:t xml:space="preserve">قال: </w:t>
      </w:r>
      <w:r w:rsidRPr="008D0053">
        <w:rPr>
          <w:color w:val="0000FF"/>
          <w:sz w:val="40"/>
          <w:szCs w:val="40"/>
          <w:rtl/>
        </w:rPr>
        <w:t xml:space="preserve">(فَاسْتَقْبَلَ رسول الله </w:t>
      </w:r>
      <w:r w:rsidRPr="008D0053">
        <w:rPr>
          <w:rFonts w:ascii="Sakkal Majalla" w:hAnsi="Sakkal Majalla" w:cs="Sakkal Majalla" w:hint="cs"/>
          <w:color w:val="C00000"/>
          <w:sz w:val="40"/>
          <w:szCs w:val="40"/>
          <w:rtl/>
        </w:rPr>
        <w:t>ﷺ</w:t>
      </w:r>
      <w:r w:rsidRPr="008D0053">
        <w:rPr>
          <w:color w:val="0000FF"/>
          <w:sz w:val="40"/>
          <w:szCs w:val="40"/>
          <w:rtl/>
        </w:rPr>
        <w:t xml:space="preserve"> قائمًا، ثم قال: يا رسول الله، هَلَكَتِ الأموال، وانْقَطَعَتِ السُّبُلُ فَادْعُ الله تعالى يُغِيثُنَا)</w:t>
      </w:r>
      <w:r w:rsidRPr="008D0053">
        <w:rPr>
          <w:sz w:val="40"/>
          <w:szCs w:val="40"/>
          <w:rtl/>
        </w:rPr>
        <w:t xml:space="preserve">. وفيه أنَّه يجوز للمستمع أن يُكَلِّمَ الخطيب، وقد كان الرجل يأتي إلى النبي </w:t>
      </w:r>
      <w:r w:rsidRPr="008D0053">
        <w:rPr>
          <w:rFonts w:ascii="Sakkal Majalla" w:hAnsi="Sakkal Majalla" w:cs="Sakkal Majalla" w:hint="cs"/>
          <w:color w:val="C00000"/>
          <w:sz w:val="40"/>
          <w:szCs w:val="40"/>
          <w:rtl/>
        </w:rPr>
        <w:t>ﷺ</w:t>
      </w:r>
      <w:r w:rsidRPr="008D0053">
        <w:rPr>
          <w:sz w:val="40"/>
          <w:szCs w:val="40"/>
          <w:rtl/>
        </w:rPr>
        <w:t xml:space="preserve"> فيسأله، فليس هذا من الكلام المنهي عنه في الخطبة، وإنَّمَا الكلام المنهي عنه هو أَن يكلم جاره، وقد جاء أبو ريحانة، عبد الله بن مطر، إلى النبي </w:t>
      </w:r>
      <w:r w:rsidRPr="008D0053">
        <w:rPr>
          <w:rFonts w:ascii="Sakkal Majalla" w:hAnsi="Sakkal Majalla" w:cs="Sakkal Majalla" w:hint="cs"/>
          <w:color w:val="C00000"/>
          <w:sz w:val="40"/>
          <w:szCs w:val="40"/>
          <w:rtl/>
        </w:rPr>
        <w:t>ﷺ</w:t>
      </w:r>
      <w:r w:rsidRPr="008D0053">
        <w:rPr>
          <w:sz w:val="40"/>
          <w:szCs w:val="40"/>
          <w:rtl/>
        </w:rPr>
        <w:t xml:space="preserve"> فَكلمه النبي </w:t>
      </w:r>
      <w:r w:rsidRPr="008D0053">
        <w:rPr>
          <w:rFonts w:ascii="Sakkal Majalla" w:hAnsi="Sakkal Majalla" w:cs="Sakkal Majalla" w:hint="cs"/>
          <w:color w:val="C00000"/>
          <w:sz w:val="40"/>
          <w:szCs w:val="40"/>
          <w:rtl/>
        </w:rPr>
        <w:t>ﷺ</w:t>
      </w:r>
      <w:r w:rsidRPr="008D0053">
        <w:rPr>
          <w:sz w:val="40"/>
          <w:szCs w:val="40"/>
          <w:rtl/>
        </w:rPr>
        <w:t xml:space="preserve"> </w:t>
      </w:r>
      <w:r w:rsidR="00EA1563" w:rsidRPr="008D0053">
        <w:rPr>
          <w:sz w:val="40"/>
          <w:szCs w:val="40"/>
          <w:rtl/>
        </w:rPr>
        <w:t xml:space="preserve">حتى </w:t>
      </w:r>
      <w:r w:rsidRPr="008D0053">
        <w:rPr>
          <w:sz w:val="40"/>
          <w:szCs w:val="40"/>
          <w:rtl/>
        </w:rPr>
        <w:t xml:space="preserve">أحضر كرسيًا من خشب، فجلس عليه </w:t>
      </w:r>
      <w:r w:rsidRPr="008D0053">
        <w:rPr>
          <w:rFonts w:ascii="Sakkal Majalla" w:hAnsi="Sakkal Majalla" w:cs="Sakkal Majalla" w:hint="cs"/>
          <w:color w:val="C00000"/>
          <w:sz w:val="40"/>
          <w:szCs w:val="40"/>
          <w:rtl/>
        </w:rPr>
        <w:t>ﷺ</w:t>
      </w:r>
      <w:r w:rsidRPr="008D0053">
        <w:rPr>
          <w:sz w:val="40"/>
          <w:szCs w:val="40"/>
          <w:rtl/>
        </w:rPr>
        <w:t xml:space="preserve"> وأخبره وعلمه أمر دينه، وكذلك ها هنا، جاء هذا الأعرابي إلى النبي </w:t>
      </w:r>
      <w:r w:rsidRPr="008D0053">
        <w:rPr>
          <w:rFonts w:ascii="Sakkal Majalla" w:hAnsi="Sakkal Majalla" w:cs="Sakkal Majalla" w:hint="cs"/>
          <w:color w:val="C00000"/>
          <w:sz w:val="40"/>
          <w:szCs w:val="40"/>
          <w:rtl/>
        </w:rPr>
        <w:t>ﷺ</w:t>
      </w:r>
      <w:r w:rsidRPr="008D0053">
        <w:rPr>
          <w:sz w:val="40"/>
          <w:szCs w:val="40"/>
          <w:rtl/>
        </w:rPr>
        <w:t xml:space="preserve"> وهو قائم يخطب، فاستقبل رسول الله </w:t>
      </w:r>
      <w:r w:rsidRPr="008D0053">
        <w:rPr>
          <w:rFonts w:ascii="Sakkal Majalla" w:hAnsi="Sakkal Majalla" w:cs="Sakkal Majalla" w:hint="cs"/>
          <w:color w:val="C00000"/>
          <w:sz w:val="40"/>
          <w:szCs w:val="40"/>
          <w:rtl/>
        </w:rPr>
        <w:t>ﷺ</w:t>
      </w:r>
      <w:r w:rsidRPr="008D0053">
        <w:rPr>
          <w:sz w:val="40"/>
          <w:szCs w:val="40"/>
          <w:rtl/>
        </w:rPr>
        <w:t xml:space="preserve"> قائمًا ثم قال: </w:t>
      </w:r>
      <w:r w:rsidRPr="008D0053">
        <w:rPr>
          <w:color w:val="0000FF"/>
          <w:sz w:val="40"/>
          <w:szCs w:val="40"/>
          <w:rtl/>
        </w:rPr>
        <w:t xml:space="preserve">(يا رسول الله، </w:t>
      </w:r>
      <w:r w:rsidRPr="008D0053">
        <w:rPr>
          <w:color w:val="0000FF"/>
          <w:sz w:val="40"/>
          <w:szCs w:val="40"/>
          <w:rtl/>
        </w:rPr>
        <w:lastRenderedPageBreak/>
        <w:t>هَلَكَتِ الأموال)</w:t>
      </w:r>
      <w:r w:rsidRPr="008D0053">
        <w:rPr>
          <w:sz w:val="40"/>
          <w:szCs w:val="40"/>
          <w:rtl/>
        </w:rPr>
        <w:t xml:space="preserve"> وهي التي نسميها عند الناس ال</w:t>
      </w:r>
      <w:r w:rsidR="004B6C4C" w:rsidRPr="008D0053">
        <w:rPr>
          <w:sz w:val="40"/>
          <w:szCs w:val="40"/>
          <w:rtl/>
        </w:rPr>
        <w:t>آ</w:t>
      </w:r>
      <w:r w:rsidRPr="008D0053">
        <w:rPr>
          <w:sz w:val="40"/>
          <w:szCs w:val="40"/>
          <w:rtl/>
        </w:rPr>
        <w:t xml:space="preserve">ن </w:t>
      </w:r>
      <w:r w:rsidR="004B6C4C" w:rsidRPr="008D0053">
        <w:rPr>
          <w:sz w:val="40"/>
          <w:szCs w:val="40"/>
          <w:rtl/>
        </w:rPr>
        <w:t>"</w:t>
      </w:r>
      <w:r w:rsidRPr="008D0053">
        <w:rPr>
          <w:sz w:val="40"/>
          <w:szCs w:val="40"/>
          <w:rtl/>
        </w:rPr>
        <w:t>الحلال أو الزروع</w:t>
      </w:r>
      <w:r w:rsidR="004B6C4C" w:rsidRPr="008D0053">
        <w:rPr>
          <w:sz w:val="40"/>
          <w:szCs w:val="40"/>
          <w:rtl/>
        </w:rPr>
        <w:t>"</w:t>
      </w:r>
      <w:r w:rsidRPr="008D0053">
        <w:rPr>
          <w:sz w:val="40"/>
          <w:szCs w:val="40"/>
          <w:rtl/>
        </w:rPr>
        <w:t>، وهذه كلها من الأموال، وقد هلكت بسبب الجدب.</w:t>
      </w:r>
    </w:p>
    <w:p w14:paraId="1AB1D5EA" w14:textId="77777777" w:rsidR="00D16915" w:rsidRPr="008D0053" w:rsidRDefault="00D16915" w:rsidP="00D16915">
      <w:pPr>
        <w:rPr>
          <w:sz w:val="40"/>
          <w:szCs w:val="40"/>
          <w:rtl/>
        </w:rPr>
      </w:pPr>
      <w:r w:rsidRPr="008D0053">
        <w:rPr>
          <w:color w:val="0000FF"/>
          <w:sz w:val="40"/>
          <w:szCs w:val="40"/>
          <w:rtl/>
        </w:rPr>
        <w:t>(وانْقَطَعَتِ السُّبُلُ)</w:t>
      </w:r>
      <w:r w:rsidRPr="008D0053">
        <w:rPr>
          <w:sz w:val="40"/>
          <w:szCs w:val="40"/>
          <w:rtl/>
        </w:rPr>
        <w:t xml:space="preserve"> أي: أصبح الناس يذهبون ولا يروحون بسبب الجدب، ولعدم وجود الماء؛ فاشتد عليهم الحال.</w:t>
      </w:r>
    </w:p>
    <w:p w14:paraId="23ADCCAF" w14:textId="77777777" w:rsidR="00BB0294" w:rsidRPr="008D0053" w:rsidRDefault="00D16915" w:rsidP="00D16915">
      <w:pPr>
        <w:rPr>
          <w:sz w:val="40"/>
          <w:szCs w:val="40"/>
          <w:rtl/>
        </w:rPr>
      </w:pPr>
      <w:r w:rsidRPr="008D0053">
        <w:rPr>
          <w:color w:val="0000FF"/>
          <w:sz w:val="40"/>
          <w:szCs w:val="40"/>
          <w:rtl/>
        </w:rPr>
        <w:t>(فَادْعُ الله تعالى يُغِيثُنَا)</w:t>
      </w:r>
      <w:r w:rsidRPr="008D0053">
        <w:rPr>
          <w:sz w:val="40"/>
          <w:szCs w:val="40"/>
          <w:rtl/>
        </w:rPr>
        <w:t xml:space="preserve"> فيه دلالة على إيمان هذا الرجل، وأنَّه لَمَّا وقع ما وقع؛ فَزِعَ إلى السبب الديني، وهو دعاء النبي </w:t>
      </w:r>
      <w:r w:rsidRPr="008D0053">
        <w:rPr>
          <w:rFonts w:ascii="Sakkal Majalla" w:hAnsi="Sakkal Majalla" w:cs="Sakkal Majalla" w:hint="cs"/>
          <w:color w:val="C00000"/>
          <w:sz w:val="40"/>
          <w:szCs w:val="40"/>
          <w:rtl/>
        </w:rPr>
        <w:t>ﷺ</w:t>
      </w:r>
      <w:r w:rsidRPr="008D0053">
        <w:rPr>
          <w:sz w:val="40"/>
          <w:szCs w:val="40"/>
          <w:rtl/>
        </w:rPr>
        <w:t xml:space="preserve">، ودعاء النبي </w:t>
      </w:r>
      <w:r w:rsidRPr="008D0053">
        <w:rPr>
          <w:rFonts w:ascii="Sakkal Majalla" w:hAnsi="Sakkal Majalla" w:cs="Sakkal Majalla" w:hint="cs"/>
          <w:color w:val="C00000"/>
          <w:sz w:val="40"/>
          <w:szCs w:val="40"/>
          <w:rtl/>
        </w:rPr>
        <w:t>ﷺ</w:t>
      </w:r>
      <w:r w:rsidRPr="008D0053">
        <w:rPr>
          <w:sz w:val="40"/>
          <w:szCs w:val="40"/>
          <w:rtl/>
        </w:rPr>
        <w:t xml:space="preserve"> محل إجابة الله -تبارك وتعالى-، وإذا غاب عنا دعاؤه </w:t>
      </w:r>
      <w:r w:rsidRPr="008D0053">
        <w:rPr>
          <w:rFonts w:ascii="Sakkal Majalla" w:hAnsi="Sakkal Majalla" w:cs="Sakkal Majalla" w:hint="cs"/>
          <w:color w:val="C00000"/>
          <w:sz w:val="40"/>
          <w:szCs w:val="40"/>
          <w:rtl/>
        </w:rPr>
        <w:t>ﷺ</w:t>
      </w:r>
      <w:r w:rsidRPr="008D0053">
        <w:rPr>
          <w:sz w:val="40"/>
          <w:szCs w:val="40"/>
          <w:rtl/>
        </w:rPr>
        <w:t xml:space="preserve"> في هذا الزمن فلا تغيب عنَّا سنته، فإنَّ من استن بسنة النبي </w:t>
      </w:r>
      <w:r w:rsidRPr="008D0053">
        <w:rPr>
          <w:rFonts w:ascii="Sakkal Majalla" w:hAnsi="Sakkal Majalla" w:cs="Sakkal Majalla" w:hint="cs"/>
          <w:color w:val="C00000"/>
          <w:sz w:val="40"/>
          <w:szCs w:val="40"/>
          <w:rtl/>
        </w:rPr>
        <w:t>ﷺ</w:t>
      </w:r>
      <w:r w:rsidRPr="008D0053">
        <w:rPr>
          <w:sz w:val="40"/>
          <w:szCs w:val="40"/>
          <w:rtl/>
        </w:rPr>
        <w:t xml:space="preserve"> وعمل كعمله، فهو حري أَن ت</w:t>
      </w:r>
      <w:r w:rsidR="00BB0294" w:rsidRPr="008D0053">
        <w:rPr>
          <w:sz w:val="40"/>
          <w:szCs w:val="40"/>
          <w:rtl/>
        </w:rPr>
        <w:t>ُ</w:t>
      </w:r>
      <w:r w:rsidRPr="008D0053">
        <w:rPr>
          <w:sz w:val="40"/>
          <w:szCs w:val="40"/>
          <w:rtl/>
        </w:rPr>
        <w:t xml:space="preserve">جاب دعوته من الله -عَزَّ وَجَلَّ-، كما أجاب رسوله </w:t>
      </w:r>
      <w:r w:rsidRPr="008D0053">
        <w:rPr>
          <w:rFonts w:ascii="Sakkal Majalla" w:hAnsi="Sakkal Majalla" w:cs="Sakkal Majalla" w:hint="cs"/>
          <w:color w:val="C00000"/>
          <w:sz w:val="40"/>
          <w:szCs w:val="40"/>
          <w:rtl/>
        </w:rPr>
        <w:t>ﷺ</w:t>
      </w:r>
      <w:r w:rsidRPr="008D0053">
        <w:rPr>
          <w:sz w:val="40"/>
          <w:szCs w:val="40"/>
          <w:rtl/>
        </w:rPr>
        <w:t xml:space="preserve">، ولهذا قال بعض أهل العلم: "لا يخرج عبد إلى صلاة الاستسقاء متجردًا لله -تبارك </w:t>
      </w:r>
      <w:proofErr w:type="gramStart"/>
      <w:r w:rsidRPr="008D0053">
        <w:rPr>
          <w:sz w:val="40"/>
          <w:szCs w:val="40"/>
          <w:rtl/>
        </w:rPr>
        <w:t>وتعالى- مُتيقنًا</w:t>
      </w:r>
      <w:proofErr w:type="gramEnd"/>
      <w:r w:rsidRPr="008D0053">
        <w:rPr>
          <w:sz w:val="40"/>
          <w:szCs w:val="40"/>
          <w:rtl/>
        </w:rPr>
        <w:t xml:space="preserve"> بإجابة الله -تبارك وتعالى- إلَّا استجاب الله -عَزَّ وَجَلَّ</w:t>
      </w:r>
      <w:r w:rsidR="00BB0294" w:rsidRPr="008D0053">
        <w:rPr>
          <w:sz w:val="40"/>
          <w:szCs w:val="40"/>
          <w:rtl/>
        </w:rPr>
        <w:t>.</w:t>
      </w:r>
    </w:p>
    <w:p w14:paraId="3368288F" w14:textId="6DB068B5" w:rsidR="00D16915" w:rsidRPr="008D0053" w:rsidRDefault="00D16915" w:rsidP="00D16915">
      <w:pPr>
        <w:rPr>
          <w:sz w:val="40"/>
          <w:szCs w:val="40"/>
          <w:rtl/>
        </w:rPr>
      </w:pPr>
      <w:r w:rsidRPr="008D0053">
        <w:rPr>
          <w:sz w:val="40"/>
          <w:szCs w:val="40"/>
          <w:rtl/>
        </w:rPr>
        <w:t xml:space="preserve">ومن تتبع هدي السلف الصالح في الزمان الأول؛ عَلِمَ أنهم لا يكادون يستسقون إلَّا ويجابون، أو لم يكن عمر -رضي الله </w:t>
      </w:r>
      <w:proofErr w:type="gramStart"/>
      <w:r w:rsidRPr="008D0053">
        <w:rPr>
          <w:sz w:val="40"/>
          <w:szCs w:val="40"/>
          <w:rtl/>
        </w:rPr>
        <w:t>عنه- إذا</w:t>
      </w:r>
      <w:proofErr w:type="gramEnd"/>
      <w:r w:rsidRPr="008D0053">
        <w:rPr>
          <w:sz w:val="40"/>
          <w:szCs w:val="40"/>
          <w:rtl/>
        </w:rPr>
        <w:t xml:space="preserve"> أجدب الناس يخرج </w:t>
      </w:r>
      <w:proofErr w:type="spellStart"/>
      <w:r w:rsidRPr="008D0053">
        <w:rPr>
          <w:sz w:val="40"/>
          <w:szCs w:val="40"/>
          <w:rtl/>
        </w:rPr>
        <w:t>بالعباس</w:t>
      </w:r>
      <w:proofErr w:type="spellEnd"/>
      <w:r w:rsidRPr="008D0053">
        <w:rPr>
          <w:sz w:val="40"/>
          <w:szCs w:val="40"/>
          <w:rtl/>
        </w:rPr>
        <w:t xml:space="preserve"> -رضي الله عنه- فيأمره أَن يستسقي بهم! </w:t>
      </w:r>
    </w:p>
    <w:p w14:paraId="3DE8B26B" w14:textId="77777777" w:rsidR="00D16915" w:rsidRPr="008D0053" w:rsidRDefault="00D16915" w:rsidP="00D16915">
      <w:pPr>
        <w:rPr>
          <w:sz w:val="40"/>
          <w:szCs w:val="40"/>
          <w:rtl/>
        </w:rPr>
      </w:pPr>
      <w:r w:rsidRPr="008D0053">
        <w:rPr>
          <w:sz w:val="40"/>
          <w:szCs w:val="40"/>
          <w:rtl/>
        </w:rPr>
        <w:t xml:space="preserve">بعض الناس ظنَّ أنَّ عمر كان يستشفع </w:t>
      </w:r>
      <w:proofErr w:type="spellStart"/>
      <w:r w:rsidRPr="008D0053">
        <w:rPr>
          <w:sz w:val="40"/>
          <w:szCs w:val="40"/>
          <w:rtl/>
        </w:rPr>
        <w:t>بالعباس</w:t>
      </w:r>
      <w:proofErr w:type="spellEnd"/>
      <w:r w:rsidRPr="008D0053">
        <w:rPr>
          <w:sz w:val="40"/>
          <w:szCs w:val="40"/>
          <w:rtl/>
        </w:rPr>
        <w:t xml:space="preserve"> بذاته، فهل هذا صحيح؟</w:t>
      </w:r>
    </w:p>
    <w:p w14:paraId="23117CC1" w14:textId="77777777" w:rsidR="00D16915" w:rsidRPr="008D0053" w:rsidRDefault="00D16915" w:rsidP="00D16915">
      <w:pPr>
        <w:rPr>
          <w:sz w:val="40"/>
          <w:szCs w:val="40"/>
          <w:rtl/>
        </w:rPr>
      </w:pPr>
      <w:r w:rsidRPr="008D0053">
        <w:rPr>
          <w:sz w:val="40"/>
          <w:szCs w:val="40"/>
          <w:rtl/>
        </w:rPr>
        <w:t xml:space="preserve">نقول: لا، إنَّمَا كان يأمر العباس أن يدعو هو، فقال: "اللَّهُمَّ إنَّا كُنَّا نَتَوَسَّلُ إلَيْكَ بنَبِيِّنَا </w:t>
      </w:r>
      <w:r w:rsidRPr="008D0053">
        <w:rPr>
          <w:rFonts w:ascii="Sakkal Majalla" w:hAnsi="Sakkal Majalla" w:cs="Sakkal Majalla" w:hint="cs"/>
          <w:color w:val="C00000"/>
          <w:sz w:val="40"/>
          <w:szCs w:val="40"/>
          <w:rtl/>
        </w:rPr>
        <w:t>ﷺ</w:t>
      </w:r>
      <w:r w:rsidRPr="008D0053">
        <w:rPr>
          <w:sz w:val="40"/>
          <w:szCs w:val="40"/>
          <w:rtl/>
        </w:rPr>
        <w:t xml:space="preserve"> فَتَسْقِينَا"</w:t>
      </w:r>
      <w:r w:rsidRPr="008D0053">
        <w:rPr>
          <w:rStyle w:val="a5"/>
          <w:sz w:val="40"/>
          <w:szCs w:val="40"/>
          <w:rtl/>
        </w:rPr>
        <w:footnoteReference w:id="7"/>
      </w:r>
      <w:r w:rsidRPr="008D0053">
        <w:rPr>
          <w:sz w:val="40"/>
          <w:szCs w:val="40"/>
          <w:rtl/>
        </w:rPr>
        <w:t xml:space="preserve">. </w:t>
      </w:r>
    </w:p>
    <w:p w14:paraId="70EBAF55" w14:textId="77777777" w:rsidR="00D16915" w:rsidRPr="008D0053" w:rsidRDefault="00D16915" w:rsidP="00D16915">
      <w:pPr>
        <w:rPr>
          <w:sz w:val="40"/>
          <w:szCs w:val="40"/>
          <w:rtl/>
        </w:rPr>
      </w:pPr>
      <w:r w:rsidRPr="008D0053">
        <w:rPr>
          <w:sz w:val="40"/>
          <w:szCs w:val="40"/>
          <w:rtl/>
        </w:rPr>
        <w:t>كيف كانوا يستشفعون برسول الله؟</w:t>
      </w:r>
    </w:p>
    <w:p w14:paraId="1CB24B10" w14:textId="41B6F91C" w:rsidR="00D16915" w:rsidRPr="008D0053" w:rsidRDefault="00D16915" w:rsidP="00D16915">
      <w:pPr>
        <w:rPr>
          <w:sz w:val="40"/>
          <w:szCs w:val="40"/>
          <w:rtl/>
        </w:rPr>
      </w:pPr>
      <w:r w:rsidRPr="008D0053">
        <w:rPr>
          <w:sz w:val="40"/>
          <w:szCs w:val="40"/>
          <w:rtl/>
        </w:rPr>
        <w:t xml:space="preserve">كما فعل الأعرابي، حيث جاء فقال: </w:t>
      </w:r>
      <w:r w:rsidRPr="008D0053">
        <w:rPr>
          <w:color w:val="0000FF"/>
          <w:sz w:val="40"/>
          <w:szCs w:val="40"/>
          <w:rtl/>
        </w:rPr>
        <w:t>(فَادْعُ الله تعالى يُغِيثُنَا)</w:t>
      </w:r>
      <w:r w:rsidRPr="008D0053">
        <w:rPr>
          <w:sz w:val="40"/>
          <w:szCs w:val="40"/>
          <w:rtl/>
        </w:rPr>
        <w:t xml:space="preserve">، وقال عمر: "وإنَّا نَتَوَسَّلُ إلَيْكَ بعَمِّ نَبِيِّنَا فَاسْقِنَا"، أي: تقدم يا عباس فادعوا الله -عَزَّ وَجَلَّ-، فدعا العباس -رضي الله </w:t>
      </w:r>
      <w:proofErr w:type="gramStart"/>
      <w:r w:rsidRPr="008D0053">
        <w:rPr>
          <w:sz w:val="40"/>
          <w:szCs w:val="40"/>
          <w:rtl/>
        </w:rPr>
        <w:lastRenderedPageBreak/>
        <w:t>عنه- ويؤمن</w:t>
      </w:r>
      <w:proofErr w:type="gramEnd"/>
      <w:r w:rsidRPr="008D0053">
        <w:rPr>
          <w:sz w:val="40"/>
          <w:szCs w:val="40"/>
          <w:rtl/>
        </w:rPr>
        <w:t xml:space="preserve"> من خلفه، ومن أجل ذلك يقال: إنَّ أكثر الناس اتباعًا لسنة النبي </w:t>
      </w:r>
      <w:r w:rsidRPr="008D0053">
        <w:rPr>
          <w:rFonts w:ascii="Sakkal Majalla" w:hAnsi="Sakkal Majalla" w:cs="Sakkal Majalla" w:hint="cs"/>
          <w:color w:val="C00000"/>
          <w:sz w:val="40"/>
          <w:szCs w:val="40"/>
          <w:rtl/>
        </w:rPr>
        <w:t>ﷺ</w:t>
      </w:r>
      <w:r w:rsidRPr="008D0053">
        <w:rPr>
          <w:sz w:val="40"/>
          <w:szCs w:val="40"/>
          <w:rtl/>
        </w:rPr>
        <w:t xml:space="preserve"> هو أولى أن يُقدم في الاستسقاء، وإذا كان هذا الرجل العالم بسنة النبي </w:t>
      </w:r>
      <w:r w:rsidRPr="008D0053">
        <w:rPr>
          <w:rFonts w:ascii="Sakkal Majalla" w:hAnsi="Sakkal Majalla" w:cs="Sakkal Majalla" w:hint="cs"/>
          <w:color w:val="C00000"/>
          <w:sz w:val="40"/>
          <w:szCs w:val="40"/>
          <w:rtl/>
        </w:rPr>
        <w:t>ﷺ</w:t>
      </w:r>
      <w:r w:rsidRPr="008D0053">
        <w:rPr>
          <w:sz w:val="40"/>
          <w:szCs w:val="40"/>
          <w:rtl/>
        </w:rPr>
        <w:t xml:space="preserve"> المتبع لها من آل رسول الله </w:t>
      </w:r>
      <w:r w:rsidRPr="008D0053">
        <w:rPr>
          <w:rFonts w:ascii="Sakkal Majalla" w:hAnsi="Sakkal Majalla" w:cs="Sakkal Majalla" w:hint="cs"/>
          <w:color w:val="C00000"/>
          <w:sz w:val="40"/>
          <w:szCs w:val="40"/>
          <w:rtl/>
        </w:rPr>
        <w:t>ﷺ</w:t>
      </w:r>
      <w:r w:rsidRPr="008D0053">
        <w:rPr>
          <w:sz w:val="40"/>
          <w:szCs w:val="40"/>
          <w:rtl/>
        </w:rPr>
        <w:t xml:space="preserve"> فنعم ذلك، وهذا حري بالإجابة، وإلَّا فإنَّ اتباع سنة النبي </w:t>
      </w:r>
      <w:r w:rsidRPr="008D0053">
        <w:rPr>
          <w:rFonts w:ascii="Sakkal Majalla" w:hAnsi="Sakkal Majalla" w:cs="Sakkal Majalla" w:hint="cs"/>
          <w:color w:val="C00000"/>
          <w:sz w:val="40"/>
          <w:szCs w:val="40"/>
          <w:rtl/>
        </w:rPr>
        <w:t>ﷺ</w:t>
      </w:r>
      <w:r w:rsidRPr="008D0053">
        <w:rPr>
          <w:sz w:val="40"/>
          <w:szCs w:val="40"/>
          <w:rtl/>
        </w:rPr>
        <w:t xml:space="preserve"> والسير على منهاجه</w:t>
      </w:r>
      <w:r w:rsidR="003557F7" w:rsidRPr="008D0053">
        <w:rPr>
          <w:sz w:val="40"/>
          <w:szCs w:val="40"/>
          <w:rtl/>
        </w:rPr>
        <w:t>،</w:t>
      </w:r>
      <w:r w:rsidRPr="008D0053">
        <w:rPr>
          <w:sz w:val="40"/>
          <w:szCs w:val="40"/>
          <w:rtl/>
        </w:rPr>
        <w:t xml:space="preserve"> كفيل أيضًا بإجابة الدعاء.</w:t>
      </w:r>
    </w:p>
    <w:p w14:paraId="7EF66FF6" w14:textId="25B7CB1F" w:rsidR="00D16915" w:rsidRPr="008D0053" w:rsidRDefault="00D16915" w:rsidP="00D16915">
      <w:pPr>
        <w:rPr>
          <w:sz w:val="40"/>
          <w:szCs w:val="40"/>
          <w:rtl/>
        </w:rPr>
      </w:pPr>
      <w:r w:rsidRPr="008D0053">
        <w:rPr>
          <w:sz w:val="40"/>
          <w:szCs w:val="40"/>
          <w:rtl/>
        </w:rPr>
        <w:t>فإذًا هذه من المعاني التي ينبغي أن تُراعى في صلاة الاستسقاء، وأن ي</w:t>
      </w:r>
      <w:r w:rsidR="00CC0A7B" w:rsidRPr="008D0053">
        <w:rPr>
          <w:sz w:val="40"/>
          <w:szCs w:val="40"/>
          <w:rtl/>
        </w:rPr>
        <w:t>َ</w:t>
      </w:r>
      <w:r w:rsidRPr="008D0053">
        <w:rPr>
          <w:sz w:val="40"/>
          <w:szCs w:val="40"/>
          <w:rtl/>
        </w:rPr>
        <w:t xml:space="preserve">علم الإنسان أنَّه كلما كان في خروجه إلى صلاة الاستسقاء أكثر اتباعًا لسنة النبي </w:t>
      </w:r>
      <w:r w:rsidRPr="008D0053">
        <w:rPr>
          <w:rFonts w:ascii="Sakkal Majalla" w:hAnsi="Sakkal Majalla" w:cs="Sakkal Majalla" w:hint="cs"/>
          <w:color w:val="C00000"/>
          <w:sz w:val="40"/>
          <w:szCs w:val="40"/>
          <w:rtl/>
        </w:rPr>
        <w:t>ﷺ</w:t>
      </w:r>
      <w:r w:rsidRPr="008D0053">
        <w:rPr>
          <w:sz w:val="40"/>
          <w:szCs w:val="40"/>
          <w:rtl/>
        </w:rPr>
        <w:t xml:space="preserve">، </w:t>
      </w:r>
      <w:r w:rsidR="003557F7" w:rsidRPr="008D0053">
        <w:rPr>
          <w:sz w:val="40"/>
          <w:szCs w:val="40"/>
          <w:rtl/>
        </w:rPr>
        <w:t>و</w:t>
      </w:r>
      <w:r w:rsidRPr="008D0053">
        <w:rPr>
          <w:sz w:val="40"/>
          <w:szCs w:val="40"/>
          <w:rtl/>
        </w:rPr>
        <w:t xml:space="preserve">من ناحية خروجه </w:t>
      </w:r>
      <w:r w:rsidR="003557F7" w:rsidRPr="008D0053">
        <w:rPr>
          <w:sz w:val="40"/>
          <w:szCs w:val="40"/>
          <w:rtl/>
        </w:rPr>
        <w:t xml:space="preserve">فإنَّه يخرج </w:t>
      </w:r>
      <w:r w:rsidRPr="008D0053">
        <w:rPr>
          <w:sz w:val="40"/>
          <w:szCs w:val="40"/>
          <w:rtl/>
        </w:rPr>
        <w:t>متبذل الثياب، يعني</w:t>
      </w:r>
      <w:r w:rsidR="003557F7" w:rsidRPr="008D0053">
        <w:rPr>
          <w:sz w:val="40"/>
          <w:szCs w:val="40"/>
          <w:rtl/>
        </w:rPr>
        <w:t>:</w:t>
      </w:r>
      <w:r w:rsidRPr="008D0053">
        <w:rPr>
          <w:sz w:val="40"/>
          <w:szCs w:val="40"/>
          <w:rtl/>
        </w:rPr>
        <w:t xml:space="preserve"> من يملك ثوبين أحدهما جيد يلبس للمناسبات أو لصلاة الجمع والأعياد، وثياب أخرى تلبسها لَمَّا سوى ذلك، فتلبس الثياب الأقل تواضعا لله -عَزَّ وَجَلَّ، فيخرج الإنسان وقد طأطأ رأسه، واجتنب الطيب؛ لأنَّ هذا ليس موضع طيب، وإنَّمَا هو موضع تذلل وتخشع لله -تبارك وتعالى-.</w:t>
      </w:r>
    </w:p>
    <w:p w14:paraId="4F3237B0" w14:textId="77777777" w:rsidR="00D16915" w:rsidRPr="008D0053" w:rsidRDefault="00D16915" w:rsidP="00D16915">
      <w:pPr>
        <w:rPr>
          <w:sz w:val="40"/>
          <w:szCs w:val="40"/>
          <w:rtl/>
        </w:rPr>
      </w:pPr>
      <w:r w:rsidRPr="008D0053">
        <w:rPr>
          <w:sz w:val="40"/>
          <w:szCs w:val="40"/>
          <w:rtl/>
        </w:rPr>
        <w:t>فإذا خرج بمثل هذه الحالة كان حريًا أَن يجيبه الله -عَزَّ وَجَلَّ-، وهذه الحالة كما تُستصحب في الاستسقاء؛ فإنها تُستصحب كذلك في كل شيء، في كل ما ينزل بالعبد من النوازل، فتذلل فيها لله -عَزَّ وَجَلَّ-، وابرأ فيها من حولك وقوتك إلى حول الله -عَزَّ وَجَلَّ- وقوته، واعتمد على السبب الديني، وهو السبب الأول، أي: هو التضرع إلى الله -عَزَّ وَجَلَّ- والإقرار بالذنب، وسؤال الله -عَزَّ وَجَلَّ- الرحمة، ومن ثمَّ التقرب إليه بالطاعة، وعندها أَبشر بقضاء حاجتك عاجلاً أو آجلاً، كما كان الناس يخرجون فلا تكاد صلاتهم تنفض إلَّا وقد سُقوا.</w:t>
      </w:r>
    </w:p>
    <w:p w14:paraId="75437185" w14:textId="0ADFD90C" w:rsidR="00CC0A7B" w:rsidRPr="008D0053" w:rsidRDefault="00D16915" w:rsidP="00C2653A">
      <w:pPr>
        <w:rPr>
          <w:sz w:val="40"/>
          <w:szCs w:val="40"/>
          <w:rtl/>
        </w:rPr>
      </w:pPr>
      <w:r w:rsidRPr="008D0053">
        <w:rPr>
          <w:color w:val="0000FF"/>
          <w:sz w:val="40"/>
          <w:szCs w:val="40"/>
          <w:rtl/>
        </w:rPr>
        <w:t xml:space="preserve">(فرفع رسول الله </w:t>
      </w:r>
      <w:r w:rsidRPr="008D0053">
        <w:rPr>
          <w:rFonts w:ascii="Sakkal Majalla" w:hAnsi="Sakkal Majalla" w:cs="Sakkal Majalla" w:hint="cs"/>
          <w:color w:val="C00000"/>
          <w:sz w:val="40"/>
          <w:szCs w:val="40"/>
          <w:rtl/>
        </w:rPr>
        <w:t>ﷺ</w:t>
      </w:r>
      <w:r w:rsidRPr="008D0053">
        <w:rPr>
          <w:color w:val="0000FF"/>
          <w:sz w:val="40"/>
          <w:szCs w:val="40"/>
          <w:rtl/>
        </w:rPr>
        <w:t xml:space="preserve"> يديه)</w:t>
      </w:r>
      <w:r w:rsidRPr="008D0053">
        <w:rPr>
          <w:sz w:val="40"/>
          <w:szCs w:val="40"/>
          <w:rtl/>
        </w:rPr>
        <w:t xml:space="preserve"> النبي </w:t>
      </w:r>
      <w:r w:rsidRPr="008D0053">
        <w:rPr>
          <w:rFonts w:ascii="Sakkal Majalla" w:hAnsi="Sakkal Majalla" w:cs="Sakkal Majalla" w:hint="cs"/>
          <w:color w:val="C00000"/>
          <w:sz w:val="40"/>
          <w:szCs w:val="40"/>
          <w:rtl/>
        </w:rPr>
        <w:t>ﷺ</w:t>
      </w:r>
      <w:r w:rsidRPr="008D0053">
        <w:rPr>
          <w:sz w:val="40"/>
          <w:szCs w:val="40"/>
          <w:rtl/>
        </w:rPr>
        <w:t xml:space="preserve"> لَمَّا سأله الرجل، رفع </w:t>
      </w:r>
      <w:r w:rsidRPr="008D0053">
        <w:rPr>
          <w:rFonts w:ascii="Sakkal Majalla" w:hAnsi="Sakkal Majalla" w:cs="Sakkal Majalla" w:hint="cs"/>
          <w:color w:val="C00000"/>
          <w:sz w:val="40"/>
          <w:szCs w:val="40"/>
          <w:rtl/>
        </w:rPr>
        <w:t>ﷺ</w:t>
      </w:r>
      <w:r w:rsidRPr="008D0053">
        <w:rPr>
          <w:sz w:val="40"/>
          <w:szCs w:val="40"/>
          <w:rtl/>
        </w:rPr>
        <w:t xml:space="preserve"> يديه، وقد قال أَنَسُ بْنُ مَالِكٍ: </w:t>
      </w:r>
      <w:r w:rsidRPr="008D0053">
        <w:rPr>
          <w:color w:val="006600"/>
          <w:sz w:val="40"/>
          <w:szCs w:val="40"/>
          <w:rtl/>
        </w:rPr>
        <w:t xml:space="preserve">«كَانَ النَّبِيُّ </w:t>
      </w:r>
      <w:r w:rsidRPr="008D0053">
        <w:rPr>
          <w:rFonts w:ascii="Sakkal Majalla" w:hAnsi="Sakkal Majalla" w:cs="Sakkal Majalla" w:hint="cs"/>
          <w:color w:val="C00000"/>
          <w:sz w:val="40"/>
          <w:szCs w:val="40"/>
          <w:rtl/>
        </w:rPr>
        <w:t>ﷺ</w:t>
      </w:r>
      <w:r w:rsidRPr="008D0053">
        <w:rPr>
          <w:color w:val="006600"/>
          <w:sz w:val="40"/>
          <w:szCs w:val="40"/>
          <w:rtl/>
        </w:rPr>
        <w:t xml:space="preserve"> لَا يَرْفَعُ يَدَيْهِ فِي شَيْءٍ مِنْ دُعَائِهِ إِلَّا فِي الِاسْتِسْقَاءِ، وَإِنَّهُ كَانَ يَرْفَعُ حَتَّى يُرَى بَيَاضُ إِبْطَيْهِ»</w:t>
      </w:r>
      <w:r w:rsidRPr="008D0053">
        <w:rPr>
          <w:rStyle w:val="a5"/>
          <w:sz w:val="40"/>
          <w:szCs w:val="40"/>
          <w:rtl/>
        </w:rPr>
        <w:footnoteReference w:id="8"/>
      </w:r>
      <w:r w:rsidRPr="008D0053">
        <w:rPr>
          <w:sz w:val="40"/>
          <w:szCs w:val="40"/>
          <w:rtl/>
        </w:rPr>
        <w:t xml:space="preserve">، يعني: كان يرفعهما </w:t>
      </w:r>
      <w:r w:rsidRPr="008D0053">
        <w:rPr>
          <w:rFonts w:ascii="Sakkal Majalla" w:hAnsi="Sakkal Majalla" w:cs="Sakkal Majalla" w:hint="cs"/>
          <w:color w:val="C00000"/>
          <w:sz w:val="40"/>
          <w:szCs w:val="40"/>
          <w:rtl/>
        </w:rPr>
        <w:t>ﷺ</w:t>
      </w:r>
      <w:r w:rsidRPr="008D0053">
        <w:rPr>
          <w:sz w:val="40"/>
          <w:szCs w:val="40"/>
          <w:rtl/>
        </w:rPr>
        <w:t xml:space="preserve"> رفعًا شديدًا، وهذا يدلُّ على أنَّ الأصل في رفع </w:t>
      </w:r>
      <w:r w:rsidRPr="008D0053">
        <w:rPr>
          <w:sz w:val="40"/>
          <w:szCs w:val="40"/>
          <w:rtl/>
        </w:rPr>
        <w:lastRenderedPageBreak/>
        <w:t>اليدين أَن يكون إلى الصدر، عدا صلاة الاستسقاء؛ لأنَّ فيها نوع من التضرع لله -عَزَّ وَجَلَّ؛ ولذا يُشرع للإنسان أَن يبالغ في رفع اليدين فيها.</w:t>
      </w:r>
    </w:p>
    <w:p w14:paraId="152D84DD" w14:textId="77777777" w:rsidR="00D16915" w:rsidRPr="008D0053" w:rsidRDefault="00D16915" w:rsidP="00D16915">
      <w:pPr>
        <w:rPr>
          <w:sz w:val="40"/>
          <w:szCs w:val="40"/>
          <w:rtl/>
        </w:rPr>
      </w:pPr>
      <w:r w:rsidRPr="008D0053">
        <w:rPr>
          <w:sz w:val="40"/>
          <w:szCs w:val="40"/>
          <w:rtl/>
        </w:rPr>
        <w:t xml:space="preserve">قال: </w:t>
      </w:r>
      <w:r w:rsidRPr="008D0053">
        <w:rPr>
          <w:color w:val="0000FF"/>
          <w:sz w:val="40"/>
          <w:szCs w:val="40"/>
          <w:rtl/>
        </w:rPr>
        <w:t xml:space="preserve">(فرفع رسول الله </w:t>
      </w:r>
      <w:r w:rsidRPr="008D0053">
        <w:rPr>
          <w:rFonts w:ascii="Sakkal Majalla" w:hAnsi="Sakkal Majalla" w:cs="Sakkal Majalla" w:hint="cs"/>
          <w:color w:val="C00000"/>
          <w:sz w:val="40"/>
          <w:szCs w:val="40"/>
          <w:rtl/>
        </w:rPr>
        <w:t>ﷺ</w:t>
      </w:r>
      <w:r w:rsidRPr="008D0053">
        <w:rPr>
          <w:color w:val="0000FF"/>
          <w:sz w:val="40"/>
          <w:szCs w:val="40"/>
          <w:rtl/>
        </w:rPr>
        <w:t xml:space="preserve"> يديه ثم قال: </w:t>
      </w:r>
      <w:r w:rsidRPr="008D0053">
        <w:rPr>
          <w:color w:val="006600"/>
          <w:sz w:val="40"/>
          <w:szCs w:val="40"/>
          <w:rtl/>
        </w:rPr>
        <w:t>«اللَّهُمَّ أَغِثْنَا، اللَّهُمَّ أَغِثْنَا، اللَّهُمَّ أَغِثْنَا»</w:t>
      </w:r>
      <w:r w:rsidRPr="008D0053">
        <w:rPr>
          <w:color w:val="0000FF"/>
          <w:sz w:val="40"/>
          <w:szCs w:val="40"/>
          <w:rtl/>
        </w:rPr>
        <w:t>)</w:t>
      </w:r>
      <w:r w:rsidRPr="008D0053">
        <w:rPr>
          <w:sz w:val="40"/>
          <w:szCs w:val="40"/>
          <w:rtl/>
        </w:rPr>
        <w:t xml:space="preserve"> والذي نجزم به أنَّ الصحابة -رضي الله </w:t>
      </w:r>
      <w:proofErr w:type="gramStart"/>
      <w:r w:rsidRPr="008D0053">
        <w:rPr>
          <w:sz w:val="40"/>
          <w:szCs w:val="40"/>
          <w:rtl/>
        </w:rPr>
        <w:t>عنهم- قد</w:t>
      </w:r>
      <w:proofErr w:type="gramEnd"/>
      <w:r w:rsidRPr="008D0053">
        <w:rPr>
          <w:sz w:val="40"/>
          <w:szCs w:val="40"/>
          <w:rtl/>
        </w:rPr>
        <w:t xml:space="preserve"> رفعوا أيديهم، لماذا؟</w:t>
      </w:r>
    </w:p>
    <w:p w14:paraId="0E4ED580" w14:textId="77777777" w:rsidR="00D16915" w:rsidRPr="008D0053" w:rsidRDefault="00D16915" w:rsidP="00D16915">
      <w:pPr>
        <w:rPr>
          <w:sz w:val="40"/>
          <w:szCs w:val="40"/>
          <w:rtl/>
        </w:rPr>
      </w:pPr>
      <w:r w:rsidRPr="008D0053">
        <w:rPr>
          <w:sz w:val="40"/>
          <w:szCs w:val="40"/>
          <w:rtl/>
        </w:rPr>
        <w:t xml:space="preserve">لأنَّه لا يسع الصحابة -رضي الله </w:t>
      </w:r>
      <w:proofErr w:type="gramStart"/>
      <w:r w:rsidRPr="008D0053">
        <w:rPr>
          <w:sz w:val="40"/>
          <w:szCs w:val="40"/>
          <w:rtl/>
        </w:rPr>
        <w:t>عنهم- أن</w:t>
      </w:r>
      <w:proofErr w:type="gramEnd"/>
      <w:r w:rsidRPr="008D0053">
        <w:rPr>
          <w:sz w:val="40"/>
          <w:szCs w:val="40"/>
          <w:rtl/>
        </w:rPr>
        <w:t xml:space="preserve"> يروا النبي </w:t>
      </w:r>
      <w:r w:rsidRPr="008D0053">
        <w:rPr>
          <w:rFonts w:ascii="Sakkal Majalla" w:hAnsi="Sakkal Majalla" w:cs="Sakkal Majalla" w:hint="cs"/>
          <w:color w:val="C00000"/>
          <w:sz w:val="40"/>
          <w:szCs w:val="40"/>
          <w:rtl/>
        </w:rPr>
        <w:t>ﷺ</w:t>
      </w:r>
      <w:r w:rsidRPr="008D0053">
        <w:rPr>
          <w:sz w:val="40"/>
          <w:szCs w:val="40"/>
          <w:rtl/>
        </w:rPr>
        <w:t xml:space="preserve"> على حال ولا يقتدون به، بل لو أنَّ عالِمًا من العلماء قد رفع يديه لرفع الناس أيديهم، فما بالك بإمام العلماء </w:t>
      </w:r>
      <w:r w:rsidRPr="008D0053">
        <w:rPr>
          <w:rFonts w:ascii="Sakkal Majalla" w:hAnsi="Sakkal Majalla" w:cs="Sakkal Majalla" w:hint="cs"/>
          <w:color w:val="C00000"/>
          <w:sz w:val="40"/>
          <w:szCs w:val="40"/>
          <w:rtl/>
        </w:rPr>
        <w:t>ﷺ</w:t>
      </w:r>
      <w:r w:rsidRPr="008D0053">
        <w:rPr>
          <w:sz w:val="40"/>
          <w:szCs w:val="40"/>
          <w:rtl/>
        </w:rPr>
        <w:t xml:space="preserve">، وما بالك إذا كان الناس هم صحابة رسول الله </w:t>
      </w:r>
      <w:r w:rsidRPr="008D0053">
        <w:rPr>
          <w:rFonts w:ascii="Sakkal Majalla" w:hAnsi="Sakkal Majalla" w:cs="Sakkal Majalla" w:hint="cs"/>
          <w:color w:val="C00000"/>
          <w:sz w:val="40"/>
          <w:szCs w:val="40"/>
          <w:rtl/>
        </w:rPr>
        <w:t>ﷺ</w:t>
      </w:r>
      <w:r w:rsidRPr="008D0053">
        <w:rPr>
          <w:sz w:val="40"/>
          <w:szCs w:val="40"/>
          <w:rtl/>
        </w:rPr>
        <w:t>، فهم بالطبع أولى بأن يرفعوا أيديهم.</w:t>
      </w:r>
    </w:p>
    <w:p w14:paraId="0161405B" w14:textId="52861E54" w:rsidR="00D16915" w:rsidRPr="008D0053" w:rsidRDefault="00D16915" w:rsidP="00D16915">
      <w:pPr>
        <w:rPr>
          <w:sz w:val="40"/>
          <w:szCs w:val="40"/>
          <w:rtl/>
        </w:rPr>
      </w:pPr>
      <w:r w:rsidRPr="008D0053">
        <w:rPr>
          <w:sz w:val="40"/>
          <w:szCs w:val="40"/>
          <w:rtl/>
        </w:rPr>
        <w:t>ولهذا قال العلماء: إنَّه لا يُشرع رفع اليدين في الجمعة إلَّا إذا رفع الخطيب</w:t>
      </w:r>
      <w:r w:rsidR="003557F7" w:rsidRPr="008D0053">
        <w:rPr>
          <w:sz w:val="40"/>
          <w:szCs w:val="40"/>
          <w:rtl/>
        </w:rPr>
        <w:t xml:space="preserve"> يديه</w:t>
      </w:r>
      <w:r w:rsidRPr="008D0053">
        <w:rPr>
          <w:sz w:val="40"/>
          <w:szCs w:val="40"/>
          <w:rtl/>
        </w:rPr>
        <w:t xml:space="preserve">، فإذا رفع الخطيب يديه في دعاء الاستسقاء؛ فإنَّه يُشرع للإنسان أَن يرفع يديه، </w:t>
      </w:r>
      <w:r w:rsidR="003557F7" w:rsidRPr="008D0053">
        <w:rPr>
          <w:sz w:val="40"/>
          <w:szCs w:val="40"/>
          <w:rtl/>
        </w:rPr>
        <w:t>كما كان</w:t>
      </w:r>
      <w:r w:rsidRPr="008D0053">
        <w:rPr>
          <w:sz w:val="40"/>
          <w:szCs w:val="40"/>
          <w:rtl/>
        </w:rPr>
        <w:t xml:space="preserve"> النبي </w:t>
      </w:r>
      <w:r w:rsidRPr="008D0053">
        <w:rPr>
          <w:rFonts w:ascii="Sakkal Majalla" w:hAnsi="Sakkal Majalla" w:cs="Sakkal Majalla" w:hint="cs"/>
          <w:color w:val="C00000"/>
          <w:sz w:val="40"/>
          <w:szCs w:val="40"/>
          <w:rtl/>
        </w:rPr>
        <w:t>ﷺ</w:t>
      </w:r>
      <w:r w:rsidRPr="008D0053">
        <w:rPr>
          <w:sz w:val="40"/>
          <w:szCs w:val="40"/>
          <w:rtl/>
        </w:rPr>
        <w:t xml:space="preserve"> يرفعها، وكما كان أصحابه يرفعونها.</w:t>
      </w:r>
    </w:p>
    <w:p w14:paraId="0AEEA706" w14:textId="77777777" w:rsidR="00D16915" w:rsidRPr="008D0053" w:rsidRDefault="00D16915" w:rsidP="00D16915">
      <w:pPr>
        <w:rPr>
          <w:sz w:val="40"/>
          <w:szCs w:val="40"/>
          <w:rtl/>
        </w:rPr>
      </w:pPr>
      <w:r w:rsidRPr="008D0053">
        <w:rPr>
          <w:sz w:val="40"/>
          <w:szCs w:val="40"/>
          <w:rtl/>
        </w:rPr>
        <w:t>أمَّا رفع الإمام أو الخطيب يديه في غير دعاء الاستسقاء فنقول: لا يشرع، لماذا؟</w:t>
      </w:r>
    </w:p>
    <w:p w14:paraId="008A3AFF" w14:textId="461BEF49" w:rsidR="00D16915" w:rsidRPr="008D0053" w:rsidRDefault="00D16915" w:rsidP="00D16915">
      <w:pPr>
        <w:rPr>
          <w:sz w:val="40"/>
          <w:szCs w:val="40"/>
          <w:rtl/>
        </w:rPr>
      </w:pPr>
      <w:r w:rsidRPr="008D0053">
        <w:rPr>
          <w:sz w:val="40"/>
          <w:szCs w:val="40"/>
          <w:rtl/>
        </w:rPr>
        <w:t xml:space="preserve">لأنَّ رفع اليدين في خطبة الجمعة خلاف السنة، وقد قال عمارة بن رويبة -لَمَّا رأى ابن الحكم رافعًا يديه على منبر النبي </w:t>
      </w:r>
      <w:r w:rsidRPr="008D0053">
        <w:rPr>
          <w:rFonts w:ascii="Sakkal Majalla" w:hAnsi="Sakkal Majalla" w:cs="Sakkal Majalla" w:hint="cs"/>
          <w:color w:val="C00000"/>
          <w:sz w:val="40"/>
          <w:szCs w:val="40"/>
          <w:rtl/>
        </w:rPr>
        <w:t>ﷺ</w:t>
      </w:r>
      <w:r w:rsidRPr="008D0053">
        <w:rPr>
          <w:sz w:val="40"/>
          <w:szCs w:val="40"/>
          <w:rtl/>
        </w:rPr>
        <w:t>: "قَبَّحَ اللَّهُ هَاتَيْنِ الْيَدَيْنِ</w:t>
      </w:r>
      <w:r w:rsidR="00E9172E" w:rsidRPr="008D0053">
        <w:rPr>
          <w:sz w:val="40"/>
          <w:szCs w:val="40"/>
          <w:rtl/>
        </w:rPr>
        <w:t>،</w:t>
      </w:r>
      <w:r w:rsidRPr="008D0053">
        <w:rPr>
          <w:sz w:val="40"/>
          <w:szCs w:val="40"/>
          <w:rtl/>
        </w:rPr>
        <w:t xml:space="preserve"> لَقَدْ رَأَيْتُ رَسُولَ اللَّهِ </w:t>
      </w:r>
      <w:r w:rsidRPr="008D0053">
        <w:rPr>
          <w:rFonts w:ascii="Sakkal Majalla" w:hAnsi="Sakkal Majalla" w:cs="Sakkal Majalla" w:hint="cs"/>
          <w:color w:val="C00000"/>
          <w:sz w:val="40"/>
          <w:szCs w:val="40"/>
          <w:rtl/>
        </w:rPr>
        <w:t>ﷺ</w:t>
      </w:r>
      <w:r w:rsidRPr="008D0053">
        <w:rPr>
          <w:sz w:val="40"/>
          <w:szCs w:val="40"/>
          <w:rtl/>
        </w:rPr>
        <w:t xml:space="preserve"> مَا يَزِيدُ عَلَى أَنْ يَقُولَ بِيَدِهِ هَكَذَا</w:t>
      </w:r>
      <w:r w:rsidR="00E9172E" w:rsidRPr="008D0053">
        <w:rPr>
          <w:sz w:val="40"/>
          <w:szCs w:val="40"/>
          <w:rtl/>
        </w:rPr>
        <w:t>،</w:t>
      </w:r>
      <w:r w:rsidRPr="008D0053">
        <w:rPr>
          <w:sz w:val="40"/>
          <w:szCs w:val="40"/>
          <w:rtl/>
        </w:rPr>
        <w:t xml:space="preserve"> وَأَشَارَ بِإِصْبَعِهِ الْمُسَبِّحَةِ"</w:t>
      </w:r>
      <w:r w:rsidRPr="008D0053">
        <w:rPr>
          <w:rStyle w:val="a5"/>
          <w:sz w:val="40"/>
          <w:szCs w:val="40"/>
          <w:rtl/>
        </w:rPr>
        <w:footnoteReference w:id="9"/>
      </w:r>
      <w:r w:rsidRPr="008D0053">
        <w:rPr>
          <w:sz w:val="40"/>
          <w:szCs w:val="40"/>
          <w:rtl/>
        </w:rPr>
        <w:t xml:space="preserve">، ولذا نقول: إذا خالفَ الإمام هذا فلا يُشرع لك أَن تخالف. </w:t>
      </w:r>
    </w:p>
    <w:p w14:paraId="5205EEE3" w14:textId="77777777" w:rsidR="00D16915" w:rsidRPr="008D0053" w:rsidRDefault="00D16915" w:rsidP="00D16915">
      <w:pPr>
        <w:rPr>
          <w:sz w:val="40"/>
          <w:szCs w:val="40"/>
          <w:rtl/>
        </w:rPr>
      </w:pPr>
      <w:r w:rsidRPr="008D0053">
        <w:rPr>
          <w:sz w:val="40"/>
          <w:szCs w:val="40"/>
          <w:rtl/>
        </w:rPr>
        <w:t xml:space="preserve">فالمستمع للخطبة يدعو ويؤمن من غير أَن يرفع يديه، إلا في الاستسقاء؛ لأنَّ النبي </w:t>
      </w:r>
      <w:r w:rsidRPr="008D0053">
        <w:rPr>
          <w:rFonts w:ascii="Sakkal Majalla" w:hAnsi="Sakkal Majalla" w:cs="Sakkal Majalla" w:hint="cs"/>
          <w:color w:val="C00000"/>
          <w:sz w:val="40"/>
          <w:szCs w:val="40"/>
          <w:rtl/>
        </w:rPr>
        <w:t>ﷺ</w:t>
      </w:r>
      <w:r w:rsidRPr="008D0053">
        <w:rPr>
          <w:sz w:val="40"/>
          <w:szCs w:val="40"/>
          <w:rtl/>
        </w:rPr>
        <w:t xml:space="preserve"> رفع يديه فيها.</w:t>
      </w:r>
    </w:p>
    <w:p w14:paraId="2093473F" w14:textId="489660F9" w:rsidR="00CC0A7B" w:rsidRPr="008D0053" w:rsidRDefault="00D16915" w:rsidP="00C2653A">
      <w:pPr>
        <w:rPr>
          <w:sz w:val="40"/>
          <w:szCs w:val="40"/>
          <w:rtl/>
        </w:rPr>
      </w:pPr>
      <w:r w:rsidRPr="008D0053">
        <w:rPr>
          <w:sz w:val="40"/>
          <w:szCs w:val="40"/>
          <w:rtl/>
        </w:rPr>
        <w:t xml:space="preserve">وَلَمَّا ذكر الصحابي رفع النبي </w:t>
      </w:r>
      <w:r w:rsidRPr="008D0053">
        <w:rPr>
          <w:rFonts w:ascii="Sakkal Majalla" w:hAnsi="Sakkal Majalla" w:cs="Sakkal Majalla" w:hint="cs"/>
          <w:color w:val="C00000"/>
          <w:sz w:val="40"/>
          <w:szCs w:val="40"/>
          <w:rtl/>
        </w:rPr>
        <w:t>ﷺ</w:t>
      </w:r>
      <w:r w:rsidRPr="008D0053">
        <w:rPr>
          <w:sz w:val="40"/>
          <w:szCs w:val="40"/>
          <w:rtl/>
        </w:rPr>
        <w:t xml:space="preserve"> ليديه في صلاة الاستسقاء، مع أنَّ صلاة الاستسقاء لا تتكرر كثيرًا بخلاف </w:t>
      </w:r>
      <w:r w:rsidR="00E9172E" w:rsidRPr="008D0053">
        <w:rPr>
          <w:sz w:val="40"/>
          <w:szCs w:val="40"/>
          <w:rtl/>
        </w:rPr>
        <w:t xml:space="preserve">صلاة </w:t>
      </w:r>
      <w:r w:rsidRPr="008D0053">
        <w:rPr>
          <w:sz w:val="40"/>
          <w:szCs w:val="40"/>
          <w:rtl/>
        </w:rPr>
        <w:t xml:space="preserve">الجمعة، دلَّ هذا على أنَّ الصحابة -رضي الله </w:t>
      </w:r>
      <w:proofErr w:type="gramStart"/>
      <w:r w:rsidRPr="008D0053">
        <w:rPr>
          <w:sz w:val="40"/>
          <w:szCs w:val="40"/>
          <w:rtl/>
        </w:rPr>
        <w:t>عنهم- يحفظون</w:t>
      </w:r>
      <w:proofErr w:type="gramEnd"/>
      <w:r w:rsidRPr="008D0053">
        <w:rPr>
          <w:sz w:val="40"/>
          <w:szCs w:val="40"/>
          <w:rtl/>
        </w:rPr>
        <w:t xml:space="preserve"> سنة </w:t>
      </w:r>
      <w:r w:rsidRPr="008D0053">
        <w:rPr>
          <w:sz w:val="40"/>
          <w:szCs w:val="40"/>
          <w:rtl/>
        </w:rPr>
        <w:lastRenderedPageBreak/>
        <w:t xml:space="preserve">النبي </w:t>
      </w:r>
      <w:r w:rsidRPr="008D0053">
        <w:rPr>
          <w:rFonts w:ascii="Sakkal Majalla" w:hAnsi="Sakkal Majalla" w:cs="Sakkal Majalla" w:hint="cs"/>
          <w:color w:val="C00000"/>
          <w:sz w:val="40"/>
          <w:szCs w:val="40"/>
          <w:rtl/>
        </w:rPr>
        <w:t>ﷺ</w:t>
      </w:r>
      <w:r w:rsidRPr="008D0053">
        <w:rPr>
          <w:sz w:val="40"/>
          <w:szCs w:val="40"/>
          <w:rtl/>
        </w:rPr>
        <w:t xml:space="preserve"> كاملة، وما نحتاج إليه يُنقلُ إلينا، وما لم ينقل دَلَّ ذلك على إهماله، وعلى أنه لم يقع من النبي </w:t>
      </w:r>
      <w:r w:rsidRPr="008D0053">
        <w:rPr>
          <w:rFonts w:ascii="Sakkal Majalla" w:hAnsi="Sakkal Majalla" w:cs="Sakkal Majalla" w:hint="cs"/>
          <w:color w:val="C00000"/>
          <w:sz w:val="40"/>
          <w:szCs w:val="40"/>
          <w:rtl/>
        </w:rPr>
        <w:t>ﷺ</w:t>
      </w:r>
      <w:r w:rsidRPr="008D0053">
        <w:rPr>
          <w:sz w:val="40"/>
          <w:szCs w:val="40"/>
          <w:rtl/>
        </w:rPr>
        <w:t>، وهذا من المعاني التي ينبغي أَن تُقرر.</w:t>
      </w:r>
    </w:p>
    <w:p w14:paraId="40C4C087" w14:textId="77777777" w:rsidR="00D16915" w:rsidRPr="008D0053" w:rsidRDefault="00D16915" w:rsidP="00D16915">
      <w:pPr>
        <w:rPr>
          <w:sz w:val="40"/>
          <w:szCs w:val="40"/>
          <w:rtl/>
        </w:rPr>
      </w:pPr>
      <w:r w:rsidRPr="008D0053">
        <w:rPr>
          <w:sz w:val="40"/>
          <w:szCs w:val="40"/>
          <w:rtl/>
        </w:rPr>
        <w:t xml:space="preserve">قال: </w:t>
      </w:r>
      <w:r w:rsidRPr="008D0053">
        <w:rPr>
          <w:color w:val="0000FF"/>
          <w:sz w:val="40"/>
          <w:szCs w:val="40"/>
          <w:rtl/>
        </w:rPr>
        <w:t xml:space="preserve">(فرفع رسول الله </w:t>
      </w:r>
      <w:r w:rsidRPr="008D0053">
        <w:rPr>
          <w:rFonts w:ascii="Sakkal Majalla" w:hAnsi="Sakkal Majalla" w:cs="Sakkal Majalla" w:hint="cs"/>
          <w:color w:val="C00000"/>
          <w:sz w:val="40"/>
          <w:szCs w:val="40"/>
          <w:rtl/>
        </w:rPr>
        <w:t>ﷺ</w:t>
      </w:r>
      <w:r w:rsidRPr="008D0053">
        <w:rPr>
          <w:color w:val="0000FF"/>
          <w:sz w:val="40"/>
          <w:szCs w:val="40"/>
          <w:rtl/>
        </w:rPr>
        <w:t xml:space="preserve"> يديه ثم قال: </w:t>
      </w:r>
      <w:r w:rsidRPr="008D0053">
        <w:rPr>
          <w:color w:val="006600"/>
          <w:sz w:val="40"/>
          <w:szCs w:val="40"/>
          <w:rtl/>
        </w:rPr>
        <w:t>«اللَّهُمَّ أَغِثْنَا، اللَّهُمَّ أَغِثْنَا، اللَّهُمَّ أَغِثْنَا»</w:t>
      </w:r>
      <w:r w:rsidRPr="008D0053">
        <w:rPr>
          <w:color w:val="0000FF"/>
          <w:sz w:val="40"/>
          <w:szCs w:val="40"/>
          <w:rtl/>
        </w:rPr>
        <w:t>)</w:t>
      </w:r>
      <w:r w:rsidRPr="008D0053">
        <w:rPr>
          <w:sz w:val="40"/>
          <w:szCs w:val="40"/>
          <w:rtl/>
        </w:rPr>
        <w:t xml:space="preserve">، وهذا فيه دلالة على مشروعية الدعاء ثلاثًا، وأنَّ هذا من سنته </w:t>
      </w:r>
      <w:r w:rsidRPr="008D0053">
        <w:rPr>
          <w:rFonts w:ascii="Sakkal Majalla" w:hAnsi="Sakkal Majalla" w:cs="Sakkal Majalla" w:hint="cs"/>
          <w:color w:val="C00000"/>
          <w:sz w:val="40"/>
          <w:szCs w:val="40"/>
          <w:rtl/>
        </w:rPr>
        <w:t>ﷺ</w:t>
      </w:r>
      <w:r w:rsidRPr="008D0053">
        <w:rPr>
          <w:sz w:val="40"/>
          <w:szCs w:val="40"/>
          <w:rtl/>
        </w:rPr>
        <w:t xml:space="preserve">، فإنَّه </w:t>
      </w:r>
      <w:r w:rsidRPr="008D0053">
        <w:rPr>
          <w:rFonts w:ascii="Sakkal Majalla" w:hAnsi="Sakkal Majalla" w:cs="Sakkal Majalla" w:hint="cs"/>
          <w:color w:val="C00000"/>
          <w:sz w:val="40"/>
          <w:szCs w:val="40"/>
          <w:rtl/>
        </w:rPr>
        <w:t>ﷺ</w:t>
      </w:r>
      <w:r w:rsidRPr="008D0053">
        <w:rPr>
          <w:sz w:val="40"/>
          <w:szCs w:val="40"/>
          <w:rtl/>
        </w:rPr>
        <w:t xml:space="preserve"> كما جاء عن ابن مسعود: </w:t>
      </w:r>
      <w:r w:rsidRPr="008D0053">
        <w:rPr>
          <w:color w:val="006600"/>
          <w:sz w:val="40"/>
          <w:szCs w:val="40"/>
          <w:rtl/>
        </w:rPr>
        <w:t xml:space="preserve">«كَانَ إِذَا دَعَا </w:t>
      </w:r>
      <w:proofErr w:type="spellStart"/>
      <w:r w:rsidRPr="008D0053">
        <w:rPr>
          <w:color w:val="006600"/>
          <w:sz w:val="40"/>
          <w:szCs w:val="40"/>
          <w:rtl/>
        </w:rPr>
        <w:t>دَعَا</w:t>
      </w:r>
      <w:proofErr w:type="spellEnd"/>
      <w:r w:rsidRPr="008D0053">
        <w:rPr>
          <w:color w:val="006600"/>
          <w:sz w:val="40"/>
          <w:szCs w:val="40"/>
          <w:rtl/>
        </w:rPr>
        <w:t xml:space="preserve"> ثَلَاثًا، وَإِذَا سَأَلَ </w:t>
      </w:r>
      <w:proofErr w:type="spellStart"/>
      <w:r w:rsidRPr="008D0053">
        <w:rPr>
          <w:color w:val="006600"/>
          <w:sz w:val="40"/>
          <w:szCs w:val="40"/>
          <w:rtl/>
        </w:rPr>
        <w:t>سَأَلَ</w:t>
      </w:r>
      <w:proofErr w:type="spellEnd"/>
      <w:r w:rsidRPr="008D0053">
        <w:rPr>
          <w:color w:val="006600"/>
          <w:sz w:val="40"/>
          <w:szCs w:val="40"/>
          <w:rtl/>
        </w:rPr>
        <w:t xml:space="preserve"> ثَلَاثًا»</w:t>
      </w:r>
      <w:r w:rsidRPr="008D0053">
        <w:rPr>
          <w:rStyle w:val="a5"/>
          <w:sz w:val="40"/>
          <w:szCs w:val="40"/>
          <w:rtl/>
        </w:rPr>
        <w:footnoteReference w:id="10"/>
      </w:r>
      <w:r w:rsidRPr="008D0053">
        <w:rPr>
          <w:sz w:val="40"/>
          <w:szCs w:val="40"/>
          <w:rtl/>
        </w:rPr>
        <w:t xml:space="preserve">، و </w:t>
      </w:r>
      <w:r w:rsidRPr="008D0053">
        <w:rPr>
          <w:color w:val="006600"/>
          <w:sz w:val="40"/>
          <w:szCs w:val="40"/>
          <w:rtl/>
        </w:rPr>
        <w:t xml:space="preserve">«كَانَ </w:t>
      </w:r>
      <w:r w:rsidRPr="008D0053">
        <w:rPr>
          <w:rFonts w:ascii="Sakkal Majalla" w:hAnsi="Sakkal Majalla" w:cs="Sakkal Majalla" w:hint="cs"/>
          <w:color w:val="C00000"/>
          <w:sz w:val="40"/>
          <w:szCs w:val="40"/>
          <w:rtl/>
        </w:rPr>
        <w:t>ﷺ</w:t>
      </w:r>
      <w:r w:rsidRPr="008D0053">
        <w:rPr>
          <w:color w:val="006600"/>
          <w:sz w:val="40"/>
          <w:szCs w:val="40"/>
          <w:rtl/>
        </w:rPr>
        <w:t xml:space="preserve"> يُعْجِبُهُ أَنْ يَدْعُوَ ثَلَاثًا وَيَسْتَغْفِرَ ثَلَاثًا»</w:t>
      </w:r>
      <w:r w:rsidRPr="008D0053">
        <w:rPr>
          <w:rStyle w:val="a5"/>
          <w:sz w:val="40"/>
          <w:szCs w:val="40"/>
          <w:rtl/>
        </w:rPr>
        <w:footnoteReference w:id="11"/>
      </w:r>
      <w:r w:rsidRPr="008D0053">
        <w:rPr>
          <w:sz w:val="40"/>
          <w:szCs w:val="40"/>
          <w:rtl/>
        </w:rPr>
        <w:t xml:space="preserve">، فيدعو العبد ويثلث الدعاء </w:t>
      </w:r>
      <w:r w:rsidRPr="008D0053">
        <w:rPr>
          <w:color w:val="0000FF"/>
          <w:sz w:val="40"/>
          <w:szCs w:val="40"/>
          <w:rtl/>
        </w:rPr>
        <w:t>(</w:t>
      </w:r>
      <w:r w:rsidRPr="008D0053">
        <w:rPr>
          <w:color w:val="006600"/>
          <w:sz w:val="40"/>
          <w:szCs w:val="40"/>
          <w:rtl/>
        </w:rPr>
        <w:t>«اللَّهُمَّ أَغِثْنَا، اللَّهُمَّ أَغِثْنَا، اللَّهُمَّ أَغِثْنَا»</w:t>
      </w:r>
      <w:r w:rsidRPr="008D0053">
        <w:rPr>
          <w:color w:val="0000FF"/>
          <w:sz w:val="40"/>
          <w:szCs w:val="40"/>
          <w:rtl/>
        </w:rPr>
        <w:t>)</w:t>
      </w:r>
      <w:r w:rsidRPr="008D0053">
        <w:rPr>
          <w:sz w:val="40"/>
          <w:szCs w:val="40"/>
          <w:rtl/>
        </w:rPr>
        <w:t>.</w:t>
      </w:r>
    </w:p>
    <w:p w14:paraId="3A829DFE" w14:textId="5F410338" w:rsidR="00D16915" w:rsidRPr="008D0053" w:rsidRDefault="00D16915" w:rsidP="00340E3C">
      <w:pPr>
        <w:rPr>
          <w:sz w:val="40"/>
          <w:szCs w:val="40"/>
          <w:rtl/>
        </w:rPr>
      </w:pPr>
      <w:r w:rsidRPr="008D0053">
        <w:rPr>
          <w:sz w:val="40"/>
          <w:szCs w:val="40"/>
          <w:rtl/>
        </w:rPr>
        <w:t xml:space="preserve">قال أنس: </w:t>
      </w:r>
      <w:r w:rsidRPr="008D0053">
        <w:rPr>
          <w:color w:val="0000FF"/>
          <w:sz w:val="40"/>
          <w:szCs w:val="40"/>
          <w:rtl/>
        </w:rPr>
        <w:t>(فَلَا وَالله مَا نَرَىَ فِي السَّمَاءِ مِنْ سَحَابٍ وَلَا قَزَعَةٍ)</w:t>
      </w:r>
      <w:r w:rsidRPr="008D0053">
        <w:rPr>
          <w:sz w:val="40"/>
          <w:szCs w:val="40"/>
          <w:rtl/>
        </w:rPr>
        <w:t xml:space="preserve"> والقزعة هي السحابة الصغيرة، </w:t>
      </w:r>
      <w:r w:rsidRPr="008D0053">
        <w:rPr>
          <w:color w:val="0000FF"/>
          <w:sz w:val="40"/>
          <w:szCs w:val="40"/>
          <w:rtl/>
        </w:rPr>
        <w:t>(وَمَا بَيْنَنَا وَبَينَ سَلْعٍ مِنْ بَيتٍ وَلَا دَارٍ)</w:t>
      </w:r>
      <w:r w:rsidRPr="008D0053">
        <w:rPr>
          <w:sz w:val="40"/>
          <w:szCs w:val="40"/>
          <w:rtl/>
        </w:rPr>
        <w:t xml:space="preserve">، والسلع هو جبل في المدينة، قال: </w:t>
      </w:r>
      <w:r w:rsidRPr="008D0053">
        <w:rPr>
          <w:color w:val="0000FF"/>
          <w:sz w:val="40"/>
          <w:szCs w:val="40"/>
          <w:rtl/>
        </w:rPr>
        <w:t>(فَطَلَعَتْ مِنْ وَرَائِهِ سَحَابَةٌ مِثْلَ التُّرْسِ)</w:t>
      </w:r>
      <w:r w:rsidRPr="008D0053">
        <w:rPr>
          <w:sz w:val="40"/>
          <w:szCs w:val="40"/>
          <w:rtl/>
        </w:rPr>
        <w:t xml:space="preserve"> فيه إشارة إلى ضخامتها لكنها محدودة الحجم، يعني: هي طبقات بعضها فوق بعض، لكنها ليست بكبيرة، قال: </w:t>
      </w:r>
      <w:r w:rsidRPr="008D0053">
        <w:rPr>
          <w:color w:val="0000FF"/>
          <w:sz w:val="40"/>
          <w:szCs w:val="40"/>
          <w:rtl/>
        </w:rPr>
        <w:t>(فَلَمَّا تَوَسَّطَتْ السَّمَاء انْتَشَرَتْ ثُمَّ أَمْطَرَتْ، قال: فَلاَ وَالله مَا رَأَينَا الشَّمسَ سَبْتاً)</w:t>
      </w:r>
      <w:r w:rsidRPr="008D0053">
        <w:rPr>
          <w:sz w:val="40"/>
          <w:szCs w:val="40"/>
          <w:rtl/>
        </w:rPr>
        <w:t xml:space="preserve"> يعني: أسبوعًا كاملاً، والأسبوع يُسمى: سبتًا، أو يسمى: جمعة، والسبت كدلالة على أنَّه لا يأتي في الأسبوع إلَّا يوم واحدة، وهذا كله من بركة استجابة دعاء رسول الله </w:t>
      </w:r>
      <w:r w:rsidRPr="008D0053">
        <w:rPr>
          <w:rFonts w:ascii="Sakkal Majalla" w:hAnsi="Sakkal Majalla" w:cs="Sakkal Majalla" w:hint="cs"/>
          <w:color w:val="C00000"/>
          <w:sz w:val="40"/>
          <w:szCs w:val="40"/>
          <w:rtl/>
        </w:rPr>
        <w:t>ﷺ</w:t>
      </w:r>
      <w:r w:rsidRPr="008D0053">
        <w:rPr>
          <w:sz w:val="40"/>
          <w:szCs w:val="40"/>
          <w:rtl/>
        </w:rPr>
        <w:t xml:space="preserve">؛ لأنَّ من علامات نبوته </w:t>
      </w:r>
      <w:r w:rsidRPr="008D0053">
        <w:rPr>
          <w:rFonts w:ascii="Sakkal Majalla" w:hAnsi="Sakkal Majalla" w:cs="Sakkal Majalla" w:hint="cs"/>
          <w:color w:val="C00000"/>
          <w:sz w:val="40"/>
          <w:szCs w:val="40"/>
          <w:rtl/>
        </w:rPr>
        <w:t>ﷺ</w:t>
      </w:r>
      <w:r w:rsidRPr="008D0053">
        <w:rPr>
          <w:sz w:val="40"/>
          <w:szCs w:val="40"/>
          <w:rtl/>
        </w:rPr>
        <w:t xml:space="preserve"> أنَّ الله -عَزَّ وَجَلَّ- قد أجاب دعاءه.</w:t>
      </w:r>
    </w:p>
    <w:p w14:paraId="3A80930E" w14:textId="1EDF4B43" w:rsidR="00D16915" w:rsidRPr="008D0053" w:rsidRDefault="00D16915" w:rsidP="00DD1A25">
      <w:pPr>
        <w:rPr>
          <w:sz w:val="40"/>
          <w:szCs w:val="40"/>
          <w:rtl/>
        </w:rPr>
      </w:pPr>
      <w:r w:rsidRPr="008D0053">
        <w:rPr>
          <w:sz w:val="40"/>
          <w:szCs w:val="40"/>
          <w:rtl/>
        </w:rPr>
        <w:t xml:space="preserve">وقد أجاب الله دعاءه أولاً في مكة، لَمَّا دعا على قريش، وقال: </w:t>
      </w:r>
      <w:r w:rsidRPr="008D0053">
        <w:rPr>
          <w:color w:val="006600"/>
          <w:sz w:val="40"/>
          <w:szCs w:val="40"/>
          <w:rtl/>
        </w:rPr>
        <w:t>«اللَّهُمَّ اشْدُدْ وَطْأَتَكَ علَى مُضَرَ، اللَّهُمَّ اجْعَلْهَا عليهم سِنِينَ كَسِنِي يُوسُفَ»</w:t>
      </w:r>
      <w:r w:rsidRPr="008D0053">
        <w:rPr>
          <w:rStyle w:val="a5"/>
          <w:sz w:val="40"/>
          <w:szCs w:val="40"/>
          <w:rtl/>
        </w:rPr>
        <w:footnoteReference w:id="12"/>
      </w:r>
      <w:r w:rsidR="00DD1A25" w:rsidRPr="008D0053">
        <w:rPr>
          <w:sz w:val="40"/>
          <w:szCs w:val="40"/>
          <w:rtl/>
        </w:rPr>
        <w:t xml:space="preserve">، </w:t>
      </w:r>
      <w:r w:rsidRPr="008D0053">
        <w:rPr>
          <w:sz w:val="40"/>
          <w:szCs w:val="40"/>
          <w:rtl/>
        </w:rPr>
        <w:t xml:space="preserve">قال: فأخذتهم سنة أهلكت كل شيء حتى أصابهم جوع شديد أو جهد حتى أكلوا الميتة" وكان الرجل ينظر فيما بينه وبين السماء فيرى الدخان، "فأتَاهُ أبو سُفْيَانَ، فَقالَ: أيْ مُحَمَّدُ، إنَّ قَوْمَكَ قدْ هَلَكُوا، فَادْعُ اللَّهَ أنْ يَكْشِفَ </w:t>
      </w:r>
      <w:r w:rsidRPr="008D0053">
        <w:rPr>
          <w:sz w:val="40"/>
          <w:szCs w:val="40"/>
          <w:rtl/>
        </w:rPr>
        <w:lastRenderedPageBreak/>
        <w:t>عنْهمْ"</w:t>
      </w:r>
      <w:r w:rsidRPr="008D0053">
        <w:rPr>
          <w:rStyle w:val="a5"/>
          <w:sz w:val="40"/>
          <w:szCs w:val="40"/>
          <w:rtl/>
        </w:rPr>
        <w:footnoteReference w:id="13"/>
      </w:r>
      <w:r w:rsidRPr="008D0053">
        <w:rPr>
          <w:sz w:val="40"/>
          <w:szCs w:val="40"/>
          <w:rtl/>
        </w:rPr>
        <w:t xml:space="preserve">، فرحمهم النبي </w:t>
      </w:r>
      <w:r w:rsidRPr="008D0053">
        <w:rPr>
          <w:rFonts w:ascii="Sakkal Majalla" w:hAnsi="Sakkal Majalla" w:cs="Sakkal Majalla" w:hint="cs"/>
          <w:color w:val="C00000"/>
          <w:sz w:val="40"/>
          <w:szCs w:val="40"/>
          <w:rtl/>
        </w:rPr>
        <w:t>ﷺ</w:t>
      </w:r>
      <w:r w:rsidRPr="008D0053">
        <w:rPr>
          <w:sz w:val="40"/>
          <w:szCs w:val="40"/>
          <w:rtl/>
        </w:rPr>
        <w:t xml:space="preserve">، وما أخذتهم إلَّا سنة واحدة، وبقي عليهم ست سنوات، لكن رحمة النبي </w:t>
      </w:r>
      <w:r w:rsidRPr="008D0053">
        <w:rPr>
          <w:rFonts w:ascii="Sakkal Majalla" w:hAnsi="Sakkal Majalla" w:cs="Sakkal Majalla" w:hint="cs"/>
          <w:color w:val="C00000"/>
          <w:sz w:val="40"/>
          <w:szCs w:val="40"/>
          <w:rtl/>
        </w:rPr>
        <w:t>ﷺ</w:t>
      </w:r>
      <w:r w:rsidRPr="008D0053">
        <w:rPr>
          <w:sz w:val="40"/>
          <w:szCs w:val="40"/>
          <w:rtl/>
        </w:rPr>
        <w:t xml:space="preserve"> عظيمة</w:t>
      </w:r>
      <w:r w:rsidR="00340E3C" w:rsidRPr="008D0053">
        <w:rPr>
          <w:sz w:val="40"/>
          <w:szCs w:val="40"/>
          <w:rtl/>
        </w:rPr>
        <w:t>،</w:t>
      </w:r>
      <w:r w:rsidRPr="008D0053">
        <w:rPr>
          <w:sz w:val="40"/>
          <w:szCs w:val="40"/>
          <w:rtl/>
        </w:rPr>
        <w:t xml:space="preserve"> فدعا لهم النبي </w:t>
      </w:r>
      <w:r w:rsidRPr="008D0053">
        <w:rPr>
          <w:rFonts w:ascii="Sakkal Majalla" w:hAnsi="Sakkal Majalla" w:cs="Sakkal Majalla" w:hint="cs"/>
          <w:color w:val="C00000"/>
          <w:sz w:val="40"/>
          <w:szCs w:val="40"/>
          <w:rtl/>
        </w:rPr>
        <w:t>ﷺ</w:t>
      </w:r>
      <w:r w:rsidRPr="008D0053">
        <w:rPr>
          <w:sz w:val="40"/>
          <w:szCs w:val="40"/>
          <w:rtl/>
        </w:rPr>
        <w:t xml:space="preserve"> فمطروا، هذا في مكة، وهذا في المدينة </w:t>
      </w:r>
      <w:r w:rsidRPr="008D0053">
        <w:rPr>
          <w:rFonts w:ascii="Sakkal Majalla" w:hAnsi="Sakkal Majalla" w:cs="Sakkal Majalla" w:hint="cs"/>
          <w:color w:val="C00000"/>
          <w:sz w:val="40"/>
          <w:szCs w:val="40"/>
          <w:rtl/>
        </w:rPr>
        <w:t>ﷺ</w:t>
      </w:r>
      <w:r w:rsidRPr="008D0053">
        <w:rPr>
          <w:sz w:val="40"/>
          <w:szCs w:val="40"/>
          <w:rtl/>
        </w:rPr>
        <w:t>.</w:t>
      </w:r>
    </w:p>
    <w:p w14:paraId="71965C9F" w14:textId="77777777" w:rsidR="00D16915" w:rsidRPr="008D0053" w:rsidRDefault="00D16915" w:rsidP="00D16915">
      <w:pPr>
        <w:rPr>
          <w:sz w:val="40"/>
          <w:szCs w:val="40"/>
          <w:rtl/>
        </w:rPr>
      </w:pPr>
      <w:r w:rsidRPr="008D0053">
        <w:rPr>
          <w:sz w:val="40"/>
          <w:szCs w:val="40"/>
          <w:rtl/>
        </w:rPr>
        <w:t xml:space="preserve">قال: </w:t>
      </w:r>
      <w:r w:rsidRPr="008D0053">
        <w:rPr>
          <w:color w:val="0000FF"/>
          <w:sz w:val="40"/>
          <w:szCs w:val="40"/>
          <w:rtl/>
        </w:rPr>
        <w:t xml:space="preserve">(قَالَ: ثُمَّ دَخَلَ رَجُلٌ مِن ذَلِكَ الْبَاب فِي الْجُمُعَةِ الْمُقْبِلَةِ، ورسول الله </w:t>
      </w:r>
      <w:r w:rsidRPr="008D0053">
        <w:rPr>
          <w:rFonts w:ascii="Sakkal Majalla" w:hAnsi="Sakkal Majalla" w:cs="Sakkal Majalla" w:hint="cs"/>
          <w:color w:val="C00000"/>
          <w:sz w:val="40"/>
          <w:szCs w:val="40"/>
          <w:rtl/>
        </w:rPr>
        <w:t>ﷺ</w:t>
      </w:r>
      <w:r w:rsidRPr="008D0053">
        <w:rPr>
          <w:color w:val="0000FF"/>
          <w:sz w:val="40"/>
          <w:szCs w:val="40"/>
          <w:rtl/>
        </w:rPr>
        <w:t xml:space="preserve"> قائم يَخْطُبُ النَّاس، فَاسْتَقْبَلَهُ قائمًا، فقال: يا رسول الله، هَلَكَتْ الأَمْوَالُ وَانْقَطَعَتْ السُّبُلُ، فادع الله أن يُمْسِكَهَا عنَّا)</w:t>
      </w:r>
      <w:r w:rsidRPr="008D0053">
        <w:rPr>
          <w:sz w:val="40"/>
          <w:szCs w:val="40"/>
          <w:rtl/>
        </w:rPr>
        <w:t xml:space="preserve"> الأول كان استسقاءً، والثاني هذا يسمى: </w:t>
      </w:r>
      <w:proofErr w:type="spellStart"/>
      <w:r w:rsidRPr="008D0053">
        <w:rPr>
          <w:sz w:val="40"/>
          <w:szCs w:val="40"/>
          <w:rtl/>
        </w:rPr>
        <w:t>استصحاءً</w:t>
      </w:r>
      <w:proofErr w:type="spellEnd"/>
      <w:r w:rsidRPr="008D0053">
        <w:rPr>
          <w:sz w:val="40"/>
          <w:szCs w:val="40"/>
          <w:rtl/>
        </w:rPr>
        <w:t>، أي: طلب الصحو؛ لأنَّ الأمطار أحيانًا قد تشتد في بعض البلدان، وهذا في الحقيقة من السنن المهجورة، بعض البلدان كبلدان شرق أسيا مثلاً، وإذا تكلمنا عن بلدان إسلامية منها فسنجد باكستان وبنجلاديش، وهذه بلاد أحيانًا تصيبها الفيضانات والغرق الشديد، ولذا ينبغي لأهلها إذا حصل لهم ذلك أَن يستصحوا، أي: يطلبوا من الله -عَزَّ وَجَلَّ- رفع ما هم فيه.</w:t>
      </w:r>
    </w:p>
    <w:p w14:paraId="3FFF052B" w14:textId="7E747389" w:rsidR="00D16915" w:rsidRPr="008D0053" w:rsidRDefault="00D16915" w:rsidP="001C36DF">
      <w:pPr>
        <w:rPr>
          <w:sz w:val="40"/>
          <w:szCs w:val="40"/>
          <w:rtl/>
        </w:rPr>
      </w:pPr>
      <w:r w:rsidRPr="008D0053">
        <w:rPr>
          <w:sz w:val="40"/>
          <w:szCs w:val="40"/>
          <w:rtl/>
        </w:rPr>
        <w:t xml:space="preserve">قال: </w:t>
      </w:r>
      <w:r w:rsidRPr="008D0053">
        <w:rPr>
          <w:color w:val="0000FF"/>
          <w:sz w:val="40"/>
          <w:szCs w:val="40"/>
          <w:rtl/>
        </w:rPr>
        <w:t xml:space="preserve">(فرفع رسول الله </w:t>
      </w:r>
      <w:r w:rsidRPr="008D0053">
        <w:rPr>
          <w:rFonts w:ascii="Sakkal Majalla" w:hAnsi="Sakkal Majalla" w:cs="Sakkal Majalla" w:hint="cs"/>
          <w:color w:val="C00000"/>
          <w:sz w:val="40"/>
          <w:szCs w:val="40"/>
          <w:rtl/>
        </w:rPr>
        <w:t>ﷺ</w:t>
      </w:r>
      <w:r w:rsidRPr="008D0053">
        <w:rPr>
          <w:color w:val="0000FF"/>
          <w:sz w:val="40"/>
          <w:szCs w:val="40"/>
          <w:rtl/>
        </w:rPr>
        <w:t xml:space="preserve"> يديه ثم قَال: </w:t>
      </w:r>
      <w:r w:rsidRPr="008D0053">
        <w:rPr>
          <w:color w:val="006600"/>
          <w:sz w:val="40"/>
          <w:szCs w:val="40"/>
          <w:rtl/>
        </w:rPr>
        <w:t>«اللَّهُمَّ حَوَالَيْنَا وَلا عَلَيْنَا»</w:t>
      </w:r>
      <w:r w:rsidRPr="008D0053">
        <w:rPr>
          <w:color w:val="0000FF"/>
          <w:sz w:val="40"/>
          <w:szCs w:val="40"/>
          <w:rtl/>
        </w:rPr>
        <w:t>)</w:t>
      </w:r>
      <w:r w:rsidR="001C36DF" w:rsidRPr="008D0053">
        <w:rPr>
          <w:sz w:val="40"/>
          <w:szCs w:val="40"/>
          <w:rtl/>
        </w:rPr>
        <w:t>.</w:t>
      </w:r>
    </w:p>
    <w:p w14:paraId="73DEE8EA" w14:textId="4C131276" w:rsidR="00CC0A7B" w:rsidRPr="008D0053" w:rsidRDefault="00D16915" w:rsidP="00C2653A">
      <w:pPr>
        <w:rPr>
          <w:sz w:val="40"/>
          <w:szCs w:val="40"/>
          <w:rtl/>
        </w:rPr>
      </w:pPr>
      <w:r w:rsidRPr="008D0053">
        <w:rPr>
          <w:sz w:val="40"/>
          <w:szCs w:val="40"/>
          <w:rtl/>
        </w:rPr>
        <w:t xml:space="preserve">الاستسقاء يكون لطلب السقيا، ولكن </w:t>
      </w:r>
      <w:proofErr w:type="spellStart"/>
      <w:r w:rsidRPr="008D0053">
        <w:rPr>
          <w:sz w:val="40"/>
          <w:szCs w:val="40"/>
          <w:rtl/>
        </w:rPr>
        <w:t>الاستصحاء</w:t>
      </w:r>
      <w:proofErr w:type="spellEnd"/>
      <w:r w:rsidRPr="008D0053">
        <w:rPr>
          <w:sz w:val="40"/>
          <w:szCs w:val="40"/>
          <w:rtl/>
        </w:rPr>
        <w:t xml:space="preserve"> يكون لطلب كف المطر؛ لأنَّ المطر كما ي</w:t>
      </w:r>
      <w:r w:rsidR="001C36DF" w:rsidRPr="008D0053">
        <w:rPr>
          <w:sz w:val="40"/>
          <w:szCs w:val="40"/>
          <w:rtl/>
        </w:rPr>
        <w:t>ُ</w:t>
      </w:r>
      <w:r w:rsidRPr="008D0053">
        <w:rPr>
          <w:sz w:val="40"/>
          <w:szCs w:val="40"/>
          <w:rtl/>
        </w:rPr>
        <w:t>ؤذي انقطاعه، كذلك يضر استمراره، وربما كان ضرره إذا استمر أشد أحيانًا من ضرر الانقطاع، فيؤدي إلى أن يهلك الناس فيه.</w:t>
      </w:r>
    </w:p>
    <w:p w14:paraId="70A74A73" w14:textId="4DF9536A" w:rsidR="00D16915" w:rsidRPr="008D0053" w:rsidRDefault="00D16915" w:rsidP="009E61FF">
      <w:pPr>
        <w:rPr>
          <w:sz w:val="40"/>
          <w:szCs w:val="40"/>
          <w:rtl/>
        </w:rPr>
      </w:pPr>
      <w:r w:rsidRPr="008D0053">
        <w:rPr>
          <w:sz w:val="40"/>
          <w:szCs w:val="40"/>
          <w:rtl/>
        </w:rPr>
        <w:t xml:space="preserve">فقال هذا الأعرابي للنبي </w:t>
      </w:r>
      <w:r w:rsidRPr="008D0053">
        <w:rPr>
          <w:rFonts w:ascii="Sakkal Majalla" w:hAnsi="Sakkal Majalla" w:cs="Sakkal Majalla" w:hint="cs"/>
          <w:color w:val="C00000"/>
          <w:sz w:val="40"/>
          <w:szCs w:val="40"/>
          <w:rtl/>
        </w:rPr>
        <w:t>ﷺ</w:t>
      </w:r>
      <w:r w:rsidRPr="008D0053">
        <w:rPr>
          <w:sz w:val="40"/>
          <w:szCs w:val="40"/>
          <w:rtl/>
        </w:rPr>
        <w:t xml:space="preserve">: </w:t>
      </w:r>
      <w:r w:rsidRPr="008D0053">
        <w:rPr>
          <w:color w:val="0000FF"/>
          <w:sz w:val="40"/>
          <w:szCs w:val="40"/>
          <w:rtl/>
        </w:rPr>
        <w:t>(هَلَكَتْ الأَمْوَالُ)</w:t>
      </w:r>
      <w:r w:rsidRPr="008D0053">
        <w:rPr>
          <w:sz w:val="40"/>
          <w:szCs w:val="40"/>
          <w:rtl/>
        </w:rPr>
        <w:t xml:space="preserve"> أي: غرقت، </w:t>
      </w:r>
      <w:r w:rsidRPr="008D0053">
        <w:rPr>
          <w:color w:val="0000FF"/>
          <w:sz w:val="40"/>
          <w:szCs w:val="40"/>
          <w:rtl/>
        </w:rPr>
        <w:t xml:space="preserve">(وَانْقَطَعَتْ السُّبُلُ، فادع الله أن يُمْسِكَهَا عنَّا، قال: فرفع رسول الله </w:t>
      </w:r>
      <w:r w:rsidRPr="008D0053">
        <w:rPr>
          <w:rFonts w:ascii="Sakkal Majalla" w:hAnsi="Sakkal Majalla" w:cs="Sakkal Majalla" w:hint="cs"/>
          <w:color w:val="C00000"/>
          <w:sz w:val="40"/>
          <w:szCs w:val="40"/>
          <w:rtl/>
        </w:rPr>
        <w:t>ﷺ</w:t>
      </w:r>
      <w:r w:rsidRPr="008D0053">
        <w:rPr>
          <w:color w:val="0000FF"/>
          <w:sz w:val="40"/>
          <w:szCs w:val="40"/>
          <w:rtl/>
        </w:rPr>
        <w:t xml:space="preserve"> يديه)</w:t>
      </w:r>
      <w:r w:rsidRPr="008D0053">
        <w:rPr>
          <w:sz w:val="40"/>
          <w:szCs w:val="40"/>
          <w:rtl/>
        </w:rPr>
        <w:t xml:space="preserve"> وفي بعض الروايات: </w:t>
      </w:r>
      <w:r w:rsidRPr="008D0053">
        <w:rPr>
          <w:color w:val="006600"/>
          <w:sz w:val="40"/>
          <w:szCs w:val="40"/>
          <w:rtl/>
        </w:rPr>
        <w:t xml:space="preserve">«فَتَبَسَّمَ رَسُولُ اللَّهِ </w:t>
      </w:r>
      <w:r w:rsidRPr="008D0053">
        <w:rPr>
          <w:rFonts w:ascii="Sakkal Majalla" w:hAnsi="Sakkal Majalla" w:cs="Sakkal Majalla" w:hint="cs"/>
          <w:color w:val="C00000"/>
          <w:sz w:val="40"/>
          <w:szCs w:val="40"/>
          <w:rtl/>
        </w:rPr>
        <w:t>ﷺ</w:t>
      </w:r>
      <w:r w:rsidRPr="008D0053">
        <w:rPr>
          <w:color w:val="006600"/>
          <w:sz w:val="40"/>
          <w:szCs w:val="40"/>
          <w:rtl/>
        </w:rPr>
        <w:t xml:space="preserve"> مِنْ سُرْعَةِ مَلَالَةِ ابْنِ آدَمَ»</w:t>
      </w:r>
      <w:r w:rsidRPr="008D0053">
        <w:rPr>
          <w:rStyle w:val="a5"/>
          <w:sz w:val="40"/>
          <w:szCs w:val="40"/>
          <w:rtl/>
        </w:rPr>
        <w:footnoteReference w:id="14"/>
      </w:r>
      <w:r w:rsidRPr="008D0053">
        <w:rPr>
          <w:sz w:val="40"/>
          <w:szCs w:val="40"/>
          <w:rtl/>
        </w:rPr>
        <w:t xml:space="preserve">، قال: </w:t>
      </w:r>
      <w:r w:rsidRPr="008D0053">
        <w:rPr>
          <w:color w:val="0000FF"/>
          <w:sz w:val="40"/>
          <w:szCs w:val="40"/>
          <w:rtl/>
        </w:rPr>
        <w:t xml:space="preserve">(فرفع رسول الله </w:t>
      </w:r>
      <w:r w:rsidRPr="008D0053">
        <w:rPr>
          <w:rFonts w:ascii="Sakkal Majalla" w:hAnsi="Sakkal Majalla" w:cs="Sakkal Majalla" w:hint="cs"/>
          <w:color w:val="C00000"/>
          <w:sz w:val="40"/>
          <w:szCs w:val="40"/>
          <w:rtl/>
        </w:rPr>
        <w:t>ﷺ</w:t>
      </w:r>
      <w:r w:rsidRPr="008D0053">
        <w:rPr>
          <w:color w:val="0000FF"/>
          <w:sz w:val="40"/>
          <w:szCs w:val="40"/>
          <w:rtl/>
        </w:rPr>
        <w:t xml:space="preserve"> يديه ثم قَال: </w:t>
      </w:r>
      <w:r w:rsidRPr="008D0053">
        <w:rPr>
          <w:color w:val="006600"/>
          <w:sz w:val="40"/>
          <w:szCs w:val="40"/>
          <w:rtl/>
        </w:rPr>
        <w:t>«اللَّهُمَّ حَوَالَيْنَا وَلا عَلَيْنَا»</w:t>
      </w:r>
      <w:r w:rsidRPr="008D0053">
        <w:rPr>
          <w:color w:val="0000FF"/>
          <w:sz w:val="40"/>
          <w:szCs w:val="40"/>
          <w:rtl/>
        </w:rPr>
        <w:t>)</w:t>
      </w:r>
      <w:r w:rsidRPr="008D0053">
        <w:rPr>
          <w:sz w:val="40"/>
          <w:szCs w:val="40"/>
          <w:rtl/>
        </w:rPr>
        <w:t xml:space="preserve"> وهذا فيه دلالة على أنَّ الاستسقاء يجوز أَن يكون في يوم جمعة، ويجوز له </w:t>
      </w:r>
      <w:r w:rsidR="009E61FF" w:rsidRPr="008D0053">
        <w:rPr>
          <w:sz w:val="40"/>
          <w:szCs w:val="40"/>
          <w:rtl/>
        </w:rPr>
        <w:t>أ</w:t>
      </w:r>
      <w:r w:rsidRPr="008D0053">
        <w:rPr>
          <w:sz w:val="40"/>
          <w:szCs w:val="40"/>
          <w:rtl/>
        </w:rPr>
        <w:t xml:space="preserve">ن </w:t>
      </w:r>
      <w:r w:rsidR="009E61FF" w:rsidRPr="008D0053">
        <w:rPr>
          <w:sz w:val="40"/>
          <w:szCs w:val="40"/>
          <w:rtl/>
        </w:rPr>
        <w:t xml:space="preserve">يقصد إلى صلاة الاستسقاء </w:t>
      </w:r>
      <w:r w:rsidRPr="008D0053">
        <w:rPr>
          <w:sz w:val="40"/>
          <w:szCs w:val="40"/>
          <w:rtl/>
        </w:rPr>
        <w:t>قصد</w:t>
      </w:r>
      <w:r w:rsidR="009E61FF" w:rsidRPr="008D0053">
        <w:rPr>
          <w:sz w:val="40"/>
          <w:szCs w:val="40"/>
          <w:rtl/>
        </w:rPr>
        <w:t>ً</w:t>
      </w:r>
      <w:r w:rsidRPr="008D0053">
        <w:rPr>
          <w:sz w:val="40"/>
          <w:szCs w:val="40"/>
          <w:rtl/>
        </w:rPr>
        <w:t>ا م</w:t>
      </w:r>
      <w:r w:rsidR="009E61FF" w:rsidRPr="008D0053">
        <w:rPr>
          <w:sz w:val="40"/>
          <w:szCs w:val="40"/>
          <w:rtl/>
        </w:rPr>
        <w:t>ُ</w:t>
      </w:r>
      <w:r w:rsidRPr="008D0053">
        <w:rPr>
          <w:sz w:val="40"/>
          <w:szCs w:val="40"/>
          <w:rtl/>
        </w:rPr>
        <w:t>طلق</w:t>
      </w:r>
      <w:r w:rsidR="009E61FF" w:rsidRPr="008D0053">
        <w:rPr>
          <w:sz w:val="40"/>
          <w:szCs w:val="40"/>
          <w:rtl/>
        </w:rPr>
        <w:t>ًا،</w:t>
      </w:r>
      <w:r w:rsidRPr="008D0053">
        <w:rPr>
          <w:sz w:val="40"/>
          <w:szCs w:val="40"/>
          <w:rtl/>
        </w:rPr>
        <w:t xml:space="preserve"> يعني: يذهب إلى الصلاة فيصليها، ويجوز له أَن يخرج إلى المصلى</w:t>
      </w:r>
      <w:r w:rsidR="009E61FF" w:rsidRPr="008D0053">
        <w:rPr>
          <w:sz w:val="40"/>
          <w:szCs w:val="40"/>
          <w:rtl/>
        </w:rPr>
        <w:t>،</w:t>
      </w:r>
      <w:r w:rsidRPr="008D0053">
        <w:rPr>
          <w:sz w:val="40"/>
          <w:szCs w:val="40"/>
          <w:rtl/>
        </w:rPr>
        <w:t xml:space="preserve"> فيطلب من الله -عَزَّ وَجَلَّ- السقيا من غير صلاة، بل دعاء فقط، هذه كلها قد وقعت، و</w:t>
      </w:r>
      <w:r w:rsidR="009E61FF" w:rsidRPr="008D0053">
        <w:rPr>
          <w:sz w:val="40"/>
          <w:szCs w:val="40"/>
          <w:rtl/>
        </w:rPr>
        <w:t xml:space="preserve">هذه </w:t>
      </w:r>
      <w:r w:rsidRPr="008D0053">
        <w:rPr>
          <w:sz w:val="40"/>
          <w:szCs w:val="40"/>
          <w:rtl/>
        </w:rPr>
        <w:lastRenderedPageBreak/>
        <w:t>كلها من صور الاستسقاء</w:t>
      </w:r>
      <w:r w:rsidR="009E61FF" w:rsidRPr="008D0053">
        <w:rPr>
          <w:sz w:val="40"/>
          <w:szCs w:val="40"/>
          <w:rtl/>
        </w:rPr>
        <w:t>، أي: إ</w:t>
      </w:r>
      <w:r w:rsidRPr="008D0053">
        <w:rPr>
          <w:sz w:val="40"/>
          <w:szCs w:val="40"/>
          <w:rtl/>
        </w:rPr>
        <w:t>مَّا أَن يستسقي في صلاة الجمعة أو أن يستسقي إلى المصلى، فيقف على رجليه قائمًا يدعو الله -عَزَّ وَجَلَّ- ويسأله، فهذه كلها من صور طلب السقيا من الله -عَزَّ وَجَلَّ-.</w:t>
      </w:r>
    </w:p>
    <w:p w14:paraId="5CE014B0" w14:textId="13469D6A" w:rsidR="00D16915" w:rsidRPr="008D0053" w:rsidRDefault="009E61FF" w:rsidP="00D16915">
      <w:pPr>
        <w:rPr>
          <w:sz w:val="40"/>
          <w:szCs w:val="40"/>
          <w:rtl/>
        </w:rPr>
      </w:pPr>
      <w:r w:rsidRPr="008D0053">
        <w:rPr>
          <w:sz w:val="40"/>
          <w:szCs w:val="40"/>
          <w:rtl/>
        </w:rPr>
        <w:t>{</w:t>
      </w:r>
      <w:r w:rsidR="00D16915" w:rsidRPr="008D0053">
        <w:rPr>
          <w:sz w:val="40"/>
          <w:szCs w:val="40"/>
          <w:rtl/>
        </w:rPr>
        <w:t xml:space="preserve">هل يشترط أَن </w:t>
      </w:r>
      <w:r w:rsidRPr="008D0053">
        <w:rPr>
          <w:sz w:val="40"/>
          <w:szCs w:val="40"/>
          <w:rtl/>
        </w:rPr>
        <w:t>ت</w:t>
      </w:r>
      <w:r w:rsidR="00D16915" w:rsidRPr="008D0053">
        <w:rPr>
          <w:sz w:val="40"/>
          <w:szCs w:val="40"/>
          <w:rtl/>
        </w:rPr>
        <w:t xml:space="preserve">كون </w:t>
      </w:r>
      <w:r w:rsidRPr="008D0053">
        <w:rPr>
          <w:sz w:val="40"/>
          <w:szCs w:val="40"/>
          <w:rtl/>
        </w:rPr>
        <w:t xml:space="preserve">صلاة الاستسقاء </w:t>
      </w:r>
      <w:r w:rsidR="00D16915" w:rsidRPr="008D0053">
        <w:rPr>
          <w:sz w:val="40"/>
          <w:szCs w:val="40"/>
          <w:rtl/>
        </w:rPr>
        <w:t>جماعة؟</w:t>
      </w:r>
      <w:r w:rsidRPr="008D0053">
        <w:rPr>
          <w:sz w:val="40"/>
          <w:szCs w:val="40"/>
          <w:rtl/>
        </w:rPr>
        <w:t>}</w:t>
      </w:r>
    </w:p>
    <w:p w14:paraId="1B8687F8" w14:textId="66571CE6" w:rsidR="00D16915" w:rsidRPr="008D0053" w:rsidRDefault="00D16915" w:rsidP="00D16915">
      <w:pPr>
        <w:rPr>
          <w:sz w:val="40"/>
          <w:szCs w:val="40"/>
          <w:rtl/>
        </w:rPr>
      </w:pPr>
      <w:r w:rsidRPr="008D0053">
        <w:rPr>
          <w:sz w:val="40"/>
          <w:szCs w:val="40"/>
          <w:rtl/>
        </w:rPr>
        <w:t xml:space="preserve">لا يشترط أَن </w:t>
      </w:r>
      <w:r w:rsidR="000B4BF7" w:rsidRPr="008D0053">
        <w:rPr>
          <w:sz w:val="40"/>
          <w:szCs w:val="40"/>
          <w:rtl/>
        </w:rPr>
        <w:t>ت</w:t>
      </w:r>
      <w:r w:rsidRPr="008D0053">
        <w:rPr>
          <w:sz w:val="40"/>
          <w:szCs w:val="40"/>
          <w:rtl/>
        </w:rPr>
        <w:t>كون جماعة، ولكن الأولى أَن تكون جماعة، وإلا فلو أنَّ الإنسان صلاها مُنفردًا ما كان عليه في ذلك بأس.</w:t>
      </w:r>
    </w:p>
    <w:p w14:paraId="131AFB61" w14:textId="22CE8AEE" w:rsidR="00D16915" w:rsidRPr="008D0053" w:rsidRDefault="00D16915" w:rsidP="00D16915">
      <w:pPr>
        <w:rPr>
          <w:sz w:val="40"/>
          <w:szCs w:val="40"/>
          <w:rtl/>
        </w:rPr>
      </w:pPr>
      <w:r w:rsidRPr="008D0053">
        <w:rPr>
          <w:sz w:val="40"/>
          <w:szCs w:val="40"/>
          <w:rtl/>
        </w:rPr>
        <w:t xml:space="preserve">قال: </w:t>
      </w:r>
      <w:r w:rsidRPr="008D0053">
        <w:rPr>
          <w:color w:val="006600"/>
          <w:sz w:val="40"/>
          <w:szCs w:val="40"/>
          <w:rtl/>
        </w:rPr>
        <w:t>«اللَّهُمَّ حَوَالَيْنَا وَلا عَلَيْنَا»</w:t>
      </w:r>
      <w:r w:rsidRPr="008D0053">
        <w:rPr>
          <w:sz w:val="40"/>
          <w:szCs w:val="40"/>
          <w:rtl/>
        </w:rPr>
        <w:t xml:space="preserve"> هذا دعاء </w:t>
      </w:r>
      <w:proofErr w:type="spellStart"/>
      <w:r w:rsidRPr="008D0053">
        <w:rPr>
          <w:sz w:val="40"/>
          <w:szCs w:val="40"/>
          <w:rtl/>
        </w:rPr>
        <w:t>الاستصحاء</w:t>
      </w:r>
      <w:proofErr w:type="spellEnd"/>
      <w:r w:rsidRPr="008D0053">
        <w:rPr>
          <w:sz w:val="40"/>
          <w:szCs w:val="40"/>
          <w:rtl/>
        </w:rPr>
        <w:t xml:space="preserve">، و </w:t>
      </w:r>
      <w:r w:rsidRPr="008D0053">
        <w:rPr>
          <w:color w:val="006600"/>
          <w:sz w:val="40"/>
          <w:szCs w:val="40"/>
          <w:rtl/>
        </w:rPr>
        <w:t>«اللَّهُمَّ حَوَالَيْنَا وَلا عَلَيْنَا»</w:t>
      </w:r>
      <w:r w:rsidRPr="008D0053">
        <w:rPr>
          <w:sz w:val="40"/>
          <w:szCs w:val="40"/>
          <w:rtl/>
        </w:rPr>
        <w:t xml:space="preserve"> يعني: تكون قريبة منهم ولا تضرهم.</w:t>
      </w:r>
    </w:p>
    <w:p w14:paraId="0D2A7A41" w14:textId="77777777" w:rsidR="00D16915" w:rsidRPr="008D0053" w:rsidRDefault="00D16915" w:rsidP="00D16915">
      <w:pPr>
        <w:rPr>
          <w:sz w:val="40"/>
          <w:szCs w:val="40"/>
          <w:rtl/>
        </w:rPr>
      </w:pPr>
      <w:r w:rsidRPr="008D0053">
        <w:rPr>
          <w:color w:val="006600"/>
          <w:sz w:val="40"/>
          <w:szCs w:val="40"/>
          <w:rtl/>
        </w:rPr>
        <w:t>«اللَّهُمَّ على الآكَامِ وَالظِّرَابِ»</w:t>
      </w:r>
      <w:r w:rsidRPr="008D0053">
        <w:rPr>
          <w:sz w:val="40"/>
          <w:szCs w:val="40"/>
          <w:rtl/>
        </w:rPr>
        <w:t xml:space="preserve"> الآكام هي الجبال الكبيرة، والظراب الجبال الصغيرة، </w:t>
      </w:r>
      <w:r w:rsidRPr="008D0053">
        <w:rPr>
          <w:color w:val="006600"/>
          <w:sz w:val="40"/>
          <w:szCs w:val="40"/>
          <w:rtl/>
        </w:rPr>
        <w:t>«وَبُطُونِ الأَوْدِيَةِ وَمَنَابِتِ الشَّجَر»</w:t>
      </w:r>
      <w:r w:rsidRPr="008D0053">
        <w:rPr>
          <w:sz w:val="40"/>
          <w:szCs w:val="40"/>
          <w:rtl/>
        </w:rPr>
        <w:t xml:space="preserve"> هذه كلها تنتفع بالماء حتى لو كثر؛ لأنَّه ولو لم يستفد منه ظاهرًا إلَّا أنَّ الأرض تخزنه باطنًا، فكلها مما ينتفع به.</w:t>
      </w:r>
    </w:p>
    <w:p w14:paraId="31A0C410" w14:textId="6A4CB975" w:rsidR="00D16915" w:rsidRPr="008D0053" w:rsidRDefault="00D16915" w:rsidP="00D16915">
      <w:pPr>
        <w:rPr>
          <w:sz w:val="40"/>
          <w:szCs w:val="40"/>
          <w:rtl/>
        </w:rPr>
      </w:pPr>
      <w:r w:rsidRPr="008D0053">
        <w:rPr>
          <w:sz w:val="40"/>
          <w:szCs w:val="40"/>
          <w:rtl/>
        </w:rPr>
        <w:t xml:space="preserve">قال: </w:t>
      </w:r>
      <w:r w:rsidRPr="008D0053">
        <w:rPr>
          <w:color w:val="0000FF"/>
          <w:sz w:val="40"/>
          <w:szCs w:val="40"/>
          <w:rtl/>
        </w:rPr>
        <w:t>(فَأَقْلَعَتْ، وَخَرَجنَا نَمشِي فِي الشَّمسِ)</w:t>
      </w:r>
      <w:r w:rsidRPr="008D0053">
        <w:rPr>
          <w:sz w:val="40"/>
          <w:szCs w:val="40"/>
          <w:rtl/>
        </w:rPr>
        <w:t xml:space="preserve"> هذا أيضًا من </w:t>
      </w:r>
      <w:proofErr w:type="spellStart"/>
      <w:r w:rsidRPr="008D0053">
        <w:rPr>
          <w:sz w:val="40"/>
          <w:szCs w:val="40"/>
          <w:rtl/>
        </w:rPr>
        <w:t>م</w:t>
      </w:r>
      <w:r w:rsidR="001C36DF" w:rsidRPr="008D0053">
        <w:rPr>
          <w:sz w:val="40"/>
          <w:szCs w:val="40"/>
          <w:rtl/>
        </w:rPr>
        <w:t>عجزاته</w:t>
      </w:r>
      <w:proofErr w:type="spellEnd"/>
      <w:r w:rsidRPr="008D0053">
        <w:rPr>
          <w:sz w:val="40"/>
          <w:szCs w:val="40"/>
          <w:rtl/>
        </w:rPr>
        <w:t xml:space="preserve"> </w:t>
      </w:r>
      <w:r w:rsidRPr="008D0053">
        <w:rPr>
          <w:rFonts w:ascii="Sakkal Majalla" w:hAnsi="Sakkal Majalla" w:cs="Sakkal Majalla" w:hint="cs"/>
          <w:color w:val="C00000"/>
          <w:sz w:val="40"/>
          <w:szCs w:val="40"/>
          <w:rtl/>
        </w:rPr>
        <w:t>ﷺ</w:t>
      </w:r>
      <w:r w:rsidRPr="008D0053">
        <w:rPr>
          <w:sz w:val="40"/>
          <w:szCs w:val="40"/>
          <w:rtl/>
        </w:rPr>
        <w:t xml:space="preserve">، ومن سرعة إجابة الله -عَزَّ </w:t>
      </w:r>
      <w:proofErr w:type="gramStart"/>
      <w:r w:rsidRPr="008D0053">
        <w:rPr>
          <w:sz w:val="40"/>
          <w:szCs w:val="40"/>
          <w:rtl/>
        </w:rPr>
        <w:t>وَجَلَّ- لدعاء</w:t>
      </w:r>
      <w:proofErr w:type="gramEnd"/>
      <w:r w:rsidRPr="008D0053">
        <w:rPr>
          <w:sz w:val="40"/>
          <w:szCs w:val="40"/>
          <w:rtl/>
        </w:rPr>
        <w:t xml:space="preserve"> رسوله </w:t>
      </w:r>
      <w:r w:rsidRPr="008D0053">
        <w:rPr>
          <w:rFonts w:ascii="Sakkal Majalla" w:hAnsi="Sakkal Majalla" w:cs="Sakkal Majalla" w:hint="cs"/>
          <w:color w:val="C00000"/>
          <w:sz w:val="40"/>
          <w:szCs w:val="40"/>
          <w:rtl/>
        </w:rPr>
        <w:t>ﷺ</w:t>
      </w:r>
      <w:r w:rsidRPr="008D0053">
        <w:rPr>
          <w:sz w:val="40"/>
          <w:szCs w:val="40"/>
          <w:rtl/>
        </w:rPr>
        <w:t>.</w:t>
      </w:r>
    </w:p>
    <w:p w14:paraId="7F8E7958" w14:textId="77777777" w:rsidR="00D16915" w:rsidRPr="008D0053" w:rsidRDefault="00D16915" w:rsidP="00D16915">
      <w:pPr>
        <w:rPr>
          <w:color w:val="0000FF"/>
          <w:sz w:val="40"/>
          <w:szCs w:val="40"/>
          <w:rtl/>
        </w:rPr>
      </w:pPr>
      <w:r w:rsidRPr="008D0053">
        <w:rPr>
          <w:color w:val="0000FF"/>
          <w:sz w:val="40"/>
          <w:szCs w:val="40"/>
          <w:rtl/>
        </w:rPr>
        <w:t>(قَالَ شريك: فَسَألتُ أَنَسَ بنِ مَالكٍ: أهو الرجل الأول؟ قال: لا أدري)</w:t>
      </w:r>
    </w:p>
    <w:p w14:paraId="17D21584" w14:textId="0B0853B6" w:rsidR="00D16915" w:rsidRPr="008D0053" w:rsidRDefault="00D16915" w:rsidP="00D16915">
      <w:pPr>
        <w:rPr>
          <w:sz w:val="40"/>
          <w:szCs w:val="40"/>
          <w:rtl/>
        </w:rPr>
      </w:pPr>
      <w:r w:rsidRPr="008D0053">
        <w:rPr>
          <w:sz w:val="40"/>
          <w:szCs w:val="40"/>
          <w:rtl/>
        </w:rPr>
        <w:t xml:space="preserve">هذا </w:t>
      </w:r>
      <w:r w:rsidR="000B4BF7" w:rsidRPr="008D0053">
        <w:rPr>
          <w:sz w:val="40"/>
          <w:szCs w:val="40"/>
          <w:rtl/>
        </w:rPr>
        <w:t xml:space="preserve">ممَّا يدل على أنَّ </w:t>
      </w:r>
      <w:r w:rsidRPr="008D0053">
        <w:rPr>
          <w:sz w:val="40"/>
          <w:szCs w:val="40"/>
          <w:rtl/>
        </w:rPr>
        <w:t xml:space="preserve">الصحابة -رضي الله </w:t>
      </w:r>
      <w:proofErr w:type="gramStart"/>
      <w:r w:rsidRPr="008D0053">
        <w:rPr>
          <w:sz w:val="40"/>
          <w:szCs w:val="40"/>
          <w:rtl/>
        </w:rPr>
        <w:t>عنهم- كانوا</w:t>
      </w:r>
      <w:proofErr w:type="gramEnd"/>
      <w:r w:rsidRPr="008D0053">
        <w:rPr>
          <w:sz w:val="40"/>
          <w:szCs w:val="40"/>
          <w:rtl/>
        </w:rPr>
        <w:t xml:space="preserve"> لا يشتغلون بفضول العلم، فما هي العلاقة وما هو المستفاد من معرفة هل هو الرجل الأول أو لا؟ ولذا كان الرد: </w:t>
      </w:r>
      <w:r w:rsidRPr="008D0053">
        <w:rPr>
          <w:color w:val="0000FF"/>
          <w:sz w:val="40"/>
          <w:szCs w:val="40"/>
          <w:rtl/>
        </w:rPr>
        <w:t>(لا أدري)</w:t>
      </w:r>
      <w:r w:rsidRPr="008D0053">
        <w:rPr>
          <w:sz w:val="40"/>
          <w:szCs w:val="40"/>
          <w:rtl/>
        </w:rPr>
        <w:t xml:space="preserve"> وكأنَّه ي</w:t>
      </w:r>
      <w:r w:rsidR="000B4BF7" w:rsidRPr="008D0053">
        <w:rPr>
          <w:sz w:val="40"/>
          <w:szCs w:val="40"/>
          <w:rtl/>
        </w:rPr>
        <w:t>ُ</w:t>
      </w:r>
      <w:r w:rsidRPr="008D0053">
        <w:rPr>
          <w:sz w:val="40"/>
          <w:szCs w:val="40"/>
          <w:rtl/>
        </w:rPr>
        <w:t>نكر على شريك أَن يسأله مثل هذا السؤال، وكأنَّه يقول</w:t>
      </w:r>
      <w:r w:rsidR="00214896" w:rsidRPr="008D0053">
        <w:rPr>
          <w:sz w:val="40"/>
          <w:szCs w:val="40"/>
          <w:rtl/>
        </w:rPr>
        <w:t>:</w:t>
      </w:r>
      <w:r w:rsidRPr="008D0053">
        <w:rPr>
          <w:sz w:val="40"/>
          <w:szCs w:val="40"/>
          <w:rtl/>
        </w:rPr>
        <w:t xml:space="preserve"> ما حاجتك إلى أَن تسأل هذا السؤال؟ </w:t>
      </w:r>
    </w:p>
    <w:p w14:paraId="3FA28504" w14:textId="77777777" w:rsidR="00D16915" w:rsidRPr="008D0053" w:rsidRDefault="00D16915" w:rsidP="00D16915">
      <w:pPr>
        <w:rPr>
          <w:color w:val="0000FF"/>
          <w:sz w:val="40"/>
          <w:szCs w:val="40"/>
          <w:rtl/>
        </w:rPr>
      </w:pPr>
      <w:r w:rsidRPr="008D0053">
        <w:rPr>
          <w:sz w:val="40"/>
          <w:szCs w:val="40"/>
          <w:rtl/>
        </w:rPr>
        <w:t xml:space="preserve">{قال -رحمه الله: </w:t>
      </w:r>
      <w:r w:rsidRPr="008D0053">
        <w:rPr>
          <w:color w:val="0000FF"/>
          <w:sz w:val="40"/>
          <w:szCs w:val="40"/>
          <w:rtl/>
        </w:rPr>
        <w:t>(بَاب صَلَاةِ الْخَوْفِ.</w:t>
      </w:r>
    </w:p>
    <w:p w14:paraId="58D5AF03" w14:textId="77777777" w:rsidR="00D16915" w:rsidRPr="008D0053" w:rsidRDefault="00D16915" w:rsidP="00D16915">
      <w:pPr>
        <w:rPr>
          <w:sz w:val="40"/>
          <w:szCs w:val="40"/>
          <w:rtl/>
        </w:rPr>
      </w:pPr>
      <w:bookmarkStart w:id="2" w:name="_Hlk122642259"/>
      <w:r w:rsidRPr="008D0053">
        <w:rPr>
          <w:color w:val="0000FF"/>
          <w:sz w:val="40"/>
          <w:szCs w:val="40"/>
          <w:rtl/>
        </w:rPr>
        <w:lastRenderedPageBreak/>
        <w:t xml:space="preserve">عَنْ عَبْدِ اللَّهِ بْنِ عُمَرَ بْنِ الْخَطَّابِ رَضِيَ اللَّهُ عَنْهُمَا قَالَ: </w:t>
      </w:r>
      <w:r w:rsidRPr="008D0053">
        <w:rPr>
          <w:color w:val="006600"/>
          <w:sz w:val="40"/>
          <w:szCs w:val="40"/>
          <w:rtl/>
        </w:rPr>
        <w:t xml:space="preserve">«صَلَّى بِنَا رَسُولُ اللَّهِ </w:t>
      </w:r>
      <w:r w:rsidRPr="008D0053">
        <w:rPr>
          <w:rFonts w:ascii="Sakkal Majalla" w:hAnsi="Sakkal Majalla" w:cs="Sakkal Majalla" w:hint="cs"/>
          <w:color w:val="C00000"/>
          <w:sz w:val="40"/>
          <w:szCs w:val="40"/>
          <w:rtl/>
        </w:rPr>
        <w:t>ﷺ</w:t>
      </w:r>
      <w:r w:rsidRPr="008D0053">
        <w:rPr>
          <w:color w:val="006600"/>
          <w:sz w:val="40"/>
          <w:szCs w:val="40"/>
          <w:rtl/>
        </w:rPr>
        <w:t xml:space="preserve"> صَلَاةَ الْخَوْفِ فِي بَعْضِ أَيَّامِهِ، فَقَامَتْ طَائِفَةٌ مَعَهُ، وَطَائِفَةٌ بِإِزَاءِ الْعَدُوِّ، فَصَلَّى بِاَلَّذِينَ مَعَهُ رَكْعَةً، ثُمَّ ذَهَبُوا، وَجَاءَ الْآخَرُونَ، فَصَلَّى بِهِمْ رَكْعَةً، وَقَضَتْ الطَّائِفَتَانِ رَكْعَةً، رَكْعَةً»</w:t>
      </w:r>
      <w:r w:rsidRPr="008D0053">
        <w:rPr>
          <w:color w:val="0000FF"/>
          <w:sz w:val="40"/>
          <w:szCs w:val="40"/>
          <w:rtl/>
        </w:rPr>
        <w:t>)</w:t>
      </w:r>
      <w:r w:rsidRPr="008D0053">
        <w:rPr>
          <w:sz w:val="40"/>
          <w:szCs w:val="40"/>
          <w:rtl/>
        </w:rPr>
        <w:t>}.</w:t>
      </w:r>
    </w:p>
    <w:bookmarkEnd w:id="2"/>
    <w:p w14:paraId="7C6E91CF" w14:textId="17ED57DD" w:rsidR="00D16915" w:rsidRPr="008D0053" w:rsidRDefault="00D16915" w:rsidP="00214896">
      <w:pPr>
        <w:rPr>
          <w:sz w:val="40"/>
          <w:szCs w:val="40"/>
          <w:rtl/>
        </w:rPr>
      </w:pPr>
      <w:r w:rsidRPr="008D0053">
        <w:rPr>
          <w:sz w:val="40"/>
          <w:szCs w:val="40"/>
          <w:rtl/>
        </w:rPr>
        <w:t xml:space="preserve">شرع المصنف -رحمه الله- في ذكر صلاة الخوف، وصلاة الخوف بوجه عام ليست صلاة مستقلة، يعني: ليس شأنها شأن الصلاة أو صلاة الخسوف أو الكسوف أو صلاة العيدين، وإنَّمَا هي عين الصلوات الخمس المكتوبة، ولكنها صفة من صفاتها أو سبيل من سبل أدائها، وسميت صلاة الخوف نسبة إلى حالها وسببها؛ فإنها إنَّمَا تقع حال الخوف من العدو، ولهذا سميت بوجه عام </w:t>
      </w:r>
      <w:r w:rsidR="00214896" w:rsidRPr="008D0053">
        <w:rPr>
          <w:color w:val="0000FF"/>
          <w:sz w:val="40"/>
          <w:szCs w:val="40"/>
          <w:rtl/>
        </w:rPr>
        <w:t>(</w:t>
      </w:r>
      <w:r w:rsidRPr="008D0053">
        <w:rPr>
          <w:color w:val="0000FF"/>
          <w:sz w:val="40"/>
          <w:szCs w:val="40"/>
          <w:rtl/>
        </w:rPr>
        <w:t>صلاة الخوف</w:t>
      </w:r>
      <w:r w:rsidR="00214896" w:rsidRPr="008D0053">
        <w:rPr>
          <w:color w:val="0000FF"/>
          <w:sz w:val="40"/>
          <w:szCs w:val="40"/>
          <w:rtl/>
        </w:rPr>
        <w:t>)</w:t>
      </w:r>
      <w:r w:rsidRPr="008D0053">
        <w:rPr>
          <w:sz w:val="40"/>
          <w:szCs w:val="40"/>
          <w:rtl/>
        </w:rPr>
        <w:t xml:space="preserve">، وأصلها أصل قرآني قال الله -عَزَّ وَجَلَّ: </w:t>
      </w:r>
      <w:r w:rsidRPr="008D0053">
        <w:rPr>
          <w:color w:val="FF0000"/>
          <w:sz w:val="40"/>
          <w:szCs w:val="40"/>
          <w:rtl/>
        </w:rPr>
        <w:t>﴿وَإِذَا ضَرَبْتُمْ فِي الْأَرْضِ فَلَيْسَ عَلَيْكُمْ جُنَاحٌ أَن تَقْصُرُوا مِنَ الصَّلَاةِ إِنْ خِفْتُمْ أَن يَفْتِنَكُمُ الَّذِينَ كَفَرُوا﴾</w:t>
      </w:r>
      <w:r w:rsidRPr="008D0053">
        <w:rPr>
          <w:sz w:val="40"/>
          <w:szCs w:val="40"/>
          <w:rtl/>
        </w:rPr>
        <w:t xml:space="preserve"> [النساء:101]، وقال الله -عَزَّ وَجَلَّ: </w:t>
      </w:r>
      <w:r w:rsidRPr="008D0053">
        <w:rPr>
          <w:color w:val="FF0000"/>
          <w:sz w:val="40"/>
          <w:szCs w:val="40"/>
          <w:rtl/>
        </w:rPr>
        <w:t xml:space="preserve">﴿وَإِذَا كُنتَ فِيهِمْ فَأَقَمْتَ لَهُمُ الصَّلَاةَ فَلْتَقُمْ طَائِفَةٌ مِّنْهُم مَّعَكَ وَلْيَأْخُذُوا أَسْلِحَتَهُمْ فَإِذَا سَجَدُوا فَلْيَكُونُوا مِن وَرَائِكُمْ وَلْتَأْتِ طَائِفَةٌ </w:t>
      </w:r>
      <w:proofErr w:type="spellStart"/>
      <w:r w:rsidRPr="008D0053">
        <w:rPr>
          <w:color w:val="FF0000"/>
          <w:sz w:val="40"/>
          <w:szCs w:val="40"/>
          <w:rtl/>
        </w:rPr>
        <w:t>أُخْرَىٰ</w:t>
      </w:r>
      <w:proofErr w:type="spellEnd"/>
      <w:r w:rsidRPr="008D0053">
        <w:rPr>
          <w:color w:val="FF0000"/>
          <w:sz w:val="40"/>
          <w:szCs w:val="40"/>
          <w:rtl/>
        </w:rPr>
        <w:t xml:space="preserve"> لَمْ يُصَلُّوا فَلْيُصَلُّوا مَعَكَ وَلْيَأْخُذُوا حِذْرَهُمْ وَأَسْلِحَتَهُمْ﴾</w:t>
      </w:r>
      <w:r w:rsidRPr="008D0053">
        <w:rPr>
          <w:sz w:val="40"/>
          <w:szCs w:val="40"/>
          <w:rtl/>
        </w:rPr>
        <w:t xml:space="preserve"> [النساء:102]، هذه أصل صلاة الخوف في القرآن بوجه عام، فأصلها أصل قرآني، ولكنها إنَّمَا ش</w:t>
      </w:r>
      <w:r w:rsidR="00214896" w:rsidRPr="008D0053">
        <w:rPr>
          <w:sz w:val="40"/>
          <w:szCs w:val="40"/>
          <w:rtl/>
        </w:rPr>
        <w:t>ُ</w:t>
      </w:r>
      <w:r w:rsidRPr="008D0053">
        <w:rPr>
          <w:sz w:val="40"/>
          <w:szCs w:val="40"/>
          <w:rtl/>
        </w:rPr>
        <w:t xml:space="preserve">رعت مُتأخرًا، فالنبي </w:t>
      </w:r>
      <w:r w:rsidRPr="008D0053">
        <w:rPr>
          <w:rFonts w:ascii="Sakkal Majalla" w:hAnsi="Sakkal Majalla" w:cs="Sakkal Majalla" w:hint="cs"/>
          <w:color w:val="C00000"/>
          <w:sz w:val="40"/>
          <w:szCs w:val="40"/>
          <w:rtl/>
        </w:rPr>
        <w:t>ﷺ</w:t>
      </w:r>
      <w:r w:rsidRPr="008D0053">
        <w:rPr>
          <w:sz w:val="40"/>
          <w:szCs w:val="40"/>
          <w:rtl/>
        </w:rPr>
        <w:t xml:space="preserve"> قد أخَّرَ الصلاة في الخندق حتى خرج وقتها، كما جاء في حديث جابر -رضي الله عنه- أنَّ عُمَرَ بنَ الخَطَّابِ، يَومَ الخَنْدَقِ جَعَلَ يَسُبُّ كُفَّارَ قُرَيْشٍ، وَقالَ: يا رَسولَ اللهِ،</w:t>
      </w:r>
      <w:r w:rsidR="00471961" w:rsidRPr="008D0053">
        <w:rPr>
          <w:sz w:val="40"/>
          <w:szCs w:val="40"/>
          <w:rtl/>
        </w:rPr>
        <w:t xml:space="preserve"> </w:t>
      </w:r>
      <w:r w:rsidRPr="008D0053">
        <w:rPr>
          <w:sz w:val="40"/>
          <w:szCs w:val="40"/>
          <w:rtl/>
        </w:rPr>
        <w:t xml:space="preserve">وَاللَّهِ ما كِدْتُ أَنْ أُصَلِّيَ العَصْرَ حتَّى كَادَتْ أَنْ تَغْرُبَ الشَّمْسُ، فَقالَ رَسولُ اللهِ </w:t>
      </w:r>
      <w:r w:rsidRPr="008D0053">
        <w:rPr>
          <w:rFonts w:ascii="Sakkal Majalla" w:hAnsi="Sakkal Majalla" w:cs="Sakkal Majalla" w:hint="cs"/>
          <w:color w:val="C00000"/>
          <w:sz w:val="40"/>
          <w:szCs w:val="40"/>
          <w:rtl/>
        </w:rPr>
        <w:t>ﷺ</w:t>
      </w:r>
      <w:r w:rsidRPr="008D0053">
        <w:rPr>
          <w:sz w:val="40"/>
          <w:szCs w:val="40"/>
          <w:rtl/>
        </w:rPr>
        <w:t xml:space="preserve">: </w:t>
      </w:r>
      <w:r w:rsidRPr="008D0053">
        <w:rPr>
          <w:color w:val="006600"/>
          <w:sz w:val="40"/>
          <w:szCs w:val="40"/>
          <w:rtl/>
        </w:rPr>
        <w:t>«</w:t>
      </w:r>
      <w:proofErr w:type="spellStart"/>
      <w:r w:rsidRPr="008D0053">
        <w:rPr>
          <w:color w:val="006600"/>
          <w:sz w:val="40"/>
          <w:szCs w:val="40"/>
          <w:rtl/>
        </w:rPr>
        <w:t>فَوَاللَّهِ</w:t>
      </w:r>
      <w:proofErr w:type="spellEnd"/>
      <w:r w:rsidRPr="008D0053">
        <w:rPr>
          <w:color w:val="006600"/>
          <w:sz w:val="40"/>
          <w:szCs w:val="40"/>
          <w:rtl/>
        </w:rPr>
        <w:t xml:space="preserve"> إنْ صَلَّيْتُهَا، فَنَزَلْنَا إلى بُطْحَانَ، فَتَوَضَّأَ رَسولُ اللهِ </w:t>
      </w:r>
      <w:r w:rsidRPr="008D0053">
        <w:rPr>
          <w:rFonts w:ascii="Sakkal Majalla" w:hAnsi="Sakkal Majalla" w:cs="Sakkal Majalla" w:hint="cs"/>
          <w:color w:val="C00000"/>
          <w:sz w:val="40"/>
          <w:szCs w:val="40"/>
          <w:rtl/>
        </w:rPr>
        <w:t>ﷺ</w:t>
      </w:r>
      <w:r w:rsidRPr="008D0053">
        <w:rPr>
          <w:color w:val="006600"/>
          <w:sz w:val="40"/>
          <w:szCs w:val="40"/>
          <w:rtl/>
        </w:rPr>
        <w:t xml:space="preserve"> وَتَوَضَّأْنَا، فَصَلَّى رَسولُ اللهِ </w:t>
      </w:r>
      <w:r w:rsidRPr="008D0053">
        <w:rPr>
          <w:rFonts w:ascii="Sakkal Majalla" w:hAnsi="Sakkal Majalla" w:cs="Sakkal Majalla" w:hint="cs"/>
          <w:color w:val="C00000"/>
          <w:sz w:val="40"/>
          <w:szCs w:val="40"/>
          <w:rtl/>
        </w:rPr>
        <w:t>ﷺ</w:t>
      </w:r>
      <w:r w:rsidRPr="008D0053">
        <w:rPr>
          <w:color w:val="006600"/>
          <w:sz w:val="40"/>
          <w:szCs w:val="40"/>
          <w:rtl/>
        </w:rPr>
        <w:t xml:space="preserve"> العَصْرَ بَعْدَ ما غَرَبَتِ الشَّمْسُ، ثُمَّ صَلَّى بَعْدَهَا المَغْرِبَ»</w:t>
      </w:r>
      <w:r w:rsidRPr="008D0053">
        <w:rPr>
          <w:rStyle w:val="a5"/>
          <w:sz w:val="40"/>
          <w:szCs w:val="40"/>
          <w:rtl/>
        </w:rPr>
        <w:footnoteReference w:id="15"/>
      </w:r>
      <w:r w:rsidR="00214896" w:rsidRPr="008D0053">
        <w:rPr>
          <w:sz w:val="40"/>
          <w:szCs w:val="40"/>
          <w:rtl/>
        </w:rPr>
        <w:t xml:space="preserve">، وقال أهل العلم: كان </w:t>
      </w:r>
      <w:r w:rsidRPr="008D0053">
        <w:rPr>
          <w:sz w:val="40"/>
          <w:szCs w:val="40"/>
          <w:rtl/>
        </w:rPr>
        <w:t xml:space="preserve">هذا </w:t>
      </w:r>
      <w:r w:rsidR="002861AC" w:rsidRPr="008D0053">
        <w:rPr>
          <w:sz w:val="40"/>
          <w:szCs w:val="40"/>
          <w:rtl/>
        </w:rPr>
        <w:t>قبل أن تُشرع</w:t>
      </w:r>
      <w:r w:rsidRPr="008D0053">
        <w:rPr>
          <w:sz w:val="40"/>
          <w:szCs w:val="40"/>
          <w:rtl/>
        </w:rPr>
        <w:t xml:space="preserve"> صلاة خوف.</w:t>
      </w:r>
    </w:p>
    <w:p w14:paraId="38DCAF7B" w14:textId="7FC58C91" w:rsidR="00D16915" w:rsidRPr="008D0053" w:rsidRDefault="002861AC" w:rsidP="00D16915">
      <w:pPr>
        <w:rPr>
          <w:sz w:val="40"/>
          <w:szCs w:val="40"/>
          <w:rtl/>
        </w:rPr>
      </w:pPr>
      <w:r w:rsidRPr="008D0053">
        <w:rPr>
          <w:sz w:val="40"/>
          <w:szCs w:val="40"/>
          <w:rtl/>
        </w:rPr>
        <w:lastRenderedPageBreak/>
        <w:t xml:space="preserve">فقبل أن تشرع صلاة الخوف </w:t>
      </w:r>
      <w:r w:rsidR="00D16915" w:rsidRPr="008D0053">
        <w:rPr>
          <w:sz w:val="40"/>
          <w:szCs w:val="40"/>
          <w:rtl/>
        </w:rPr>
        <w:t>كان ي</w:t>
      </w:r>
      <w:r w:rsidRPr="008D0053">
        <w:rPr>
          <w:sz w:val="40"/>
          <w:szCs w:val="40"/>
          <w:rtl/>
        </w:rPr>
        <w:t>ج</w:t>
      </w:r>
      <w:r w:rsidR="00D16915" w:rsidRPr="008D0053">
        <w:rPr>
          <w:sz w:val="40"/>
          <w:szCs w:val="40"/>
          <w:rtl/>
        </w:rPr>
        <w:t>وز تأخير الصلاة حال الخوف إلى حال ال</w:t>
      </w:r>
      <w:r w:rsidR="00E57D67" w:rsidRPr="008D0053">
        <w:rPr>
          <w:sz w:val="40"/>
          <w:szCs w:val="40"/>
          <w:rtl/>
        </w:rPr>
        <w:t>أ</w:t>
      </w:r>
      <w:r w:rsidR="00D16915" w:rsidRPr="008D0053">
        <w:rPr>
          <w:sz w:val="40"/>
          <w:szCs w:val="40"/>
          <w:rtl/>
        </w:rPr>
        <w:t xml:space="preserve">من، فلمَّا شَرَعَ الله -عَزَّ </w:t>
      </w:r>
      <w:proofErr w:type="gramStart"/>
      <w:r w:rsidR="00D16915" w:rsidRPr="008D0053">
        <w:rPr>
          <w:sz w:val="40"/>
          <w:szCs w:val="40"/>
          <w:rtl/>
        </w:rPr>
        <w:t>وَجَلَّ- صلاة</w:t>
      </w:r>
      <w:proofErr w:type="gramEnd"/>
      <w:r w:rsidR="00D16915" w:rsidRPr="008D0053">
        <w:rPr>
          <w:sz w:val="40"/>
          <w:szCs w:val="40"/>
          <w:rtl/>
        </w:rPr>
        <w:t xml:space="preserve"> الخوف لرسوله </w:t>
      </w:r>
      <w:r w:rsidR="00D16915" w:rsidRPr="008D0053">
        <w:rPr>
          <w:rFonts w:ascii="Sakkal Majalla" w:hAnsi="Sakkal Majalla" w:cs="Sakkal Majalla" w:hint="cs"/>
          <w:color w:val="C00000"/>
          <w:sz w:val="40"/>
          <w:szCs w:val="40"/>
          <w:rtl/>
        </w:rPr>
        <w:t>ﷺ</w:t>
      </w:r>
      <w:r w:rsidR="00D16915" w:rsidRPr="008D0053">
        <w:rPr>
          <w:sz w:val="40"/>
          <w:szCs w:val="40"/>
          <w:rtl/>
        </w:rPr>
        <w:t xml:space="preserve">، كان الأمر على خلاف ذلك، ووجب أَن تصلى وأَن يتم مراعاة أوقات الصلاة بكل حال. </w:t>
      </w:r>
    </w:p>
    <w:p w14:paraId="0544D023" w14:textId="58AEA51D" w:rsidR="00D16915" w:rsidRPr="008D0053" w:rsidRDefault="00D16915" w:rsidP="00D16915">
      <w:pPr>
        <w:rPr>
          <w:sz w:val="40"/>
          <w:szCs w:val="40"/>
          <w:rtl/>
        </w:rPr>
      </w:pPr>
      <w:r w:rsidRPr="008D0053">
        <w:rPr>
          <w:sz w:val="40"/>
          <w:szCs w:val="40"/>
          <w:rtl/>
        </w:rPr>
        <w:t>وصلاة الخوف فيها معنيان، المعنى الأول: رعاية الوقت، وأنَّه مُقدم على كل شيء، وأنَّك ما دمت مُدركًا للوقت، وكان عقلك معك، فيجب عليك أَن ت</w:t>
      </w:r>
      <w:r w:rsidR="002861AC" w:rsidRPr="008D0053">
        <w:rPr>
          <w:sz w:val="40"/>
          <w:szCs w:val="40"/>
          <w:rtl/>
        </w:rPr>
        <w:t>ُ</w:t>
      </w:r>
      <w:r w:rsidRPr="008D0053">
        <w:rPr>
          <w:sz w:val="40"/>
          <w:szCs w:val="40"/>
          <w:rtl/>
        </w:rPr>
        <w:t>صليها بكل حال.</w:t>
      </w:r>
    </w:p>
    <w:p w14:paraId="27C2480A" w14:textId="3DE4DE7C" w:rsidR="00C50EE0" w:rsidRPr="008D0053" w:rsidRDefault="00D16915" w:rsidP="00C50EE0">
      <w:pPr>
        <w:rPr>
          <w:sz w:val="40"/>
          <w:szCs w:val="40"/>
          <w:rtl/>
        </w:rPr>
      </w:pPr>
      <w:r w:rsidRPr="008D0053">
        <w:rPr>
          <w:sz w:val="40"/>
          <w:szCs w:val="40"/>
          <w:rtl/>
        </w:rPr>
        <w:t xml:space="preserve">على سبيل المثال: لو كنت في طريق، </w:t>
      </w:r>
      <w:r w:rsidR="002861AC" w:rsidRPr="008D0053">
        <w:rPr>
          <w:sz w:val="40"/>
          <w:szCs w:val="40"/>
          <w:rtl/>
        </w:rPr>
        <w:t xml:space="preserve">وأغلق </w:t>
      </w:r>
      <w:r w:rsidRPr="008D0053">
        <w:rPr>
          <w:sz w:val="40"/>
          <w:szCs w:val="40"/>
          <w:rtl/>
        </w:rPr>
        <w:t xml:space="preserve">الطريق عليك بسبب الزحام -كما يحصل في كثير من الأحيان في الرياض وفي غيرها من المدن المزدحمة </w:t>
      </w:r>
      <w:proofErr w:type="gramStart"/>
      <w:r w:rsidRPr="008D0053">
        <w:rPr>
          <w:sz w:val="40"/>
          <w:szCs w:val="40"/>
          <w:rtl/>
        </w:rPr>
        <w:t>والمكتظة- و</w:t>
      </w:r>
      <w:r w:rsidR="00C50EE0" w:rsidRPr="008D0053">
        <w:rPr>
          <w:sz w:val="40"/>
          <w:szCs w:val="40"/>
          <w:rtl/>
        </w:rPr>
        <w:t>قد</w:t>
      </w:r>
      <w:proofErr w:type="gramEnd"/>
      <w:r w:rsidR="00C50EE0" w:rsidRPr="008D0053">
        <w:rPr>
          <w:sz w:val="40"/>
          <w:szCs w:val="40"/>
          <w:rtl/>
        </w:rPr>
        <w:t xml:space="preserve"> </w:t>
      </w:r>
      <w:r w:rsidRPr="008D0053">
        <w:rPr>
          <w:sz w:val="40"/>
          <w:szCs w:val="40"/>
          <w:rtl/>
        </w:rPr>
        <w:t>أ</w:t>
      </w:r>
      <w:r w:rsidR="00C50EE0" w:rsidRPr="008D0053">
        <w:rPr>
          <w:sz w:val="40"/>
          <w:szCs w:val="40"/>
          <w:rtl/>
        </w:rPr>
        <w:t>َ</w:t>
      </w:r>
      <w:r w:rsidRPr="008D0053">
        <w:rPr>
          <w:sz w:val="40"/>
          <w:szCs w:val="40"/>
          <w:rtl/>
        </w:rPr>
        <w:t>ذ</w:t>
      </w:r>
      <w:r w:rsidR="00C50EE0" w:rsidRPr="008D0053">
        <w:rPr>
          <w:sz w:val="40"/>
          <w:szCs w:val="40"/>
          <w:rtl/>
        </w:rPr>
        <w:t>َّ</w:t>
      </w:r>
      <w:r w:rsidRPr="008D0053">
        <w:rPr>
          <w:sz w:val="40"/>
          <w:szCs w:val="40"/>
          <w:rtl/>
        </w:rPr>
        <w:t>ن</w:t>
      </w:r>
      <w:r w:rsidR="00C50EE0" w:rsidRPr="008D0053">
        <w:rPr>
          <w:sz w:val="40"/>
          <w:szCs w:val="40"/>
          <w:rtl/>
        </w:rPr>
        <w:t>َ</w:t>
      </w:r>
      <w:r w:rsidRPr="008D0053">
        <w:rPr>
          <w:sz w:val="40"/>
          <w:szCs w:val="40"/>
          <w:rtl/>
        </w:rPr>
        <w:t xml:space="preserve"> المغرب، وعلمت أنَّك </w:t>
      </w:r>
      <w:r w:rsidR="00C50EE0" w:rsidRPr="008D0053">
        <w:rPr>
          <w:sz w:val="40"/>
          <w:szCs w:val="40"/>
          <w:rtl/>
        </w:rPr>
        <w:t>لا</w:t>
      </w:r>
      <w:r w:rsidRPr="008D0053">
        <w:rPr>
          <w:sz w:val="40"/>
          <w:szCs w:val="40"/>
          <w:rtl/>
        </w:rPr>
        <w:t xml:space="preserve"> </w:t>
      </w:r>
      <w:r w:rsidR="00C50EE0" w:rsidRPr="008D0053">
        <w:rPr>
          <w:sz w:val="40"/>
          <w:szCs w:val="40"/>
          <w:rtl/>
        </w:rPr>
        <w:t xml:space="preserve">تستطيع الصلاة؛ نظرًا لقرب خروج الوقت، وليس لك مخرج نظرًا للازدحام، </w:t>
      </w:r>
      <w:r w:rsidRPr="008D0053">
        <w:rPr>
          <w:sz w:val="40"/>
          <w:szCs w:val="40"/>
          <w:rtl/>
        </w:rPr>
        <w:t>نقول: صَلِّهَا ولو كنت جالسًا في السيارة</w:t>
      </w:r>
      <w:r w:rsidR="00C50EE0" w:rsidRPr="008D0053">
        <w:rPr>
          <w:sz w:val="40"/>
          <w:szCs w:val="40"/>
          <w:rtl/>
        </w:rPr>
        <w:t>.</w:t>
      </w:r>
    </w:p>
    <w:p w14:paraId="3C21F7B4" w14:textId="6C0D755B" w:rsidR="00D16915" w:rsidRPr="008D0053" w:rsidRDefault="00C50EE0" w:rsidP="00D16915">
      <w:pPr>
        <w:rPr>
          <w:sz w:val="40"/>
          <w:szCs w:val="40"/>
          <w:rtl/>
        </w:rPr>
      </w:pPr>
      <w:r w:rsidRPr="008D0053">
        <w:rPr>
          <w:sz w:val="40"/>
          <w:szCs w:val="40"/>
          <w:rtl/>
        </w:rPr>
        <w:t>{</w:t>
      </w:r>
      <w:r w:rsidR="00D16915" w:rsidRPr="008D0053">
        <w:rPr>
          <w:sz w:val="40"/>
          <w:szCs w:val="40"/>
          <w:rtl/>
        </w:rPr>
        <w:t>طيب إذا كان مع مجموعة، هل يجوز أن تصلي جماعة؟</w:t>
      </w:r>
      <w:r w:rsidRPr="008D0053">
        <w:rPr>
          <w:sz w:val="40"/>
          <w:szCs w:val="40"/>
          <w:rtl/>
        </w:rPr>
        <w:t>}</w:t>
      </w:r>
    </w:p>
    <w:p w14:paraId="761E9102" w14:textId="6C9C499F" w:rsidR="00D16915" w:rsidRPr="008D0053" w:rsidRDefault="00D16915" w:rsidP="000C2FA2">
      <w:pPr>
        <w:rPr>
          <w:sz w:val="40"/>
          <w:szCs w:val="40"/>
          <w:rtl/>
        </w:rPr>
      </w:pPr>
      <w:r w:rsidRPr="008D0053">
        <w:rPr>
          <w:sz w:val="40"/>
          <w:szCs w:val="40"/>
          <w:rtl/>
        </w:rPr>
        <w:t xml:space="preserve">نعم، </w:t>
      </w:r>
      <w:r w:rsidR="00C50EE0" w:rsidRPr="008D0053">
        <w:rPr>
          <w:sz w:val="40"/>
          <w:szCs w:val="40"/>
          <w:rtl/>
        </w:rPr>
        <w:t xml:space="preserve">تجوز الصلاة </w:t>
      </w:r>
      <w:r w:rsidR="000C2FA2" w:rsidRPr="008D0053">
        <w:rPr>
          <w:sz w:val="40"/>
          <w:szCs w:val="40"/>
          <w:rtl/>
        </w:rPr>
        <w:t xml:space="preserve">في </w:t>
      </w:r>
      <w:r w:rsidRPr="008D0053">
        <w:rPr>
          <w:sz w:val="40"/>
          <w:szCs w:val="40"/>
          <w:rtl/>
        </w:rPr>
        <w:t xml:space="preserve">السيارة جماعة، </w:t>
      </w:r>
      <w:r w:rsidR="000C2FA2" w:rsidRPr="008D0053">
        <w:rPr>
          <w:sz w:val="40"/>
          <w:szCs w:val="40"/>
          <w:rtl/>
        </w:rPr>
        <w:t>و</w:t>
      </w:r>
      <w:r w:rsidRPr="008D0053">
        <w:rPr>
          <w:sz w:val="40"/>
          <w:szCs w:val="40"/>
          <w:rtl/>
        </w:rPr>
        <w:t xml:space="preserve">هذا جائز، والأهم </w:t>
      </w:r>
      <w:proofErr w:type="gramStart"/>
      <w:r w:rsidRPr="008D0053">
        <w:rPr>
          <w:sz w:val="40"/>
          <w:szCs w:val="40"/>
          <w:rtl/>
        </w:rPr>
        <w:t>أن لا</w:t>
      </w:r>
      <w:proofErr w:type="gramEnd"/>
      <w:r w:rsidRPr="008D0053">
        <w:rPr>
          <w:sz w:val="40"/>
          <w:szCs w:val="40"/>
          <w:rtl/>
        </w:rPr>
        <w:t xml:space="preserve"> يخرج وقتها</w:t>
      </w:r>
      <w:r w:rsidR="000C2FA2" w:rsidRPr="008D0053">
        <w:rPr>
          <w:sz w:val="40"/>
          <w:szCs w:val="40"/>
          <w:rtl/>
        </w:rPr>
        <w:t>؛</w:t>
      </w:r>
      <w:r w:rsidRPr="008D0053">
        <w:rPr>
          <w:sz w:val="40"/>
          <w:szCs w:val="40"/>
          <w:rtl/>
        </w:rPr>
        <w:t xml:space="preserve"> لأنَّ مُراعاة الوقت أولى من م</w:t>
      </w:r>
      <w:r w:rsidR="000C2FA2" w:rsidRPr="008D0053">
        <w:rPr>
          <w:sz w:val="40"/>
          <w:szCs w:val="40"/>
          <w:rtl/>
        </w:rPr>
        <w:t>ُ</w:t>
      </w:r>
      <w:r w:rsidRPr="008D0053">
        <w:rPr>
          <w:sz w:val="40"/>
          <w:szCs w:val="40"/>
          <w:rtl/>
        </w:rPr>
        <w:t xml:space="preserve">راعاة الهيئة، ولهذا تغيرت هيئة الصلاة في صلاة الخوف إلى مثل الهيئة المذكورة والتي فيها حركة كثيرة. ولم يتغير الوقت، ولهذا قال الله -عَزَّ وَجَلَّ- في كتابه: </w:t>
      </w:r>
      <w:r w:rsidRPr="008D0053">
        <w:rPr>
          <w:color w:val="FF0000"/>
          <w:sz w:val="40"/>
          <w:szCs w:val="40"/>
          <w:rtl/>
        </w:rPr>
        <w:t>﴿إِنَّ الصَّلَاةَ كَانَتْ عَلَى الْمُؤْمِنِينَ كِتَابًا مَوْقُوتًا﴾</w:t>
      </w:r>
      <w:r w:rsidRPr="008D0053">
        <w:rPr>
          <w:sz w:val="40"/>
          <w:szCs w:val="40"/>
          <w:rtl/>
        </w:rPr>
        <w:t xml:space="preserve"> [النساء:103] ولم يقل: {إن الصلاة كانت على المؤمنين قيامًا}، يعني: لم يذكر الهيئة، وإنَّما ذكر الوقت، فبين أنَّ الأصل في الصلاة هو الوقت، وهذا -يا إخوان </w:t>
      </w:r>
      <w:proofErr w:type="spellStart"/>
      <w:r w:rsidRPr="008D0053">
        <w:rPr>
          <w:sz w:val="40"/>
          <w:szCs w:val="40"/>
          <w:rtl/>
        </w:rPr>
        <w:t>ويا</w:t>
      </w:r>
      <w:proofErr w:type="spellEnd"/>
      <w:r w:rsidRPr="008D0053">
        <w:rPr>
          <w:sz w:val="40"/>
          <w:szCs w:val="40"/>
          <w:rtl/>
        </w:rPr>
        <w:t xml:space="preserve"> أخوات- مما ينبغي أن يُراعى</w:t>
      </w:r>
      <w:r w:rsidR="000C2FA2" w:rsidRPr="008D0053">
        <w:rPr>
          <w:sz w:val="40"/>
          <w:szCs w:val="40"/>
          <w:rtl/>
        </w:rPr>
        <w:t>،</w:t>
      </w:r>
      <w:r w:rsidRPr="008D0053">
        <w:rPr>
          <w:sz w:val="40"/>
          <w:szCs w:val="40"/>
          <w:rtl/>
        </w:rPr>
        <w:t xml:space="preserve"> وأن لا يُستهان بوقت الصلاة بوجه من الوجوه، ولا </w:t>
      </w:r>
      <w:r w:rsidR="000C2FA2" w:rsidRPr="008D0053">
        <w:rPr>
          <w:sz w:val="40"/>
          <w:szCs w:val="40"/>
          <w:rtl/>
        </w:rPr>
        <w:t xml:space="preserve">يُتهاون </w:t>
      </w:r>
      <w:r w:rsidRPr="008D0053">
        <w:rPr>
          <w:sz w:val="40"/>
          <w:szCs w:val="40"/>
          <w:rtl/>
        </w:rPr>
        <w:t>فيه</w:t>
      </w:r>
      <w:r w:rsidR="000C2FA2" w:rsidRPr="008D0053">
        <w:rPr>
          <w:sz w:val="40"/>
          <w:szCs w:val="40"/>
          <w:rtl/>
        </w:rPr>
        <w:t>،</w:t>
      </w:r>
      <w:r w:rsidRPr="008D0053">
        <w:rPr>
          <w:sz w:val="40"/>
          <w:szCs w:val="40"/>
          <w:rtl/>
        </w:rPr>
        <w:t xml:space="preserve"> فإذا كان الله -عَزَّ وَجَلَّ- لم يُرخص لأحد في أي تهاون في وقت الصلاة، حتى المسافر تراه لَمَّا شرع له الجمع إنَّمَا هو جمع نسبي، أعني: أنه أَخَّرَ الظهر إلى وقت العصر، أو قَدَّمَ العصر إلى وقت الظهر، ما شرع له التقديم والتأخير م</w:t>
      </w:r>
      <w:r w:rsidR="000C2FA2" w:rsidRPr="008D0053">
        <w:rPr>
          <w:sz w:val="40"/>
          <w:szCs w:val="40"/>
          <w:rtl/>
        </w:rPr>
        <w:t>ُ</w:t>
      </w:r>
      <w:r w:rsidRPr="008D0053">
        <w:rPr>
          <w:sz w:val="40"/>
          <w:szCs w:val="40"/>
          <w:rtl/>
        </w:rPr>
        <w:t>طلقًا وإنَّمَا كان نسبيًا</w:t>
      </w:r>
      <w:r w:rsidR="000C2FA2" w:rsidRPr="008D0053">
        <w:rPr>
          <w:sz w:val="40"/>
          <w:szCs w:val="40"/>
          <w:rtl/>
        </w:rPr>
        <w:t xml:space="preserve">؛ </w:t>
      </w:r>
      <w:r w:rsidRPr="008D0053">
        <w:rPr>
          <w:sz w:val="40"/>
          <w:szCs w:val="40"/>
          <w:rtl/>
        </w:rPr>
        <w:t>فدلَّ ذلك على مُراعاة الأوقات وعلى وجوب حفظها، هذا أحد المعاني.</w:t>
      </w:r>
    </w:p>
    <w:p w14:paraId="642CAB91" w14:textId="12B82930" w:rsidR="009D467C" w:rsidRPr="008D0053" w:rsidRDefault="00D16915" w:rsidP="00C2653A">
      <w:pPr>
        <w:rPr>
          <w:sz w:val="40"/>
          <w:szCs w:val="40"/>
          <w:rtl/>
        </w:rPr>
      </w:pPr>
      <w:r w:rsidRPr="008D0053">
        <w:rPr>
          <w:sz w:val="40"/>
          <w:szCs w:val="40"/>
          <w:rtl/>
        </w:rPr>
        <w:lastRenderedPageBreak/>
        <w:t xml:space="preserve">والمعنى الأخر وهو معنى جليل، وهو وجوب صلاة الجماعة، فإنَّ صلاة الخوف، لو صلاها العبد وحده لكان أسهل وأيسر، ومع ذلك فإنَّ الله -عَزَّ وَجَلَّ- شرعها جماعة، </w:t>
      </w:r>
      <w:r w:rsidRPr="008D0053">
        <w:rPr>
          <w:color w:val="FF0000"/>
          <w:sz w:val="40"/>
          <w:szCs w:val="40"/>
          <w:rtl/>
        </w:rPr>
        <w:t>﴿وَإِذَا كُنتَ فِيهِمْ فَأَقَمْتَ لَهُمُ الصَّلَاةَ فَلْتَقُمْ طَائِفَةٌ مِّنْهُم مَّعَكَ﴾</w:t>
      </w:r>
      <w:r w:rsidRPr="008D0053">
        <w:rPr>
          <w:sz w:val="40"/>
          <w:szCs w:val="40"/>
          <w:rtl/>
        </w:rPr>
        <w:t xml:space="preserve">، فَأُمِرَ النبي </w:t>
      </w:r>
      <w:r w:rsidRPr="008D0053">
        <w:rPr>
          <w:rFonts w:ascii="Sakkal Majalla" w:hAnsi="Sakkal Majalla" w:cs="Sakkal Majalla" w:hint="cs"/>
          <w:color w:val="C00000"/>
          <w:sz w:val="40"/>
          <w:szCs w:val="40"/>
          <w:rtl/>
        </w:rPr>
        <w:t>ﷺ</w:t>
      </w:r>
      <w:r w:rsidRPr="008D0053">
        <w:rPr>
          <w:sz w:val="40"/>
          <w:szCs w:val="40"/>
          <w:rtl/>
        </w:rPr>
        <w:t xml:space="preserve"> في هذه الصلاة بإقامة الجماعة، فدلَّ ذلك على وجوبها، وهذا من أعظم ما استند إليه الحنابلة وعلماء الحديث القائلون بوجوب صلاة الجماعة، قالوا: إذا وجبت في حال الخوف</w:t>
      </w:r>
      <w:r w:rsidR="003670A9" w:rsidRPr="008D0053">
        <w:rPr>
          <w:sz w:val="40"/>
          <w:szCs w:val="40"/>
          <w:rtl/>
        </w:rPr>
        <w:t>،</w:t>
      </w:r>
      <w:r w:rsidRPr="008D0053">
        <w:rPr>
          <w:sz w:val="40"/>
          <w:szCs w:val="40"/>
          <w:rtl/>
        </w:rPr>
        <w:t xml:space="preserve"> فهي من باب أولى تجب في حال الأمن، هذه كلها من المعاني </w:t>
      </w:r>
      <w:proofErr w:type="spellStart"/>
      <w:r w:rsidRPr="008D0053">
        <w:rPr>
          <w:sz w:val="40"/>
          <w:szCs w:val="40"/>
          <w:rtl/>
        </w:rPr>
        <w:t>المتقررة</w:t>
      </w:r>
      <w:proofErr w:type="spellEnd"/>
      <w:r w:rsidRPr="008D0053">
        <w:rPr>
          <w:sz w:val="40"/>
          <w:szCs w:val="40"/>
          <w:rtl/>
        </w:rPr>
        <w:t xml:space="preserve"> في صلاة الخوف.</w:t>
      </w:r>
    </w:p>
    <w:p w14:paraId="623820CC" w14:textId="73B499A1" w:rsidR="00D16915" w:rsidRPr="008D0053" w:rsidRDefault="00D16915" w:rsidP="00D16915">
      <w:pPr>
        <w:rPr>
          <w:sz w:val="40"/>
          <w:szCs w:val="40"/>
          <w:rtl/>
        </w:rPr>
      </w:pPr>
      <w:r w:rsidRPr="008D0053">
        <w:rPr>
          <w:sz w:val="40"/>
          <w:szCs w:val="40"/>
          <w:rtl/>
        </w:rPr>
        <w:t xml:space="preserve">الأمر الأخر؛ </w:t>
      </w:r>
      <w:r w:rsidR="009D467C" w:rsidRPr="008D0053">
        <w:rPr>
          <w:sz w:val="40"/>
          <w:szCs w:val="40"/>
          <w:rtl/>
        </w:rPr>
        <w:t>قد جاءت</w:t>
      </w:r>
      <w:r w:rsidRPr="008D0053">
        <w:rPr>
          <w:sz w:val="40"/>
          <w:szCs w:val="40"/>
          <w:rtl/>
        </w:rPr>
        <w:t xml:space="preserve"> صلاة الخوف من وجوه كثيرة، وقد صحت عن النبي </w:t>
      </w:r>
      <w:r w:rsidRPr="008D0053">
        <w:rPr>
          <w:rFonts w:ascii="Sakkal Majalla" w:hAnsi="Sakkal Majalla" w:cs="Sakkal Majalla" w:hint="cs"/>
          <w:color w:val="C00000"/>
          <w:sz w:val="40"/>
          <w:szCs w:val="40"/>
          <w:rtl/>
        </w:rPr>
        <w:t>ﷺ</w:t>
      </w:r>
      <w:r w:rsidRPr="008D0053">
        <w:rPr>
          <w:sz w:val="40"/>
          <w:szCs w:val="40"/>
          <w:rtl/>
        </w:rPr>
        <w:t xml:space="preserve"> كما قال الإمام أحمد: "من ستة أوجه أو سبعة أوجه"، يعني: ست صفات أو سبع صفات، قال الإمام أحمد: "وأنا أختار حديث سهل -وسيأتي حديث سهل إن شاء الله بعد </w:t>
      </w:r>
      <w:proofErr w:type="gramStart"/>
      <w:r w:rsidRPr="008D0053">
        <w:rPr>
          <w:sz w:val="40"/>
          <w:szCs w:val="40"/>
          <w:rtl/>
        </w:rPr>
        <w:t>قليل- وهو</w:t>
      </w:r>
      <w:proofErr w:type="gramEnd"/>
      <w:r w:rsidRPr="008D0053">
        <w:rPr>
          <w:sz w:val="40"/>
          <w:szCs w:val="40"/>
          <w:rtl/>
        </w:rPr>
        <w:t xml:space="preserve"> الحديث الذي اختاره الإمام أحمد -رحمه الله- لكن للإنسان الذي ي</w:t>
      </w:r>
      <w:r w:rsidR="003670A9" w:rsidRPr="008D0053">
        <w:rPr>
          <w:sz w:val="40"/>
          <w:szCs w:val="40"/>
          <w:rtl/>
        </w:rPr>
        <w:t>ُ</w:t>
      </w:r>
      <w:r w:rsidRPr="008D0053">
        <w:rPr>
          <w:sz w:val="40"/>
          <w:szCs w:val="40"/>
          <w:rtl/>
        </w:rPr>
        <w:t xml:space="preserve">صلي صلاة الخوف كيفما شاء بهذه الصفات الواردة عن النبي </w:t>
      </w:r>
      <w:r w:rsidRPr="008D0053">
        <w:rPr>
          <w:rFonts w:ascii="Sakkal Majalla" w:hAnsi="Sakkal Majalla" w:cs="Sakkal Majalla" w:hint="cs"/>
          <w:color w:val="C00000"/>
          <w:sz w:val="40"/>
          <w:szCs w:val="40"/>
          <w:rtl/>
        </w:rPr>
        <w:t>ﷺ</w:t>
      </w:r>
      <w:r w:rsidR="003670A9" w:rsidRPr="008D0053">
        <w:rPr>
          <w:sz w:val="40"/>
          <w:szCs w:val="40"/>
          <w:rtl/>
        </w:rPr>
        <w:t>،</w:t>
      </w:r>
      <w:r w:rsidRPr="008D0053">
        <w:rPr>
          <w:sz w:val="40"/>
          <w:szCs w:val="40"/>
          <w:rtl/>
        </w:rPr>
        <w:t xml:space="preserve"> فنقتصر فيها أو في شرح هذه الصفات على ما ذكره -رحمه الله- ولن نتجاوز ذلك.</w:t>
      </w:r>
    </w:p>
    <w:p w14:paraId="5D922C85" w14:textId="1C021A7F" w:rsidR="00D16915" w:rsidRPr="008D0053" w:rsidRDefault="00D16915" w:rsidP="001643B3">
      <w:pPr>
        <w:rPr>
          <w:sz w:val="40"/>
          <w:szCs w:val="40"/>
          <w:rtl/>
        </w:rPr>
      </w:pPr>
      <w:r w:rsidRPr="008D0053">
        <w:rPr>
          <w:sz w:val="40"/>
          <w:szCs w:val="40"/>
          <w:rtl/>
        </w:rPr>
        <w:t xml:space="preserve"> ذكر فيه حديث عبد الله بن عمر بن الخطاب -رضي الله عنه- وقد كان الأولى بالمصنف -رحمه الله- ما دام انه حنبلي وما دام أنَّه قد ألَّفَ الكتاب على فقه الإمام أحمد -رحمه الله- أَن يُقدم حديث صالح بن خوات عمَّن صلى مع رسول الله </w:t>
      </w:r>
      <w:r w:rsidRPr="008D0053">
        <w:rPr>
          <w:rFonts w:ascii="Sakkal Majalla" w:hAnsi="Sakkal Majalla" w:cs="Sakkal Majalla" w:hint="cs"/>
          <w:color w:val="C00000"/>
          <w:sz w:val="40"/>
          <w:szCs w:val="40"/>
          <w:rtl/>
        </w:rPr>
        <w:t>ﷺ</w:t>
      </w:r>
      <w:r w:rsidRPr="008D0053">
        <w:rPr>
          <w:sz w:val="40"/>
          <w:szCs w:val="40"/>
          <w:rtl/>
        </w:rPr>
        <w:t xml:space="preserve"> صلاة؛ لأنَّ هذا هو سهل بن أبي </w:t>
      </w:r>
      <w:proofErr w:type="spellStart"/>
      <w:r w:rsidRPr="008D0053">
        <w:rPr>
          <w:sz w:val="40"/>
          <w:szCs w:val="40"/>
          <w:rtl/>
        </w:rPr>
        <w:t>ح</w:t>
      </w:r>
      <w:r w:rsidR="003670A9" w:rsidRPr="008D0053">
        <w:rPr>
          <w:sz w:val="40"/>
          <w:szCs w:val="40"/>
          <w:rtl/>
        </w:rPr>
        <w:t>ثمة</w:t>
      </w:r>
      <w:proofErr w:type="spellEnd"/>
      <w:r w:rsidRPr="008D0053">
        <w:rPr>
          <w:sz w:val="40"/>
          <w:szCs w:val="40"/>
          <w:rtl/>
        </w:rPr>
        <w:t xml:space="preserve">، وهذه الصفة هي التي اختارها الإمام أحمد -رحمه الله- لكنه قدَّم حديث عبد الله بن عمر -رضي الله عنهما- ويظهر والله أعلم؛ لأنَّه أيسر في الهيئة، وصفتها أنَّ النبي </w:t>
      </w:r>
      <w:r w:rsidRPr="008D0053">
        <w:rPr>
          <w:rFonts w:ascii="Sakkal Majalla" w:hAnsi="Sakkal Majalla" w:cs="Sakkal Majalla" w:hint="cs"/>
          <w:color w:val="C00000"/>
          <w:sz w:val="40"/>
          <w:szCs w:val="40"/>
          <w:rtl/>
        </w:rPr>
        <w:t>ﷺ</w:t>
      </w:r>
      <w:r w:rsidRPr="008D0053">
        <w:rPr>
          <w:sz w:val="40"/>
          <w:szCs w:val="40"/>
          <w:rtl/>
        </w:rPr>
        <w:t xml:space="preserve"> قام بهم وقد </w:t>
      </w:r>
      <w:r w:rsidR="00856636" w:rsidRPr="008D0053">
        <w:rPr>
          <w:sz w:val="40"/>
          <w:szCs w:val="40"/>
          <w:rtl/>
        </w:rPr>
        <w:t xml:space="preserve">قسمهم </w:t>
      </w:r>
      <w:r w:rsidRPr="008D0053">
        <w:rPr>
          <w:sz w:val="40"/>
          <w:szCs w:val="40"/>
          <w:rtl/>
        </w:rPr>
        <w:t>على طائفت</w:t>
      </w:r>
      <w:r w:rsidR="00856636" w:rsidRPr="008D0053">
        <w:rPr>
          <w:sz w:val="40"/>
          <w:szCs w:val="40"/>
          <w:rtl/>
        </w:rPr>
        <w:t>ين،</w:t>
      </w:r>
      <w:r w:rsidRPr="008D0053">
        <w:rPr>
          <w:sz w:val="40"/>
          <w:szCs w:val="40"/>
          <w:rtl/>
        </w:rPr>
        <w:t xml:space="preserve"> طائفة معه</w:t>
      </w:r>
      <w:r w:rsidR="00856636" w:rsidRPr="008D0053">
        <w:rPr>
          <w:sz w:val="40"/>
          <w:szCs w:val="40"/>
          <w:rtl/>
        </w:rPr>
        <w:t>،</w:t>
      </w:r>
      <w:r w:rsidRPr="008D0053">
        <w:rPr>
          <w:sz w:val="40"/>
          <w:szCs w:val="40"/>
          <w:rtl/>
        </w:rPr>
        <w:t xml:space="preserve"> وطائفة بإزاء العدو، فكبر وكبروا جميعًا، فصلى بالذين معه ركعة، ثم انصرفوا </w:t>
      </w:r>
      <w:r w:rsidR="001643B3" w:rsidRPr="008D0053">
        <w:rPr>
          <w:sz w:val="40"/>
          <w:szCs w:val="40"/>
          <w:rtl/>
        </w:rPr>
        <w:t>و</w:t>
      </w:r>
      <w:r w:rsidRPr="008D0053">
        <w:rPr>
          <w:sz w:val="40"/>
          <w:szCs w:val="40"/>
          <w:rtl/>
        </w:rPr>
        <w:t xml:space="preserve">ذهبوا </w:t>
      </w:r>
      <w:r w:rsidR="001643B3" w:rsidRPr="008D0053">
        <w:rPr>
          <w:sz w:val="40"/>
          <w:szCs w:val="40"/>
          <w:rtl/>
        </w:rPr>
        <w:t xml:space="preserve">إلى </w:t>
      </w:r>
      <w:r w:rsidRPr="008D0053">
        <w:rPr>
          <w:sz w:val="40"/>
          <w:szCs w:val="40"/>
          <w:rtl/>
        </w:rPr>
        <w:t>الطائفة الأخرى</w:t>
      </w:r>
      <w:r w:rsidR="001643B3" w:rsidRPr="008D0053">
        <w:rPr>
          <w:sz w:val="40"/>
          <w:szCs w:val="40"/>
          <w:rtl/>
        </w:rPr>
        <w:t>،</w:t>
      </w:r>
      <w:r w:rsidRPr="008D0053">
        <w:rPr>
          <w:sz w:val="40"/>
          <w:szCs w:val="40"/>
          <w:rtl/>
        </w:rPr>
        <w:t xml:space="preserve"> </w:t>
      </w:r>
      <w:r w:rsidR="001643B3" w:rsidRPr="008D0053">
        <w:rPr>
          <w:sz w:val="40"/>
          <w:szCs w:val="40"/>
          <w:rtl/>
        </w:rPr>
        <w:t>ف</w:t>
      </w:r>
      <w:r w:rsidRPr="008D0053">
        <w:rPr>
          <w:sz w:val="40"/>
          <w:szCs w:val="40"/>
          <w:rtl/>
        </w:rPr>
        <w:t xml:space="preserve">قاموا بإزاء العدو، وجاءت الطائفة الأخرى فصفت خلف رسول الله </w:t>
      </w:r>
      <w:r w:rsidRPr="008D0053">
        <w:rPr>
          <w:rFonts w:ascii="Sakkal Majalla" w:hAnsi="Sakkal Majalla" w:cs="Sakkal Majalla" w:hint="cs"/>
          <w:color w:val="C00000"/>
          <w:sz w:val="40"/>
          <w:szCs w:val="40"/>
          <w:rtl/>
        </w:rPr>
        <w:t>ﷺ</w:t>
      </w:r>
      <w:r w:rsidRPr="008D0053">
        <w:rPr>
          <w:sz w:val="40"/>
          <w:szCs w:val="40"/>
          <w:rtl/>
        </w:rPr>
        <w:t xml:space="preserve"> فصلى بهم النبي </w:t>
      </w:r>
      <w:r w:rsidRPr="008D0053">
        <w:rPr>
          <w:rFonts w:ascii="Sakkal Majalla" w:hAnsi="Sakkal Majalla" w:cs="Sakkal Majalla" w:hint="cs"/>
          <w:color w:val="C00000"/>
          <w:sz w:val="40"/>
          <w:szCs w:val="40"/>
          <w:rtl/>
        </w:rPr>
        <w:t>ﷺ</w:t>
      </w:r>
      <w:r w:rsidRPr="008D0053">
        <w:rPr>
          <w:sz w:val="40"/>
          <w:szCs w:val="40"/>
          <w:rtl/>
        </w:rPr>
        <w:t xml:space="preserve"> الركعة الثانية، وقضى كل واحد منهم </w:t>
      </w:r>
      <w:r w:rsidRPr="008D0053">
        <w:rPr>
          <w:sz w:val="40"/>
          <w:szCs w:val="40"/>
          <w:rtl/>
        </w:rPr>
        <w:lastRenderedPageBreak/>
        <w:t xml:space="preserve">ركعة؛ لأنَّه صَلَّى مع النبي </w:t>
      </w:r>
      <w:r w:rsidRPr="008D0053">
        <w:rPr>
          <w:rFonts w:ascii="Sakkal Majalla" w:hAnsi="Sakkal Majalla" w:cs="Sakkal Majalla" w:hint="cs"/>
          <w:color w:val="C00000"/>
          <w:sz w:val="40"/>
          <w:szCs w:val="40"/>
          <w:rtl/>
        </w:rPr>
        <w:t>ﷺ</w:t>
      </w:r>
      <w:r w:rsidRPr="008D0053">
        <w:rPr>
          <w:sz w:val="40"/>
          <w:szCs w:val="40"/>
          <w:rtl/>
        </w:rPr>
        <w:t xml:space="preserve"> ركعة، وركعة صلاها منفردًا، هذه صفة من صفات صلاة الخوف، وهي قريبة جدًا من الصفة التي سيذكرها المصنف -رحمه الله- في حديث </w:t>
      </w:r>
      <w:r w:rsidR="001643B3" w:rsidRPr="008D0053">
        <w:rPr>
          <w:sz w:val="40"/>
          <w:szCs w:val="40"/>
          <w:rtl/>
        </w:rPr>
        <w:t xml:space="preserve">سهل بن أبي </w:t>
      </w:r>
      <w:proofErr w:type="spellStart"/>
      <w:r w:rsidR="001643B3" w:rsidRPr="008D0053">
        <w:rPr>
          <w:sz w:val="40"/>
          <w:szCs w:val="40"/>
          <w:rtl/>
        </w:rPr>
        <w:t>حثمة</w:t>
      </w:r>
      <w:proofErr w:type="spellEnd"/>
      <w:r w:rsidRPr="008D0053">
        <w:rPr>
          <w:sz w:val="40"/>
          <w:szCs w:val="40"/>
          <w:rtl/>
        </w:rPr>
        <w:t>.</w:t>
      </w:r>
    </w:p>
    <w:p w14:paraId="4BC2D46A" w14:textId="77777777" w:rsidR="00D16915" w:rsidRPr="008D0053" w:rsidRDefault="00D16915" w:rsidP="00D16915">
      <w:pPr>
        <w:rPr>
          <w:color w:val="0000FF"/>
          <w:sz w:val="40"/>
          <w:szCs w:val="40"/>
          <w:rtl/>
        </w:rPr>
      </w:pPr>
      <w:r w:rsidRPr="008D0053">
        <w:rPr>
          <w:sz w:val="40"/>
          <w:szCs w:val="40"/>
          <w:rtl/>
        </w:rPr>
        <w:t xml:space="preserve">{قال -رحمه الله: </w:t>
      </w:r>
      <w:r w:rsidRPr="008D0053">
        <w:rPr>
          <w:color w:val="0000FF"/>
          <w:sz w:val="40"/>
          <w:szCs w:val="40"/>
          <w:rtl/>
        </w:rPr>
        <w:t xml:space="preserve">(عَنْ يَزيدَ بن رُومَانَ عَنْ صَالِحِ بن خَوَّاتِ بن جُبَيْرٍ عَمَّنْ صَلَّى مَعَ رَسُول الله </w:t>
      </w:r>
      <w:r w:rsidRPr="008D0053">
        <w:rPr>
          <w:rFonts w:ascii="Sakkal Majalla" w:hAnsi="Sakkal Majalla" w:cs="Sakkal Majalla" w:hint="cs"/>
          <w:color w:val="C00000"/>
          <w:sz w:val="40"/>
          <w:szCs w:val="40"/>
          <w:rtl/>
        </w:rPr>
        <w:t>ﷺ</w:t>
      </w:r>
      <w:r w:rsidRPr="008D0053">
        <w:rPr>
          <w:color w:val="0000FF"/>
          <w:sz w:val="40"/>
          <w:szCs w:val="40"/>
          <w:rtl/>
        </w:rPr>
        <w:t xml:space="preserve"> صَلاَةَ ذَاتَ الرِّقَاعِ صَلاَةَ الخَوْفِ: أنَّ طَاِئفة صَفَّتْ مَعَهُ وَطَائِفَةً وجَاهَ العَدُوِّ، فصَلَّى بِالذين مَعَهُ رَكْعَةً، ثُم ثَبَتَ قَاِئماً فَأتموا لأنفُسِهِمْ، ثم انصَرفوا فَصَفُّوا وِجَاهَ العَدو، وَجَاءَتِ الطاِئفَةُ الأخْرَى فَصَلّى بِهِمُ الركعَةَ التي بَقِيتْ ثمَّ ثبت جالِساً وَأَتمُّوا لأنفُسِهمْ ثُمَّ سَلَّمَ بِهم.</w:t>
      </w:r>
    </w:p>
    <w:p w14:paraId="0C5BC825" w14:textId="77777777" w:rsidR="00D16915" w:rsidRPr="008D0053" w:rsidRDefault="00D16915" w:rsidP="00D16915">
      <w:pPr>
        <w:rPr>
          <w:sz w:val="40"/>
          <w:szCs w:val="40"/>
          <w:rtl/>
        </w:rPr>
      </w:pPr>
      <w:r w:rsidRPr="008D0053">
        <w:rPr>
          <w:color w:val="0000FF"/>
          <w:sz w:val="40"/>
          <w:szCs w:val="40"/>
          <w:rtl/>
        </w:rPr>
        <w:t xml:space="preserve">الرجل الذي صلى مع رسول الله </w:t>
      </w:r>
      <w:r w:rsidRPr="008D0053">
        <w:rPr>
          <w:rFonts w:ascii="Sakkal Majalla" w:hAnsi="Sakkal Majalla" w:cs="Sakkal Majalla" w:hint="cs"/>
          <w:color w:val="C00000"/>
          <w:sz w:val="40"/>
          <w:szCs w:val="40"/>
          <w:rtl/>
        </w:rPr>
        <w:t>ﷺ</w:t>
      </w:r>
      <w:r w:rsidRPr="008D0053">
        <w:rPr>
          <w:color w:val="0000FF"/>
          <w:sz w:val="40"/>
          <w:szCs w:val="40"/>
          <w:rtl/>
        </w:rPr>
        <w:t xml:space="preserve">، هو سهل بن أبي </w:t>
      </w:r>
      <w:proofErr w:type="spellStart"/>
      <w:r w:rsidRPr="008D0053">
        <w:rPr>
          <w:color w:val="0000FF"/>
          <w:sz w:val="40"/>
          <w:szCs w:val="40"/>
          <w:rtl/>
        </w:rPr>
        <w:t>حَثْمَة</w:t>
      </w:r>
      <w:proofErr w:type="spellEnd"/>
      <w:r w:rsidRPr="008D0053">
        <w:rPr>
          <w:color w:val="0000FF"/>
          <w:sz w:val="40"/>
          <w:szCs w:val="40"/>
          <w:rtl/>
        </w:rPr>
        <w:t>)</w:t>
      </w:r>
      <w:r w:rsidRPr="008D0053">
        <w:rPr>
          <w:sz w:val="40"/>
          <w:szCs w:val="40"/>
          <w:rtl/>
        </w:rPr>
        <w:t>}</w:t>
      </w:r>
    </w:p>
    <w:p w14:paraId="1B239C85" w14:textId="77777777" w:rsidR="00AA7B13" w:rsidRPr="008D0053" w:rsidRDefault="00D16915" w:rsidP="00D16915">
      <w:pPr>
        <w:rPr>
          <w:sz w:val="40"/>
          <w:szCs w:val="40"/>
          <w:rtl/>
        </w:rPr>
      </w:pPr>
      <w:r w:rsidRPr="008D0053">
        <w:rPr>
          <w:sz w:val="40"/>
          <w:szCs w:val="40"/>
          <w:rtl/>
        </w:rPr>
        <w:t xml:space="preserve">قال ها هنا في النسخة التي عندي: </w:t>
      </w:r>
      <w:r w:rsidRPr="008D0053">
        <w:rPr>
          <w:color w:val="0000FF"/>
          <w:sz w:val="40"/>
          <w:szCs w:val="40"/>
          <w:rtl/>
        </w:rPr>
        <w:t xml:space="preserve">(الرجل الذي صلى مع رسول الله </w:t>
      </w:r>
      <w:r w:rsidRPr="008D0053">
        <w:rPr>
          <w:rFonts w:ascii="Sakkal Majalla" w:hAnsi="Sakkal Majalla" w:cs="Sakkal Majalla" w:hint="cs"/>
          <w:color w:val="C00000"/>
          <w:sz w:val="40"/>
          <w:szCs w:val="40"/>
          <w:rtl/>
        </w:rPr>
        <w:t>ﷺ</w:t>
      </w:r>
      <w:r w:rsidRPr="008D0053">
        <w:rPr>
          <w:color w:val="0000FF"/>
          <w:sz w:val="40"/>
          <w:szCs w:val="40"/>
          <w:rtl/>
        </w:rPr>
        <w:t xml:space="preserve"> </w:t>
      </w:r>
      <w:r w:rsidR="001643B3" w:rsidRPr="008D0053">
        <w:rPr>
          <w:color w:val="0000FF"/>
          <w:sz w:val="40"/>
          <w:szCs w:val="40"/>
          <w:rtl/>
        </w:rPr>
        <w:t xml:space="preserve">هو سهل بن أبي </w:t>
      </w:r>
      <w:proofErr w:type="spellStart"/>
      <w:r w:rsidR="001643B3" w:rsidRPr="008D0053">
        <w:rPr>
          <w:color w:val="0000FF"/>
          <w:sz w:val="40"/>
          <w:szCs w:val="40"/>
          <w:rtl/>
        </w:rPr>
        <w:t>حَثْمَة</w:t>
      </w:r>
      <w:proofErr w:type="spellEnd"/>
      <w:r w:rsidRPr="008D0053">
        <w:rPr>
          <w:color w:val="0000FF"/>
          <w:sz w:val="40"/>
          <w:szCs w:val="40"/>
          <w:rtl/>
        </w:rPr>
        <w:t>)</w:t>
      </w:r>
      <w:r w:rsidR="001643B3" w:rsidRPr="008D0053">
        <w:rPr>
          <w:sz w:val="40"/>
          <w:szCs w:val="40"/>
          <w:rtl/>
        </w:rPr>
        <w:t xml:space="preserve"> </w:t>
      </w:r>
      <w:r w:rsidRPr="008D0053">
        <w:rPr>
          <w:sz w:val="40"/>
          <w:szCs w:val="40"/>
          <w:rtl/>
        </w:rPr>
        <w:t xml:space="preserve">يعني: يريد المصنف -رحمه </w:t>
      </w:r>
      <w:proofErr w:type="gramStart"/>
      <w:r w:rsidRPr="008D0053">
        <w:rPr>
          <w:sz w:val="40"/>
          <w:szCs w:val="40"/>
          <w:rtl/>
        </w:rPr>
        <w:t>الله- أن</w:t>
      </w:r>
      <w:proofErr w:type="gramEnd"/>
      <w:r w:rsidRPr="008D0053">
        <w:rPr>
          <w:sz w:val="40"/>
          <w:szCs w:val="40"/>
          <w:rtl/>
        </w:rPr>
        <w:t xml:space="preserve"> يُبَين لَمَّا قال صالح بن خوات -رضي الله عنه</w:t>
      </w:r>
      <w:r w:rsidR="00AA7B13" w:rsidRPr="008D0053">
        <w:rPr>
          <w:sz w:val="40"/>
          <w:szCs w:val="40"/>
          <w:rtl/>
        </w:rPr>
        <w:t xml:space="preserve"> ورحمه</w:t>
      </w:r>
      <w:r w:rsidRPr="008D0053">
        <w:rPr>
          <w:sz w:val="40"/>
          <w:szCs w:val="40"/>
          <w:rtl/>
        </w:rPr>
        <w:t xml:space="preserve">- </w:t>
      </w:r>
      <w:r w:rsidRPr="008D0053">
        <w:rPr>
          <w:color w:val="0000FF"/>
          <w:sz w:val="40"/>
          <w:szCs w:val="40"/>
          <w:rtl/>
        </w:rPr>
        <w:t xml:space="preserve">(عَمَّنْ صَلَّى مَعَ رَسُول الله </w:t>
      </w:r>
      <w:r w:rsidRPr="008D0053">
        <w:rPr>
          <w:rFonts w:ascii="Sakkal Majalla" w:hAnsi="Sakkal Majalla" w:cs="Sakkal Majalla" w:hint="cs"/>
          <w:color w:val="C00000"/>
          <w:sz w:val="40"/>
          <w:szCs w:val="40"/>
          <w:rtl/>
        </w:rPr>
        <w:t>ﷺ</w:t>
      </w:r>
      <w:r w:rsidRPr="008D0053">
        <w:rPr>
          <w:color w:val="0000FF"/>
          <w:sz w:val="40"/>
          <w:szCs w:val="40"/>
          <w:rtl/>
        </w:rPr>
        <w:t>)</w:t>
      </w:r>
      <w:r w:rsidRPr="008D0053">
        <w:rPr>
          <w:sz w:val="40"/>
          <w:szCs w:val="40"/>
          <w:rtl/>
        </w:rPr>
        <w:t xml:space="preserve"> يعني: هو يروي هذا الحديث عن رجل صلى مع النبي </w:t>
      </w:r>
      <w:r w:rsidRPr="008D0053">
        <w:rPr>
          <w:rFonts w:ascii="Sakkal Majalla" w:hAnsi="Sakkal Majalla" w:cs="Sakkal Majalla" w:hint="cs"/>
          <w:color w:val="C00000"/>
          <w:sz w:val="40"/>
          <w:szCs w:val="40"/>
          <w:rtl/>
        </w:rPr>
        <w:t>ﷺ</w:t>
      </w:r>
      <w:r w:rsidRPr="008D0053">
        <w:rPr>
          <w:sz w:val="40"/>
          <w:szCs w:val="40"/>
          <w:rtl/>
        </w:rPr>
        <w:t xml:space="preserve"> وهو سهل بن أبي </w:t>
      </w:r>
      <w:proofErr w:type="spellStart"/>
      <w:r w:rsidRPr="008D0053">
        <w:rPr>
          <w:sz w:val="40"/>
          <w:szCs w:val="40"/>
          <w:rtl/>
        </w:rPr>
        <w:t>حَثْمَة</w:t>
      </w:r>
      <w:proofErr w:type="spellEnd"/>
      <w:r w:rsidR="00AA7B13" w:rsidRPr="008D0053">
        <w:rPr>
          <w:sz w:val="40"/>
          <w:szCs w:val="40"/>
          <w:rtl/>
        </w:rPr>
        <w:t>.</w:t>
      </w:r>
    </w:p>
    <w:p w14:paraId="52E24C62" w14:textId="7B7A9CDD" w:rsidR="00D16915" w:rsidRPr="008D0053" w:rsidRDefault="00D16915" w:rsidP="00D16915">
      <w:pPr>
        <w:rPr>
          <w:sz w:val="40"/>
          <w:szCs w:val="40"/>
          <w:rtl/>
        </w:rPr>
      </w:pPr>
      <w:r w:rsidRPr="008D0053">
        <w:rPr>
          <w:sz w:val="40"/>
          <w:szCs w:val="40"/>
          <w:rtl/>
        </w:rPr>
        <w:t>أول ما في هذا الحديث</w:t>
      </w:r>
      <w:r w:rsidR="00AA7B13" w:rsidRPr="008D0053">
        <w:rPr>
          <w:sz w:val="40"/>
          <w:szCs w:val="40"/>
          <w:rtl/>
        </w:rPr>
        <w:t>،</w:t>
      </w:r>
      <w:r w:rsidRPr="008D0053">
        <w:rPr>
          <w:sz w:val="40"/>
          <w:szCs w:val="40"/>
          <w:rtl/>
        </w:rPr>
        <w:t xml:space="preserve"> أنَّ هذه الصلاة </w:t>
      </w:r>
      <w:r w:rsidR="00AA7B13" w:rsidRPr="008D0053">
        <w:rPr>
          <w:sz w:val="40"/>
          <w:szCs w:val="40"/>
          <w:rtl/>
        </w:rPr>
        <w:t xml:space="preserve">كانت </w:t>
      </w:r>
      <w:r w:rsidRPr="008D0053">
        <w:rPr>
          <w:sz w:val="40"/>
          <w:szCs w:val="40"/>
          <w:rtl/>
        </w:rPr>
        <w:t xml:space="preserve">في غزوة </w:t>
      </w:r>
      <w:r w:rsidRPr="008D0053">
        <w:rPr>
          <w:color w:val="0000FF"/>
          <w:sz w:val="40"/>
          <w:szCs w:val="40"/>
          <w:rtl/>
        </w:rPr>
        <w:t>(ذَاتَ الرِّقَاعِ)</w:t>
      </w:r>
      <w:r w:rsidR="00AA7B13" w:rsidRPr="008D0053">
        <w:rPr>
          <w:sz w:val="40"/>
          <w:szCs w:val="40"/>
          <w:rtl/>
        </w:rPr>
        <w:t>،</w:t>
      </w:r>
      <w:r w:rsidRPr="008D0053">
        <w:rPr>
          <w:sz w:val="40"/>
          <w:szCs w:val="40"/>
          <w:rtl/>
        </w:rPr>
        <w:t xml:space="preserve"> والمشهور عند أهل العلم أنها وقعت بعد الخندق، وقد قيل: إنَّ صلاة الخوف إنَّمَا شُرعت في غزوة </w:t>
      </w:r>
      <w:r w:rsidR="00AA7B13" w:rsidRPr="008D0053">
        <w:rPr>
          <w:color w:val="0000FF"/>
          <w:sz w:val="40"/>
          <w:szCs w:val="40"/>
          <w:rtl/>
        </w:rPr>
        <w:t>(ذَاتَ الرِّقَاعِ)</w:t>
      </w:r>
      <w:r w:rsidRPr="008D0053">
        <w:rPr>
          <w:sz w:val="40"/>
          <w:szCs w:val="40"/>
          <w:rtl/>
        </w:rPr>
        <w:t>.</w:t>
      </w:r>
    </w:p>
    <w:p w14:paraId="4E991A6D" w14:textId="0F6F2C80" w:rsidR="00D16915" w:rsidRPr="008D0053" w:rsidRDefault="00D16915" w:rsidP="00D16915">
      <w:pPr>
        <w:rPr>
          <w:sz w:val="40"/>
          <w:szCs w:val="40"/>
          <w:rtl/>
        </w:rPr>
      </w:pPr>
      <w:r w:rsidRPr="008D0053">
        <w:rPr>
          <w:sz w:val="40"/>
          <w:szCs w:val="40"/>
          <w:rtl/>
        </w:rPr>
        <w:t xml:space="preserve">الفرق بين الهيئة التي ذكرت في حديث سهل بن أبي </w:t>
      </w:r>
      <w:proofErr w:type="spellStart"/>
      <w:r w:rsidRPr="008D0053">
        <w:rPr>
          <w:sz w:val="40"/>
          <w:szCs w:val="40"/>
          <w:rtl/>
        </w:rPr>
        <w:t>حَثْمَة</w:t>
      </w:r>
      <w:proofErr w:type="spellEnd"/>
      <w:r w:rsidRPr="008D0053">
        <w:rPr>
          <w:sz w:val="40"/>
          <w:szCs w:val="40"/>
          <w:rtl/>
        </w:rPr>
        <w:t>، وبين الهيئة التي ذكرت في حديث عبد الله بن عمر، هو في بقاء المأموم</w:t>
      </w:r>
      <w:r w:rsidR="00AA7B13" w:rsidRPr="008D0053">
        <w:rPr>
          <w:sz w:val="40"/>
          <w:szCs w:val="40"/>
          <w:rtl/>
        </w:rPr>
        <w:t>ين</w:t>
      </w:r>
      <w:r w:rsidRPr="008D0053">
        <w:rPr>
          <w:sz w:val="40"/>
          <w:szCs w:val="40"/>
          <w:rtl/>
        </w:rPr>
        <w:t xml:space="preserve"> مع النبي </w:t>
      </w:r>
      <w:r w:rsidRPr="008D0053">
        <w:rPr>
          <w:rFonts w:ascii="Sakkal Majalla" w:hAnsi="Sakkal Majalla" w:cs="Sakkal Majalla" w:hint="cs"/>
          <w:color w:val="C00000"/>
          <w:sz w:val="40"/>
          <w:szCs w:val="40"/>
          <w:rtl/>
        </w:rPr>
        <w:t>ﷺ</w:t>
      </w:r>
      <w:r w:rsidRPr="008D0053">
        <w:rPr>
          <w:sz w:val="40"/>
          <w:szCs w:val="40"/>
          <w:rtl/>
        </w:rPr>
        <w:t xml:space="preserve"> بعد الفراغ من الركعة التي صلوها معه، ففي حديث سهل بن أبي </w:t>
      </w:r>
      <w:proofErr w:type="spellStart"/>
      <w:r w:rsidRPr="008D0053">
        <w:rPr>
          <w:sz w:val="40"/>
          <w:szCs w:val="40"/>
          <w:rtl/>
        </w:rPr>
        <w:t>حَثْمَة</w:t>
      </w:r>
      <w:proofErr w:type="spellEnd"/>
      <w:r w:rsidRPr="008D0053">
        <w:rPr>
          <w:sz w:val="40"/>
          <w:szCs w:val="40"/>
          <w:rtl/>
        </w:rPr>
        <w:t xml:space="preserve"> أنَّ النبي </w:t>
      </w:r>
      <w:r w:rsidRPr="008D0053">
        <w:rPr>
          <w:rFonts w:ascii="Sakkal Majalla" w:hAnsi="Sakkal Majalla" w:cs="Sakkal Majalla" w:hint="cs"/>
          <w:color w:val="C00000"/>
          <w:sz w:val="40"/>
          <w:szCs w:val="40"/>
          <w:rtl/>
        </w:rPr>
        <w:t>ﷺ</w:t>
      </w:r>
      <w:r w:rsidRPr="008D0053">
        <w:rPr>
          <w:sz w:val="40"/>
          <w:szCs w:val="40"/>
          <w:rtl/>
        </w:rPr>
        <w:t xml:space="preserve"> </w:t>
      </w:r>
      <w:r w:rsidRPr="008D0053">
        <w:rPr>
          <w:color w:val="0000FF"/>
          <w:sz w:val="40"/>
          <w:szCs w:val="40"/>
          <w:rtl/>
        </w:rPr>
        <w:t>(صَلَّى بِالذين مَعَهُ رَكْعَةً، ثم ثَبَتَ قَاِئماً فَأتموا لأنفُسِهِمْ)</w:t>
      </w:r>
      <w:r w:rsidRPr="008D0053">
        <w:rPr>
          <w:sz w:val="40"/>
          <w:szCs w:val="40"/>
          <w:rtl/>
        </w:rPr>
        <w:t xml:space="preserve"> فلمَّا فرغوا من الصلاة ذهبوا</w:t>
      </w:r>
      <w:r w:rsidR="00AA7B13" w:rsidRPr="008D0053">
        <w:rPr>
          <w:sz w:val="40"/>
          <w:szCs w:val="40"/>
          <w:rtl/>
        </w:rPr>
        <w:t>،</w:t>
      </w:r>
      <w:r w:rsidRPr="008D0053">
        <w:rPr>
          <w:sz w:val="40"/>
          <w:szCs w:val="40"/>
          <w:rtl/>
        </w:rPr>
        <w:t xml:space="preserve"> ولكن بقي عليهم التسليم، </w:t>
      </w:r>
      <w:r w:rsidRPr="008D0053">
        <w:rPr>
          <w:color w:val="0000FF"/>
          <w:sz w:val="40"/>
          <w:szCs w:val="40"/>
          <w:rtl/>
        </w:rPr>
        <w:t>(وَجَاءَتِ الطاِئفَةُ الأخْرَى فَصَلّى بِهِمُ الركعَةَ التي بَقِيتْ ثمَّ ثبت جالِساً وَأَتمُّوا لأنفُسِهمْ)</w:t>
      </w:r>
      <w:r w:rsidRPr="008D0053">
        <w:rPr>
          <w:sz w:val="40"/>
          <w:szCs w:val="40"/>
          <w:rtl/>
        </w:rPr>
        <w:t xml:space="preserve"> فالإتمام أو كمال الصلاة من هاتين الطائفتين قد وقع خلف النبي </w:t>
      </w:r>
      <w:r w:rsidRPr="008D0053">
        <w:rPr>
          <w:rFonts w:ascii="Sakkal Majalla" w:hAnsi="Sakkal Majalla" w:cs="Sakkal Majalla" w:hint="cs"/>
          <w:color w:val="C00000"/>
          <w:sz w:val="40"/>
          <w:szCs w:val="40"/>
          <w:rtl/>
        </w:rPr>
        <w:t>ﷺ</w:t>
      </w:r>
      <w:r w:rsidRPr="008D0053">
        <w:rPr>
          <w:sz w:val="40"/>
          <w:szCs w:val="40"/>
          <w:rtl/>
        </w:rPr>
        <w:t>.</w:t>
      </w:r>
    </w:p>
    <w:p w14:paraId="6297A4BB" w14:textId="06AD2CE8" w:rsidR="00D16915" w:rsidRPr="008D0053" w:rsidRDefault="00D16915" w:rsidP="00D16915">
      <w:pPr>
        <w:rPr>
          <w:sz w:val="40"/>
          <w:szCs w:val="40"/>
          <w:rtl/>
        </w:rPr>
      </w:pPr>
      <w:r w:rsidRPr="008D0053">
        <w:rPr>
          <w:sz w:val="40"/>
          <w:szCs w:val="40"/>
          <w:rtl/>
        </w:rPr>
        <w:lastRenderedPageBreak/>
        <w:t xml:space="preserve">بينما حديث عبد الله بن عمر، كل واحد صلى ركعة خلف النبي </w:t>
      </w:r>
      <w:r w:rsidRPr="008D0053">
        <w:rPr>
          <w:rFonts w:ascii="Sakkal Majalla" w:hAnsi="Sakkal Majalla" w:cs="Sakkal Majalla" w:hint="cs"/>
          <w:color w:val="C00000"/>
          <w:sz w:val="40"/>
          <w:szCs w:val="40"/>
          <w:rtl/>
        </w:rPr>
        <w:t>ﷺ</w:t>
      </w:r>
      <w:r w:rsidRPr="008D0053">
        <w:rPr>
          <w:sz w:val="40"/>
          <w:szCs w:val="40"/>
          <w:rtl/>
        </w:rPr>
        <w:t xml:space="preserve">، والركعة الثانية أين صلاها؟ صلاها في وِجَاه العدو، فهذا اختلاف يسير، ويجوز للإنسان أن يصنع هذا وأن يصنع هذا، وكأنَّ الإمام أحمد -رحمه </w:t>
      </w:r>
      <w:proofErr w:type="gramStart"/>
      <w:r w:rsidRPr="008D0053">
        <w:rPr>
          <w:sz w:val="40"/>
          <w:szCs w:val="40"/>
          <w:rtl/>
        </w:rPr>
        <w:t>الله- اختار</w:t>
      </w:r>
      <w:proofErr w:type="gramEnd"/>
      <w:r w:rsidRPr="008D0053">
        <w:rPr>
          <w:sz w:val="40"/>
          <w:szCs w:val="40"/>
          <w:rtl/>
        </w:rPr>
        <w:t xml:space="preserve"> حديث سهل بن أبي </w:t>
      </w:r>
      <w:proofErr w:type="spellStart"/>
      <w:r w:rsidRPr="008D0053">
        <w:rPr>
          <w:sz w:val="40"/>
          <w:szCs w:val="40"/>
          <w:rtl/>
        </w:rPr>
        <w:t>حَثْمَة</w:t>
      </w:r>
      <w:proofErr w:type="spellEnd"/>
      <w:r w:rsidRPr="008D0053">
        <w:rPr>
          <w:sz w:val="40"/>
          <w:szCs w:val="40"/>
          <w:rtl/>
        </w:rPr>
        <w:t xml:space="preserve">، بمعنى: أنَّ هذه الصلاة قد وقعت بتمامها </w:t>
      </w:r>
      <w:r w:rsidR="001537F3" w:rsidRPr="008D0053">
        <w:rPr>
          <w:sz w:val="40"/>
          <w:szCs w:val="40"/>
          <w:rtl/>
        </w:rPr>
        <w:t xml:space="preserve">خلف </w:t>
      </w:r>
      <w:r w:rsidRPr="008D0053">
        <w:rPr>
          <w:sz w:val="40"/>
          <w:szCs w:val="40"/>
          <w:rtl/>
        </w:rPr>
        <w:t xml:space="preserve">النبي </w:t>
      </w:r>
      <w:r w:rsidRPr="008D0053">
        <w:rPr>
          <w:rFonts w:ascii="Sakkal Majalla" w:hAnsi="Sakkal Majalla" w:cs="Sakkal Majalla" w:hint="cs"/>
          <w:color w:val="C00000"/>
          <w:sz w:val="40"/>
          <w:szCs w:val="40"/>
          <w:rtl/>
        </w:rPr>
        <w:t>ﷺ</w:t>
      </w:r>
      <w:r w:rsidR="001537F3" w:rsidRPr="008D0053">
        <w:rPr>
          <w:sz w:val="40"/>
          <w:szCs w:val="40"/>
          <w:rtl/>
        </w:rPr>
        <w:t>،</w:t>
      </w:r>
      <w:r w:rsidRPr="008D0053">
        <w:rPr>
          <w:sz w:val="40"/>
          <w:szCs w:val="40"/>
          <w:rtl/>
        </w:rPr>
        <w:t xml:space="preserve"> والحركة إنَّمَا وقعت منهم بعد إتمام الصلاة. </w:t>
      </w:r>
    </w:p>
    <w:p w14:paraId="6E9791AB" w14:textId="77777777" w:rsidR="00D16915" w:rsidRPr="008D0053" w:rsidRDefault="00D16915" w:rsidP="00D16915">
      <w:pPr>
        <w:rPr>
          <w:sz w:val="40"/>
          <w:szCs w:val="40"/>
          <w:rtl/>
        </w:rPr>
      </w:pPr>
      <w:r w:rsidRPr="008D0053">
        <w:rPr>
          <w:sz w:val="40"/>
          <w:szCs w:val="40"/>
          <w:rtl/>
        </w:rPr>
        <w:t xml:space="preserve">قال: </w:t>
      </w:r>
      <w:r w:rsidRPr="008D0053">
        <w:rPr>
          <w:color w:val="0000FF"/>
          <w:sz w:val="40"/>
          <w:szCs w:val="40"/>
          <w:rtl/>
        </w:rPr>
        <w:t>(ثُمَّ سَلَّمَ بِهم)</w:t>
      </w:r>
      <w:r w:rsidRPr="008D0053">
        <w:rPr>
          <w:sz w:val="40"/>
          <w:szCs w:val="40"/>
          <w:rtl/>
        </w:rPr>
        <w:t xml:space="preserve"> يعني: لَمَّا قال </w:t>
      </w:r>
      <w:r w:rsidRPr="008D0053">
        <w:rPr>
          <w:rFonts w:ascii="Sakkal Majalla" w:hAnsi="Sakkal Majalla" w:cs="Sakkal Majalla" w:hint="cs"/>
          <w:color w:val="C00000"/>
          <w:sz w:val="40"/>
          <w:szCs w:val="40"/>
          <w:rtl/>
        </w:rPr>
        <w:t>ﷺ</w:t>
      </w:r>
      <w:r w:rsidRPr="008D0053">
        <w:rPr>
          <w:sz w:val="40"/>
          <w:szCs w:val="40"/>
          <w:rtl/>
        </w:rPr>
        <w:t xml:space="preserve">: "السلام عليكم ورحمة الله، السلام عليكم ورحمة الله"؛ سَلَّمَتْ الطائفتان جميعًا، وهذه أيضًا صفة من صفات صلاة الخوف، وقد قلنا إنَّ الإمام أحمد -رحمه </w:t>
      </w:r>
      <w:proofErr w:type="gramStart"/>
      <w:r w:rsidRPr="008D0053">
        <w:rPr>
          <w:sz w:val="40"/>
          <w:szCs w:val="40"/>
          <w:rtl/>
        </w:rPr>
        <w:t>الله- اختارها</w:t>
      </w:r>
      <w:proofErr w:type="gramEnd"/>
      <w:r w:rsidRPr="008D0053">
        <w:rPr>
          <w:sz w:val="40"/>
          <w:szCs w:val="40"/>
          <w:rtl/>
        </w:rPr>
        <w:t xml:space="preserve"> لقلة الحركة فيها، وَلِمَا فيها من السهولة واليسر، وهي أيضًا على ما ذكره الإمام أحمد -رحمه الله- هي الموافقة للقرآن، </w:t>
      </w:r>
      <w:r w:rsidRPr="008D0053">
        <w:rPr>
          <w:color w:val="FF0000"/>
          <w:sz w:val="40"/>
          <w:szCs w:val="40"/>
          <w:rtl/>
        </w:rPr>
        <w:t>﴿فَلْتَقُمْ طَائِفَةٌ مِّنْهُم مَّعَكَ﴾</w:t>
      </w:r>
      <w:r w:rsidRPr="008D0053">
        <w:rPr>
          <w:sz w:val="40"/>
          <w:szCs w:val="40"/>
          <w:rtl/>
        </w:rPr>
        <w:t>، وبكل حال يجوز للإنسان أَن يصنع من وجوه الخوف ما هو أيسر له؛ لأنها قد تختلف باختلاف الأحوال وباختلاف حال العدو أيضًا.</w:t>
      </w:r>
    </w:p>
    <w:p w14:paraId="47BC3100" w14:textId="77777777" w:rsidR="00D16915" w:rsidRPr="008D0053" w:rsidRDefault="00D16915" w:rsidP="00D16915">
      <w:pPr>
        <w:rPr>
          <w:color w:val="0000FF"/>
          <w:sz w:val="40"/>
          <w:szCs w:val="40"/>
          <w:rtl/>
        </w:rPr>
      </w:pPr>
      <w:bookmarkStart w:id="3" w:name="_Hlk122643773"/>
      <w:r w:rsidRPr="008D0053">
        <w:rPr>
          <w:sz w:val="40"/>
          <w:szCs w:val="40"/>
          <w:rtl/>
        </w:rPr>
        <w:t xml:space="preserve">{قال -رحمه الله: </w:t>
      </w:r>
      <w:r w:rsidRPr="008D0053">
        <w:rPr>
          <w:color w:val="0000FF"/>
          <w:sz w:val="40"/>
          <w:szCs w:val="40"/>
          <w:rtl/>
        </w:rPr>
        <w:t xml:space="preserve">(عن جَابِرِ بن عَبْدِ الله الأنصَارِي -رَضي الله عَنْهُما- قال: شَهِدتُ مع رسولِ الله </w:t>
      </w:r>
      <w:r w:rsidRPr="008D0053">
        <w:rPr>
          <w:rFonts w:ascii="Sakkal Majalla" w:hAnsi="Sakkal Majalla" w:cs="Sakkal Majalla" w:hint="cs"/>
          <w:color w:val="C00000"/>
          <w:sz w:val="40"/>
          <w:szCs w:val="40"/>
          <w:rtl/>
        </w:rPr>
        <w:t>ﷺ</w:t>
      </w:r>
      <w:r w:rsidRPr="008D0053">
        <w:rPr>
          <w:color w:val="0000FF"/>
          <w:sz w:val="40"/>
          <w:szCs w:val="40"/>
          <w:rtl/>
        </w:rPr>
        <w:t xml:space="preserve"> صَلاَةَ الخَوفِ، فصَففنَا صَفَّيْن خَلْفَ رَسُول الله </w:t>
      </w:r>
      <w:r w:rsidRPr="008D0053">
        <w:rPr>
          <w:rFonts w:ascii="Sakkal Majalla" w:hAnsi="Sakkal Majalla" w:cs="Sakkal Majalla" w:hint="cs"/>
          <w:color w:val="C00000"/>
          <w:sz w:val="40"/>
          <w:szCs w:val="40"/>
          <w:rtl/>
        </w:rPr>
        <w:t>ﷺ</w:t>
      </w:r>
      <w:r w:rsidRPr="008D0053">
        <w:rPr>
          <w:color w:val="0000FF"/>
          <w:sz w:val="40"/>
          <w:szCs w:val="40"/>
          <w:rtl/>
        </w:rPr>
        <w:t xml:space="preserve"> وَالعَدُوُّ بيننَا وَبَيْنِ القِبلَةِ، فَكَبَّرَ النبي </w:t>
      </w:r>
      <w:r w:rsidRPr="008D0053">
        <w:rPr>
          <w:rFonts w:ascii="Sakkal Majalla" w:hAnsi="Sakkal Majalla" w:cs="Sakkal Majalla" w:hint="cs"/>
          <w:color w:val="C00000"/>
          <w:sz w:val="40"/>
          <w:szCs w:val="40"/>
          <w:rtl/>
        </w:rPr>
        <w:t>ﷺ</w:t>
      </w:r>
      <w:r w:rsidRPr="008D0053">
        <w:rPr>
          <w:color w:val="0000FF"/>
          <w:sz w:val="40"/>
          <w:szCs w:val="40"/>
          <w:rtl/>
        </w:rPr>
        <w:t xml:space="preserve"> وكبَّرْنا جَمَيعاً، ثُم رَكَعَ وَرَكَعنَا جَميعا، ثُمَّ رَفَعَ رَأسهُ مِنَ الركُوعِ وَرَفَعنَا جَمِيعا، ثُمَّ انحَدَرَ بالسُّجُودِ وَالصف الَّذِي يلِيهِ، وَقَامَ الصَّف المُؤَخَّرُ في نَحْرِ العَدوِّ، فَلما قَضَى النبي </w:t>
      </w:r>
      <w:r w:rsidRPr="008D0053">
        <w:rPr>
          <w:rFonts w:ascii="Sakkal Majalla" w:hAnsi="Sakkal Majalla" w:cs="Sakkal Majalla" w:hint="cs"/>
          <w:color w:val="C00000"/>
          <w:sz w:val="40"/>
          <w:szCs w:val="40"/>
          <w:rtl/>
        </w:rPr>
        <w:t>ﷺ</w:t>
      </w:r>
      <w:r w:rsidRPr="008D0053">
        <w:rPr>
          <w:color w:val="0000FF"/>
          <w:sz w:val="40"/>
          <w:szCs w:val="40"/>
          <w:rtl/>
        </w:rPr>
        <w:t xml:space="preserve"> السُّجُودَ وَقَامَ الصف الذِي يلِيهِ، انحَدَرَ الصَّفُّ المُؤَخَّرُ بالسجُودِ وَقامُوا، ثُم تَقَدَّمَ الصف المُؤَخَّرُ وَتَأخَّرَ الصَّف المُقَدمُ ثم رَكَعَ النبيُّ </w:t>
      </w:r>
      <w:r w:rsidRPr="008D0053">
        <w:rPr>
          <w:rFonts w:ascii="Sakkal Majalla" w:hAnsi="Sakkal Majalla" w:cs="Sakkal Majalla" w:hint="cs"/>
          <w:color w:val="C00000"/>
          <w:sz w:val="40"/>
          <w:szCs w:val="40"/>
          <w:rtl/>
        </w:rPr>
        <w:t>ﷺ</w:t>
      </w:r>
      <w:r w:rsidRPr="008D0053">
        <w:rPr>
          <w:color w:val="0000FF"/>
          <w:sz w:val="40"/>
          <w:szCs w:val="40"/>
          <w:rtl/>
        </w:rPr>
        <w:t xml:space="preserve"> وَرَكعنَا جَمِيعاَ، ثمَّ رَفَعَ رَأسَهُ مِنَ الركُوعِ فَرَفَعْنَا جَمِيعاً، ثمَّ انْحَدَرَ بِالسجُودِ وَالصَّفُّ الذي يلِيِهِ- الّذِي كَانَ مُؤَخَّراً في الركْعَةِ الأولَى- فَقَامَ الصَّفُّ المُؤَخَّرُ في نَحْرِ العدو.</w:t>
      </w:r>
    </w:p>
    <w:p w14:paraId="19B0ABC9" w14:textId="77777777" w:rsidR="00D16915" w:rsidRPr="008D0053" w:rsidRDefault="00D16915" w:rsidP="00D16915">
      <w:pPr>
        <w:rPr>
          <w:color w:val="0000FF"/>
          <w:sz w:val="40"/>
          <w:szCs w:val="40"/>
          <w:rtl/>
        </w:rPr>
      </w:pPr>
      <w:r w:rsidRPr="008D0053">
        <w:rPr>
          <w:color w:val="0000FF"/>
          <w:sz w:val="40"/>
          <w:szCs w:val="40"/>
          <w:rtl/>
        </w:rPr>
        <w:t xml:space="preserve">فَلما قَضى النبي </w:t>
      </w:r>
      <w:r w:rsidRPr="008D0053">
        <w:rPr>
          <w:rFonts w:ascii="Sakkal Majalla" w:hAnsi="Sakkal Majalla" w:cs="Sakkal Majalla" w:hint="cs"/>
          <w:color w:val="C00000"/>
          <w:sz w:val="40"/>
          <w:szCs w:val="40"/>
          <w:rtl/>
        </w:rPr>
        <w:t>ﷺ</w:t>
      </w:r>
      <w:r w:rsidRPr="008D0053">
        <w:rPr>
          <w:color w:val="0000FF"/>
          <w:sz w:val="40"/>
          <w:szCs w:val="40"/>
          <w:rtl/>
        </w:rPr>
        <w:t xml:space="preserve"> السُّجُودَ وَالصَّفُّ الًذِي يليهِ، انْحَدرَ الصف المُؤَخرُ بِالسُّجُودِ فَسَجَدوا، ثم سَلَّمَ النبي </w:t>
      </w:r>
      <w:r w:rsidRPr="008D0053">
        <w:rPr>
          <w:rFonts w:ascii="Sakkal Majalla" w:hAnsi="Sakkal Majalla" w:cs="Sakkal Majalla" w:hint="cs"/>
          <w:color w:val="C00000"/>
          <w:sz w:val="40"/>
          <w:szCs w:val="40"/>
          <w:rtl/>
        </w:rPr>
        <w:t>ﷺ</w:t>
      </w:r>
      <w:r w:rsidRPr="008D0053">
        <w:rPr>
          <w:color w:val="0000FF"/>
          <w:sz w:val="40"/>
          <w:szCs w:val="40"/>
          <w:rtl/>
        </w:rPr>
        <w:t xml:space="preserve"> وَسَلَّمْنَا جَمِيعاً.</w:t>
      </w:r>
    </w:p>
    <w:p w14:paraId="29BB0F3E" w14:textId="77777777" w:rsidR="00D16915" w:rsidRPr="008D0053" w:rsidRDefault="00D16915" w:rsidP="00D16915">
      <w:pPr>
        <w:rPr>
          <w:color w:val="0000FF"/>
          <w:sz w:val="40"/>
          <w:szCs w:val="40"/>
          <w:rtl/>
        </w:rPr>
      </w:pPr>
      <w:r w:rsidRPr="008D0053">
        <w:rPr>
          <w:color w:val="0000FF"/>
          <w:sz w:val="40"/>
          <w:szCs w:val="40"/>
          <w:rtl/>
        </w:rPr>
        <w:lastRenderedPageBreak/>
        <w:t>قال جابر: كَمَا يَصنعُ حَرَسُكُم هؤُلاَءِ بِأمَرَائكُم.</w:t>
      </w:r>
    </w:p>
    <w:p w14:paraId="08449378" w14:textId="77777777" w:rsidR="00D16915" w:rsidRPr="008D0053" w:rsidRDefault="00D16915" w:rsidP="00D16915">
      <w:pPr>
        <w:rPr>
          <w:color w:val="0000FF"/>
          <w:sz w:val="40"/>
          <w:szCs w:val="40"/>
          <w:rtl/>
        </w:rPr>
      </w:pPr>
      <w:r w:rsidRPr="008D0053">
        <w:rPr>
          <w:color w:val="0000FF"/>
          <w:sz w:val="40"/>
          <w:szCs w:val="40"/>
          <w:rtl/>
        </w:rPr>
        <w:t>ذكره مسلم بتمامه.</w:t>
      </w:r>
    </w:p>
    <w:p w14:paraId="49DA232F" w14:textId="77777777" w:rsidR="00D16915" w:rsidRPr="008D0053" w:rsidRDefault="00D16915" w:rsidP="00D16915">
      <w:pPr>
        <w:rPr>
          <w:sz w:val="40"/>
          <w:szCs w:val="40"/>
          <w:rtl/>
        </w:rPr>
      </w:pPr>
      <w:r w:rsidRPr="008D0053">
        <w:rPr>
          <w:color w:val="0000FF"/>
          <w:sz w:val="40"/>
          <w:szCs w:val="40"/>
          <w:rtl/>
        </w:rPr>
        <w:t xml:space="preserve">وذكر البخاري طرفاَ منه، وأنه صلى صلاة الخوف مع النبي </w:t>
      </w:r>
      <w:r w:rsidRPr="008D0053">
        <w:rPr>
          <w:rFonts w:ascii="Sakkal Majalla" w:hAnsi="Sakkal Majalla" w:cs="Sakkal Majalla" w:hint="cs"/>
          <w:color w:val="C00000"/>
          <w:sz w:val="40"/>
          <w:szCs w:val="40"/>
          <w:rtl/>
        </w:rPr>
        <w:t>ﷺ</w:t>
      </w:r>
      <w:r w:rsidRPr="008D0053">
        <w:rPr>
          <w:color w:val="0000FF"/>
          <w:sz w:val="40"/>
          <w:szCs w:val="40"/>
          <w:rtl/>
        </w:rPr>
        <w:t xml:space="preserve"> في الغزوة السابعة، غزوة ذات الرقاع)</w:t>
      </w:r>
      <w:r w:rsidRPr="008D0053">
        <w:rPr>
          <w:sz w:val="40"/>
          <w:szCs w:val="40"/>
          <w:rtl/>
        </w:rPr>
        <w:t>}.</w:t>
      </w:r>
    </w:p>
    <w:bookmarkEnd w:id="3"/>
    <w:p w14:paraId="5CB121A2" w14:textId="77777777" w:rsidR="001537F3" w:rsidRPr="008D0053" w:rsidRDefault="00D16915" w:rsidP="00D16915">
      <w:pPr>
        <w:rPr>
          <w:sz w:val="40"/>
          <w:szCs w:val="40"/>
          <w:rtl/>
          <w:lang w:bidi="ar-EG"/>
        </w:rPr>
      </w:pPr>
      <w:r w:rsidRPr="008D0053">
        <w:rPr>
          <w:sz w:val="40"/>
          <w:szCs w:val="40"/>
          <w:rtl/>
          <w:lang w:bidi="ar-EG"/>
        </w:rPr>
        <w:t xml:space="preserve">هذا حديث جابر -رضي الله عنه- وهو أيضًا فيه صفة من صفات صلاة الخوف، وقد قال بعض العلماء -رحمهم الله: إنَّ هذه الصفة إنَّمَا تكون إذا كان العدو مواجها للقبلة، يعني: يحول العدو بينك وبين القبلة، كما في حديث جابر -رضي الله عنه-؛ فإنَّه قال: </w:t>
      </w:r>
      <w:r w:rsidRPr="008D0053">
        <w:rPr>
          <w:color w:val="0000FF"/>
          <w:sz w:val="40"/>
          <w:szCs w:val="40"/>
          <w:rtl/>
          <w:lang w:bidi="ar-EG"/>
        </w:rPr>
        <w:t>(والعدو بيننا وبين القبلة)</w:t>
      </w:r>
      <w:r w:rsidRPr="008D0053">
        <w:rPr>
          <w:sz w:val="40"/>
          <w:szCs w:val="40"/>
          <w:rtl/>
          <w:lang w:bidi="ar-EG"/>
        </w:rPr>
        <w:t>، ولكن بوجه عام الصحيح أَن يقال: إنَّ الأمر في ذلك واسع، سواء كان العدو في وجاه القبلة أو غيرها؛ لأنَّه قد تقر</w:t>
      </w:r>
      <w:r w:rsidR="001537F3" w:rsidRPr="008D0053">
        <w:rPr>
          <w:sz w:val="40"/>
          <w:szCs w:val="40"/>
          <w:rtl/>
          <w:lang w:bidi="ar-EG"/>
        </w:rPr>
        <w:t>ر</w:t>
      </w:r>
      <w:r w:rsidRPr="008D0053">
        <w:rPr>
          <w:sz w:val="40"/>
          <w:szCs w:val="40"/>
          <w:rtl/>
          <w:lang w:bidi="ar-EG"/>
        </w:rPr>
        <w:t xml:space="preserve"> من حديث صالح بن خوات أيضًا قد كان في غزوة ذات الرقا</w:t>
      </w:r>
      <w:r w:rsidR="001537F3" w:rsidRPr="008D0053">
        <w:rPr>
          <w:sz w:val="40"/>
          <w:szCs w:val="40"/>
          <w:rtl/>
          <w:lang w:bidi="ar-EG"/>
        </w:rPr>
        <w:t>ع،</w:t>
      </w:r>
      <w:r w:rsidRPr="008D0053">
        <w:rPr>
          <w:sz w:val="40"/>
          <w:szCs w:val="40"/>
          <w:rtl/>
          <w:lang w:bidi="ar-EG"/>
        </w:rPr>
        <w:t xml:space="preserve"> فإنَّ قيل كيف يأتي في حديث صالح بن خوات -رضي الله عنه- قصة غزوة ذات الرقاع على هيئة، وها هنا على هيئة</w:t>
      </w:r>
      <w:r w:rsidR="001537F3" w:rsidRPr="008D0053">
        <w:rPr>
          <w:sz w:val="40"/>
          <w:szCs w:val="40"/>
          <w:rtl/>
          <w:lang w:bidi="ar-EG"/>
        </w:rPr>
        <w:t>؟</w:t>
      </w:r>
    </w:p>
    <w:p w14:paraId="50848B94" w14:textId="682A360B" w:rsidR="00D16915" w:rsidRPr="008D0053" w:rsidRDefault="00D16915" w:rsidP="00BF5A4A">
      <w:pPr>
        <w:rPr>
          <w:sz w:val="40"/>
          <w:szCs w:val="40"/>
          <w:rtl/>
          <w:lang w:bidi="ar-EG"/>
        </w:rPr>
      </w:pPr>
      <w:r w:rsidRPr="008D0053">
        <w:rPr>
          <w:sz w:val="40"/>
          <w:szCs w:val="40"/>
          <w:rtl/>
          <w:lang w:bidi="ar-EG"/>
        </w:rPr>
        <w:t xml:space="preserve">نقول: من المعلوم أنَّ </w:t>
      </w:r>
      <w:r w:rsidR="001537F3" w:rsidRPr="008D0053">
        <w:rPr>
          <w:sz w:val="40"/>
          <w:szCs w:val="40"/>
          <w:rtl/>
          <w:lang w:bidi="ar-EG"/>
        </w:rPr>
        <w:t xml:space="preserve">غزوة </w:t>
      </w:r>
      <w:r w:rsidRPr="008D0053">
        <w:rPr>
          <w:sz w:val="40"/>
          <w:szCs w:val="40"/>
          <w:rtl/>
          <w:lang w:bidi="ar-EG"/>
        </w:rPr>
        <w:t>ذات الرقاع كان</w:t>
      </w:r>
      <w:r w:rsidR="009D467C" w:rsidRPr="008D0053">
        <w:rPr>
          <w:sz w:val="40"/>
          <w:szCs w:val="40"/>
          <w:rtl/>
          <w:lang w:bidi="ar-EG"/>
        </w:rPr>
        <w:t>ت</w:t>
      </w:r>
      <w:r w:rsidRPr="008D0053">
        <w:rPr>
          <w:sz w:val="40"/>
          <w:szCs w:val="40"/>
          <w:rtl/>
          <w:lang w:bidi="ar-EG"/>
        </w:rPr>
        <w:t xml:space="preserve"> يومًا بتمامه، وقد وقعت صلاة الخوف وتكررت من النبي </w:t>
      </w:r>
      <w:r w:rsidRPr="008D0053">
        <w:rPr>
          <w:rFonts w:ascii="Sakkal Majalla" w:hAnsi="Sakkal Majalla" w:cs="Sakkal Majalla" w:hint="cs"/>
          <w:color w:val="C00000"/>
          <w:sz w:val="40"/>
          <w:szCs w:val="40"/>
          <w:rtl/>
          <w:lang w:bidi="ar-EG"/>
        </w:rPr>
        <w:t>ﷺ</w:t>
      </w:r>
      <w:r w:rsidRPr="008D0053">
        <w:rPr>
          <w:sz w:val="40"/>
          <w:szCs w:val="40"/>
          <w:rtl/>
          <w:lang w:bidi="ar-EG"/>
        </w:rPr>
        <w:t xml:space="preserve"> في أكثر من صلاة، فقد يكون النبي صلى صلاة بصفة حديث صالح بن خوات عن سالم بن أبي </w:t>
      </w:r>
      <w:proofErr w:type="spellStart"/>
      <w:r w:rsidRPr="008D0053">
        <w:rPr>
          <w:sz w:val="40"/>
          <w:szCs w:val="40"/>
          <w:rtl/>
          <w:lang w:bidi="ar-EG"/>
        </w:rPr>
        <w:t>حثمة</w:t>
      </w:r>
      <w:proofErr w:type="spellEnd"/>
      <w:r w:rsidRPr="008D0053">
        <w:rPr>
          <w:sz w:val="40"/>
          <w:szCs w:val="40"/>
          <w:rtl/>
          <w:lang w:bidi="ar-EG"/>
        </w:rPr>
        <w:t xml:space="preserve">، وصلاة بصفة حديث جابر -رضي الله عنه- وصفة حديث جابر -رضي الله عنه- أنَّ النبي </w:t>
      </w:r>
      <w:r w:rsidRPr="008D0053">
        <w:rPr>
          <w:rFonts w:ascii="Sakkal Majalla" w:hAnsi="Sakkal Majalla" w:cs="Sakkal Majalla" w:hint="cs"/>
          <w:color w:val="C00000"/>
          <w:sz w:val="40"/>
          <w:szCs w:val="40"/>
          <w:rtl/>
          <w:lang w:bidi="ar-EG"/>
        </w:rPr>
        <w:t>ﷺ</w:t>
      </w:r>
      <w:r w:rsidRPr="008D0053">
        <w:rPr>
          <w:sz w:val="40"/>
          <w:szCs w:val="40"/>
          <w:rtl/>
          <w:lang w:bidi="ar-EG"/>
        </w:rPr>
        <w:t xml:space="preserve"> قام فصفهم صفين خلفه، قال: </w:t>
      </w:r>
      <w:r w:rsidRPr="008D0053">
        <w:rPr>
          <w:color w:val="0000FF"/>
          <w:sz w:val="40"/>
          <w:szCs w:val="40"/>
          <w:rtl/>
          <w:lang w:bidi="ar-EG"/>
        </w:rPr>
        <w:t>(والعدو بيننا وبين القبلة</w:t>
      </w:r>
      <w:r w:rsidR="00313138" w:rsidRPr="008D0053">
        <w:rPr>
          <w:color w:val="0000FF"/>
          <w:sz w:val="40"/>
          <w:szCs w:val="40"/>
          <w:rtl/>
          <w:lang w:bidi="ar-EG"/>
        </w:rPr>
        <w:t>،</w:t>
      </w:r>
      <w:r w:rsidRPr="008D0053">
        <w:rPr>
          <w:color w:val="0000FF"/>
          <w:sz w:val="40"/>
          <w:szCs w:val="40"/>
          <w:rtl/>
          <w:lang w:bidi="ar-EG"/>
        </w:rPr>
        <w:t xml:space="preserve"> فكبر وكبروا جميع</w:t>
      </w:r>
      <w:r w:rsidR="00313138" w:rsidRPr="008D0053">
        <w:rPr>
          <w:color w:val="0000FF"/>
          <w:sz w:val="40"/>
          <w:szCs w:val="40"/>
          <w:rtl/>
          <w:lang w:bidi="ar-EG"/>
        </w:rPr>
        <w:t>ً</w:t>
      </w:r>
      <w:r w:rsidRPr="008D0053">
        <w:rPr>
          <w:color w:val="0000FF"/>
          <w:sz w:val="40"/>
          <w:szCs w:val="40"/>
          <w:rtl/>
          <w:lang w:bidi="ar-EG"/>
        </w:rPr>
        <w:t>ا</w:t>
      </w:r>
      <w:r w:rsidR="00313138" w:rsidRPr="008D0053">
        <w:rPr>
          <w:color w:val="0000FF"/>
          <w:sz w:val="40"/>
          <w:szCs w:val="40"/>
          <w:rtl/>
          <w:lang w:bidi="ar-EG"/>
        </w:rPr>
        <w:t>،</w:t>
      </w:r>
      <w:r w:rsidRPr="008D0053">
        <w:rPr>
          <w:color w:val="0000FF"/>
          <w:sz w:val="40"/>
          <w:szCs w:val="40"/>
          <w:rtl/>
          <w:lang w:bidi="ar-EG"/>
        </w:rPr>
        <w:t xml:space="preserve"> ثم ركع وركعوا جميعا)</w:t>
      </w:r>
      <w:r w:rsidRPr="008D0053">
        <w:rPr>
          <w:sz w:val="40"/>
          <w:szCs w:val="40"/>
          <w:rtl/>
          <w:lang w:bidi="ar-EG"/>
        </w:rPr>
        <w:t xml:space="preserve">؛ لأنَّ الركوع </w:t>
      </w:r>
      <w:r w:rsidR="006D0A18" w:rsidRPr="008D0053">
        <w:rPr>
          <w:sz w:val="40"/>
          <w:szCs w:val="40"/>
          <w:rtl/>
          <w:lang w:bidi="ar-EG"/>
        </w:rPr>
        <w:t>مأمون</w:t>
      </w:r>
      <w:r w:rsidRPr="008D0053">
        <w:rPr>
          <w:sz w:val="40"/>
          <w:szCs w:val="40"/>
          <w:rtl/>
          <w:lang w:bidi="ar-EG"/>
        </w:rPr>
        <w:t xml:space="preserve"> فيه</w:t>
      </w:r>
      <w:r w:rsidR="009D467C" w:rsidRPr="008D0053">
        <w:rPr>
          <w:sz w:val="40"/>
          <w:szCs w:val="40"/>
          <w:rtl/>
          <w:lang w:bidi="ar-EG"/>
        </w:rPr>
        <w:t>،</w:t>
      </w:r>
      <w:r w:rsidRPr="008D0053">
        <w:rPr>
          <w:sz w:val="40"/>
          <w:szCs w:val="40"/>
          <w:rtl/>
          <w:lang w:bidi="ar-EG"/>
        </w:rPr>
        <w:t xml:space="preserve"> فإنهم ينظرون إلى العدو، </w:t>
      </w:r>
      <w:r w:rsidR="00313138" w:rsidRPr="008D0053">
        <w:rPr>
          <w:color w:val="0000FF"/>
          <w:sz w:val="40"/>
          <w:szCs w:val="40"/>
          <w:rtl/>
          <w:lang w:bidi="ar-EG"/>
        </w:rPr>
        <w:t>(</w:t>
      </w:r>
      <w:r w:rsidRPr="008D0053">
        <w:rPr>
          <w:color w:val="0000FF"/>
          <w:sz w:val="40"/>
          <w:szCs w:val="40"/>
          <w:rtl/>
          <w:lang w:bidi="ar-EG"/>
        </w:rPr>
        <w:t>ثم رفع رأسه من الركوع ورفعنا جميعا، ثم انحدر بالسجود، وانحدر الصف الذي يليه، وقام الصف المؤخر في نحر العدو</w:t>
      </w:r>
      <w:r w:rsidR="00313138" w:rsidRPr="008D0053">
        <w:rPr>
          <w:color w:val="0000FF"/>
          <w:sz w:val="40"/>
          <w:szCs w:val="40"/>
          <w:rtl/>
          <w:lang w:bidi="ar-EG"/>
        </w:rPr>
        <w:t>)</w:t>
      </w:r>
      <w:r w:rsidRPr="008D0053">
        <w:rPr>
          <w:sz w:val="40"/>
          <w:szCs w:val="40"/>
          <w:rtl/>
          <w:lang w:bidi="ar-EG"/>
        </w:rPr>
        <w:t>.</w:t>
      </w:r>
    </w:p>
    <w:p w14:paraId="07EB8DE0" w14:textId="77378573" w:rsidR="00D16915" w:rsidRPr="008D0053" w:rsidRDefault="00D16915" w:rsidP="00D16915">
      <w:pPr>
        <w:rPr>
          <w:sz w:val="40"/>
          <w:szCs w:val="40"/>
          <w:rtl/>
          <w:lang w:bidi="ar-EG"/>
        </w:rPr>
      </w:pPr>
      <w:r w:rsidRPr="008D0053">
        <w:rPr>
          <w:sz w:val="40"/>
          <w:szCs w:val="40"/>
          <w:rtl/>
          <w:lang w:bidi="ar-EG"/>
        </w:rPr>
        <w:t xml:space="preserve">هم صفان خلف رسول الله </w:t>
      </w:r>
      <w:r w:rsidRPr="008D0053">
        <w:rPr>
          <w:rFonts w:ascii="Sakkal Majalla" w:hAnsi="Sakkal Majalla" w:cs="Sakkal Majalla" w:hint="cs"/>
          <w:color w:val="C00000"/>
          <w:sz w:val="40"/>
          <w:szCs w:val="40"/>
          <w:rtl/>
          <w:lang w:bidi="ar-EG"/>
        </w:rPr>
        <w:t>ﷺ</w:t>
      </w:r>
      <w:r w:rsidRPr="008D0053">
        <w:rPr>
          <w:sz w:val="40"/>
          <w:szCs w:val="40"/>
          <w:rtl/>
          <w:lang w:bidi="ar-EG"/>
        </w:rPr>
        <w:t xml:space="preserve">، أمَّا الصف الأول فقد سجد مع النبي </w:t>
      </w:r>
      <w:r w:rsidRPr="008D0053">
        <w:rPr>
          <w:rFonts w:ascii="Sakkal Majalla" w:hAnsi="Sakkal Majalla" w:cs="Sakkal Majalla" w:hint="cs"/>
          <w:color w:val="C00000"/>
          <w:sz w:val="40"/>
          <w:szCs w:val="40"/>
          <w:rtl/>
          <w:lang w:bidi="ar-EG"/>
        </w:rPr>
        <w:t>ﷺ</w:t>
      </w:r>
      <w:r w:rsidRPr="008D0053">
        <w:rPr>
          <w:sz w:val="40"/>
          <w:szCs w:val="40"/>
          <w:rtl/>
          <w:lang w:bidi="ar-EG"/>
        </w:rPr>
        <w:t xml:space="preserve">، وأمَّا الصف الثاني فإنَّه بعد أن رفع من الركوع لم يسجد، وإنَّمَا قام قائمًا في وجه العدو، فلمَّا فرغ النبي </w:t>
      </w:r>
      <w:r w:rsidRPr="008D0053">
        <w:rPr>
          <w:rFonts w:ascii="Sakkal Majalla" w:hAnsi="Sakkal Majalla" w:cs="Sakkal Majalla" w:hint="cs"/>
          <w:color w:val="C00000"/>
          <w:sz w:val="40"/>
          <w:szCs w:val="40"/>
          <w:rtl/>
          <w:lang w:bidi="ar-EG"/>
        </w:rPr>
        <w:t>ﷺ</w:t>
      </w:r>
      <w:r w:rsidRPr="008D0053">
        <w:rPr>
          <w:sz w:val="40"/>
          <w:szCs w:val="40"/>
          <w:rtl/>
          <w:lang w:bidi="ar-EG"/>
        </w:rPr>
        <w:t xml:space="preserve"> </w:t>
      </w:r>
      <w:r w:rsidRPr="008D0053">
        <w:rPr>
          <w:sz w:val="40"/>
          <w:szCs w:val="40"/>
          <w:rtl/>
          <w:lang w:bidi="ar-EG"/>
        </w:rPr>
        <w:lastRenderedPageBreak/>
        <w:t xml:space="preserve">من </w:t>
      </w:r>
      <w:r w:rsidR="00313138" w:rsidRPr="008D0053">
        <w:rPr>
          <w:sz w:val="40"/>
          <w:szCs w:val="40"/>
          <w:rtl/>
          <w:lang w:bidi="ar-EG"/>
        </w:rPr>
        <w:t xml:space="preserve">السجود </w:t>
      </w:r>
      <w:r w:rsidRPr="008D0053">
        <w:rPr>
          <w:sz w:val="40"/>
          <w:szCs w:val="40"/>
          <w:rtl/>
          <w:lang w:bidi="ar-EG"/>
        </w:rPr>
        <w:t>وقام مع الصف الأول</w:t>
      </w:r>
      <w:r w:rsidR="00313138" w:rsidRPr="008D0053">
        <w:rPr>
          <w:sz w:val="40"/>
          <w:szCs w:val="40"/>
          <w:rtl/>
          <w:lang w:bidi="ar-EG"/>
        </w:rPr>
        <w:t>،</w:t>
      </w:r>
      <w:r w:rsidRPr="008D0053">
        <w:rPr>
          <w:sz w:val="40"/>
          <w:szCs w:val="40"/>
          <w:rtl/>
          <w:lang w:bidi="ar-EG"/>
        </w:rPr>
        <w:t xml:space="preserve"> انحدر الصف الثاني بالسجود حتى يقضوا ما فاتهم من السجود، فلما سجدوا وقاموا، تأخر الصف المقدم، وتقدم الصف المؤخر، وهذا فيه دلالة على فضل الصف الأول بوجه عام، وأنَّ النبي </w:t>
      </w:r>
      <w:r w:rsidRPr="008D0053">
        <w:rPr>
          <w:rFonts w:ascii="Sakkal Majalla" w:hAnsi="Sakkal Majalla" w:cs="Sakkal Majalla" w:hint="cs"/>
          <w:color w:val="C00000"/>
          <w:sz w:val="40"/>
          <w:szCs w:val="40"/>
          <w:rtl/>
          <w:lang w:bidi="ar-EG"/>
        </w:rPr>
        <w:t>ﷺ</w:t>
      </w:r>
      <w:r w:rsidRPr="008D0053">
        <w:rPr>
          <w:sz w:val="40"/>
          <w:szCs w:val="40"/>
          <w:rtl/>
          <w:lang w:bidi="ar-EG"/>
        </w:rPr>
        <w:t xml:space="preserve"> لَمَّا تساوى الصحابة -رضي الله </w:t>
      </w:r>
      <w:proofErr w:type="gramStart"/>
      <w:r w:rsidRPr="008D0053">
        <w:rPr>
          <w:sz w:val="40"/>
          <w:szCs w:val="40"/>
          <w:rtl/>
          <w:lang w:bidi="ar-EG"/>
        </w:rPr>
        <w:t>عنهم- عنده</w:t>
      </w:r>
      <w:proofErr w:type="gramEnd"/>
      <w:r w:rsidRPr="008D0053">
        <w:rPr>
          <w:sz w:val="40"/>
          <w:szCs w:val="40"/>
          <w:rtl/>
          <w:lang w:bidi="ar-EG"/>
        </w:rPr>
        <w:t xml:space="preserve"> في المجيء إلى الصلاة</w:t>
      </w:r>
      <w:r w:rsidR="00AE07EF" w:rsidRPr="008D0053">
        <w:rPr>
          <w:sz w:val="40"/>
          <w:szCs w:val="40"/>
          <w:rtl/>
          <w:lang w:bidi="ar-EG"/>
        </w:rPr>
        <w:t>،</w:t>
      </w:r>
      <w:r w:rsidRPr="008D0053">
        <w:rPr>
          <w:sz w:val="40"/>
          <w:szCs w:val="40"/>
          <w:rtl/>
          <w:lang w:bidi="ar-EG"/>
        </w:rPr>
        <w:t xml:space="preserve"> ساوى بينهم </w:t>
      </w:r>
      <w:r w:rsidRPr="008D0053">
        <w:rPr>
          <w:rFonts w:ascii="Sakkal Majalla" w:hAnsi="Sakkal Majalla" w:cs="Sakkal Majalla" w:hint="cs"/>
          <w:color w:val="C00000"/>
          <w:sz w:val="40"/>
          <w:szCs w:val="40"/>
          <w:rtl/>
          <w:lang w:bidi="ar-EG"/>
        </w:rPr>
        <w:t>ﷺ</w:t>
      </w:r>
      <w:r w:rsidRPr="008D0053">
        <w:rPr>
          <w:sz w:val="40"/>
          <w:szCs w:val="40"/>
          <w:rtl/>
          <w:lang w:bidi="ar-EG"/>
        </w:rPr>
        <w:t xml:space="preserve"> حتى في الصفوف.</w:t>
      </w:r>
    </w:p>
    <w:p w14:paraId="72AE8D6F" w14:textId="77777777" w:rsidR="00D16915" w:rsidRPr="008D0053" w:rsidRDefault="00D16915" w:rsidP="00D16915">
      <w:pPr>
        <w:rPr>
          <w:sz w:val="40"/>
          <w:szCs w:val="40"/>
          <w:rtl/>
          <w:lang w:bidi="ar-EG"/>
        </w:rPr>
      </w:pPr>
      <w:r w:rsidRPr="008D0053">
        <w:rPr>
          <w:sz w:val="40"/>
          <w:szCs w:val="40"/>
          <w:rtl/>
          <w:lang w:bidi="ar-EG"/>
        </w:rPr>
        <w:t xml:space="preserve">قال: </w:t>
      </w:r>
      <w:r w:rsidRPr="008D0053">
        <w:rPr>
          <w:color w:val="0000FF"/>
          <w:sz w:val="40"/>
          <w:szCs w:val="40"/>
          <w:rtl/>
          <w:lang w:bidi="ar-EG"/>
        </w:rPr>
        <w:t>(ثُم تَقَدَّمَ الصف المُؤَخَّرُ وَتَأخَّرَ الصَّف المُقَدمُ)</w:t>
      </w:r>
      <w:r w:rsidRPr="008D0053">
        <w:rPr>
          <w:sz w:val="40"/>
          <w:szCs w:val="40"/>
          <w:rtl/>
          <w:lang w:bidi="ar-EG"/>
        </w:rPr>
        <w:t xml:space="preserve"> أي: تقدموا إلى الصف الأول، وتأخر الصف الأول إلى الصف الثاني، ثم صنعوا مع النبي </w:t>
      </w:r>
      <w:r w:rsidRPr="008D0053">
        <w:rPr>
          <w:rFonts w:ascii="Sakkal Majalla" w:hAnsi="Sakkal Majalla" w:cs="Sakkal Majalla" w:hint="cs"/>
          <w:color w:val="C00000"/>
          <w:sz w:val="40"/>
          <w:szCs w:val="40"/>
          <w:rtl/>
          <w:lang w:bidi="ar-EG"/>
        </w:rPr>
        <w:t>ﷺ</w:t>
      </w:r>
      <w:r w:rsidRPr="008D0053">
        <w:rPr>
          <w:sz w:val="40"/>
          <w:szCs w:val="40"/>
          <w:rtl/>
          <w:lang w:bidi="ar-EG"/>
        </w:rPr>
        <w:t xml:space="preserve"> في الركعة الثانية كما صنعوا في الركعة الأولى. </w:t>
      </w:r>
    </w:p>
    <w:p w14:paraId="2D74CAF8" w14:textId="38B38BC2" w:rsidR="00D16915" w:rsidRPr="008D0053" w:rsidRDefault="00D16915" w:rsidP="00D16915">
      <w:pPr>
        <w:rPr>
          <w:sz w:val="40"/>
          <w:szCs w:val="40"/>
          <w:rtl/>
          <w:lang w:bidi="ar-EG"/>
        </w:rPr>
      </w:pPr>
      <w:r w:rsidRPr="008D0053">
        <w:rPr>
          <w:sz w:val="40"/>
          <w:szCs w:val="40"/>
          <w:rtl/>
          <w:lang w:bidi="ar-EG"/>
        </w:rPr>
        <w:t xml:space="preserve">قال: </w:t>
      </w:r>
      <w:r w:rsidRPr="008D0053">
        <w:rPr>
          <w:color w:val="0000FF"/>
          <w:sz w:val="40"/>
          <w:szCs w:val="40"/>
          <w:rtl/>
          <w:lang w:bidi="ar-EG"/>
        </w:rPr>
        <w:t xml:space="preserve">(فَقَامَ الصَّفُّ المُؤَخَّرُ في نَحْرِ العدو، فَلما قَضى النبي </w:t>
      </w:r>
      <w:r w:rsidRPr="008D0053">
        <w:rPr>
          <w:rFonts w:ascii="Sakkal Majalla" w:hAnsi="Sakkal Majalla" w:cs="Sakkal Majalla" w:hint="cs"/>
          <w:color w:val="C00000"/>
          <w:sz w:val="40"/>
          <w:szCs w:val="40"/>
          <w:rtl/>
          <w:lang w:bidi="ar-EG"/>
        </w:rPr>
        <w:t>ﷺ</w:t>
      </w:r>
      <w:r w:rsidRPr="008D0053">
        <w:rPr>
          <w:color w:val="0000FF"/>
          <w:sz w:val="40"/>
          <w:szCs w:val="40"/>
          <w:rtl/>
          <w:lang w:bidi="ar-EG"/>
        </w:rPr>
        <w:t xml:space="preserve"> السُّجُودَ وَالصَّفُّ الًذِي يليهِ، انْحَدرَ الصف المُؤَخرُ بِالسُّجُودِ فَسَجَدوا، ثم سَلَّمَ النبي </w:t>
      </w:r>
      <w:r w:rsidRPr="008D0053">
        <w:rPr>
          <w:rFonts w:ascii="Sakkal Majalla" w:hAnsi="Sakkal Majalla" w:cs="Sakkal Majalla" w:hint="cs"/>
          <w:color w:val="C00000"/>
          <w:sz w:val="40"/>
          <w:szCs w:val="40"/>
          <w:rtl/>
          <w:lang w:bidi="ar-EG"/>
        </w:rPr>
        <w:t>ﷺ</w:t>
      </w:r>
      <w:r w:rsidRPr="008D0053">
        <w:rPr>
          <w:color w:val="0000FF"/>
          <w:sz w:val="40"/>
          <w:szCs w:val="40"/>
          <w:rtl/>
          <w:lang w:bidi="ar-EG"/>
        </w:rPr>
        <w:t xml:space="preserve"> وَسَلَّمْنَا جَمِيعاً)</w:t>
      </w:r>
      <w:r w:rsidRPr="008D0053">
        <w:rPr>
          <w:sz w:val="40"/>
          <w:szCs w:val="40"/>
          <w:rtl/>
          <w:lang w:bidi="ar-EG"/>
        </w:rPr>
        <w:t xml:space="preserve"> هذه الصفة كما ذكرنا أنها أيضًا من صفات صلاة الخوف التي يجوز للإنسان أَن يصنعها، وهذه عند كثير من العلماء إنَّمَا تكون إذا كان العدو </w:t>
      </w:r>
      <w:r w:rsidR="00AE07EF" w:rsidRPr="008D0053">
        <w:rPr>
          <w:sz w:val="40"/>
          <w:szCs w:val="40"/>
          <w:rtl/>
          <w:lang w:bidi="ar-EG"/>
        </w:rPr>
        <w:t xml:space="preserve">في المواجهة، </w:t>
      </w:r>
      <w:r w:rsidRPr="008D0053">
        <w:rPr>
          <w:sz w:val="40"/>
          <w:szCs w:val="40"/>
          <w:rtl/>
          <w:lang w:bidi="ar-EG"/>
        </w:rPr>
        <w:t>يجوز للإنسان أَن يصنعه.</w:t>
      </w:r>
    </w:p>
    <w:p w14:paraId="49C25411" w14:textId="2F215756" w:rsidR="00530DB1" w:rsidRPr="008D0053" w:rsidRDefault="00D16915" w:rsidP="00D16915">
      <w:pPr>
        <w:rPr>
          <w:sz w:val="40"/>
          <w:szCs w:val="40"/>
          <w:rtl/>
          <w:lang w:bidi="ar-EG"/>
        </w:rPr>
      </w:pPr>
      <w:r w:rsidRPr="008D0053">
        <w:rPr>
          <w:sz w:val="40"/>
          <w:szCs w:val="40"/>
          <w:rtl/>
          <w:lang w:bidi="ar-EG"/>
        </w:rPr>
        <w:t xml:space="preserve">وقول جابر -رضي الله عنه: </w:t>
      </w:r>
      <w:r w:rsidRPr="008D0053">
        <w:rPr>
          <w:color w:val="0000FF"/>
          <w:sz w:val="40"/>
          <w:szCs w:val="40"/>
          <w:rtl/>
          <w:lang w:bidi="ar-EG"/>
        </w:rPr>
        <w:t>(</w:t>
      </w:r>
      <w:r w:rsidRPr="008D0053">
        <w:rPr>
          <w:color w:val="0000FF"/>
          <w:sz w:val="40"/>
          <w:szCs w:val="40"/>
          <w:rtl/>
        </w:rPr>
        <w:t>كَمَا يَصنعُ حَرَسُكُم هؤُلاَءِ بِأمَرَائكُم</w:t>
      </w:r>
      <w:r w:rsidRPr="008D0053">
        <w:rPr>
          <w:color w:val="0000FF"/>
          <w:sz w:val="40"/>
          <w:szCs w:val="40"/>
          <w:rtl/>
          <w:lang w:bidi="ar-EG"/>
        </w:rPr>
        <w:t>)</w:t>
      </w:r>
      <w:r w:rsidRPr="008D0053">
        <w:rPr>
          <w:sz w:val="40"/>
          <w:szCs w:val="40"/>
          <w:rtl/>
          <w:lang w:bidi="ar-EG"/>
        </w:rPr>
        <w:t xml:space="preserve"> من المعلوم أنَّ أول من أقام الحرس في الزمن الأول هو معاوية -رضي الله عنه-، وذلك بعد عملية الاغتيال التي حصلت له؛ فإنَّه </w:t>
      </w:r>
      <w:r w:rsidR="004A2B45" w:rsidRPr="008D0053">
        <w:rPr>
          <w:sz w:val="40"/>
          <w:szCs w:val="40"/>
          <w:rtl/>
          <w:lang w:bidi="ar-EG"/>
        </w:rPr>
        <w:t xml:space="preserve">قد </w:t>
      </w:r>
      <w:r w:rsidR="00AE07EF" w:rsidRPr="008D0053">
        <w:rPr>
          <w:sz w:val="40"/>
          <w:szCs w:val="40"/>
          <w:rtl/>
          <w:lang w:bidi="ar-EG"/>
        </w:rPr>
        <w:t>تع</w:t>
      </w:r>
      <w:r w:rsidR="004A2B45" w:rsidRPr="008D0053">
        <w:rPr>
          <w:sz w:val="40"/>
          <w:szCs w:val="40"/>
          <w:rtl/>
          <w:lang w:bidi="ar-EG"/>
        </w:rPr>
        <w:t>ر</w:t>
      </w:r>
      <w:r w:rsidR="00AE07EF" w:rsidRPr="008D0053">
        <w:rPr>
          <w:sz w:val="40"/>
          <w:szCs w:val="40"/>
          <w:rtl/>
          <w:lang w:bidi="ar-EG"/>
        </w:rPr>
        <w:t xml:space="preserve">ض </w:t>
      </w:r>
      <w:r w:rsidR="00530DB1" w:rsidRPr="008D0053">
        <w:rPr>
          <w:sz w:val="40"/>
          <w:szCs w:val="40"/>
          <w:rtl/>
          <w:lang w:bidi="ar-EG"/>
        </w:rPr>
        <w:t>ثلاثة من الصحابة ل</w:t>
      </w:r>
      <w:r w:rsidR="00AE07EF" w:rsidRPr="008D0053">
        <w:rPr>
          <w:sz w:val="40"/>
          <w:szCs w:val="40"/>
          <w:rtl/>
          <w:lang w:bidi="ar-EG"/>
        </w:rPr>
        <w:t xml:space="preserve">محاولات اغتيال </w:t>
      </w:r>
      <w:r w:rsidRPr="008D0053">
        <w:rPr>
          <w:sz w:val="40"/>
          <w:szCs w:val="40"/>
          <w:rtl/>
          <w:lang w:bidi="ar-EG"/>
        </w:rPr>
        <w:t>في زمن م</w:t>
      </w:r>
      <w:r w:rsidR="00530DB1" w:rsidRPr="008D0053">
        <w:rPr>
          <w:sz w:val="40"/>
          <w:szCs w:val="40"/>
          <w:rtl/>
          <w:lang w:bidi="ar-EG"/>
        </w:rPr>
        <w:t>ُ</w:t>
      </w:r>
      <w:r w:rsidRPr="008D0053">
        <w:rPr>
          <w:sz w:val="40"/>
          <w:szCs w:val="40"/>
          <w:rtl/>
          <w:lang w:bidi="ar-EG"/>
        </w:rPr>
        <w:t>تقارب</w:t>
      </w:r>
      <w:r w:rsidR="004A2B45" w:rsidRPr="008D0053">
        <w:rPr>
          <w:sz w:val="40"/>
          <w:szCs w:val="40"/>
          <w:rtl/>
          <w:lang w:bidi="ar-EG"/>
        </w:rPr>
        <w:t>،</w:t>
      </w:r>
      <w:r w:rsidRPr="008D0053">
        <w:rPr>
          <w:sz w:val="40"/>
          <w:szCs w:val="40"/>
          <w:rtl/>
          <w:lang w:bidi="ar-EG"/>
        </w:rPr>
        <w:t xml:space="preserve"> </w:t>
      </w:r>
      <w:r w:rsidR="00530DB1" w:rsidRPr="008D0053">
        <w:rPr>
          <w:sz w:val="40"/>
          <w:szCs w:val="40"/>
          <w:rtl/>
          <w:lang w:bidi="ar-EG"/>
        </w:rPr>
        <w:t>وهم:</w:t>
      </w:r>
    </w:p>
    <w:p w14:paraId="30537E48" w14:textId="77777777" w:rsidR="00530DB1" w:rsidRPr="008D0053" w:rsidRDefault="00D16915" w:rsidP="00D16915">
      <w:pPr>
        <w:rPr>
          <w:sz w:val="40"/>
          <w:szCs w:val="40"/>
          <w:rtl/>
          <w:lang w:bidi="ar-EG"/>
        </w:rPr>
      </w:pPr>
      <w:r w:rsidRPr="008D0053">
        <w:rPr>
          <w:sz w:val="40"/>
          <w:szCs w:val="40"/>
          <w:rtl/>
          <w:lang w:bidi="ar-EG"/>
        </w:rPr>
        <w:t xml:space="preserve">علي -رضي الله </w:t>
      </w:r>
      <w:proofErr w:type="gramStart"/>
      <w:r w:rsidRPr="008D0053">
        <w:rPr>
          <w:sz w:val="40"/>
          <w:szCs w:val="40"/>
          <w:rtl/>
          <w:lang w:bidi="ar-EG"/>
        </w:rPr>
        <w:t>عنه- و</w:t>
      </w:r>
      <w:r w:rsidR="00530DB1" w:rsidRPr="008D0053">
        <w:rPr>
          <w:sz w:val="40"/>
          <w:szCs w:val="40"/>
          <w:rtl/>
          <w:lang w:bidi="ar-EG"/>
        </w:rPr>
        <w:t>َ</w:t>
      </w:r>
      <w:r w:rsidRPr="008D0053">
        <w:rPr>
          <w:sz w:val="40"/>
          <w:szCs w:val="40"/>
          <w:rtl/>
          <w:lang w:bidi="ar-EG"/>
        </w:rPr>
        <w:t>ت</w:t>
      </w:r>
      <w:r w:rsidR="00530DB1" w:rsidRPr="008D0053">
        <w:rPr>
          <w:sz w:val="40"/>
          <w:szCs w:val="40"/>
          <w:rtl/>
          <w:lang w:bidi="ar-EG"/>
        </w:rPr>
        <w:t>َ</w:t>
      </w:r>
      <w:r w:rsidRPr="008D0053">
        <w:rPr>
          <w:sz w:val="40"/>
          <w:szCs w:val="40"/>
          <w:rtl/>
          <w:lang w:bidi="ar-EG"/>
        </w:rPr>
        <w:t>م</w:t>
      </w:r>
      <w:r w:rsidR="00530DB1" w:rsidRPr="008D0053">
        <w:rPr>
          <w:sz w:val="40"/>
          <w:szCs w:val="40"/>
          <w:rtl/>
          <w:lang w:bidi="ar-EG"/>
        </w:rPr>
        <w:t>َّ</w:t>
      </w:r>
      <w:proofErr w:type="gramEnd"/>
      <w:r w:rsidRPr="008D0053">
        <w:rPr>
          <w:sz w:val="40"/>
          <w:szCs w:val="40"/>
          <w:rtl/>
          <w:lang w:bidi="ar-EG"/>
        </w:rPr>
        <w:t xml:space="preserve"> م</w:t>
      </w:r>
      <w:r w:rsidR="00421824" w:rsidRPr="008D0053">
        <w:rPr>
          <w:sz w:val="40"/>
          <w:szCs w:val="40"/>
          <w:rtl/>
          <w:lang w:bidi="ar-EG"/>
        </w:rPr>
        <w:t>ُ</w:t>
      </w:r>
      <w:r w:rsidRPr="008D0053">
        <w:rPr>
          <w:sz w:val="40"/>
          <w:szCs w:val="40"/>
          <w:rtl/>
          <w:lang w:bidi="ar-EG"/>
        </w:rPr>
        <w:t>راد الله -عَزَّ وَجَلَّ- فيه</w:t>
      </w:r>
      <w:r w:rsidR="00421824" w:rsidRPr="008D0053">
        <w:rPr>
          <w:sz w:val="40"/>
          <w:szCs w:val="40"/>
          <w:rtl/>
          <w:lang w:bidi="ar-EG"/>
        </w:rPr>
        <w:t>،</w:t>
      </w:r>
      <w:r w:rsidRPr="008D0053">
        <w:rPr>
          <w:sz w:val="40"/>
          <w:szCs w:val="40"/>
          <w:rtl/>
          <w:lang w:bidi="ar-EG"/>
        </w:rPr>
        <w:t xml:space="preserve"> </w:t>
      </w:r>
      <w:r w:rsidR="00530DB1" w:rsidRPr="008D0053">
        <w:rPr>
          <w:sz w:val="40"/>
          <w:szCs w:val="40"/>
          <w:rtl/>
          <w:lang w:bidi="ar-EG"/>
        </w:rPr>
        <w:t xml:space="preserve">حيث </w:t>
      </w:r>
      <w:r w:rsidRPr="008D0053">
        <w:rPr>
          <w:sz w:val="40"/>
          <w:szCs w:val="40"/>
          <w:rtl/>
          <w:lang w:bidi="ar-EG"/>
        </w:rPr>
        <w:t>قتله عبد الرحمن بن ملجم</w:t>
      </w:r>
      <w:r w:rsidR="00530DB1" w:rsidRPr="008D0053">
        <w:rPr>
          <w:sz w:val="40"/>
          <w:szCs w:val="40"/>
          <w:rtl/>
          <w:lang w:bidi="ar-EG"/>
        </w:rPr>
        <w:t>.</w:t>
      </w:r>
    </w:p>
    <w:p w14:paraId="0C3C783F" w14:textId="77777777" w:rsidR="00073D39" w:rsidRPr="008D0053" w:rsidRDefault="00D16915" w:rsidP="00D16915">
      <w:pPr>
        <w:rPr>
          <w:sz w:val="40"/>
          <w:szCs w:val="40"/>
          <w:rtl/>
          <w:lang w:bidi="ar-EG"/>
        </w:rPr>
      </w:pPr>
      <w:r w:rsidRPr="008D0053">
        <w:rPr>
          <w:sz w:val="40"/>
          <w:szCs w:val="40"/>
          <w:rtl/>
          <w:lang w:bidi="ar-EG"/>
        </w:rPr>
        <w:t xml:space="preserve">وعمرو بن العاص قد أراد قتله </w:t>
      </w:r>
      <w:r w:rsidR="00421824" w:rsidRPr="008D0053">
        <w:rPr>
          <w:sz w:val="40"/>
          <w:szCs w:val="40"/>
          <w:rtl/>
          <w:lang w:bidi="ar-EG"/>
        </w:rPr>
        <w:t>الخارجي</w:t>
      </w:r>
      <w:r w:rsidR="00073D39" w:rsidRPr="008D0053">
        <w:rPr>
          <w:sz w:val="40"/>
          <w:szCs w:val="40"/>
          <w:rtl/>
          <w:lang w:bidi="ar-EG"/>
        </w:rPr>
        <w:t>، عمر بن بكر</w:t>
      </w:r>
      <w:r w:rsidR="00421824" w:rsidRPr="008D0053">
        <w:rPr>
          <w:sz w:val="40"/>
          <w:szCs w:val="40"/>
          <w:rtl/>
          <w:lang w:bidi="ar-EG"/>
        </w:rPr>
        <w:t>، و</w:t>
      </w:r>
      <w:r w:rsidRPr="008D0053">
        <w:rPr>
          <w:sz w:val="40"/>
          <w:szCs w:val="40"/>
          <w:rtl/>
          <w:lang w:bidi="ar-EG"/>
        </w:rPr>
        <w:t xml:space="preserve">لكنه قتل </w:t>
      </w:r>
      <w:r w:rsidR="00073D39" w:rsidRPr="008D0053">
        <w:rPr>
          <w:sz w:val="40"/>
          <w:szCs w:val="40"/>
          <w:rtl/>
          <w:lang w:bidi="ar-EG"/>
        </w:rPr>
        <w:t xml:space="preserve">خارجة بن حذافة </w:t>
      </w:r>
      <w:r w:rsidR="00421824" w:rsidRPr="008D0053">
        <w:rPr>
          <w:sz w:val="40"/>
          <w:szCs w:val="40"/>
          <w:rtl/>
          <w:lang w:bidi="ar-EG"/>
        </w:rPr>
        <w:t xml:space="preserve">بدلاً منه، </w:t>
      </w:r>
      <w:r w:rsidRPr="008D0053">
        <w:rPr>
          <w:sz w:val="40"/>
          <w:szCs w:val="40"/>
          <w:rtl/>
          <w:lang w:bidi="ar-EG"/>
        </w:rPr>
        <w:t xml:space="preserve">وقال فيه القول المشهور: </w:t>
      </w:r>
      <w:r w:rsidR="00073D39" w:rsidRPr="008D0053">
        <w:rPr>
          <w:sz w:val="40"/>
          <w:szCs w:val="40"/>
          <w:rtl/>
          <w:lang w:bidi="ar-EG"/>
        </w:rPr>
        <w:t>"أردتُ عمرًا وأراد الله خارجة".</w:t>
      </w:r>
    </w:p>
    <w:p w14:paraId="749B5871" w14:textId="1ED678EF" w:rsidR="00D16915" w:rsidRPr="008D0053" w:rsidRDefault="00D16915" w:rsidP="00D16915">
      <w:pPr>
        <w:rPr>
          <w:sz w:val="40"/>
          <w:szCs w:val="40"/>
          <w:rtl/>
          <w:lang w:bidi="ar-EG"/>
        </w:rPr>
      </w:pPr>
      <w:r w:rsidRPr="008D0053">
        <w:rPr>
          <w:sz w:val="40"/>
          <w:szCs w:val="40"/>
          <w:rtl/>
          <w:lang w:bidi="ar-EG"/>
        </w:rPr>
        <w:t>و</w:t>
      </w:r>
      <w:r w:rsidR="002243D5" w:rsidRPr="008D0053">
        <w:rPr>
          <w:sz w:val="40"/>
          <w:szCs w:val="40"/>
          <w:rtl/>
          <w:lang w:bidi="ar-EG"/>
        </w:rPr>
        <w:t xml:space="preserve">أمَّا </w:t>
      </w:r>
      <w:r w:rsidRPr="008D0053">
        <w:rPr>
          <w:sz w:val="40"/>
          <w:szCs w:val="40"/>
          <w:rtl/>
          <w:lang w:bidi="ar-EG"/>
        </w:rPr>
        <w:t>معاوية -رضي الله عنه-، فإنَّ الخارجي هَمَّ بطعنه</w:t>
      </w:r>
      <w:r w:rsidR="002243D5" w:rsidRPr="008D0053">
        <w:rPr>
          <w:sz w:val="40"/>
          <w:szCs w:val="40"/>
          <w:rtl/>
          <w:lang w:bidi="ar-EG"/>
        </w:rPr>
        <w:t>،</w:t>
      </w:r>
      <w:r w:rsidRPr="008D0053">
        <w:rPr>
          <w:sz w:val="40"/>
          <w:szCs w:val="40"/>
          <w:rtl/>
          <w:lang w:bidi="ar-EG"/>
        </w:rPr>
        <w:t xml:space="preserve"> فوقاه بعض أصحابه، فجاءت الطعنة في مؤخر</w:t>
      </w:r>
      <w:r w:rsidR="002243D5" w:rsidRPr="008D0053">
        <w:rPr>
          <w:sz w:val="40"/>
          <w:szCs w:val="40"/>
          <w:rtl/>
          <w:lang w:bidi="ar-EG"/>
        </w:rPr>
        <w:t>ة</w:t>
      </w:r>
      <w:r w:rsidRPr="008D0053">
        <w:rPr>
          <w:sz w:val="40"/>
          <w:szCs w:val="40"/>
          <w:rtl/>
          <w:lang w:bidi="ar-EG"/>
        </w:rPr>
        <w:t xml:space="preserve"> معاوية -رضي الله عنه-، وقيل له: إمَّا أن </w:t>
      </w:r>
      <w:r w:rsidR="0097564F" w:rsidRPr="008D0053">
        <w:rPr>
          <w:sz w:val="40"/>
          <w:szCs w:val="40"/>
          <w:rtl/>
          <w:lang w:bidi="ar-EG"/>
        </w:rPr>
        <w:t xml:space="preserve">تسحب هذه الشفرة </w:t>
      </w:r>
      <w:r w:rsidRPr="008D0053">
        <w:rPr>
          <w:sz w:val="40"/>
          <w:szCs w:val="40"/>
          <w:rtl/>
          <w:lang w:bidi="ar-EG"/>
        </w:rPr>
        <w:t>وتكوى</w:t>
      </w:r>
      <w:r w:rsidR="0097564F" w:rsidRPr="008D0053">
        <w:rPr>
          <w:sz w:val="40"/>
          <w:szCs w:val="40"/>
          <w:rtl/>
          <w:lang w:bidi="ar-EG"/>
        </w:rPr>
        <w:t xml:space="preserve">، إمَّا </w:t>
      </w:r>
      <w:r w:rsidRPr="008D0053">
        <w:rPr>
          <w:sz w:val="40"/>
          <w:szCs w:val="40"/>
          <w:rtl/>
          <w:lang w:bidi="ar-EG"/>
        </w:rPr>
        <w:t>أَن تشرب دواء لا تنجب بعده.</w:t>
      </w:r>
    </w:p>
    <w:p w14:paraId="4CE7945B" w14:textId="4CE340D4" w:rsidR="00D16915" w:rsidRPr="008D0053" w:rsidRDefault="00D16915" w:rsidP="0097564F">
      <w:pPr>
        <w:rPr>
          <w:sz w:val="40"/>
          <w:szCs w:val="40"/>
          <w:rtl/>
          <w:lang w:bidi="ar-EG"/>
        </w:rPr>
      </w:pPr>
      <w:r w:rsidRPr="008D0053">
        <w:rPr>
          <w:sz w:val="40"/>
          <w:szCs w:val="40"/>
          <w:rtl/>
          <w:lang w:bidi="ar-EG"/>
        </w:rPr>
        <w:lastRenderedPageBreak/>
        <w:t xml:space="preserve">قال: أمَّا الكي فلا طاقة لي به، لا أقدر عليه، وأمَّا النسل فإنَّ يشأ الله -عَزَّ </w:t>
      </w:r>
      <w:proofErr w:type="gramStart"/>
      <w:r w:rsidRPr="008D0053">
        <w:rPr>
          <w:sz w:val="40"/>
          <w:szCs w:val="40"/>
          <w:rtl/>
          <w:lang w:bidi="ar-EG"/>
        </w:rPr>
        <w:t>وَجَلَّ- يبارك</w:t>
      </w:r>
      <w:proofErr w:type="gramEnd"/>
      <w:r w:rsidRPr="008D0053">
        <w:rPr>
          <w:sz w:val="40"/>
          <w:szCs w:val="40"/>
          <w:rtl/>
          <w:lang w:bidi="ar-EG"/>
        </w:rPr>
        <w:t xml:space="preserve"> في يزيد </w:t>
      </w:r>
      <w:r w:rsidR="0097564F" w:rsidRPr="008D0053">
        <w:rPr>
          <w:sz w:val="40"/>
          <w:szCs w:val="40"/>
          <w:rtl/>
          <w:lang w:bidi="ar-EG"/>
        </w:rPr>
        <w:t>وفي</w:t>
      </w:r>
      <w:r w:rsidRPr="008D0053">
        <w:rPr>
          <w:sz w:val="40"/>
          <w:szCs w:val="40"/>
          <w:rtl/>
          <w:lang w:bidi="ar-EG"/>
        </w:rPr>
        <w:t xml:space="preserve"> عبد الله، كان عنده يزيد وعبد</w:t>
      </w:r>
      <w:r w:rsidR="0097564F" w:rsidRPr="008D0053">
        <w:rPr>
          <w:sz w:val="40"/>
          <w:szCs w:val="40"/>
          <w:rtl/>
          <w:lang w:bidi="ar-EG"/>
        </w:rPr>
        <w:t xml:space="preserve"> </w:t>
      </w:r>
      <w:r w:rsidRPr="008D0053">
        <w:rPr>
          <w:sz w:val="40"/>
          <w:szCs w:val="40"/>
          <w:rtl/>
          <w:lang w:bidi="ar-EG"/>
        </w:rPr>
        <w:t>الله</w:t>
      </w:r>
      <w:r w:rsidR="0097564F" w:rsidRPr="008D0053">
        <w:rPr>
          <w:sz w:val="40"/>
          <w:szCs w:val="40"/>
          <w:rtl/>
          <w:lang w:bidi="ar-EG"/>
        </w:rPr>
        <w:t xml:space="preserve">، </w:t>
      </w:r>
      <w:r w:rsidRPr="008D0053">
        <w:rPr>
          <w:sz w:val="40"/>
          <w:szCs w:val="40"/>
          <w:rtl/>
          <w:lang w:bidi="ar-EG"/>
        </w:rPr>
        <w:t>فشرب هذا وانقطع نسله، أي: ما عاد ينجب، ونجاه الله -عَزَّ وَجَلَّ، فلما كان ذلك وضع ما يسمى بالمقصورة</w:t>
      </w:r>
      <w:r w:rsidR="008065EE" w:rsidRPr="008D0053">
        <w:rPr>
          <w:sz w:val="40"/>
          <w:szCs w:val="40"/>
          <w:rtl/>
          <w:lang w:bidi="ar-EG"/>
        </w:rPr>
        <w:t xml:space="preserve"> أو الطاق</w:t>
      </w:r>
      <w:r w:rsidRPr="008D0053">
        <w:rPr>
          <w:sz w:val="40"/>
          <w:szCs w:val="40"/>
          <w:rtl/>
          <w:lang w:bidi="ar-EG"/>
        </w:rPr>
        <w:t>، والمقصورة هي مكان يُصلي فيه ال</w:t>
      </w:r>
      <w:r w:rsidR="0097564F" w:rsidRPr="008D0053">
        <w:rPr>
          <w:sz w:val="40"/>
          <w:szCs w:val="40"/>
          <w:rtl/>
          <w:lang w:bidi="ar-EG"/>
        </w:rPr>
        <w:t>إ</w:t>
      </w:r>
      <w:r w:rsidRPr="008D0053">
        <w:rPr>
          <w:sz w:val="40"/>
          <w:szCs w:val="40"/>
          <w:rtl/>
          <w:lang w:bidi="ar-EG"/>
        </w:rPr>
        <w:t>مام، بحيث لا ينظر إليه الناس، ويصلي معه</w:t>
      </w:r>
      <w:r w:rsidR="008065EE" w:rsidRPr="008D0053">
        <w:rPr>
          <w:sz w:val="40"/>
          <w:szCs w:val="40"/>
          <w:rtl/>
          <w:lang w:bidi="ar-EG"/>
        </w:rPr>
        <w:t>م</w:t>
      </w:r>
      <w:r w:rsidRPr="008D0053">
        <w:rPr>
          <w:sz w:val="40"/>
          <w:szCs w:val="40"/>
          <w:rtl/>
          <w:lang w:bidi="ar-EG"/>
        </w:rPr>
        <w:t xml:space="preserve"> جماعة</w:t>
      </w:r>
      <w:r w:rsidR="008065EE" w:rsidRPr="008D0053">
        <w:rPr>
          <w:sz w:val="40"/>
          <w:szCs w:val="40"/>
          <w:rtl/>
          <w:lang w:bidi="ar-EG"/>
        </w:rPr>
        <w:t xml:space="preserve">؛ </w:t>
      </w:r>
      <w:r w:rsidRPr="008D0053">
        <w:rPr>
          <w:sz w:val="40"/>
          <w:szCs w:val="40"/>
          <w:rtl/>
          <w:lang w:bidi="ar-EG"/>
        </w:rPr>
        <w:t>ولهذا كان بعض السلف يكره الصلاة في الطاق. يقول: لأنها تحجب</w:t>
      </w:r>
      <w:r w:rsidR="008065EE" w:rsidRPr="008D0053">
        <w:rPr>
          <w:sz w:val="40"/>
          <w:szCs w:val="40"/>
          <w:rtl/>
          <w:lang w:bidi="ar-EG"/>
        </w:rPr>
        <w:t xml:space="preserve"> الرؤية</w:t>
      </w:r>
      <w:r w:rsidRPr="008D0053">
        <w:rPr>
          <w:sz w:val="40"/>
          <w:szCs w:val="40"/>
          <w:rtl/>
          <w:lang w:bidi="ar-EG"/>
        </w:rPr>
        <w:t>، فنقول: هذه حاجة.</w:t>
      </w:r>
    </w:p>
    <w:p w14:paraId="6B334C82" w14:textId="6DE57C28" w:rsidR="00D16915" w:rsidRPr="008D0053" w:rsidRDefault="00D16915" w:rsidP="00D16915">
      <w:pPr>
        <w:rPr>
          <w:sz w:val="40"/>
          <w:szCs w:val="40"/>
          <w:rtl/>
        </w:rPr>
      </w:pPr>
      <w:r w:rsidRPr="008D0053">
        <w:rPr>
          <w:sz w:val="40"/>
          <w:szCs w:val="40"/>
          <w:rtl/>
          <w:lang w:bidi="ar-EG"/>
        </w:rPr>
        <w:t>الأمر الثاني: أنه كان ي</w:t>
      </w:r>
      <w:r w:rsidR="008065EE" w:rsidRPr="008D0053">
        <w:rPr>
          <w:sz w:val="40"/>
          <w:szCs w:val="40"/>
          <w:rtl/>
          <w:lang w:bidi="ar-EG"/>
        </w:rPr>
        <w:t>ُ</w:t>
      </w:r>
      <w:r w:rsidRPr="008D0053">
        <w:rPr>
          <w:sz w:val="40"/>
          <w:szCs w:val="40"/>
          <w:rtl/>
          <w:lang w:bidi="ar-EG"/>
        </w:rPr>
        <w:t>قيم الحرس، وقد كان هذا كثيرًا في زمن بني أمية بعد معاوية -رضي الله عنه-</w:t>
      </w:r>
      <w:r w:rsidR="008065EE" w:rsidRPr="008D0053">
        <w:rPr>
          <w:sz w:val="40"/>
          <w:szCs w:val="40"/>
          <w:rtl/>
          <w:lang w:bidi="ar-EG"/>
        </w:rPr>
        <w:t>،</w:t>
      </w:r>
      <w:r w:rsidRPr="008D0053">
        <w:rPr>
          <w:sz w:val="40"/>
          <w:szCs w:val="40"/>
          <w:rtl/>
          <w:lang w:bidi="ar-EG"/>
        </w:rPr>
        <w:t xml:space="preserve"> كان يقيم الحرس</w:t>
      </w:r>
      <w:r w:rsidR="008065EE" w:rsidRPr="008D0053">
        <w:rPr>
          <w:sz w:val="40"/>
          <w:szCs w:val="40"/>
          <w:rtl/>
          <w:lang w:bidi="ar-EG"/>
        </w:rPr>
        <w:t xml:space="preserve"> ف</w:t>
      </w:r>
      <w:r w:rsidRPr="008D0053">
        <w:rPr>
          <w:sz w:val="40"/>
          <w:szCs w:val="40"/>
          <w:rtl/>
        </w:rPr>
        <w:t xml:space="preserve">يصلي </w:t>
      </w:r>
      <w:r w:rsidR="008065EE" w:rsidRPr="008D0053">
        <w:rPr>
          <w:sz w:val="40"/>
          <w:szCs w:val="40"/>
          <w:rtl/>
        </w:rPr>
        <w:t xml:space="preserve">الحرس </w:t>
      </w:r>
      <w:r w:rsidRPr="008D0053">
        <w:rPr>
          <w:sz w:val="40"/>
          <w:szCs w:val="40"/>
          <w:rtl/>
        </w:rPr>
        <w:t>معهم</w:t>
      </w:r>
      <w:r w:rsidR="008065EE" w:rsidRPr="008D0053">
        <w:rPr>
          <w:sz w:val="40"/>
          <w:szCs w:val="40"/>
          <w:rtl/>
        </w:rPr>
        <w:t>،</w:t>
      </w:r>
      <w:r w:rsidRPr="008D0053">
        <w:rPr>
          <w:sz w:val="40"/>
          <w:szCs w:val="40"/>
          <w:rtl/>
        </w:rPr>
        <w:t xml:space="preserve"> فإذا انخفض هو بالسجود قام الحر</w:t>
      </w:r>
      <w:r w:rsidR="008065EE" w:rsidRPr="008D0053">
        <w:rPr>
          <w:sz w:val="40"/>
          <w:szCs w:val="40"/>
          <w:rtl/>
        </w:rPr>
        <w:t>س</w:t>
      </w:r>
      <w:r w:rsidRPr="008D0053">
        <w:rPr>
          <w:sz w:val="40"/>
          <w:szCs w:val="40"/>
          <w:rtl/>
        </w:rPr>
        <w:t xml:space="preserve"> قائمًا </w:t>
      </w:r>
      <w:r w:rsidR="008065EE" w:rsidRPr="008D0053">
        <w:rPr>
          <w:sz w:val="40"/>
          <w:szCs w:val="40"/>
          <w:rtl/>
        </w:rPr>
        <w:t xml:space="preserve">ولا </w:t>
      </w:r>
      <w:r w:rsidRPr="008D0053">
        <w:rPr>
          <w:sz w:val="40"/>
          <w:szCs w:val="40"/>
          <w:rtl/>
        </w:rPr>
        <w:t xml:space="preserve">ينخفض معه، </w:t>
      </w:r>
      <w:r w:rsidR="008065EE" w:rsidRPr="008D0053">
        <w:rPr>
          <w:sz w:val="40"/>
          <w:szCs w:val="40"/>
          <w:rtl/>
        </w:rPr>
        <w:t xml:space="preserve">لأنَّه </w:t>
      </w:r>
      <w:r w:rsidRPr="008D0053">
        <w:rPr>
          <w:sz w:val="40"/>
          <w:szCs w:val="40"/>
          <w:rtl/>
        </w:rPr>
        <w:t xml:space="preserve">إذا انخفض </w:t>
      </w:r>
      <w:r w:rsidR="008065EE" w:rsidRPr="008D0053">
        <w:rPr>
          <w:sz w:val="40"/>
          <w:szCs w:val="40"/>
          <w:rtl/>
        </w:rPr>
        <w:t xml:space="preserve">لن تكون هناك </w:t>
      </w:r>
      <w:r w:rsidRPr="008D0053">
        <w:rPr>
          <w:sz w:val="40"/>
          <w:szCs w:val="40"/>
          <w:rtl/>
        </w:rPr>
        <w:t>فائدة</w:t>
      </w:r>
      <w:r w:rsidR="008065EE" w:rsidRPr="008D0053">
        <w:rPr>
          <w:sz w:val="40"/>
          <w:szCs w:val="40"/>
          <w:rtl/>
        </w:rPr>
        <w:t>،</w:t>
      </w:r>
      <w:r w:rsidRPr="008D0053">
        <w:rPr>
          <w:sz w:val="40"/>
          <w:szCs w:val="40"/>
          <w:rtl/>
        </w:rPr>
        <w:t xml:space="preserve"> فينتظر حتى يقوم هو، فإذا قام </w:t>
      </w:r>
      <w:r w:rsidR="001657EB" w:rsidRPr="008D0053">
        <w:rPr>
          <w:sz w:val="40"/>
          <w:szCs w:val="40"/>
          <w:rtl/>
        </w:rPr>
        <w:t>و</w:t>
      </w:r>
      <w:r w:rsidRPr="008D0053">
        <w:rPr>
          <w:sz w:val="40"/>
          <w:szCs w:val="40"/>
          <w:rtl/>
        </w:rPr>
        <w:t>هوى هو إلى السجود</w:t>
      </w:r>
      <w:r w:rsidR="001657EB" w:rsidRPr="008D0053">
        <w:rPr>
          <w:sz w:val="40"/>
          <w:szCs w:val="40"/>
          <w:rtl/>
        </w:rPr>
        <w:t>،</w:t>
      </w:r>
      <w:r w:rsidRPr="008D0053">
        <w:rPr>
          <w:sz w:val="40"/>
          <w:szCs w:val="40"/>
          <w:rtl/>
        </w:rPr>
        <w:t xml:space="preserve"> </w:t>
      </w:r>
      <w:r w:rsidR="001657EB" w:rsidRPr="008D0053">
        <w:rPr>
          <w:sz w:val="40"/>
          <w:szCs w:val="40"/>
          <w:rtl/>
        </w:rPr>
        <w:t>و</w:t>
      </w:r>
      <w:r w:rsidRPr="008D0053">
        <w:rPr>
          <w:sz w:val="40"/>
          <w:szCs w:val="40"/>
          <w:rtl/>
        </w:rPr>
        <w:t>بقي الحر</w:t>
      </w:r>
      <w:r w:rsidR="001657EB" w:rsidRPr="008D0053">
        <w:rPr>
          <w:sz w:val="40"/>
          <w:szCs w:val="40"/>
          <w:rtl/>
        </w:rPr>
        <w:t>س</w:t>
      </w:r>
      <w:r w:rsidRPr="008D0053">
        <w:rPr>
          <w:sz w:val="40"/>
          <w:szCs w:val="40"/>
          <w:rtl/>
        </w:rPr>
        <w:t xml:space="preserve"> </w:t>
      </w:r>
      <w:r w:rsidR="001657EB" w:rsidRPr="008D0053">
        <w:rPr>
          <w:sz w:val="40"/>
          <w:szCs w:val="40"/>
          <w:rtl/>
        </w:rPr>
        <w:t xml:space="preserve">الثانية </w:t>
      </w:r>
      <w:r w:rsidRPr="008D0053">
        <w:rPr>
          <w:sz w:val="40"/>
          <w:szCs w:val="40"/>
          <w:rtl/>
        </w:rPr>
        <w:t xml:space="preserve">أيضًا على حاله، يعني: يتناوبون في السجود، قال جابر: </w:t>
      </w:r>
      <w:r w:rsidRPr="008D0053">
        <w:rPr>
          <w:color w:val="0000FF"/>
          <w:sz w:val="40"/>
          <w:szCs w:val="40"/>
          <w:rtl/>
        </w:rPr>
        <w:t>(كَمَا يَصنعُ حَرَسُكُم هؤُلاَءِ بِأمَرَائكُم)</w:t>
      </w:r>
      <w:r w:rsidRPr="008D0053">
        <w:rPr>
          <w:sz w:val="40"/>
          <w:szCs w:val="40"/>
          <w:rtl/>
        </w:rPr>
        <w:t xml:space="preserve"> يعني: </w:t>
      </w:r>
      <w:r w:rsidR="001657EB" w:rsidRPr="008D0053">
        <w:rPr>
          <w:sz w:val="40"/>
          <w:szCs w:val="40"/>
          <w:rtl/>
        </w:rPr>
        <w:t xml:space="preserve">أنَّ </w:t>
      </w:r>
      <w:r w:rsidRPr="008D0053">
        <w:rPr>
          <w:sz w:val="40"/>
          <w:szCs w:val="40"/>
          <w:rtl/>
        </w:rPr>
        <w:t xml:space="preserve">المقصد من صلاة الخوف إنَّمَا هو أَن يحرس بعضهم بعضًا، فالصف الثاني لَمَّا لم يسجد </w:t>
      </w:r>
      <w:r w:rsidR="001657EB" w:rsidRPr="008D0053">
        <w:rPr>
          <w:sz w:val="40"/>
          <w:szCs w:val="40"/>
          <w:rtl/>
        </w:rPr>
        <w:t>-</w:t>
      </w:r>
      <w:r w:rsidRPr="008D0053">
        <w:rPr>
          <w:sz w:val="40"/>
          <w:szCs w:val="40"/>
          <w:rtl/>
        </w:rPr>
        <w:t>السجود هو موطن ه</w:t>
      </w:r>
      <w:r w:rsidR="001657EB" w:rsidRPr="008D0053">
        <w:rPr>
          <w:sz w:val="40"/>
          <w:szCs w:val="40"/>
          <w:rtl/>
        </w:rPr>
        <w:t>جوم</w:t>
      </w:r>
      <w:r w:rsidRPr="008D0053">
        <w:rPr>
          <w:sz w:val="40"/>
          <w:szCs w:val="40"/>
          <w:rtl/>
        </w:rPr>
        <w:t xml:space="preserve"> العدو</w:t>
      </w:r>
      <w:r w:rsidR="001657EB" w:rsidRPr="008D0053">
        <w:rPr>
          <w:sz w:val="40"/>
          <w:szCs w:val="40"/>
          <w:rtl/>
        </w:rPr>
        <w:t>-</w:t>
      </w:r>
      <w:r w:rsidRPr="008D0053">
        <w:rPr>
          <w:sz w:val="40"/>
          <w:szCs w:val="40"/>
          <w:rtl/>
        </w:rPr>
        <w:t xml:space="preserve"> لَمَّا لم يسجد إنَّمَا كان ف</w:t>
      </w:r>
      <w:r w:rsidR="001657EB" w:rsidRPr="008D0053">
        <w:rPr>
          <w:sz w:val="40"/>
          <w:szCs w:val="40"/>
          <w:rtl/>
        </w:rPr>
        <w:t>ِ</w:t>
      </w:r>
      <w:r w:rsidRPr="008D0053">
        <w:rPr>
          <w:sz w:val="40"/>
          <w:szCs w:val="40"/>
          <w:rtl/>
        </w:rPr>
        <w:t>عله ذلك لأجل أَن يحرس الصف الأول، وهكذا لَمَّا تأخر هؤلاء وتقدم هؤلاء بوجه عام.</w:t>
      </w:r>
    </w:p>
    <w:p w14:paraId="2A0B152F" w14:textId="7CB43DA8" w:rsidR="00D16915" w:rsidRPr="008D0053" w:rsidRDefault="00D16915" w:rsidP="00D16915">
      <w:pPr>
        <w:rPr>
          <w:sz w:val="40"/>
          <w:szCs w:val="40"/>
          <w:rtl/>
        </w:rPr>
      </w:pPr>
      <w:r w:rsidRPr="008D0053">
        <w:rPr>
          <w:sz w:val="40"/>
          <w:szCs w:val="40"/>
          <w:rtl/>
        </w:rPr>
        <w:t xml:space="preserve">قال: </w:t>
      </w:r>
      <w:r w:rsidRPr="008D0053">
        <w:rPr>
          <w:color w:val="0000FF"/>
          <w:sz w:val="40"/>
          <w:szCs w:val="40"/>
          <w:rtl/>
        </w:rPr>
        <w:t xml:space="preserve">(وذكر البخاري طرفاَ منه، وأنه صلى صلاة الخوف مع النبي </w:t>
      </w:r>
      <w:r w:rsidRPr="008D0053">
        <w:rPr>
          <w:rFonts w:ascii="Sakkal Majalla" w:hAnsi="Sakkal Majalla" w:cs="Sakkal Majalla" w:hint="cs"/>
          <w:color w:val="C00000"/>
          <w:sz w:val="40"/>
          <w:szCs w:val="40"/>
          <w:rtl/>
        </w:rPr>
        <w:t>ﷺ</w:t>
      </w:r>
      <w:r w:rsidRPr="008D0053">
        <w:rPr>
          <w:color w:val="0000FF"/>
          <w:sz w:val="40"/>
          <w:szCs w:val="40"/>
          <w:rtl/>
        </w:rPr>
        <w:t xml:space="preserve"> في الغزوة السابعة، غزوة ذات الرقاع)</w:t>
      </w:r>
      <w:r w:rsidRPr="008D0053">
        <w:rPr>
          <w:sz w:val="40"/>
          <w:szCs w:val="40"/>
          <w:rtl/>
        </w:rPr>
        <w:t xml:space="preserve"> الغزوة السابعة، لعلها -والله </w:t>
      </w:r>
      <w:proofErr w:type="gramStart"/>
      <w:r w:rsidRPr="008D0053">
        <w:rPr>
          <w:sz w:val="40"/>
          <w:szCs w:val="40"/>
          <w:rtl/>
        </w:rPr>
        <w:t>أعلم- من</w:t>
      </w:r>
      <w:proofErr w:type="gramEnd"/>
      <w:r w:rsidRPr="008D0053">
        <w:rPr>
          <w:sz w:val="40"/>
          <w:szCs w:val="40"/>
          <w:rtl/>
        </w:rPr>
        <w:t xml:space="preserve"> ترقيم الصحابة -رضي الله عنهم- </w:t>
      </w:r>
      <w:r w:rsidR="001657EB" w:rsidRPr="008D0053">
        <w:rPr>
          <w:sz w:val="40"/>
          <w:szCs w:val="40"/>
          <w:rtl/>
        </w:rPr>
        <w:t>ل</w:t>
      </w:r>
      <w:r w:rsidRPr="008D0053">
        <w:rPr>
          <w:sz w:val="40"/>
          <w:szCs w:val="40"/>
          <w:rtl/>
        </w:rPr>
        <w:t xml:space="preserve">غزوات النبي </w:t>
      </w:r>
      <w:r w:rsidRPr="008D0053">
        <w:rPr>
          <w:rFonts w:ascii="Sakkal Majalla" w:hAnsi="Sakkal Majalla" w:cs="Sakkal Majalla" w:hint="cs"/>
          <w:color w:val="C00000"/>
          <w:sz w:val="40"/>
          <w:szCs w:val="40"/>
          <w:rtl/>
        </w:rPr>
        <w:t>ﷺ</w:t>
      </w:r>
      <w:r w:rsidRPr="008D0053">
        <w:rPr>
          <w:sz w:val="40"/>
          <w:szCs w:val="40"/>
          <w:rtl/>
        </w:rPr>
        <w:t xml:space="preserve">، فكانوا يرقمونها، فيضعون غزوة ذات الرقاع الغزوة السابعة من غزوات النبي </w:t>
      </w:r>
      <w:r w:rsidRPr="008D0053">
        <w:rPr>
          <w:rFonts w:ascii="Sakkal Majalla" w:hAnsi="Sakkal Majalla" w:cs="Sakkal Majalla" w:hint="cs"/>
          <w:color w:val="C00000"/>
          <w:sz w:val="40"/>
          <w:szCs w:val="40"/>
          <w:rtl/>
        </w:rPr>
        <w:t>ﷺ</w:t>
      </w:r>
      <w:r w:rsidRPr="008D0053">
        <w:rPr>
          <w:sz w:val="40"/>
          <w:szCs w:val="40"/>
          <w:rtl/>
        </w:rPr>
        <w:t xml:space="preserve">. </w:t>
      </w:r>
    </w:p>
    <w:p w14:paraId="06386C97" w14:textId="77777777" w:rsidR="00D16915" w:rsidRPr="008D0053" w:rsidRDefault="00D16915" w:rsidP="00D16915">
      <w:pPr>
        <w:rPr>
          <w:color w:val="0000FF"/>
          <w:sz w:val="40"/>
          <w:szCs w:val="40"/>
          <w:rtl/>
        </w:rPr>
      </w:pPr>
      <w:r w:rsidRPr="008D0053">
        <w:rPr>
          <w:sz w:val="40"/>
          <w:szCs w:val="40"/>
          <w:rtl/>
        </w:rPr>
        <w:t xml:space="preserve">{قال -رحمه الله: </w:t>
      </w:r>
      <w:r w:rsidRPr="008D0053">
        <w:rPr>
          <w:color w:val="0000FF"/>
          <w:sz w:val="40"/>
          <w:szCs w:val="40"/>
          <w:rtl/>
        </w:rPr>
        <w:t>(كتاب الجَنَائز.</w:t>
      </w:r>
    </w:p>
    <w:p w14:paraId="3DAA9F64" w14:textId="77777777" w:rsidR="00D16915" w:rsidRPr="008D0053" w:rsidRDefault="00D16915" w:rsidP="00D16915">
      <w:pPr>
        <w:rPr>
          <w:sz w:val="40"/>
          <w:szCs w:val="40"/>
          <w:rtl/>
        </w:rPr>
      </w:pPr>
      <w:r w:rsidRPr="008D0053">
        <w:rPr>
          <w:color w:val="0000FF"/>
          <w:sz w:val="40"/>
          <w:szCs w:val="40"/>
          <w:rtl/>
        </w:rPr>
        <w:t xml:space="preserve">عَنْ أبي هُريرة -رَضِي الله </w:t>
      </w:r>
      <w:proofErr w:type="gramStart"/>
      <w:r w:rsidRPr="008D0053">
        <w:rPr>
          <w:color w:val="0000FF"/>
          <w:sz w:val="40"/>
          <w:szCs w:val="40"/>
          <w:rtl/>
        </w:rPr>
        <w:t>عَنْهُ- قال</w:t>
      </w:r>
      <w:proofErr w:type="gramEnd"/>
      <w:r w:rsidRPr="008D0053">
        <w:rPr>
          <w:color w:val="0000FF"/>
          <w:sz w:val="40"/>
          <w:szCs w:val="40"/>
          <w:rtl/>
        </w:rPr>
        <w:t xml:space="preserve">: </w:t>
      </w:r>
      <w:r w:rsidRPr="008D0053">
        <w:rPr>
          <w:color w:val="006600"/>
          <w:sz w:val="40"/>
          <w:szCs w:val="40"/>
          <w:rtl/>
        </w:rPr>
        <w:t xml:space="preserve">«نَعَىِ النَّبيُّ </w:t>
      </w:r>
      <w:r w:rsidRPr="008D0053">
        <w:rPr>
          <w:rFonts w:ascii="Sakkal Majalla" w:hAnsi="Sakkal Majalla" w:cs="Sakkal Majalla" w:hint="cs"/>
          <w:color w:val="C00000"/>
          <w:sz w:val="40"/>
          <w:szCs w:val="40"/>
          <w:rtl/>
        </w:rPr>
        <w:t>ﷺ</w:t>
      </w:r>
      <w:r w:rsidRPr="008D0053">
        <w:rPr>
          <w:color w:val="006600"/>
          <w:sz w:val="40"/>
          <w:szCs w:val="40"/>
          <w:rtl/>
        </w:rPr>
        <w:t xml:space="preserve"> النجَاشي في اليَوْم الذي مَاتَ فِيهِ وَخَرَجَ إِلى الْمُصَلَّى فصَفَّ بِهمْ وَكَبَّرَ أرْبَعَاً»</w:t>
      </w:r>
      <w:r w:rsidRPr="008D0053">
        <w:rPr>
          <w:color w:val="0000FF"/>
          <w:sz w:val="40"/>
          <w:szCs w:val="40"/>
          <w:rtl/>
        </w:rPr>
        <w:t>)</w:t>
      </w:r>
      <w:r w:rsidRPr="008D0053">
        <w:rPr>
          <w:sz w:val="40"/>
          <w:szCs w:val="40"/>
          <w:rtl/>
        </w:rPr>
        <w:t xml:space="preserve">}. </w:t>
      </w:r>
    </w:p>
    <w:p w14:paraId="55B1A48E" w14:textId="54CBBB36" w:rsidR="00D16915" w:rsidRPr="008D0053" w:rsidRDefault="00D16915" w:rsidP="00BF5A4A">
      <w:pPr>
        <w:rPr>
          <w:sz w:val="40"/>
          <w:szCs w:val="40"/>
          <w:rtl/>
        </w:rPr>
      </w:pPr>
      <w:r w:rsidRPr="008D0053">
        <w:rPr>
          <w:sz w:val="40"/>
          <w:szCs w:val="40"/>
          <w:rtl/>
        </w:rPr>
        <w:lastRenderedPageBreak/>
        <w:t xml:space="preserve">الجنازة بوجه عام من عموم الصلوات، ولكنها لَمَّا كانت تخالفها في الهيئة من حيث أنَّها لا ركوع فيها ولا سجود، ولَمَّا كان يتعلق بها </w:t>
      </w:r>
      <w:r w:rsidR="003C4861" w:rsidRPr="008D0053">
        <w:rPr>
          <w:sz w:val="40"/>
          <w:szCs w:val="40"/>
          <w:rtl/>
        </w:rPr>
        <w:t>أحكام أخر</w:t>
      </w:r>
      <w:r w:rsidRPr="008D0053">
        <w:rPr>
          <w:sz w:val="40"/>
          <w:szCs w:val="40"/>
          <w:rtl/>
        </w:rPr>
        <w:t xml:space="preserve"> غير موضوع الصلاة؛ لأنَّه يتعلق بها أحكام كثيرة من ذكر الموت</w:t>
      </w:r>
      <w:r w:rsidR="009D467C" w:rsidRPr="008D0053">
        <w:rPr>
          <w:sz w:val="40"/>
          <w:szCs w:val="40"/>
          <w:rtl/>
        </w:rPr>
        <w:t xml:space="preserve">، </w:t>
      </w:r>
      <w:r w:rsidRPr="008D0053">
        <w:rPr>
          <w:sz w:val="40"/>
          <w:szCs w:val="40"/>
          <w:rtl/>
        </w:rPr>
        <w:t xml:space="preserve">وأخبار الآخرة وتلقين الميت، وتغسيله، وتكفينه، ودفنه، والصلاة عليه، هذه كلها مسائل تتعلق بالجنازة، فدرج عامة أهل العلم على إفرادها بكتاب، تصبح كتابًا مستقلاً، وهو: </w:t>
      </w:r>
      <w:r w:rsidRPr="008D0053">
        <w:rPr>
          <w:color w:val="0000FF"/>
          <w:sz w:val="40"/>
          <w:szCs w:val="40"/>
          <w:rtl/>
        </w:rPr>
        <w:t>(كتاب الجنائز)</w:t>
      </w:r>
      <w:r w:rsidRPr="008D0053">
        <w:rPr>
          <w:sz w:val="40"/>
          <w:szCs w:val="40"/>
          <w:rtl/>
        </w:rPr>
        <w:t>.</w:t>
      </w:r>
    </w:p>
    <w:p w14:paraId="1B02C4A3" w14:textId="138CABC0" w:rsidR="00D16915" w:rsidRPr="008D0053" w:rsidRDefault="00D16915" w:rsidP="00BF5A4A">
      <w:pPr>
        <w:rPr>
          <w:sz w:val="40"/>
          <w:szCs w:val="40"/>
          <w:rtl/>
        </w:rPr>
      </w:pPr>
      <w:r w:rsidRPr="008D0053">
        <w:rPr>
          <w:sz w:val="40"/>
          <w:szCs w:val="40"/>
          <w:rtl/>
        </w:rPr>
        <w:t>والجنازة بوجه عام هي</w:t>
      </w:r>
      <w:r w:rsidR="00090154" w:rsidRPr="008D0053">
        <w:rPr>
          <w:sz w:val="40"/>
          <w:szCs w:val="40"/>
          <w:rtl/>
        </w:rPr>
        <w:t>:</w:t>
      </w:r>
      <w:r w:rsidRPr="008D0053">
        <w:rPr>
          <w:sz w:val="40"/>
          <w:szCs w:val="40"/>
          <w:rtl/>
        </w:rPr>
        <w:t xml:space="preserve"> السرير الذي يوضع عليه الميت، فالسرير الذي يوضع عليه الميت إذا كان الميت موضوعًا عليه؛ سمي </w:t>
      </w:r>
      <w:r w:rsidR="002A0762" w:rsidRPr="008D0053">
        <w:rPr>
          <w:sz w:val="40"/>
          <w:szCs w:val="40"/>
          <w:rtl/>
        </w:rPr>
        <w:t>جنازة</w:t>
      </w:r>
      <w:r w:rsidRPr="008D0053">
        <w:rPr>
          <w:sz w:val="40"/>
          <w:szCs w:val="40"/>
          <w:rtl/>
        </w:rPr>
        <w:t xml:space="preserve">، فإذا لم يكن كذلك </w:t>
      </w:r>
      <w:r w:rsidR="00C5217F" w:rsidRPr="008D0053">
        <w:rPr>
          <w:sz w:val="40"/>
          <w:szCs w:val="40"/>
          <w:rtl/>
        </w:rPr>
        <w:t>سريراً</w:t>
      </w:r>
      <w:r w:rsidRPr="008D0053">
        <w:rPr>
          <w:sz w:val="40"/>
          <w:szCs w:val="40"/>
          <w:rtl/>
        </w:rPr>
        <w:t xml:space="preserve">. </w:t>
      </w:r>
    </w:p>
    <w:p w14:paraId="543E6E04" w14:textId="25F39D61" w:rsidR="00D16915" w:rsidRPr="008D0053" w:rsidRDefault="00D16915" w:rsidP="00D16915">
      <w:pPr>
        <w:rPr>
          <w:sz w:val="40"/>
          <w:szCs w:val="40"/>
          <w:rtl/>
        </w:rPr>
      </w:pPr>
      <w:r w:rsidRPr="008D0053">
        <w:rPr>
          <w:sz w:val="40"/>
          <w:szCs w:val="40"/>
          <w:rtl/>
        </w:rPr>
        <w:t xml:space="preserve">قال: </w:t>
      </w:r>
      <w:r w:rsidRPr="008D0053">
        <w:rPr>
          <w:color w:val="0000FF"/>
          <w:sz w:val="40"/>
          <w:szCs w:val="40"/>
          <w:rtl/>
        </w:rPr>
        <w:t xml:space="preserve">(عَنْ أبي هُريرة -رَضِي الله عَنْهُ- قال: </w:t>
      </w:r>
      <w:r w:rsidRPr="008D0053">
        <w:rPr>
          <w:color w:val="006600"/>
          <w:sz w:val="40"/>
          <w:szCs w:val="40"/>
          <w:rtl/>
        </w:rPr>
        <w:t xml:space="preserve">«نَعَىِ النَّبيُّ </w:t>
      </w:r>
      <w:r w:rsidRPr="008D0053">
        <w:rPr>
          <w:rFonts w:ascii="Sakkal Majalla" w:hAnsi="Sakkal Majalla" w:cs="Sakkal Majalla" w:hint="cs"/>
          <w:color w:val="C00000"/>
          <w:sz w:val="40"/>
          <w:szCs w:val="40"/>
          <w:rtl/>
        </w:rPr>
        <w:t>ﷺ</w:t>
      </w:r>
      <w:r w:rsidRPr="008D0053">
        <w:rPr>
          <w:color w:val="006600"/>
          <w:sz w:val="40"/>
          <w:szCs w:val="40"/>
          <w:rtl/>
        </w:rPr>
        <w:t xml:space="preserve"> النجَاشي في اليَوْم الذي مَاتَ فِيهِ وَخَرَجَ إِلى الْمُصَلَّى فصَفَّ بِهمْ وَكَبَّرَ أرْبَعَاً»</w:t>
      </w:r>
      <w:r w:rsidRPr="008D0053">
        <w:rPr>
          <w:color w:val="0000FF"/>
          <w:sz w:val="40"/>
          <w:szCs w:val="40"/>
          <w:rtl/>
        </w:rPr>
        <w:t>)</w:t>
      </w:r>
      <w:r w:rsidRPr="008D0053">
        <w:rPr>
          <w:sz w:val="40"/>
          <w:szCs w:val="40"/>
          <w:rtl/>
        </w:rPr>
        <w:t xml:space="preserve">} الحقيقة أنَّ من أعظم نعم الله -تبارك وتعالى- على عباده أن مَنَّ عليهم بهذا الدين الذي </w:t>
      </w:r>
      <w:r w:rsidR="00090154" w:rsidRPr="008D0053">
        <w:rPr>
          <w:sz w:val="40"/>
          <w:szCs w:val="40"/>
          <w:rtl/>
        </w:rPr>
        <w:t xml:space="preserve">يُكرِّم </w:t>
      </w:r>
      <w:r w:rsidRPr="008D0053">
        <w:rPr>
          <w:sz w:val="40"/>
          <w:szCs w:val="40"/>
          <w:rtl/>
        </w:rPr>
        <w:t>المسلم حي</w:t>
      </w:r>
      <w:r w:rsidR="00090154" w:rsidRPr="008D0053">
        <w:rPr>
          <w:sz w:val="40"/>
          <w:szCs w:val="40"/>
          <w:rtl/>
        </w:rPr>
        <w:t>ً</w:t>
      </w:r>
      <w:r w:rsidRPr="008D0053">
        <w:rPr>
          <w:sz w:val="40"/>
          <w:szCs w:val="40"/>
          <w:rtl/>
        </w:rPr>
        <w:t>ا وميت</w:t>
      </w:r>
      <w:r w:rsidR="00090154" w:rsidRPr="008D0053">
        <w:rPr>
          <w:sz w:val="40"/>
          <w:szCs w:val="40"/>
          <w:rtl/>
        </w:rPr>
        <w:t>ً</w:t>
      </w:r>
      <w:r w:rsidRPr="008D0053">
        <w:rPr>
          <w:sz w:val="40"/>
          <w:szCs w:val="40"/>
          <w:rtl/>
        </w:rPr>
        <w:t xml:space="preserve">ا، ومن أعظم الكرامة للمسلم الصلاة عليه، وهب -يا معاشر الإخوان </w:t>
      </w:r>
      <w:proofErr w:type="spellStart"/>
      <w:r w:rsidRPr="008D0053">
        <w:rPr>
          <w:sz w:val="40"/>
          <w:szCs w:val="40"/>
          <w:rtl/>
        </w:rPr>
        <w:t>ويا</w:t>
      </w:r>
      <w:proofErr w:type="spellEnd"/>
      <w:r w:rsidRPr="008D0053">
        <w:rPr>
          <w:sz w:val="40"/>
          <w:szCs w:val="40"/>
          <w:rtl/>
        </w:rPr>
        <w:t xml:space="preserve"> معاشر الأخوات- أنَّ المسلم لم يشرع له صلاة الجنازة</w:t>
      </w:r>
      <w:r w:rsidR="00090154" w:rsidRPr="008D0053">
        <w:rPr>
          <w:sz w:val="40"/>
          <w:szCs w:val="40"/>
          <w:rtl/>
        </w:rPr>
        <w:t>،</w:t>
      </w:r>
      <w:r w:rsidRPr="008D0053">
        <w:rPr>
          <w:sz w:val="40"/>
          <w:szCs w:val="40"/>
          <w:rtl/>
        </w:rPr>
        <w:t xml:space="preserve"> وإنَّمَا يشرع له دفنه </w:t>
      </w:r>
      <w:r w:rsidR="00090154" w:rsidRPr="008D0053">
        <w:rPr>
          <w:sz w:val="40"/>
          <w:szCs w:val="40"/>
          <w:rtl/>
        </w:rPr>
        <w:t>فحسب،</w:t>
      </w:r>
      <w:r w:rsidRPr="008D0053">
        <w:rPr>
          <w:sz w:val="40"/>
          <w:szCs w:val="40"/>
          <w:rtl/>
        </w:rPr>
        <w:t xml:space="preserve"> دفنه حتى يوارى عن أنظارنا، وحتى تحجب رائحته عن الناس، ما الذي سيفقده المسلم أو العبد بهذا ال</w:t>
      </w:r>
      <w:r w:rsidR="00090154" w:rsidRPr="008D0053">
        <w:rPr>
          <w:sz w:val="40"/>
          <w:szCs w:val="40"/>
          <w:rtl/>
        </w:rPr>
        <w:t>أ</w:t>
      </w:r>
      <w:r w:rsidRPr="008D0053">
        <w:rPr>
          <w:sz w:val="40"/>
          <w:szCs w:val="40"/>
          <w:rtl/>
        </w:rPr>
        <w:t>مر؟</w:t>
      </w:r>
    </w:p>
    <w:p w14:paraId="2F1F6A00" w14:textId="75EB788D" w:rsidR="00196B5D" w:rsidRPr="008D0053" w:rsidRDefault="00D16915" w:rsidP="00C2653A">
      <w:pPr>
        <w:rPr>
          <w:sz w:val="40"/>
          <w:szCs w:val="40"/>
          <w:rtl/>
        </w:rPr>
      </w:pPr>
      <w:r w:rsidRPr="008D0053">
        <w:rPr>
          <w:sz w:val="40"/>
          <w:szCs w:val="40"/>
          <w:rtl/>
        </w:rPr>
        <w:t>سيفقد أمورًا كثيرة، من شهود المسلمين لجنازته</w:t>
      </w:r>
      <w:r w:rsidR="001B1B0D" w:rsidRPr="008D0053">
        <w:rPr>
          <w:sz w:val="40"/>
          <w:szCs w:val="40"/>
          <w:rtl/>
        </w:rPr>
        <w:t>،</w:t>
      </w:r>
      <w:r w:rsidRPr="008D0053">
        <w:rPr>
          <w:sz w:val="40"/>
          <w:szCs w:val="40"/>
          <w:rtl/>
        </w:rPr>
        <w:t xml:space="preserve"> وترحمهم عليه، وتعظيمهم لقدره ومكانته، هذه كلها أمور ت</w:t>
      </w:r>
      <w:r w:rsidR="001B1B0D" w:rsidRPr="008D0053">
        <w:rPr>
          <w:sz w:val="40"/>
          <w:szCs w:val="40"/>
          <w:rtl/>
        </w:rPr>
        <w:t>ُ</w:t>
      </w:r>
      <w:r w:rsidRPr="008D0053">
        <w:rPr>
          <w:sz w:val="40"/>
          <w:szCs w:val="40"/>
          <w:rtl/>
        </w:rPr>
        <w:t xml:space="preserve">راعى في العبد المؤمن، </w:t>
      </w:r>
      <w:r w:rsidR="001B1B0D" w:rsidRPr="008D0053">
        <w:rPr>
          <w:sz w:val="40"/>
          <w:szCs w:val="40"/>
          <w:rtl/>
        </w:rPr>
        <w:t xml:space="preserve">وكلها </w:t>
      </w:r>
      <w:r w:rsidRPr="008D0053">
        <w:rPr>
          <w:sz w:val="40"/>
          <w:szCs w:val="40"/>
          <w:rtl/>
        </w:rPr>
        <w:t>أمور قد حفظها الله -عَزَّ وَجَلَّ- لعبده المؤمن، ولهذا م</w:t>
      </w:r>
      <w:r w:rsidR="001B1B0D" w:rsidRPr="008D0053">
        <w:rPr>
          <w:sz w:val="40"/>
          <w:szCs w:val="40"/>
          <w:rtl/>
        </w:rPr>
        <w:t>َ</w:t>
      </w:r>
      <w:r w:rsidRPr="008D0053">
        <w:rPr>
          <w:sz w:val="40"/>
          <w:szCs w:val="40"/>
          <w:rtl/>
        </w:rPr>
        <w:t xml:space="preserve">نَّ الله -عَزَّ وَجَلَّ- على العبد: </w:t>
      </w:r>
      <w:r w:rsidRPr="008D0053">
        <w:rPr>
          <w:color w:val="FF0000"/>
          <w:sz w:val="40"/>
          <w:szCs w:val="40"/>
          <w:rtl/>
        </w:rPr>
        <w:t>﴿ثُمَّ أَمَاتَهُ فَأَقْبَرَهُ﴾</w:t>
      </w:r>
      <w:r w:rsidRPr="008D0053">
        <w:rPr>
          <w:sz w:val="40"/>
          <w:szCs w:val="40"/>
          <w:rtl/>
        </w:rPr>
        <w:t xml:space="preserve"> [عبس:21]، ترى القبر حفظ للميت حرمته، وحفظ حرمته والصلاة عليه تعظيم لقدره، ولهذا شرعها النبي </w:t>
      </w:r>
      <w:r w:rsidRPr="008D0053">
        <w:rPr>
          <w:rFonts w:ascii="Sakkal Majalla" w:hAnsi="Sakkal Majalla" w:cs="Sakkal Majalla" w:hint="cs"/>
          <w:color w:val="C00000"/>
          <w:sz w:val="40"/>
          <w:szCs w:val="40"/>
          <w:rtl/>
        </w:rPr>
        <w:t>ﷺ</w:t>
      </w:r>
      <w:r w:rsidRPr="008D0053">
        <w:rPr>
          <w:sz w:val="40"/>
          <w:szCs w:val="40"/>
          <w:rtl/>
        </w:rPr>
        <w:t xml:space="preserve">، فنعى النبي </w:t>
      </w:r>
      <w:r w:rsidRPr="008D0053">
        <w:rPr>
          <w:rFonts w:ascii="Sakkal Majalla" w:hAnsi="Sakkal Majalla" w:cs="Sakkal Majalla" w:hint="cs"/>
          <w:color w:val="C00000"/>
          <w:sz w:val="40"/>
          <w:szCs w:val="40"/>
          <w:rtl/>
        </w:rPr>
        <w:t>ﷺ</w:t>
      </w:r>
      <w:r w:rsidRPr="008D0053">
        <w:rPr>
          <w:sz w:val="40"/>
          <w:szCs w:val="40"/>
          <w:rtl/>
        </w:rPr>
        <w:t xml:space="preserve"> النجاشي في اليوم الذي مات فيه</w:t>
      </w:r>
      <w:r w:rsidR="001B1B0D" w:rsidRPr="008D0053">
        <w:rPr>
          <w:sz w:val="40"/>
          <w:szCs w:val="40"/>
          <w:rtl/>
        </w:rPr>
        <w:t>، و</w:t>
      </w:r>
      <w:r w:rsidRPr="008D0053">
        <w:rPr>
          <w:sz w:val="40"/>
          <w:szCs w:val="40"/>
          <w:rtl/>
        </w:rPr>
        <w:t>النجاشي هو أ</w:t>
      </w:r>
      <w:r w:rsidR="009B667A" w:rsidRPr="008D0053">
        <w:rPr>
          <w:sz w:val="40"/>
          <w:szCs w:val="40"/>
          <w:rtl/>
        </w:rPr>
        <w:t>ص</w:t>
      </w:r>
      <w:r w:rsidRPr="008D0053">
        <w:rPr>
          <w:sz w:val="40"/>
          <w:szCs w:val="40"/>
          <w:rtl/>
        </w:rPr>
        <w:t>حم</w:t>
      </w:r>
      <w:r w:rsidR="009B667A" w:rsidRPr="008D0053">
        <w:rPr>
          <w:sz w:val="40"/>
          <w:szCs w:val="40"/>
          <w:rtl/>
        </w:rPr>
        <w:t>ة</w:t>
      </w:r>
      <w:r w:rsidRPr="008D0053">
        <w:rPr>
          <w:sz w:val="40"/>
          <w:szCs w:val="40"/>
          <w:rtl/>
        </w:rPr>
        <w:t xml:space="preserve"> بن أبجر وكان مؤمنًا، وهو لم ير النبي </w:t>
      </w:r>
      <w:r w:rsidRPr="008D0053">
        <w:rPr>
          <w:rFonts w:ascii="Sakkal Majalla" w:hAnsi="Sakkal Majalla" w:cs="Sakkal Majalla" w:hint="cs"/>
          <w:color w:val="C00000"/>
          <w:sz w:val="40"/>
          <w:szCs w:val="40"/>
          <w:rtl/>
        </w:rPr>
        <w:t>ﷺ</w:t>
      </w:r>
      <w:r w:rsidRPr="008D0053">
        <w:rPr>
          <w:sz w:val="40"/>
          <w:szCs w:val="40"/>
          <w:rtl/>
        </w:rPr>
        <w:t xml:space="preserve">، ولكنه أمن به وصدق به، وهذا من أقوى الأدلة التي تدل على أنَّ النجاشي </w:t>
      </w:r>
      <w:r w:rsidR="002A11C4" w:rsidRPr="008D0053">
        <w:rPr>
          <w:sz w:val="40"/>
          <w:szCs w:val="40"/>
          <w:rtl/>
        </w:rPr>
        <w:t xml:space="preserve">-ملك الحبشة- </w:t>
      </w:r>
      <w:r w:rsidRPr="008D0053">
        <w:rPr>
          <w:sz w:val="40"/>
          <w:szCs w:val="40"/>
          <w:rtl/>
        </w:rPr>
        <w:t xml:space="preserve">مات مؤمنًا، </w:t>
      </w:r>
      <w:r w:rsidR="002A11C4" w:rsidRPr="008D0053">
        <w:rPr>
          <w:sz w:val="40"/>
          <w:szCs w:val="40"/>
          <w:rtl/>
        </w:rPr>
        <w:t xml:space="preserve">وقد </w:t>
      </w:r>
      <w:r w:rsidRPr="008D0053">
        <w:rPr>
          <w:sz w:val="40"/>
          <w:szCs w:val="40"/>
          <w:rtl/>
        </w:rPr>
        <w:t xml:space="preserve">نعاه النبي </w:t>
      </w:r>
      <w:r w:rsidRPr="008D0053">
        <w:rPr>
          <w:rFonts w:ascii="Sakkal Majalla" w:hAnsi="Sakkal Majalla" w:cs="Sakkal Majalla" w:hint="cs"/>
          <w:color w:val="C00000"/>
          <w:sz w:val="40"/>
          <w:szCs w:val="40"/>
          <w:rtl/>
        </w:rPr>
        <w:t>ﷺ</w:t>
      </w:r>
      <w:r w:rsidRPr="008D0053">
        <w:rPr>
          <w:sz w:val="40"/>
          <w:szCs w:val="40"/>
          <w:rtl/>
        </w:rPr>
        <w:t xml:space="preserve"> في اليوم الذي مات فيه، نعاه بمعنى: أنَّه أخبر أصحابه بموته، وهذا ي</w:t>
      </w:r>
      <w:r w:rsidR="002A11C4" w:rsidRPr="008D0053">
        <w:rPr>
          <w:sz w:val="40"/>
          <w:szCs w:val="40"/>
          <w:rtl/>
        </w:rPr>
        <w:t>ُ</w:t>
      </w:r>
      <w:r w:rsidRPr="008D0053">
        <w:rPr>
          <w:sz w:val="40"/>
          <w:szCs w:val="40"/>
          <w:rtl/>
        </w:rPr>
        <w:t>سمى عند العرب "النعي" وهو من النعي الجائز.</w:t>
      </w:r>
    </w:p>
    <w:p w14:paraId="3D5287E4" w14:textId="7FEA9582" w:rsidR="00D16915" w:rsidRPr="008D0053" w:rsidRDefault="00D16915" w:rsidP="00D16915">
      <w:pPr>
        <w:rPr>
          <w:sz w:val="40"/>
          <w:szCs w:val="40"/>
          <w:rtl/>
        </w:rPr>
      </w:pPr>
      <w:r w:rsidRPr="008D0053">
        <w:rPr>
          <w:sz w:val="40"/>
          <w:szCs w:val="40"/>
          <w:rtl/>
        </w:rPr>
        <w:lastRenderedPageBreak/>
        <w:t xml:space="preserve">النعي على قسمين، هناك نعي جائز، وهو أَن تخبر أصحابك بموت قريبك، وترسل لهم عبر </w:t>
      </w:r>
      <w:proofErr w:type="spellStart"/>
      <w:r w:rsidRPr="008D0053">
        <w:rPr>
          <w:sz w:val="40"/>
          <w:szCs w:val="40"/>
          <w:rtl/>
        </w:rPr>
        <w:t>الواتس</w:t>
      </w:r>
      <w:proofErr w:type="spellEnd"/>
      <w:r w:rsidRPr="008D0053">
        <w:rPr>
          <w:sz w:val="40"/>
          <w:szCs w:val="40"/>
          <w:rtl/>
        </w:rPr>
        <w:t>، هذا يسمى</w:t>
      </w:r>
      <w:r w:rsidR="002A11C4" w:rsidRPr="008D0053">
        <w:rPr>
          <w:sz w:val="40"/>
          <w:szCs w:val="40"/>
          <w:rtl/>
        </w:rPr>
        <w:t>:</w:t>
      </w:r>
      <w:r w:rsidRPr="008D0053">
        <w:rPr>
          <w:sz w:val="40"/>
          <w:szCs w:val="40"/>
          <w:rtl/>
        </w:rPr>
        <w:t xml:space="preserve"> نعيًا</w:t>
      </w:r>
      <w:r w:rsidR="002A11C4" w:rsidRPr="008D0053">
        <w:rPr>
          <w:sz w:val="40"/>
          <w:szCs w:val="40"/>
          <w:rtl/>
        </w:rPr>
        <w:t>، وهو بمعنى: أنَّ</w:t>
      </w:r>
      <w:r w:rsidRPr="008D0053">
        <w:rPr>
          <w:sz w:val="40"/>
          <w:szCs w:val="40"/>
          <w:rtl/>
        </w:rPr>
        <w:t xml:space="preserve">ي قد أخبرتكم بموته. </w:t>
      </w:r>
    </w:p>
    <w:p w14:paraId="22340FAB" w14:textId="4DE2CB1D" w:rsidR="00D16915" w:rsidRPr="008D0053" w:rsidRDefault="00D16915" w:rsidP="00D16915">
      <w:pPr>
        <w:rPr>
          <w:sz w:val="40"/>
          <w:szCs w:val="40"/>
          <w:rtl/>
        </w:rPr>
      </w:pPr>
      <w:r w:rsidRPr="008D0053">
        <w:rPr>
          <w:sz w:val="40"/>
          <w:szCs w:val="40"/>
          <w:rtl/>
        </w:rPr>
        <w:t xml:space="preserve">والنعي المحرم هو: الندب والنياحة، أَن يأتي الإنسان فيقول: </w:t>
      </w:r>
      <w:proofErr w:type="spellStart"/>
      <w:r w:rsidR="002A11C4" w:rsidRPr="008D0053">
        <w:rPr>
          <w:sz w:val="40"/>
          <w:szCs w:val="40"/>
          <w:rtl/>
        </w:rPr>
        <w:t>وا</w:t>
      </w:r>
      <w:r w:rsidRPr="008D0053">
        <w:rPr>
          <w:sz w:val="40"/>
          <w:szCs w:val="40"/>
          <w:rtl/>
        </w:rPr>
        <w:t>صاحب</w:t>
      </w:r>
      <w:r w:rsidR="002A11C4" w:rsidRPr="008D0053">
        <w:rPr>
          <w:sz w:val="40"/>
          <w:szCs w:val="40"/>
          <w:rtl/>
        </w:rPr>
        <w:t>اه</w:t>
      </w:r>
      <w:proofErr w:type="spellEnd"/>
      <w:r w:rsidR="002A11C4" w:rsidRPr="008D0053">
        <w:rPr>
          <w:sz w:val="40"/>
          <w:szCs w:val="40"/>
          <w:rtl/>
        </w:rPr>
        <w:t xml:space="preserve">، </w:t>
      </w:r>
      <w:proofErr w:type="spellStart"/>
      <w:r w:rsidRPr="008D0053">
        <w:rPr>
          <w:sz w:val="40"/>
          <w:szCs w:val="40"/>
          <w:rtl/>
        </w:rPr>
        <w:t>و</w:t>
      </w:r>
      <w:r w:rsidR="002A11C4" w:rsidRPr="008D0053">
        <w:rPr>
          <w:sz w:val="40"/>
          <w:szCs w:val="40"/>
          <w:rtl/>
        </w:rPr>
        <w:t>ا</w:t>
      </w:r>
      <w:r w:rsidRPr="008D0053">
        <w:rPr>
          <w:sz w:val="40"/>
          <w:szCs w:val="40"/>
          <w:rtl/>
        </w:rPr>
        <w:t>صديقاه</w:t>
      </w:r>
      <w:proofErr w:type="spellEnd"/>
      <w:r w:rsidR="002A11C4" w:rsidRPr="008D0053">
        <w:rPr>
          <w:sz w:val="40"/>
          <w:szCs w:val="40"/>
          <w:rtl/>
        </w:rPr>
        <w:t>،</w:t>
      </w:r>
      <w:r w:rsidRPr="008D0053">
        <w:rPr>
          <w:sz w:val="40"/>
          <w:szCs w:val="40"/>
          <w:rtl/>
        </w:rPr>
        <w:t xml:space="preserve"> ويرفع بها صوته. نقول: هذا هو النعي الممنوع والمنهي عنه شرعًا.</w:t>
      </w:r>
    </w:p>
    <w:p w14:paraId="4249E4CB" w14:textId="77BD220A" w:rsidR="00D16915" w:rsidRPr="008D0053" w:rsidRDefault="00D16915" w:rsidP="00D16915">
      <w:pPr>
        <w:rPr>
          <w:sz w:val="40"/>
          <w:szCs w:val="40"/>
          <w:rtl/>
        </w:rPr>
      </w:pPr>
      <w:r w:rsidRPr="008D0053">
        <w:rPr>
          <w:sz w:val="40"/>
          <w:szCs w:val="40"/>
          <w:rtl/>
        </w:rPr>
        <w:t xml:space="preserve">قال: </w:t>
      </w:r>
      <w:r w:rsidRPr="008D0053">
        <w:rPr>
          <w:color w:val="0000FF"/>
          <w:sz w:val="40"/>
          <w:szCs w:val="40"/>
          <w:rtl/>
        </w:rPr>
        <w:t>(في اليَوْم الذي مَاتَ فِيهِ)</w:t>
      </w:r>
      <w:r w:rsidRPr="008D0053">
        <w:rPr>
          <w:sz w:val="40"/>
          <w:szCs w:val="40"/>
          <w:rtl/>
        </w:rPr>
        <w:t xml:space="preserve"> إنَّمَا جاءه الخبر من السماء</w:t>
      </w:r>
      <w:r w:rsidR="002A11C4" w:rsidRPr="008D0053">
        <w:rPr>
          <w:sz w:val="40"/>
          <w:szCs w:val="40"/>
          <w:rtl/>
        </w:rPr>
        <w:t>؛</w:t>
      </w:r>
      <w:r w:rsidRPr="008D0053">
        <w:rPr>
          <w:sz w:val="40"/>
          <w:szCs w:val="40"/>
          <w:rtl/>
        </w:rPr>
        <w:t xml:space="preserve"> لأنَّ الخبر لا يمكن أَن يصل من الحبشة إلى النبي </w:t>
      </w:r>
      <w:r w:rsidRPr="008D0053">
        <w:rPr>
          <w:rFonts w:ascii="Sakkal Majalla" w:hAnsi="Sakkal Majalla" w:cs="Sakkal Majalla" w:hint="cs"/>
          <w:color w:val="C00000"/>
          <w:sz w:val="40"/>
          <w:szCs w:val="40"/>
          <w:rtl/>
        </w:rPr>
        <w:t>ﷺ</w:t>
      </w:r>
      <w:r w:rsidRPr="008D0053">
        <w:rPr>
          <w:sz w:val="40"/>
          <w:szCs w:val="40"/>
          <w:rtl/>
        </w:rPr>
        <w:t xml:space="preserve"> في يوم واحد في ذلك الزمان الأول، لكن جاءه الخبر من السماء من جبريل </w:t>
      </w:r>
      <w:r w:rsidR="002A11C4" w:rsidRPr="008D0053">
        <w:rPr>
          <w:sz w:val="40"/>
          <w:szCs w:val="40"/>
          <w:rtl/>
        </w:rPr>
        <w:t>-</w:t>
      </w:r>
      <w:r w:rsidRPr="008D0053">
        <w:rPr>
          <w:sz w:val="40"/>
          <w:szCs w:val="40"/>
          <w:rtl/>
        </w:rPr>
        <w:t xml:space="preserve">عليه السلام. </w:t>
      </w:r>
    </w:p>
    <w:p w14:paraId="27DB1923" w14:textId="77777777" w:rsidR="00D16915" w:rsidRPr="008D0053" w:rsidRDefault="00D16915" w:rsidP="00D16915">
      <w:pPr>
        <w:rPr>
          <w:sz w:val="40"/>
          <w:szCs w:val="40"/>
          <w:rtl/>
        </w:rPr>
      </w:pPr>
      <w:r w:rsidRPr="008D0053">
        <w:rPr>
          <w:sz w:val="40"/>
          <w:szCs w:val="40"/>
          <w:rtl/>
        </w:rPr>
        <w:t xml:space="preserve">قال: </w:t>
      </w:r>
      <w:r w:rsidRPr="008D0053">
        <w:rPr>
          <w:color w:val="0000FF"/>
          <w:sz w:val="40"/>
          <w:szCs w:val="40"/>
          <w:rtl/>
        </w:rPr>
        <w:t>(وَخَرَجَ إِلى الْمُصَلَّى فصَفَّ بِهمْ وَكَبَّرَ أرْبَعَاً)</w:t>
      </w:r>
      <w:r w:rsidRPr="008D0053">
        <w:rPr>
          <w:sz w:val="40"/>
          <w:szCs w:val="40"/>
          <w:rtl/>
        </w:rPr>
        <w:t xml:space="preserve"> وفيه مشروعية الصلاة على الميت، والتكبير عليه أربعًا، وفيه مشروعية الصلاة على الغائب. </w:t>
      </w:r>
    </w:p>
    <w:p w14:paraId="66ED6AF4" w14:textId="5E814A5B" w:rsidR="003909B6" w:rsidRPr="008D0053" w:rsidRDefault="003909B6" w:rsidP="00D16915">
      <w:pPr>
        <w:rPr>
          <w:sz w:val="40"/>
          <w:szCs w:val="40"/>
          <w:rtl/>
        </w:rPr>
      </w:pPr>
      <w:r w:rsidRPr="008D0053">
        <w:rPr>
          <w:sz w:val="40"/>
          <w:szCs w:val="40"/>
          <w:rtl/>
        </w:rPr>
        <w:t>و</w:t>
      </w:r>
      <w:r w:rsidR="00D16915" w:rsidRPr="008D0053">
        <w:rPr>
          <w:sz w:val="40"/>
          <w:szCs w:val="40"/>
          <w:rtl/>
        </w:rPr>
        <w:t>لعلنا نكتفي بذلك</w:t>
      </w:r>
    </w:p>
    <w:p w14:paraId="3B63AF88" w14:textId="2FDAD321" w:rsidR="003909B6" w:rsidRPr="008D0053" w:rsidRDefault="003909B6" w:rsidP="003909B6">
      <w:pPr>
        <w:rPr>
          <w:sz w:val="40"/>
          <w:szCs w:val="40"/>
          <w:rtl/>
        </w:rPr>
      </w:pPr>
      <w:r w:rsidRPr="008D0053">
        <w:rPr>
          <w:sz w:val="40"/>
          <w:szCs w:val="40"/>
          <w:rtl/>
        </w:rPr>
        <w:t>{</w:t>
      </w:r>
      <w:r w:rsidR="00D16915" w:rsidRPr="008D0053">
        <w:rPr>
          <w:sz w:val="40"/>
          <w:szCs w:val="40"/>
          <w:rtl/>
        </w:rPr>
        <w:t>نشكركم شيخنا</w:t>
      </w:r>
      <w:r w:rsidRPr="008D0053">
        <w:rPr>
          <w:sz w:val="40"/>
          <w:szCs w:val="40"/>
          <w:rtl/>
        </w:rPr>
        <w:t>،</w:t>
      </w:r>
      <w:r w:rsidR="00D16915" w:rsidRPr="008D0053">
        <w:rPr>
          <w:sz w:val="40"/>
          <w:szCs w:val="40"/>
          <w:rtl/>
        </w:rPr>
        <w:t xml:space="preserve"> ونسأل الله -تبارك </w:t>
      </w:r>
      <w:proofErr w:type="gramStart"/>
      <w:r w:rsidR="00D16915" w:rsidRPr="008D0053">
        <w:rPr>
          <w:sz w:val="40"/>
          <w:szCs w:val="40"/>
          <w:rtl/>
        </w:rPr>
        <w:t xml:space="preserve">وتعالى- </w:t>
      </w:r>
      <w:r w:rsidRPr="008D0053">
        <w:rPr>
          <w:sz w:val="40"/>
          <w:szCs w:val="40"/>
          <w:rtl/>
        </w:rPr>
        <w:t>أ</w:t>
      </w:r>
      <w:r w:rsidR="00D16915" w:rsidRPr="008D0053">
        <w:rPr>
          <w:sz w:val="40"/>
          <w:szCs w:val="40"/>
          <w:rtl/>
        </w:rPr>
        <w:t>ن</w:t>
      </w:r>
      <w:proofErr w:type="gramEnd"/>
      <w:r w:rsidR="00D16915" w:rsidRPr="008D0053">
        <w:rPr>
          <w:sz w:val="40"/>
          <w:szCs w:val="40"/>
          <w:rtl/>
        </w:rPr>
        <w:t xml:space="preserve"> يفتح لكم</w:t>
      </w:r>
      <w:r w:rsidRPr="008D0053">
        <w:rPr>
          <w:sz w:val="40"/>
          <w:szCs w:val="40"/>
          <w:rtl/>
        </w:rPr>
        <w:t>،</w:t>
      </w:r>
      <w:r w:rsidR="00D16915" w:rsidRPr="008D0053">
        <w:rPr>
          <w:sz w:val="40"/>
          <w:szCs w:val="40"/>
          <w:rtl/>
        </w:rPr>
        <w:t xml:space="preserve"> و</w:t>
      </w:r>
      <w:r w:rsidRPr="008D0053">
        <w:rPr>
          <w:sz w:val="40"/>
          <w:szCs w:val="40"/>
          <w:rtl/>
        </w:rPr>
        <w:t xml:space="preserve">أن </w:t>
      </w:r>
      <w:r w:rsidR="00D16915" w:rsidRPr="008D0053">
        <w:rPr>
          <w:sz w:val="40"/>
          <w:szCs w:val="40"/>
          <w:rtl/>
        </w:rPr>
        <w:t>ينفع بكم</w:t>
      </w:r>
      <w:r w:rsidRPr="008D0053">
        <w:rPr>
          <w:sz w:val="40"/>
          <w:szCs w:val="40"/>
          <w:rtl/>
        </w:rPr>
        <w:t>،</w:t>
      </w:r>
      <w:r w:rsidR="00D16915" w:rsidRPr="008D0053">
        <w:rPr>
          <w:sz w:val="40"/>
          <w:szCs w:val="40"/>
          <w:rtl/>
        </w:rPr>
        <w:t xml:space="preserve"> و</w:t>
      </w:r>
      <w:r w:rsidRPr="008D0053">
        <w:rPr>
          <w:sz w:val="40"/>
          <w:szCs w:val="40"/>
          <w:rtl/>
        </w:rPr>
        <w:t xml:space="preserve">أن </w:t>
      </w:r>
      <w:r w:rsidR="00D16915" w:rsidRPr="008D0053">
        <w:rPr>
          <w:sz w:val="40"/>
          <w:szCs w:val="40"/>
          <w:rtl/>
        </w:rPr>
        <w:t>يزيدكم عنا خير الجزاء.</w:t>
      </w:r>
    </w:p>
    <w:p w14:paraId="5202E64D" w14:textId="78E25EBE" w:rsidR="00D16915" w:rsidRPr="008D0053" w:rsidRDefault="003909B6" w:rsidP="00D16915">
      <w:pPr>
        <w:rPr>
          <w:sz w:val="40"/>
          <w:szCs w:val="40"/>
        </w:rPr>
      </w:pPr>
      <w:r w:rsidRPr="008D0053">
        <w:rPr>
          <w:sz w:val="40"/>
          <w:szCs w:val="40"/>
          <w:rtl/>
        </w:rPr>
        <w:t>و</w:t>
      </w:r>
      <w:r w:rsidR="00D16915" w:rsidRPr="008D0053">
        <w:rPr>
          <w:sz w:val="40"/>
          <w:szCs w:val="40"/>
          <w:rtl/>
        </w:rPr>
        <w:t xml:space="preserve">الشكر موصول لكم مشاهدينا الكرام على طيب المتابعة، نلتقي بكم -بإذن </w:t>
      </w:r>
      <w:proofErr w:type="gramStart"/>
      <w:r w:rsidR="00D16915" w:rsidRPr="008D0053">
        <w:rPr>
          <w:sz w:val="40"/>
          <w:szCs w:val="40"/>
          <w:rtl/>
        </w:rPr>
        <w:t>الله- في</w:t>
      </w:r>
      <w:proofErr w:type="gramEnd"/>
      <w:r w:rsidR="00D16915" w:rsidRPr="008D0053">
        <w:rPr>
          <w:sz w:val="40"/>
          <w:szCs w:val="40"/>
          <w:rtl/>
        </w:rPr>
        <w:t xml:space="preserve"> حلقات أخرى، أستودعكم الله، والسلام عليكم ورحمة الله وبركاته}.</w:t>
      </w:r>
    </w:p>
    <w:p w14:paraId="362CE5E3" w14:textId="5AE7D516" w:rsidR="006B579F" w:rsidRPr="008D0053" w:rsidRDefault="006B579F" w:rsidP="00D16915">
      <w:pPr>
        <w:rPr>
          <w:sz w:val="40"/>
          <w:szCs w:val="40"/>
          <w:lang w:bidi="ar-EG"/>
        </w:rPr>
      </w:pPr>
    </w:p>
    <w:sectPr w:rsidR="006B579F" w:rsidRPr="008D0053" w:rsidSect="00574E94">
      <w:footerReference w:type="default" r:id="rId10"/>
      <w:pgSz w:w="12240" w:h="15840"/>
      <w:pgMar w:top="1440" w:right="1440" w:bottom="1440" w:left="1440" w:header="720" w:footer="720" w:gutter="0"/>
      <w:pgBorders w:offsetFrom="page">
        <w:top w:val="twistedLines2" w:sz="15" w:space="24" w:color="auto"/>
        <w:left w:val="twistedLines2" w:sz="15" w:space="24" w:color="auto"/>
        <w:bottom w:val="twistedLines2" w:sz="15" w:space="24" w:color="auto"/>
        <w:right w:val="twistedLines2" w:sz="15" w:space="24" w:color="auto"/>
      </w:pgBorders>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0C43B7D" w14:textId="77777777" w:rsidR="00B24E54" w:rsidRDefault="00B24E54" w:rsidP="00073A70">
      <w:pPr>
        <w:spacing w:after="0"/>
      </w:pPr>
      <w:r>
        <w:separator/>
      </w:r>
    </w:p>
  </w:endnote>
  <w:endnote w:type="continuationSeparator" w:id="0">
    <w:p w14:paraId="50388BFF" w14:textId="77777777" w:rsidR="00B24E54" w:rsidRDefault="00B24E54" w:rsidP="00073A7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raditional Arabic">
    <w:panose1 w:val="02020603050405020304"/>
    <w:charset w:val="00"/>
    <w:family w:val="roman"/>
    <w:pitch w:val="variable"/>
    <w:sig w:usb0="00002003" w:usb1="80000000" w:usb2="00000008" w:usb3="00000000" w:csb0="00000041" w:csb1="00000000"/>
    <w:embedRegular r:id="rId1" w:fontKey="{EF953B9D-FBAB-48A1-973F-8FD5D15C03CE}"/>
    <w:embedBold r:id="rId2" w:fontKey="{766BE49D-E7CD-4C79-AD39-EBAC4D39A6A9}"/>
  </w:font>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Sakkal Majalla">
    <w:panose1 w:val="02000000000000000000"/>
    <w:charset w:val="00"/>
    <w:family w:val="auto"/>
    <w:pitch w:val="variable"/>
    <w:sig w:usb0="A000207F" w:usb1="C000204B" w:usb2="00000008" w:usb3="00000000" w:csb0="000000D3" w:csb1="00000000"/>
    <w:embedRegular r:id="rId3" w:subsetted="1" w:fontKey="{0F99A82F-6809-4810-9F42-4F3B3FE0321D}"/>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tl/>
      </w:rPr>
      <w:id w:val="1448196884"/>
      <w:docPartObj>
        <w:docPartGallery w:val="Page Numbers (Bottom of Page)"/>
        <w:docPartUnique/>
      </w:docPartObj>
    </w:sdtPr>
    <w:sdtEndPr>
      <w:rPr>
        <w:noProof/>
      </w:rPr>
    </w:sdtEndPr>
    <w:sdtContent>
      <w:p w14:paraId="4223DD64" w14:textId="61738439" w:rsidR="005A17D3" w:rsidRDefault="005A17D3">
        <w:pPr>
          <w:pStyle w:val="a8"/>
          <w:jc w:val="center"/>
        </w:pPr>
        <w:r>
          <w:fldChar w:fldCharType="begin"/>
        </w:r>
        <w:r>
          <w:instrText xml:space="preserve"> PAGE   \* MERGEFORMAT </w:instrText>
        </w:r>
        <w:r>
          <w:fldChar w:fldCharType="separate"/>
        </w:r>
        <w:r w:rsidR="008D0053">
          <w:rPr>
            <w:noProof/>
            <w:rtl/>
          </w:rPr>
          <w:t>1</w:t>
        </w:r>
        <w:r>
          <w:rPr>
            <w:noProof/>
          </w:rPr>
          <w:fldChar w:fldCharType="end"/>
        </w:r>
      </w:p>
    </w:sdtContent>
  </w:sdt>
  <w:p w14:paraId="6E6EFC7C" w14:textId="77777777" w:rsidR="005A17D3" w:rsidRDefault="005A17D3">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9780651" w14:textId="77777777" w:rsidR="00B24E54" w:rsidRDefault="00B24E54" w:rsidP="00073A70">
      <w:pPr>
        <w:spacing w:after="0"/>
      </w:pPr>
      <w:r>
        <w:separator/>
      </w:r>
    </w:p>
  </w:footnote>
  <w:footnote w:type="continuationSeparator" w:id="0">
    <w:p w14:paraId="4DEDC6AD" w14:textId="77777777" w:rsidR="00B24E54" w:rsidRDefault="00B24E54" w:rsidP="00073A70">
      <w:pPr>
        <w:spacing w:after="0"/>
      </w:pPr>
      <w:r>
        <w:continuationSeparator/>
      </w:r>
    </w:p>
  </w:footnote>
  <w:footnote w:id="1">
    <w:p w14:paraId="544A0A50" w14:textId="77777777" w:rsidR="00D16915" w:rsidRDefault="00D16915" w:rsidP="00E57D67">
      <w:pPr>
        <w:pStyle w:val="a4"/>
        <w:ind w:firstLine="0"/>
        <w:rPr>
          <w:lang w:bidi="ar-EG"/>
        </w:rPr>
      </w:pPr>
      <w:r>
        <w:rPr>
          <w:rStyle w:val="a5"/>
        </w:rPr>
        <w:footnoteRef/>
      </w:r>
      <w:r>
        <w:rPr>
          <w:rtl/>
        </w:rPr>
        <w:t xml:space="preserve"> </w:t>
      </w:r>
      <w:r w:rsidRPr="003C55DF">
        <w:rPr>
          <w:rtl/>
        </w:rPr>
        <w:t>أخرجه البخاري (1014)، ومسلم (897)</w:t>
      </w:r>
      <w:r>
        <w:rPr>
          <w:rFonts w:hint="cs"/>
          <w:rtl/>
        </w:rPr>
        <w:t>.</w:t>
      </w:r>
    </w:p>
  </w:footnote>
  <w:footnote w:id="2">
    <w:p w14:paraId="377A7FF2" w14:textId="77777777" w:rsidR="00D16915" w:rsidRDefault="00D16915" w:rsidP="00E57D67">
      <w:pPr>
        <w:pStyle w:val="a4"/>
        <w:ind w:firstLine="0"/>
        <w:rPr>
          <w:lang w:bidi="ar-EG"/>
        </w:rPr>
      </w:pPr>
      <w:r>
        <w:rPr>
          <w:rStyle w:val="a5"/>
        </w:rPr>
        <w:footnoteRef/>
      </w:r>
      <w:r>
        <w:rPr>
          <w:rtl/>
        </w:rPr>
        <w:t xml:space="preserve"> </w:t>
      </w:r>
      <w:r>
        <w:rPr>
          <w:rFonts w:hint="cs"/>
          <w:rtl/>
          <w:lang w:bidi="ar-EG"/>
        </w:rPr>
        <w:t>صعفه الألباني في إرواء الغليل.</w:t>
      </w:r>
    </w:p>
  </w:footnote>
  <w:footnote w:id="3">
    <w:p w14:paraId="718B3B6E" w14:textId="77777777" w:rsidR="00D16915" w:rsidRDefault="00D16915" w:rsidP="00E57D67">
      <w:pPr>
        <w:pStyle w:val="a4"/>
        <w:ind w:firstLine="0"/>
        <w:rPr>
          <w:lang w:bidi="ar-EG"/>
        </w:rPr>
      </w:pPr>
      <w:r>
        <w:rPr>
          <w:rStyle w:val="a5"/>
        </w:rPr>
        <w:footnoteRef/>
      </w:r>
      <w:r>
        <w:rPr>
          <w:rtl/>
        </w:rPr>
        <w:t xml:space="preserve"> </w:t>
      </w:r>
      <w:r w:rsidRPr="00C13123">
        <w:rPr>
          <w:rtl/>
        </w:rPr>
        <w:t>جمع مجدح وهو نجم كانت العرب تزعم أنها تمطر به. وأراد عمر رضي الله عنه تكذيب العرب في هذا الزعم الباطل، وبين أنه استسقى بالسبب الصحيح لنزول المطر وهو الاستغفار وليس النجوم</w:t>
      </w:r>
    </w:p>
  </w:footnote>
  <w:footnote w:id="4">
    <w:p w14:paraId="0573E6F9" w14:textId="77777777" w:rsidR="00D16915" w:rsidRDefault="00D16915" w:rsidP="00E57D67">
      <w:pPr>
        <w:pStyle w:val="a4"/>
        <w:ind w:firstLine="0"/>
        <w:rPr>
          <w:lang w:bidi="ar-EG"/>
        </w:rPr>
      </w:pPr>
      <w:r>
        <w:rPr>
          <w:rStyle w:val="a5"/>
        </w:rPr>
        <w:footnoteRef/>
      </w:r>
      <w:r>
        <w:rPr>
          <w:rtl/>
        </w:rPr>
        <w:t xml:space="preserve"> </w:t>
      </w:r>
      <w:r>
        <w:rPr>
          <w:rFonts w:hint="cs"/>
          <w:rtl/>
          <w:lang w:bidi="ar-EG"/>
        </w:rPr>
        <w:t>رواه البخاري (1023).</w:t>
      </w:r>
    </w:p>
  </w:footnote>
  <w:footnote w:id="5">
    <w:p w14:paraId="4A70833F" w14:textId="77777777" w:rsidR="00D16915" w:rsidRDefault="00D16915" w:rsidP="00E57D67">
      <w:pPr>
        <w:pStyle w:val="a4"/>
        <w:ind w:firstLine="0"/>
        <w:rPr>
          <w:lang w:bidi="ar-EG"/>
        </w:rPr>
      </w:pPr>
      <w:r>
        <w:rPr>
          <w:rStyle w:val="a5"/>
        </w:rPr>
        <w:footnoteRef/>
      </w:r>
      <w:r>
        <w:rPr>
          <w:rtl/>
        </w:rPr>
        <w:t xml:space="preserve"> </w:t>
      </w:r>
      <w:r w:rsidRPr="00006326">
        <w:rPr>
          <w:rtl/>
        </w:rPr>
        <w:t>أخرجه ابن ماجه (3536)، وأحمد (8393) باختلاف يسير</w:t>
      </w:r>
      <w:r>
        <w:rPr>
          <w:rFonts w:hint="cs"/>
          <w:rtl/>
        </w:rPr>
        <w:t>.</w:t>
      </w:r>
    </w:p>
  </w:footnote>
  <w:footnote w:id="6">
    <w:p w14:paraId="5967E8D8" w14:textId="77777777" w:rsidR="00D16915" w:rsidRDefault="00D16915" w:rsidP="00E57D67">
      <w:pPr>
        <w:pStyle w:val="a4"/>
        <w:ind w:firstLine="0"/>
        <w:rPr>
          <w:lang w:bidi="ar-EG"/>
        </w:rPr>
      </w:pPr>
      <w:r>
        <w:rPr>
          <w:rStyle w:val="a5"/>
        </w:rPr>
        <w:footnoteRef/>
      </w:r>
      <w:r>
        <w:rPr>
          <w:rtl/>
        </w:rPr>
        <w:t xml:space="preserve"> </w:t>
      </w:r>
      <w:r>
        <w:rPr>
          <w:rFonts w:hint="cs"/>
          <w:rtl/>
          <w:lang w:bidi="ar-EG"/>
        </w:rPr>
        <w:t>رواه البخاري (2731).</w:t>
      </w:r>
    </w:p>
  </w:footnote>
  <w:footnote w:id="7">
    <w:p w14:paraId="025C81F6" w14:textId="77777777" w:rsidR="00D16915" w:rsidRDefault="00D16915" w:rsidP="00E57D67">
      <w:pPr>
        <w:pStyle w:val="a4"/>
        <w:ind w:firstLine="0"/>
        <w:rPr>
          <w:lang w:bidi="ar-EG"/>
        </w:rPr>
      </w:pPr>
      <w:r>
        <w:rPr>
          <w:rStyle w:val="a5"/>
        </w:rPr>
        <w:footnoteRef/>
      </w:r>
      <w:r>
        <w:rPr>
          <w:rtl/>
        </w:rPr>
        <w:t xml:space="preserve"> </w:t>
      </w:r>
      <w:r>
        <w:rPr>
          <w:rFonts w:hint="cs"/>
          <w:rtl/>
          <w:lang w:bidi="ar-EG"/>
        </w:rPr>
        <w:t>رواه البخاري (3710).</w:t>
      </w:r>
    </w:p>
  </w:footnote>
  <w:footnote w:id="8">
    <w:p w14:paraId="31F26587" w14:textId="77777777" w:rsidR="00D16915" w:rsidRDefault="00D16915" w:rsidP="00E57D67">
      <w:pPr>
        <w:pStyle w:val="a4"/>
        <w:ind w:firstLine="0"/>
      </w:pPr>
      <w:r>
        <w:rPr>
          <w:rStyle w:val="a5"/>
        </w:rPr>
        <w:footnoteRef/>
      </w:r>
      <w:r>
        <w:rPr>
          <w:rtl/>
        </w:rPr>
        <w:t xml:space="preserve"> </w:t>
      </w:r>
      <w:r w:rsidRPr="00BE6DFC">
        <w:rPr>
          <w:rtl/>
        </w:rPr>
        <w:t>أخرجه البخاري (1031)، ومسلم (895)</w:t>
      </w:r>
      <w:r>
        <w:rPr>
          <w:rFonts w:hint="cs"/>
          <w:rtl/>
        </w:rPr>
        <w:t>.</w:t>
      </w:r>
    </w:p>
  </w:footnote>
  <w:footnote w:id="9">
    <w:p w14:paraId="3B2DB780" w14:textId="77777777" w:rsidR="00D16915" w:rsidRDefault="00D16915" w:rsidP="00E57D67">
      <w:pPr>
        <w:pStyle w:val="a4"/>
        <w:ind w:firstLine="0"/>
      </w:pPr>
      <w:r>
        <w:rPr>
          <w:rStyle w:val="a5"/>
        </w:rPr>
        <w:footnoteRef/>
      </w:r>
      <w:r>
        <w:rPr>
          <w:rtl/>
        </w:rPr>
        <w:t xml:space="preserve"> </w:t>
      </w:r>
      <w:r>
        <w:rPr>
          <w:rFonts w:hint="cs"/>
          <w:rtl/>
        </w:rPr>
        <w:t>رواه مسلم (874).</w:t>
      </w:r>
    </w:p>
  </w:footnote>
  <w:footnote w:id="10">
    <w:p w14:paraId="63E5709B" w14:textId="77777777" w:rsidR="00D16915" w:rsidRDefault="00D16915" w:rsidP="00E57D67">
      <w:pPr>
        <w:pStyle w:val="a4"/>
        <w:ind w:firstLine="0"/>
      </w:pPr>
      <w:r>
        <w:rPr>
          <w:rStyle w:val="a5"/>
        </w:rPr>
        <w:footnoteRef/>
      </w:r>
      <w:r>
        <w:rPr>
          <w:rtl/>
        </w:rPr>
        <w:t xml:space="preserve"> </w:t>
      </w:r>
      <w:r w:rsidRPr="004532D3">
        <w:rPr>
          <w:rtl/>
        </w:rPr>
        <w:t>رواه مسلم (1794)</w:t>
      </w:r>
      <w:r>
        <w:rPr>
          <w:rFonts w:hint="cs"/>
          <w:rtl/>
        </w:rPr>
        <w:t>.</w:t>
      </w:r>
    </w:p>
  </w:footnote>
  <w:footnote w:id="11">
    <w:p w14:paraId="741DD29B" w14:textId="77777777" w:rsidR="00D16915" w:rsidRDefault="00D16915" w:rsidP="00E57D67">
      <w:pPr>
        <w:pStyle w:val="a4"/>
        <w:ind w:firstLine="0"/>
      </w:pPr>
      <w:r>
        <w:rPr>
          <w:rStyle w:val="a5"/>
        </w:rPr>
        <w:footnoteRef/>
      </w:r>
      <w:r>
        <w:rPr>
          <w:rtl/>
        </w:rPr>
        <w:t xml:space="preserve"> </w:t>
      </w:r>
      <w:r w:rsidRPr="003900BC">
        <w:rPr>
          <w:rtl/>
        </w:rPr>
        <w:t>رو</w:t>
      </w:r>
      <w:r>
        <w:rPr>
          <w:rFonts w:hint="cs"/>
          <w:rtl/>
        </w:rPr>
        <w:t>اه</w:t>
      </w:r>
      <w:r w:rsidRPr="003900BC">
        <w:rPr>
          <w:rtl/>
        </w:rPr>
        <w:t xml:space="preserve"> أحمد في المسند (1/397) عن ابن مسعود</w:t>
      </w:r>
      <w:r>
        <w:rPr>
          <w:rFonts w:hint="cs"/>
          <w:rtl/>
        </w:rPr>
        <w:t>،</w:t>
      </w:r>
      <w:r w:rsidRPr="003900BC">
        <w:rPr>
          <w:rtl/>
        </w:rPr>
        <w:t xml:space="preserve"> وصححه الشيخ أحمد شاكر في تحقيق المسند (5/290)</w:t>
      </w:r>
      <w:r>
        <w:rPr>
          <w:rFonts w:hint="cs"/>
          <w:rtl/>
        </w:rPr>
        <w:t>.</w:t>
      </w:r>
    </w:p>
  </w:footnote>
  <w:footnote w:id="12">
    <w:p w14:paraId="37257E84" w14:textId="77777777" w:rsidR="00D16915" w:rsidRDefault="00D16915" w:rsidP="00E57D67">
      <w:pPr>
        <w:pStyle w:val="a4"/>
        <w:ind w:firstLine="0"/>
      </w:pPr>
      <w:r>
        <w:rPr>
          <w:rStyle w:val="a5"/>
        </w:rPr>
        <w:footnoteRef/>
      </w:r>
      <w:r>
        <w:rPr>
          <w:rtl/>
        </w:rPr>
        <w:t xml:space="preserve"> </w:t>
      </w:r>
      <w:r>
        <w:rPr>
          <w:rFonts w:hint="cs"/>
          <w:rtl/>
        </w:rPr>
        <w:t>رواه</w:t>
      </w:r>
      <w:r w:rsidRPr="00E53C40">
        <w:rPr>
          <w:rtl/>
        </w:rPr>
        <w:t xml:space="preserve"> البخاري (6393)، ومسلم (675)</w:t>
      </w:r>
      <w:r>
        <w:rPr>
          <w:rFonts w:hint="cs"/>
          <w:rtl/>
        </w:rPr>
        <w:t>.</w:t>
      </w:r>
    </w:p>
  </w:footnote>
  <w:footnote w:id="13">
    <w:p w14:paraId="347371AF" w14:textId="77777777" w:rsidR="00D16915" w:rsidRDefault="00D16915" w:rsidP="00E57D67">
      <w:pPr>
        <w:pStyle w:val="a4"/>
        <w:ind w:firstLine="0"/>
      </w:pPr>
      <w:r>
        <w:rPr>
          <w:rStyle w:val="a5"/>
        </w:rPr>
        <w:footnoteRef/>
      </w:r>
      <w:r>
        <w:rPr>
          <w:rtl/>
        </w:rPr>
        <w:t xml:space="preserve"> </w:t>
      </w:r>
      <w:r>
        <w:rPr>
          <w:rFonts w:hint="cs"/>
          <w:rtl/>
        </w:rPr>
        <w:t>رواه البخاري (4824).</w:t>
      </w:r>
    </w:p>
  </w:footnote>
  <w:footnote w:id="14">
    <w:p w14:paraId="4BDD1759" w14:textId="77777777" w:rsidR="00D16915" w:rsidRDefault="00D16915" w:rsidP="00E57D67">
      <w:pPr>
        <w:pStyle w:val="a4"/>
        <w:ind w:firstLine="0"/>
      </w:pPr>
      <w:r>
        <w:rPr>
          <w:rStyle w:val="a5"/>
        </w:rPr>
        <w:footnoteRef/>
      </w:r>
      <w:r>
        <w:rPr>
          <w:rtl/>
        </w:rPr>
        <w:t xml:space="preserve"> </w:t>
      </w:r>
      <w:r>
        <w:rPr>
          <w:rFonts w:hint="cs"/>
          <w:rtl/>
        </w:rPr>
        <w:t>رواه</w:t>
      </w:r>
      <w:r w:rsidRPr="00CA11CF">
        <w:rPr>
          <w:rtl/>
        </w:rPr>
        <w:t xml:space="preserve"> البخاري (1014)، ومسلم (897)</w:t>
      </w:r>
      <w:r>
        <w:rPr>
          <w:rFonts w:hint="cs"/>
          <w:rtl/>
        </w:rPr>
        <w:t>.</w:t>
      </w:r>
    </w:p>
  </w:footnote>
  <w:footnote w:id="15">
    <w:p w14:paraId="7BD583D3" w14:textId="77777777" w:rsidR="00D16915" w:rsidRDefault="00D16915" w:rsidP="00E57D67">
      <w:pPr>
        <w:pStyle w:val="a4"/>
        <w:ind w:firstLine="0"/>
      </w:pPr>
      <w:r>
        <w:rPr>
          <w:rStyle w:val="a5"/>
        </w:rPr>
        <w:footnoteRef/>
      </w:r>
      <w:r>
        <w:rPr>
          <w:rtl/>
        </w:rPr>
        <w:t xml:space="preserve"> </w:t>
      </w:r>
      <w:r>
        <w:rPr>
          <w:rFonts w:hint="cs"/>
          <w:rtl/>
        </w:rPr>
        <w:t>رواه البخاري (596)، ومسلم (631).</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embedTrueTypeFonts/>
  <w:saveSubsetFont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B7A26"/>
    <w:rsid w:val="00020C6E"/>
    <w:rsid w:val="00022107"/>
    <w:rsid w:val="00060167"/>
    <w:rsid w:val="00073A70"/>
    <w:rsid w:val="00073D39"/>
    <w:rsid w:val="00090154"/>
    <w:rsid w:val="000B4BF7"/>
    <w:rsid w:val="000C2FA2"/>
    <w:rsid w:val="000E1459"/>
    <w:rsid w:val="00103D1F"/>
    <w:rsid w:val="001537F3"/>
    <w:rsid w:val="00160E50"/>
    <w:rsid w:val="001643B3"/>
    <w:rsid w:val="001657EB"/>
    <w:rsid w:val="00166DC5"/>
    <w:rsid w:val="00173B86"/>
    <w:rsid w:val="00196B5D"/>
    <w:rsid w:val="001B1B0D"/>
    <w:rsid w:val="001B333F"/>
    <w:rsid w:val="001C36DF"/>
    <w:rsid w:val="001F79AD"/>
    <w:rsid w:val="00200CCF"/>
    <w:rsid w:val="00213B0E"/>
    <w:rsid w:val="00214896"/>
    <w:rsid w:val="002243D5"/>
    <w:rsid w:val="0027097E"/>
    <w:rsid w:val="00277114"/>
    <w:rsid w:val="002861AC"/>
    <w:rsid w:val="002A0762"/>
    <w:rsid w:val="002A11C4"/>
    <w:rsid w:val="002C7E11"/>
    <w:rsid w:val="00304094"/>
    <w:rsid w:val="00313138"/>
    <w:rsid w:val="00322561"/>
    <w:rsid w:val="00340E3C"/>
    <w:rsid w:val="003557F7"/>
    <w:rsid w:val="003670A9"/>
    <w:rsid w:val="003851FB"/>
    <w:rsid w:val="003909B6"/>
    <w:rsid w:val="003C4861"/>
    <w:rsid w:val="003E6A9D"/>
    <w:rsid w:val="00421824"/>
    <w:rsid w:val="00471961"/>
    <w:rsid w:val="00496F1C"/>
    <w:rsid w:val="004A2B45"/>
    <w:rsid w:val="004B6C4C"/>
    <w:rsid w:val="004C74D3"/>
    <w:rsid w:val="004D3522"/>
    <w:rsid w:val="0052184E"/>
    <w:rsid w:val="00530DB1"/>
    <w:rsid w:val="005611F4"/>
    <w:rsid w:val="00570BEA"/>
    <w:rsid w:val="00574E94"/>
    <w:rsid w:val="005862BD"/>
    <w:rsid w:val="005A17D3"/>
    <w:rsid w:val="005A19B6"/>
    <w:rsid w:val="005D6576"/>
    <w:rsid w:val="005E04E8"/>
    <w:rsid w:val="00605D1B"/>
    <w:rsid w:val="00607D22"/>
    <w:rsid w:val="0065649B"/>
    <w:rsid w:val="00657D6D"/>
    <w:rsid w:val="006B3D14"/>
    <w:rsid w:val="006B42D7"/>
    <w:rsid w:val="006B579F"/>
    <w:rsid w:val="006D0A18"/>
    <w:rsid w:val="006D2015"/>
    <w:rsid w:val="006E2923"/>
    <w:rsid w:val="007705B5"/>
    <w:rsid w:val="0079317D"/>
    <w:rsid w:val="007B7A26"/>
    <w:rsid w:val="007D6EDE"/>
    <w:rsid w:val="008065EE"/>
    <w:rsid w:val="00831B73"/>
    <w:rsid w:val="00856636"/>
    <w:rsid w:val="008870BE"/>
    <w:rsid w:val="008D0053"/>
    <w:rsid w:val="008E0F61"/>
    <w:rsid w:val="009053BE"/>
    <w:rsid w:val="0097564F"/>
    <w:rsid w:val="009B667A"/>
    <w:rsid w:val="009D467C"/>
    <w:rsid w:val="009E61FF"/>
    <w:rsid w:val="009F51FA"/>
    <w:rsid w:val="00A52F7E"/>
    <w:rsid w:val="00A550F5"/>
    <w:rsid w:val="00AA7B13"/>
    <w:rsid w:val="00AC1030"/>
    <w:rsid w:val="00AD1B80"/>
    <w:rsid w:val="00AE07EF"/>
    <w:rsid w:val="00B24E54"/>
    <w:rsid w:val="00B960F3"/>
    <w:rsid w:val="00BB0294"/>
    <w:rsid w:val="00BB0C75"/>
    <w:rsid w:val="00BC5D77"/>
    <w:rsid w:val="00BC6FE1"/>
    <w:rsid w:val="00BF5A4A"/>
    <w:rsid w:val="00C06DB4"/>
    <w:rsid w:val="00C176D3"/>
    <w:rsid w:val="00C20EAC"/>
    <w:rsid w:val="00C2653A"/>
    <w:rsid w:val="00C50EE0"/>
    <w:rsid w:val="00C5217F"/>
    <w:rsid w:val="00C7288B"/>
    <w:rsid w:val="00C73986"/>
    <w:rsid w:val="00C77035"/>
    <w:rsid w:val="00C94B30"/>
    <w:rsid w:val="00CB0DA3"/>
    <w:rsid w:val="00CB4F18"/>
    <w:rsid w:val="00CC0A7B"/>
    <w:rsid w:val="00CE181F"/>
    <w:rsid w:val="00D16915"/>
    <w:rsid w:val="00DC647F"/>
    <w:rsid w:val="00DD1A25"/>
    <w:rsid w:val="00DE2C4A"/>
    <w:rsid w:val="00E05987"/>
    <w:rsid w:val="00E26FDE"/>
    <w:rsid w:val="00E33720"/>
    <w:rsid w:val="00E57D67"/>
    <w:rsid w:val="00E66E17"/>
    <w:rsid w:val="00E9172E"/>
    <w:rsid w:val="00EA1563"/>
    <w:rsid w:val="00EA6DEB"/>
    <w:rsid w:val="00EE4450"/>
    <w:rsid w:val="00F34E1B"/>
    <w:rsid w:val="00F6188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00DDC2"/>
  <w15:chartTrackingRefBased/>
  <w15:docId w15:val="{1213677F-F764-4E7F-91A9-1B7B8832CA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raditional Arabic" w:eastAsiaTheme="minorHAnsi" w:hAnsi="Traditional Arabic" w:cs="Traditional Arabic"/>
        <w:sz w:val="24"/>
        <w:szCs w:val="24"/>
        <w:lang w:val="en-US" w:eastAsia="en-US" w:bidi="ar-SA"/>
      </w:rPr>
    </w:rPrDefault>
    <w:pPrDefault>
      <w:pPr>
        <w:bidi/>
        <w:spacing w:after="120"/>
        <w:ind w:firstLine="397"/>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E33720"/>
    <w:rPr>
      <w:color w:val="808080"/>
    </w:rPr>
  </w:style>
  <w:style w:type="paragraph" w:styleId="a4">
    <w:name w:val="footnote text"/>
    <w:basedOn w:val="a"/>
    <w:link w:val="Char"/>
    <w:uiPriority w:val="99"/>
    <w:semiHidden/>
    <w:unhideWhenUsed/>
    <w:rsid w:val="00073A70"/>
    <w:pPr>
      <w:spacing w:after="0"/>
    </w:pPr>
    <w:rPr>
      <w:sz w:val="20"/>
      <w:szCs w:val="20"/>
    </w:rPr>
  </w:style>
  <w:style w:type="character" w:customStyle="1" w:styleId="Char">
    <w:name w:val="نص حاشية سفلية Char"/>
    <w:basedOn w:val="a0"/>
    <w:link w:val="a4"/>
    <w:uiPriority w:val="99"/>
    <w:semiHidden/>
    <w:rsid w:val="00073A70"/>
    <w:rPr>
      <w:sz w:val="20"/>
      <w:szCs w:val="20"/>
    </w:rPr>
  </w:style>
  <w:style w:type="character" w:styleId="a5">
    <w:name w:val="footnote reference"/>
    <w:basedOn w:val="a0"/>
    <w:uiPriority w:val="99"/>
    <w:semiHidden/>
    <w:unhideWhenUsed/>
    <w:rsid w:val="00073A70"/>
    <w:rPr>
      <w:vertAlign w:val="superscript"/>
    </w:rPr>
  </w:style>
  <w:style w:type="paragraph" w:styleId="a6">
    <w:name w:val="Title"/>
    <w:basedOn w:val="a"/>
    <w:next w:val="a"/>
    <w:link w:val="Char0"/>
    <w:uiPriority w:val="10"/>
    <w:qFormat/>
    <w:rsid w:val="00E66E17"/>
    <w:pPr>
      <w:spacing w:after="0"/>
      <w:ind w:firstLine="0"/>
      <w:contextualSpacing/>
    </w:pPr>
    <w:rPr>
      <w:rFonts w:asciiTheme="majorHAnsi" w:eastAsiaTheme="majorEastAsia" w:hAnsiTheme="majorHAnsi" w:cstheme="majorBidi"/>
      <w:spacing w:val="-10"/>
      <w:kern w:val="28"/>
      <w:sz w:val="56"/>
      <w:szCs w:val="56"/>
    </w:rPr>
  </w:style>
  <w:style w:type="character" w:customStyle="1" w:styleId="Char0">
    <w:name w:val="العنوان Char"/>
    <w:basedOn w:val="a0"/>
    <w:link w:val="a6"/>
    <w:uiPriority w:val="10"/>
    <w:rsid w:val="00E66E17"/>
    <w:rPr>
      <w:rFonts w:asciiTheme="majorHAnsi" w:eastAsiaTheme="majorEastAsia" w:hAnsiTheme="majorHAnsi" w:cstheme="majorBidi"/>
      <w:spacing w:val="-10"/>
      <w:kern w:val="28"/>
      <w:sz w:val="56"/>
      <w:szCs w:val="56"/>
    </w:rPr>
  </w:style>
  <w:style w:type="paragraph" w:styleId="a7">
    <w:name w:val="header"/>
    <w:basedOn w:val="a"/>
    <w:link w:val="Char1"/>
    <w:uiPriority w:val="99"/>
    <w:unhideWhenUsed/>
    <w:rsid w:val="005A17D3"/>
    <w:pPr>
      <w:tabs>
        <w:tab w:val="center" w:pos="4320"/>
        <w:tab w:val="right" w:pos="8640"/>
      </w:tabs>
      <w:spacing w:after="0"/>
    </w:pPr>
  </w:style>
  <w:style w:type="character" w:customStyle="1" w:styleId="Char1">
    <w:name w:val="رأس الصفحة Char"/>
    <w:basedOn w:val="a0"/>
    <w:link w:val="a7"/>
    <w:uiPriority w:val="99"/>
    <w:rsid w:val="005A17D3"/>
  </w:style>
  <w:style w:type="paragraph" w:styleId="a8">
    <w:name w:val="footer"/>
    <w:basedOn w:val="a"/>
    <w:link w:val="Char2"/>
    <w:uiPriority w:val="99"/>
    <w:unhideWhenUsed/>
    <w:rsid w:val="005A17D3"/>
    <w:pPr>
      <w:tabs>
        <w:tab w:val="center" w:pos="4320"/>
        <w:tab w:val="right" w:pos="8640"/>
      </w:tabs>
      <w:spacing w:after="0"/>
    </w:pPr>
  </w:style>
  <w:style w:type="character" w:customStyle="1" w:styleId="Char2">
    <w:name w:val="تذييل الصفحة Char"/>
    <w:basedOn w:val="a0"/>
    <w:link w:val="a8"/>
    <w:uiPriority w:val="99"/>
    <w:rsid w:val="005A17D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endnotes" Target="endnot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dc05ba49-2ca2-43f0-9843-54713a8c5dd3">
      <Terms xmlns="http://schemas.microsoft.com/office/infopath/2007/PartnerControls"/>
    </lcf76f155ced4ddcb4097134ff3c332f>
    <TaxCatchAll xmlns="01820d66-378c-4748-8ade-bf8f37bbeb6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مستند" ma:contentTypeID="0x0101006168EA1D28FAA740A17A7A45B637ADE8" ma:contentTypeVersion="13" ma:contentTypeDescription="إنشاء مستند جديد." ma:contentTypeScope="" ma:versionID="a2f6087a17ac19592e6bb4cdf38a8f0e">
  <xsd:schema xmlns:xsd="http://www.w3.org/2001/XMLSchema" xmlns:xs="http://www.w3.org/2001/XMLSchema" xmlns:p="http://schemas.microsoft.com/office/2006/metadata/properties" xmlns:ns2="dc05ba49-2ca2-43f0-9843-54713a8c5dd3" xmlns:ns3="01820d66-378c-4748-8ade-bf8f37bbeb63" targetNamespace="http://schemas.microsoft.com/office/2006/metadata/properties" ma:root="true" ma:fieldsID="06a7cd878629c9ec731fec35453da7f1" ns2:_="" ns3:_="">
    <xsd:import namespace="dc05ba49-2ca2-43f0-9843-54713a8c5dd3"/>
    <xsd:import namespace="01820d66-378c-4748-8ade-bf8f37bbeb63"/>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c05ba49-2ca2-43f0-9843-54713a8c5dd3"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علامات الصور" ma:readOnly="false" ma:fieldId="{5cf76f15-5ced-4ddc-b409-7134ff3c332f}" ma:taxonomyMulti="true" ma:sspId="14f4733a-c1bb-45a8-ae4c-357defb1f715"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1820d66-378c-4748-8ade-bf8f37bbeb63" elementFormDefault="qualified">
    <xsd:import namespace="http://schemas.microsoft.com/office/2006/documentManagement/types"/>
    <xsd:import namespace="http://schemas.microsoft.com/office/infopath/2007/PartnerControls"/>
    <xsd:element name="TaxCatchAll" ma:index="10" nillable="true" ma:displayName="عمود تصنيف الكل" ma:hidden="true" ma:list="{e8eaeffc-712c-4bc1-bf0e-bcd41eb239e0}" ma:internalName="TaxCatchAll" ma:showField="CatchAllData" ma:web="01820d66-378c-4748-8ade-bf8f37bbeb6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نوع المحتوى"/>
        <xsd:element ref="dc:title" minOccurs="0" maxOccurs="1" ma:index="4" ma:displayName="العنوان"/>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E58159-3335-4679-A5A2-DBDA129F0168}">
  <ds:schemaRefs>
    <ds:schemaRef ds:uri="http://schemas.microsoft.com/sharepoint/v3/contenttype/forms"/>
  </ds:schemaRefs>
</ds:datastoreItem>
</file>

<file path=customXml/itemProps2.xml><?xml version="1.0" encoding="utf-8"?>
<ds:datastoreItem xmlns:ds="http://schemas.openxmlformats.org/officeDocument/2006/customXml" ds:itemID="{031BA8C6-270A-40D7-9D0A-CD1468E72E1D}">
  <ds:schemaRefs>
    <ds:schemaRef ds:uri="http://schemas.microsoft.com/office/2006/metadata/properties"/>
    <ds:schemaRef ds:uri="http://schemas.microsoft.com/office/infopath/2007/PartnerControls"/>
    <ds:schemaRef ds:uri="dc05ba49-2ca2-43f0-9843-54713a8c5dd3"/>
    <ds:schemaRef ds:uri="01820d66-378c-4748-8ade-bf8f37bbeb63"/>
  </ds:schemaRefs>
</ds:datastoreItem>
</file>

<file path=customXml/itemProps3.xml><?xml version="1.0" encoding="utf-8"?>
<ds:datastoreItem xmlns:ds="http://schemas.openxmlformats.org/officeDocument/2006/customXml" ds:itemID="{B4D262B2-6AE8-4771-B2D8-083F2C169EEA}"/>
</file>

<file path=customXml/itemProps4.xml><?xml version="1.0" encoding="utf-8"?>
<ds:datastoreItem xmlns:ds="http://schemas.openxmlformats.org/officeDocument/2006/customXml" ds:itemID="{92FE4FCF-DBD8-4B10-848C-4C82E89D96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5211</Words>
  <Characters>29705</Characters>
  <Application>Microsoft Office Word</Application>
  <DocSecurity>0</DocSecurity>
  <Lines>247</Lines>
  <Paragraphs>69</Paragraphs>
  <ScaleCrop>false</ScaleCrop>
  <HeadingPairs>
    <vt:vector size="4" baseType="variant">
      <vt:variant>
        <vt:lpstr>العنوان</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34847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castoour@gmail.com</dc:creator>
  <cp:keywords/>
  <dc:description/>
  <cp:lastModifiedBy>usc_koll</cp:lastModifiedBy>
  <cp:revision>5</cp:revision>
  <dcterms:created xsi:type="dcterms:W3CDTF">2025-06-15T08:32:00Z</dcterms:created>
  <dcterms:modified xsi:type="dcterms:W3CDTF">2025-09-02T11:45:00Z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0x0101006168EA1D28FAA740A17A7A45B637ADE8</vt:lpwstr>
  </property>
  <property fmtid="{D5CDD505-2E9C-101B-9397-08002B2CF9AE}" pid="3" name="Order">
    <vt:r8>109500</vt:r8>
  </property>
  <property fmtid="{D5CDD505-2E9C-101B-9397-08002B2CF9AE}" pid="4" name="TriggerFlowInfo">
    <vt:lpwstr/>
  </property>
  <property fmtid="{D5CDD505-2E9C-101B-9397-08002B2CF9AE}" pid="5" name="_SourceUrl">
    <vt:lpwstr/>
  </property>
  <property fmtid="{D5CDD505-2E9C-101B-9397-08002B2CF9AE}" pid="6" name="_SharedFileIndex">
    <vt:lpwstr/>
  </property>
  <property fmtid="{D5CDD505-2E9C-101B-9397-08002B2CF9AE}" pid="7" name="ComplianceAssetId">
    <vt:lpwstr/>
  </property>
  <property fmtid="{D5CDD505-2E9C-101B-9397-08002B2CF9AE}" pid="8" name="_ExtendedDescription">
    <vt:lpwstr/>
  </property>
</Properties>
</file>