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27E" w:rsidRPr="00FC7799" w:rsidRDefault="00BD227E" w:rsidP="00BD227E">
      <w:pPr>
        <w:jc w:val="center"/>
        <w:rPr>
          <w:rFonts w:hint="cs"/>
          <w:rtl/>
        </w:rPr>
      </w:pPr>
      <w:r w:rsidRPr="00FC7799">
        <w:rPr>
          <w:rFonts w:hint="cs"/>
          <w:rtl/>
        </w:rPr>
        <w:t>لمعة الاعنقاد</w:t>
      </w:r>
    </w:p>
    <w:p w:rsidR="00BD227E" w:rsidRDefault="00BD227E" w:rsidP="00BD227E">
      <w:pPr>
        <w:jc w:val="center"/>
        <w:rPr>
          <w:rtl/>
        </w:rPr>
      </w:pPr>
      <w:r>
        <w:rPr>
          <w:rtl/>
        </w:rPr>
        <w:t>الدرس الثا</w:t>
      </w:r>
      <w:r>
        <w:rPr>
          <w:rFonts w:hint="cs"/>
          <w:rtl/>
        </w:rPr>
        <w:t>من</w:t>
      </w:r>
    </w:p>
    <w:p w:rsidR="00BD227E" w:rsidRPr="00FC7799" w:rsidRDefault="00BD227E" w:rsidP="00BD227E">
      <w:pPr>
        <w:jc w:val="right"/>
        <w:rPr>
          <w:sz w:val="28"/>
          <w:szCs w:val="24"/>
          <w:rtl/>
        </w:rPr>
      </w:pPr>
      <w:r w:rsidRPr="00FC7799">
        <w:rPr>
          <w:sz w:val="28"/>
          <w:szCs w:val="24"/>
          <w:rtl/>
        </w:rPr>
        <w:t>سماحة الشيخ</w:t>
      </w:r>
      <w:r w:rsidRPr="00FC7799">
        <w:rPr>
          <w:rFonts w:hint="cs"/>
          <w:sz w:val="28"/>
          <w:szCs w:val="24"/>
          <w:rtl/>
        </w:rPr>
        <w:t>/</w:t>
      </w:r>
      <w:r w:rsidRPr="00FC7799">
        <w:rPr>
          <w:sz w:val="28"/>
          <w:szCs w:val="24"/>
          <w:rtl/>
        </w:rPr>
        <w:t xml:space="preserve"> عبدالعزيز بن عبدالله آل الشيخ</w:t>
      </w:r>
    </w:p>
    <w:p w:rsidR="00BD227E" w:rsidRDefault="00BD227E" w:rsidP="00BD227E">
      <w:pPr>
        <w:rPr>
          <w:rFonts w:cs="Traditional Arabic"/>
          <w:szCs w:val="40"/>
          <w:rtl/>
          <w:lang w:bidi="ar-EG"/>
        </w:rPr>
      </w:pPr>
    </w:p>
    <w:p w:rsidR="00BD227E" w:rsidRPr="00621240" w:rsidRDefault="00BD227E" w:rsidP="00BD227E">
      <w:pPr>
        <w:rPr>
          <w:rFonts w:cs="Traditional Arabic"/>
          <w:szCs w:val="40"/>
          <w:rtl/>
          <w:lang w:bidi="ar-EG"/>
        </w:rPr>
      </w:pPr>
      <w:bookmarkStart w:id="0" w:name="_GoBack"/>
      <w:bookmarkEnd w:id="0"/>
      <w:r w:rsidRPr="00621240">
        <w:rPr>
          <w:rFonts w:cs="Traditional Arabic"/>
          <w:szCs w:val="40"/>
          <w:rtl/>
          <w:lang w:bidi="ar-EG"/>
        </w:rPr>
        <w:t>{الحمد لله رب العالمين، وصلى الله وسلم وبارك على أشرف الأنبياء والمرسلين نبينا محمدٍ، وعلى آله وصحبه أجمعين.</w:t>
      </w:r>
    </w:p>
    <w:p w:rsidR="00BD227E" w:rsidRPr="00621240" w:rsidRDefault="00BD227E" w:rsidP="00BD227E">
      <w:pPr>
        <w:rPr>
          <w:rFonts w:cs="Traditional Arabic"/>
          <w:szCs w:val="40"/>
          <w:rtl/>
          <w:lang w:bidi="ar-EG"/>
        </w:rPr>
      </w:pPr>
      <w:r w:rsidRPr="00621240">
        <w:rPr>
          <w:rFonts w:cs="Traditional Arabic"/>
          <w:szCs w:val="40"/>
          <w:rtl/>
          <w:lang w:bidi="ar-EG"/>
        </w:rPr>
        <w:t>مرحبًا بكم أيها الإخوة والأخوات في درسٍ من دروس العقيدة وهو شرح كتاب "لُمعة الاعتقاد الهادي إلى سبيل الرشاد" للإمام الموفق ابن قدامة رحمه الله تعالى.</w:t>
      </w:r>
    </w:p>
    <w:p w:rsidR="00BD227E" w:rsidRPr="00621240" w:rsidRDefault="00BD227E" w:rsidP="00BD227E">
      <w:pPr>
        <w:rPr>
          <w:rFonts w:cs="Traditional Arabic"/>
          <w:szCs w:val="40"/>
          <w:rtl/>
          <w:lang w:bidi="ar-EG"/>
        </w:rPr>
      </w:pPr>
      <w:r w:rsidRPr="00621240">
        <w:rPr>
          <w:rFonts w:cs="Traditional Arabic"/>
          <w:szCs w:val="40"/>
          <w:rtl/>
          <w:lang w:bidi="ar-EG"/>
        </w:rPr>
        <w:t>ومع شرح شيخنا عبد العزيز بن عبد الله آل الشيخ حفظه الله.</w:t>
      </w:r>
    </w:p>
    <w:p w:rsidR="00BD227E" w:rsidRPr="00621240" w:rsidRDefault="00BD227E" w:rsidP="00BD227E">
      <w:pPr>
        <w:rPr>
          <w:rFonts w:cs="Traditional Arabic"/>
          <w:szCs w:val="40"/>
          <w:rtl/>
          <w:lang w:bidi="ar-EG"/>
        </w:rPr>
      </w:pPr>
      <w:r w:rsidRPr="00621240">
        <w:rPr>
          <w:rFonts w:cs="Traditional Arabic"/>
          <w:szCs w:val="40"/>
          <w:rtl/>
          <w:lang w:bidi="ar-EG"/>
        </w:rPr>
        <w:t>مرحبًا بكم سماحة الشيخ.}</w:t>
      </w:r>
    </w:p>
    <w:p w:rsidR="00BD227E" w:rsidRPr="00621240" w:rsidRDefault="00BD227E" w:rsidP="00BD227E">
      <w:pPr>
        <w:rPr>
          <w:rFonts w:cs="Traditional Arabic"/>
          <w:szCs w:val="40"/>
          <w:rtl/>
          <w:lang w:bidi="ar-EG"/>
        </w:rPr>
      </w:pPr>
      <w:r w:rsidRPr="00621240">
        <w:rPr>
          <w:rFonts w:cs="Traditional Arabic"/>
          <w:szCs w:val="40"/>
          <w:rtl/>
          <w:lang w:bidi="ar-EG"/>
        </w:rPr>
        <w:t>حيَّاكم الله.</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 xml:space="preserve">{قبل أن نبدأ سماحة الشيخ ورد سؤالٌ -أحسنَ الله إليكم- يقول: إنَّ بعض المؤولة يَردون حديث النزول، حديث: </w:t>
      </w:r>
      <w:r w:rsidRPr="00621240">
        <w:rPr>
          <w:rFonts w:cs="Traditional Arabic"/>
          <w:color w:val="006600"/>
          <w:szCs w:val="40"/>
          <w:rtl/>
          <w:lang w:bidi="ar-EG"/>
        </w:rPr>
        <w:t>«ينزل ربنا كل ليلةٍ إلى السماء الدني»</w:t>
      </w:r>
      <w:r w:rsidRPr="00621240">
        <w:rPr>
          <w:rFonts w:cs="Traditional Arabic"/>
          <w:szCs w:val="40"/>
          <w:rtl/>
          <w:lang w:bidi="ar-EG"/>
        </w:rPr>
        <w:t xml:space="preserve"> ويستشكلون بأن ثُلث الليل الآخر يختلف من مكانٍ لآخر، وهذا يقتضي منه أنَّ الله عزَّ وجلَّ -تعالى الله عن قولهم- يكون دائمًا في نزولٍ، فكيف الرد عليهم أحسن الله إليكم؟}</w:t>
      </w:r>
    </w:p>
    <w:p w:rsidR="00BD227E" w:rsidRPr="00621240" w:rsidRDefault="00BD227E" w:rsidP="00BD227E">
      <w:pPr>
        <w:rPr>
          <w:rFonts w:cs="Traditional Arabic"/>
          <w:szCs w:val="40"/>
          <w:rtl/>
          <w:lang w:bidi="ar-EG"/>
        </w:rPr>
      </w:pPr>
      <w:r w:rsidRPr="00621240">
        <w:rPr>
          <w:rFonts w:cs="Traditional Arabic"/>
          <w:szCs w:val="40"/>
          <w:rtl/>
          <w:lang w:bidi="ar-EG"/>
        </w:rPr>
        <w:t>بسم الله الرحمن الرحيم.</w:t>
      </w:r>
    </w:p>
    <w:p w:rsidR="00BD227E" w:rsidRPr="00621240" w:rsidRDefault="00BD227E" w:rsidP="00BD227E">
      <w:pPr>
        <w:rPr>
          <w:rFonts w:cs="Traditional Arabic"/>
          <w:szCs w:val="40"/>
          <w:rtl/>
          <w:lang w:bidi="ar-EG"/>
        </w:rPr>
      </w:pPr>
      <w:r w:rsidRPr="00621240">
        <w:rPr>
          <w:rFonts w:cs="Traditional Arabic"/>
          <w:szCs w:val="40"/>
          <w:rtl/>
          <w:lang w:bidi="ar-EG"/>
        </w:rPr>
        <w:t>الحمد لله رب العالمين، اللهم صلِّ وسلِّم وبارك على عبدك ورسولك محمدٍ، أشرف الأنبياء وأشرف المرسلين، وعلى آله وصحابته أجمعين.</w:t>
      </w:r>
    </w:p>
    <w:p w:rsidR="00BD227E" w:rsidRPr="00621240" w:rsidRDefault="00BD227E" w:rsidP="00BD227E">
      <w:pPr>
        <w:rPr>
          <w:rFonts w:cs="Traditional Arabic"/>
          <w:szCs w:val="40"/>
          <w:rtl/>
          <w:lang w:bidi="ar-EG"/>
        </w:rPr>
      </w:pPr>
      <w:r w:rsidRPr="00621240">
        <w:rPr>
          <w:rFonts w:cs="Traditional Arabic"/>
          <w:szCs w:val="40"/>
          <w:rtl/>
          <w:lang w:bidi="ar-EG"/>
        </w:rPr>
        <w:lastRenderedPageBreak/>
        <w:t>مِن عقيدةِ السلف الصالحِ الإيمانُ بكلِ ما أخبر الله به عن نفسه، وأخبر به عنه رسوله صلى الله عليه وسلم.</w:t>
      </w:r>
    </w:p>
    <w:p w:rsidR="00BD227E" w:rsidRPr="00621240" w:rsidRDefault="00BD227E" w:rsidP="00BD227E">
      <w:pPr>
        <w:rPr>
          <w:rFonts w:cs="Traditional Arabic"/>
          <w:szCs w:val="40"/>
          <w:rtl/>
          <w:lang w:bidi="ar-EG"/>
        </w:rPr>
      </w:pPr>
      <w:r w:rsidRPr="00621240">
        <w:rPr>
          <w:rFonts w:cs="Traditional Arabic"/>
          <w:szCs w:val="40"/>
          <w:rtl/>
          <w:lang w:bidi="ar-EG"/>
        </w:rPr>
        <w:t>بين يدينا الكتاب نصدقه، ولانرده، ونؤمن به على الحقيقة كما أخبر به جلَّ وعلَا، وقد جاءت السنة بنزول الله كل ليلةٍ، ونزوله في آخر يوم عرفة، وكل هذا حقٌّ لا شك فيه.</w:t>
      </w:r>
    </w:p>
    <w:p w:rsidR="00BD227E" w:rsidRPr="00621240" w:rsidRDefault="00BD227E" w:rsidP="00BD227E">
      <w:pPr>
        <w:rPr>
          <w:rFonts w:cs="Traditional Arabic"/>
          <w:szCs w:val="40"/>
          <w:rtl/>
          <w:lang w:bidi="ar-EG"/>
        </w:rPr>
      </w:pPr>
      <w:r w:rsidRPr="00621240">
        <w:rPr>
          <w:rFonts w:cs="Traditional Arabic"/>
          <w:szCs w:val="40"/>
          <w:rtl/>
          <w:lang w:bidi="ar-EG"/>
        </w:rPr>
        <w:t>ولا يجوز لنا أن نعتدي على هذا النزول ونقول: إنَّ العرش يخلو منه أحيانًا.</w:t>
      </w:r>
    </w:p>
    <w:p w:rsidR="00BD227E" w:rsidRPr="00621240" w:rsidRDefault="00BD227E" w:rsidP="00BD227E">
      <w:pPr>
        <w:rPr>
          <w:rFonts w:cs="Traditional Arabic"/>
          <w:szCs w:val="40"/>
          <w:rtl/>
          <w:lang w:bidi="ar-EG"/>
        </w:rPr>
      </w:pPr>
      <w:r w:rsidRPr="00621240">
        <w:rPr>
          <w:rFonts w:cs="Traditional Arabic"/>
          <w:color w:val="0000CC"/>
          <w:szCs w:val="40"/>
          <w:rtl/>
          <w:lang w:bidi="ar-EG"/>
        </w:rPr>
        <w:t>( لا )</w:t>
      </w:r>
      <w:r w:rsidRPr="00621240">
        <w:rPr>
          <w:rFonts w:cs="Traditional Arabic"/>
          <w:szCs w:val="40"/>
          <w:rtl/>
          <w:lang w:bidi="ar-EG"/>
        </w:rPr>
        <w:t xml:space="preserve"> هذا قد يكون في حق المخلوق الضعيف، أمَّا الخالق القادر على كل شيءٍ، الذي يملك الدنيا والآخرة، فلا يبقى شيءٌ إلا أن نقول: "نزولًا يليق بجلاله"، واختلافُ الليل والنهار لا اعتبار له؛ لأن الله على كل شيءٍ قديرٌ، وبكل شيءٍ محيطٌ.</w:t>
      </w:r>
    </w:p>
    <w:p w:rsidR="00BD227E" w:rsidRPr="00621240" w:rsidRDefault="00BD227E" w:rsidP="00BD227E">
      <w:pPr>
        <w:rPr>
          <w:rFonts w:cs="Traditional Arabic"/>
          <w:szCs w:val="40"/>
          <w:rtl/>
          <w:lang w:bidi="ar-EG"/>
        </w:rPr>
      </w:pPr>
      <w:r w:rsidRPr="00621240">
        <w:rPr>
          <w:rFonts w:cs="Traditional Arabic"/>
          <w:szCs w:val="40"/>
          <w:rtl/>
          <w:lang w:bidi="ar-EG"/>
        </w:rPr>
        <w:t>فهذا السؤال سؤال اعتراضٍ على سنةٍ ثابتةٍ لنزول الله في آخر الليل، فلا اعتراض عليها، وأي اعتراضٍ من هذا الجنس يُعتبر جهلًا وضلالًا، فإنا نؤمن بالله وأسمائه وصفاته إيمانًا حقيقيًا على ما يليق بجلال الله ولا نقيسه بقدرتنا وإطلاقاتنا.</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{أحسن الله إليكم، هناك سؤالٌ -أحسن الله إليكم- يقول: هل الأشاعرة يُعدون من أهل السنة والجماعة؟}</w:t>
      </w:r>
    </w:p>
    <w:p w:rsidR="00BD227E" w:rsidRPr="00621240" w:rsidRDefault="00BD227E" w:rsidP="00BD227E">
      <w:pPr>
        <w:rPr>
          <w:rFonts w:cs="Traditional Arabic"/>
          <w:szCs w:val="40"/>
          <w:rtl/>
          <w:lang w:bidi="ar-EG"/>
        </w:rPr>
      </w:pPr>
      <w:r w:rsidRPr="00621240">
        <w:rPr>
          <w:rFonts w:cs="Traditional Arabic"/>
          <w:szCs w:val="40"/>
          <w:rtl/>
          <w:lang w:bidi="ar-EG"/>
        </w:rPr>
        <w:t>الأشاعرة على مذهبٍ وعقيدةٍ بها خللٌ، وليسوا من أهل السنة والجماعة، خاصةً المتكلمين منهم ليسوا من أهل السنة والجماعة؛ لأنهم أهل بدعٍ، أما الفقهاء من الشافعية والحنفية وغير ذلك الذين خفي عليهم الحق، فهم معذورون، وأخطاؤهم غير مقصودةٍ ويسيرةٌ فهم معذورون فيها، فهم من أهل السنة والجماعة.</w:t>
      </w:r>
    </w:p>
    <w:p w:rsidR="00BD227E" w:rsidRPr="00621240" w:rsidRDefault="00BD227E" w:rsidP="00BD227E">
      <w:pPr>
        <w:rPr>
          <w:rFonts w:cs="Traditional Arabic"/>
          <w:szCs w:val="40"/>
          <w:rtl/>
          <w:lang w:bidi="ar-EG"/>
        </w:rPr>
      </w:pPr>
      <w:r w:rsidRPr="00621240">
        <w:rPr>
          <w:rFonts w:cs="Traditional Arabic"/>
          <w:szCs w:val="40"/>
          <w:rtl/>
          <w:lang w:bidi="ar-EG"/>
        </w:rPr>
        <w:t>فمن علماء السلف من الأشاعرة: مفسرون، ومحدثون، وفقهاء، لكن عندهم تأويلاتٌ يسيرةٌ قليلةٌ.</w:t>
      </w:r>
    </w:p>
    <w:p w:rsidR="00BD227E" w:rsidRPr="00621240" w:rsidRDefault="00BD227E" w:rsidP="00BD227E">
      <w:pPr>
        <w:rPr>
          <w:rFonts w:cs="Traditional Arabic"/>
          <w:szCs w:val="40"/>
          <w:rtl/>
          <w:lang w:bidi="ar-EG"/>
        </w:rPr>
      </w:pPr>
      <w:r w:rsidRPr="00621240">
        <w:rPr>
          <w:rFonts w:cs="Traditional Arabic"/>
          <w:szCs w:val="40"/>
          <w:rtl/>
          <w:lang w:bidi="ar-EG"/>
        </w:rPr>
        <w:lastRenderedPageBreak/>
        <w:t>أما الأشاعرة المتجهمة فهؤلاء لا خير فيهم، وليسوا من أهل السنة.</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وبالنسبة للنووي، وابن حجر العسقلاني، وأمثالهما من العلماء العاملين المدركين الذين قد يكون لهم تأويل بعض الصفات الخبرية، فهم معذورون؛ لأنهم أخذوا من قومٍ دون أن يصلهم دليلٌ.</w:t>
      </w:r>
    </w:p>
    <w:p w:rsidR="00BD227E" w:rsidRPr="00621240" w:rsidRDefault="00BD227E" w:rsidP="00BD227E">
      <w:pPr>
        <w:rPr>
          <w:rFonts w:cs="Traditional Arabic"/>
          <w:szCs w:val="40"/>
          <w:rtl/>
          <w:lang w:bidi="ar-EG"/>
        </w:rPr>
      </w:pPr>
      <w:r w:rsidRPr="00621240">
        <w:rPr>
          <w:rFonts w:cs="Traditional Arabic"/>
          <w:szCs w:val="40"/>
          <w:rtl/>
          <w:lang w:bidi="ar-EG"/>
        </w:rPr>
        <w:t>أما المتكلمة من الأشاعرة فليسوا من أهل السنة كأمثال الجويني –عفا الله عنا وعنه- وغيرهم.</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{والرازي أحسن الله إليكم؟}</w:t>
      </w:r>
    </w:p>
    <w:p w:rsidR="00BD227E" w:rsidRPr="00621240" w:rsidRDefault="00BD227E" w:rsidP="00BD227E">
      <w:pPr>
        <w:rPr>
          <w:rFonts w:cs="Traditional Arabic"/>
          <w:szCs w:val="40"/>
          <w:rtl/>
          <w:lang w:bidi="ar-EG"/>
        </w:rPr>
      </w:pPr>
      <w:r w:rsidRPr="00621240">
        <w:rPr>
          <w:rFonts w:cs="Traditional Arabic"/>
          <w:szCs w:val="40"/>
          <w:rtl/>
          <w:lang w:bidi="ar-EG"/>
        </w:rPr>
        <w:t>نعم والرازي كذلك، فهو نظيرهم.</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{الآن كَثُر -أحسنَ الله إليكم- إطلاقات بعض طلبة العلم، وبعض الدعاة على أن الأشاعرة من أهل السنة، فهل من نصيحةٍ –أحسن الله إليكم؟.}</w:t>
      </w:r>
    </w:p>
    <w:p w:rsidR="00BD227E" w:rsidRPr="00621240" w:rsidRDefault="00BD227E" w:rsidP="00BD227E">
      <w:pPr>
        <w:rPr>
          <w:rFonts w:cs="Traditional Arabic"/>
          <w:szCs w:val="40"/>
          <w:rtl/>
          <w:lang w:bidi="ar-EG"/>
        </w:rPr>
      </w:pPr>
      <w:r w:rsidRPr="00621240">
        <w:rPr>
          <w:rFonts w:cs="Traditional Arabic"/>
          <w:szCs w:val="40"/>
          <w:rtl/>
          <w:lang w:bidi="ar-EG"/>
        </w:rPr>
        <w:t>يا إخواني إطلاق أن الأشاعرة من أهل السنة، إطلاقٌ لا يصلح؛ لأن مذهب الأشاعرة يحتوي مذاهب باطلةٌ، فمنهم من يُنكر كلام الله وعلوه على عرشه، وإلى آخر ذلك. فلا نصفهم بأنهم من أهل السنة، إنما المتمسكين بالسنة منهم الذين عندهم أشياءٌ ضئيلةٌ جدًّا.</w:t>
      </w:r>
    </w:p>
    <w:p w:rsidR="00BD227E" w:rsidRPr="00621240" w:rsidRDefault="00BD227E" w:rsidP="00BD227E">
      <w:pPr>
        <w:rPr>
          <w:rFonts w:cs="Traditional Arabic"/>
          <w:szCs w:val="40"/>
          <w:rtl/>
          <w:lang w:bidi="ar-EG"/>
        </w:rPr>
      </w:pPr>
      <w:r w:rsidRPr="00621240">
        <w:rPr>
          <w:rFonts w:cs="Traditional Arabic"/>
          <w:szCs w:val="40"/>
          <w:rtl/>
          <w:lang w:bidi="ar-EG"/>
        </w:rPr>
        <w:t>أما هؤلاء الكلاميون المتكلمون فإنهم على ضلالٍ وخطأٍ كالرازي –عفا الله عنا وعنه- والجويني وغيرهم عندهم من الأخطاء ما عندهم –عفا الله عنا وعنهم.</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lastRenderedPageBreak/>
        <w:t>{ أحسن الله إليكم، طريقة الأشاعرة في إثبات الصفات، فمن المعلوم أنهم يُثبتون سبع صفاتٍ وبعضهم أكثر وبعضهم أقل، فهل طريقتهم يوافقون فيها طريقة أهل السنة؟}</w:t>
      </w:r>
    </w:p>
    <w:p w:rsidR="00BD227E" w:rsidRPr="00621240" w:rsidRDefault="00BD227E" w:rsidP="00BD227E">
      <w:pPr>
        <w:rPr>
          <w:rFonts w:cs="Traditional Arabic"/>
          <w:szCs w:val="40"/>
          <w:rtl/>
          <w:lang w:bidi="ar-EG"/>
        </w:rPr>
      </w:pPr>
      <w:r w:rsidRPr="00621240">
        <w:rPr>
          <w:rFonts w:cs="Traditional Arabic"/>
          <w:szCs w:val="40"/>
          <w:rtl/>
          <w:lang w:bidi="ar-EG"/>
        </w:rPr>
        <w:t>حاشا وكلا، فهم يقولون: إن من ضروريات الرب سبع ضرورياتٍ، لابد لكل حيٍّ أن يكون: سميعًا، بصيرًا، متكلمًا، قادرًا، هذه شروطهم.</w:t>
      </w:r>
    </w:p>
    <w:p w:rsidR="00BD227E" w:rsidRPr="00621240" w:rsidRDefault="00BD227E" w:rsidP="00BD227E">
      <w:pPr>
        <w:rPr>
          <w:rFonts w:cs="Traditional Arabic"/>
          <w:szCs w:val="40"/>
          <w:rtl/>
          <w:lang w:bidi="ar-EG"/>
        </w:rPr>
      </w:pPr>
      <w:r w:rsidRPr="00621240">
        <w:rPr>
          <w:rFonts w:cs="Traditional Arabic"/>
          <w:szCs w:val="40"/>
          <w:rtl/>
          <w:lang w:bidi="ar-EG"/>
        </w:rPr>
        <w:t>هذه الصفات التي أثبتوها السمع والبصر والإرادة والقدرة والخلق أثبتوها ضرورةً، يقولون لابد منها لكل أحدٍ حيٍّ.</w:t>
      </w:r>
    </w:p>
    <w:p w:rsidR="00BD227E" w:rsidRPr="00621240" w:rsidRDefault="00BD227E" w:rsidP="00BD227E">
      <w:pPr>
        <w:rPr>
          <w:rFonts w:cs="Traditional Arabic"/>
          <w:szCs w:val="40"/>
          <w:rtl/>
          <w:lang w:bidi="ar-EG"/>
        </w:rPr>
      </w:pPr>
      <w:r w:rsidRPr="00621240">
        <w:rPr>
          <w:rFonts w:cs="Traditional Arabic"/>
          <w:szCs w:val="40"/>
          <w:rtl/>
          <w:lang w:bidi="ar-EG"/>
        </w:rPr>
        <w:t>لكن هناك صفاتٌ خبريةٌ مثل: "الغضب، والرضا، والسَّخط، وغير ذلك نَفَوْها إما نفيًا مطلقًا أو أوَّلوها على غير ظاهرها.</w:t>
      </w:r>
    </w:p>
    <w:p w:rsidR="00BD227E" w:rsidRPr="00621240" w:rsidRDefault="00BD227E" w:rsidP="00BD227E">
      <w:pPr>
        <w:rPr>
          <w:rFonts w:cs="Traditional Arabic"/>
          <w:szCs w:val="40"/>
          <w:rtl/>
          <w:lang w:bidi="ar-EG"/>
        </w:rPr>
      </w:pPr>
      <w:r w:rsidRPr="00621240">
        <w:rPr>
          <w:rFonts w:cs="Traditional Arabic"/>
          <w:szCs w:val="40"/>
          <w:rtl/>
          <w:lang w:bidi="ar-EG"/>
        </w:rPr>
        <w:t>أوَّلوا الرحمة بالإنعام، وأولوا اليد بالإنعام، وأولوا الغضب بالانتقام، إلى غير ذلك.</w:t>
      </w:r>
    </w:p>
    <w:p w:rsidR="00BD227E" w:rsidRPr="00621240" w:rsidRDefault="00BD227E" w:rsidP="00BD227E">
      <w:pPr>
        <w:rPr>
          <w:rFonts w:cs="Traditional Arabic"/>
          <w:szCs w:val="40"/>
          <w:rtl/>
          <w:lang w:bidi="ar-EG"/>
        </w:rPr>
      </w:pPr>
      <w:r w:rsidRPr="00621240">
        <w:rPr>
          <w:rFonts w:cs="Traditional Arabic"/>
          <w:szCs w:val="40"/>
          <w:rtl/>
          <w:lang w:bidi="ar-EG"/>
        </w:rPr>
        <w:t>وإما أنهم أنكروها أو حرفوها عن مواضعها بتأويلٍ سيءٍ أو جحدوها وأنكروها، وكل هذا منكرٌ منهم.</w:t>
      </w:r>
    </w:p>
    <w:p w:rsidR="00BD227E" w:rsidRPr="00621240" w:rsidRDefault="00BD227E" w:rsidP="00BD227E">
      <w:pPr>
        <w:rPr>
          <w:rFonts w:cs="Traditional Arabic"/>
          <w:szCs w:val="40"/>
          <w:rtl/>
          <w:lang w:bidi="ar-EG"/>
        </w:rPr>
      </w:pPr>
      <w:r w:rsidRPr="00621240">
        <w:rPr>
          <w:rFonts w:cs="Traditional Arabic"/>
          <w:szCs w:val="40"/>
          <w:rtl/>
          <w:lang w:bidi="ar-EG"/>
        </w:rPr>
        <w:t>{يُفهم من هذا أحسن الله إليكم أن طريقتهم في إثبات الصفات طريقةٌ عقليةٌ ليست هي طريقة أهل السنة}</w:t>
      </w:r>
    </w:p>
    <w:p w:rsidR="00BD227E" w:rsidRPr="00621240" w:rsidRDefault="00BD227E" w:rsidP="00BD227E">
      <w:pPr>
        <w:rPr>
          <w:rFonts w:cs="Traditional Arabic"/>
          <w:szCs w:val="40"/>
          <w:rtl/>
          <w:lang w:bidi="ar-EG"/>
        </w:rPr>
      </w:pPr>
      <w:r w:rsidRPr="00621240">
        <w:rPr>
          <w:rFonts w:cs="Traditional Arabic"/>
          <w:szCs w:val="40"/>
          <w:rtl/>
          <w:lang w:bidi="ar-EG"/>
        </w:rPr>
        <w:t>نعم ولهذا أخطأوا في مسائل.</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{نعم أحسن الله إليكم وجزاكم الله كل خيرٍ.</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كنا قد توقفنا -أحسن الله إليكم- عند قول المصنف:</w:t>
      </w:r>
    </w:p>
    <w:p w:rsidR="00BD227E" w:rsidRPr="00621240" w:rsidRDefault="00BD227E" w:rsidP="00BD227E">
      <w:pPr>
        <w:rPr>
          <w:rFonts w:cs="Traditional Arabic"/>
          <w:szCs w:val="40"/>
          <w:rtl/>
          <w:lang w:bidi="ar-EG"/>
        </w:rPr>
      </w:pPr>
      <w:r w:rsidRPr="00621240">
        <w:rPr>
          <w:rFonts w:cs="Traditional Arabic"/>
          <w:color w:val="0000CC"/>
          <w:szCs w:val="40"/>
          <w:rtl/>
          <w:lang w:bidi="ar-EG"/>
        </w:rPr>
        <w:lastRenderedPageBreak/>
        <w:t xml:space="preserve">(وَمِنْ ذَلِكَ قَوْلُهُ تَعَالَى: </w:t>
      </w:r>
      <w:r w:rsidRPr="00621240">
        <w:rPr>
          <w:rFonts w:cs="Traditional Arabic"/>
          <w:color w:val="FF0000"/>
          <w:szCs w:val="40"/>
          <w:rtl/>
          <w:lang w:bidi="ar-EG"/>
        </w:rPr>
        <w:t>﴿الرَّحْمَنُ عَلَى العَرْشِ اسْتَوَى﴾</w:t>
      </w:r>
      <w:r w:rsidRPr="00621240">
        <w:rPr>
          <w:rFonts w:cs="Traditional Arabic"/>
          <w:color w:val="0000CC"/>
          <w:szCs w:val="40"/>
          <w:rtl/>
          <w:lang w:bidi="ar-EG"/>
        </w:rPr>
        <w:t xml:space="preserve"> </w:t>
      </w:r>
      <w:r w:rsidRPr="00621240">
        <w:rPr>
          <w:rFonts w:cs="Traditional Arabic"/>
          <w:color w:val="0000CC"/>
          <w:sz w:val="28"/>
          <w:szCs w:val="28"/>
          <w:rtl/>
          <w:lang w:bidi="ar-EG"/>
        </w:rPr>
        <w:t>[طه: 5]</w:t>
      </w:r>
      <w:r w:rsidRPr="00621240">
        <w:rPr>
          <w:rFonts w:cs="Traditional Arabic"/>
          <w:color w:val="0000CC"/>
          <w:szCs w:val="40"/>
          <w:rtl/>
          <w:lang w:bidi="ar-EG"/>
        </w:rPr>
        <w:t xml:space="preserve">، وَقَوْلُهُ تَعَالَى: </w:t>
      </w:r>
      <w:r w:rsidRPr="00621240">
        <w:rPr>
          <w:rFonts w:cs="Traditional Arabic"/>
          <w:color w:val="FF0000"/>
          <w:szCs w:val="40"/>
          <w:rtl/>
          <w:lang w:bidi="ar-EG"/>
        </w:rPr>
        <w:t>﴿أَأَمِنتُم مَّن فِي السَّمَاءِ﴾</w:t>
      </w:r>
      <w:r w:rsidRPr="00621240">
        <w:rPr>
          <w:rFonts w:cs="Traditional Arabic"/>
          <w:color w:val="0000CC"/>
          <w:szCs w:val="40"/>
          <w:rtl/>
          <w:lang w:bidi="ar-EG"/>
        </w:rPr>
        <w:t xml:space="preserve"> </w:t>
      </w:r>
      <w:r w:rsidRPr="00621240">
        <w:rPr>
          <w:rFonts w:cs="Traditional Arabic"/>
          <w:color w:val="0000CC"/>
          <w:sz w:val="28"/>
          <w:szCs w:val="28"/>
          <w:rtl/>
          <w:lang w:bidi="ar-EG"/>
        </w:rPr>
        <w:t>[الملك: 16]</w:t>
      </w:r>
      <w:r w:rsidRPr="00621240">
        <w:rPr>
          <w:rFonts w:cs="Traditional Arabic"/>
          <w:color w:val="0000CC"/>
          <w:szCs w:val="40"/>
          <w:rtl/>
          <w:lang w:bidi="ar-EG"/>
        </w:rPr>
        <w:t xml:space="preserve">، وَقَوْلُ اَلنَّبِيِّ -صلى الله عليه وسلم: </w:t>
      </w:r>
      <w:r w:rsidRPr="00621240">
        <w:rPr>
          <w:rFonts w:cs="Traditional Arabic"/>
          <w:color w:val="006600"/>
          <w:szCs w:val="40"/>
          <w:rtl/>
          <w:lang w:bidi="ar-EG"/>
        </w:rPr>
        <w:t>«رَبُّنَا اَللَّهُ اَلَّذِي فِي اَلسَّمَاءِ تَقَدَّسَ اِسْمُكَ»</w:t>
      </w:r>
      <w:r w:rsidRPr="00621240">
        <w:rPr>
          <w:rFonts w:cs="Traditional Arabic"/>
          <w:color w:val="0000CC"/>
          <w:sz w:val="28"/>
          <w:szCs w:val="28"/>
          <w:rtl/>
          <w:lang w:bidi="ar-EG"/>
        </w:rPr>
        <w:t>[6]</w:t>
      </w:r>
      <w:r w:rsidRPr="00621240">
        <w:rPr>
          <w:rFonts w:cs="Traditional Arabic"/>
          <w:color w:val="0000CC"/>
          <w:szCs w:val="40"/>
          <w:rtl/>
          <w:lang w:bidi="ar-EG"/>
        </w:rPr>
        <w:t xml:space="preserve">، وَقَالَ لِلْجَارِيَةِ: </w:t>
      </w:r>
      <w:r w:rsidRPr="00621240">
        <w:rPr>
          <w:rFonts w:cs="Traditional Arabic"/>
          <w:color w:val="006600"/>
          <w:szCs w:val="40"/>
          <w:rtl/>
          <w:lang w:bidi="ar-EG"/>
        </w:rPr>
        <w:t>«أَيْنَ اَللَّهُ؟»</w:t>
      </w:r>
      <w:r w:rsidRPr="00621240">
        <w:rPr>
          <w:rFonts w:cs="Traditional Arabic"/>
          <w:color w:val="0000CC"/>
          <w:szCs w:val="40"/>
          <w:rtl/>
          <w:lang w:bidi="ar-EG"/>
        </w:rPr>
        <w:t xml:space="preserve">، قالَتْ فِي اَلسَّمَاءِ قَالَ: </w:t>
      </w:r>
      <w:r w:rsidRPr="00621240">
        <w:rPr>
          <w:rFonts w:cs="Traditional Arabic"/>
          <w:color w:val="006600"/>
          <w:szCs w:val="40"/>
          <w:rtl/>
          <w:lang w:bidi="ar-EG"/>
        </w:rPr>
        <w:t>«اِعْتِقْهَا فَإِنَّهَا مُؤْمِنَةٌ»</w:t>
      </w:r>
      <w:r w:rsidRPr="00621240">
        <w:rPr>
          <w:rFonts w:cs="Traditional Arabic"/>
          <w:color w:val="0000CC"/>
          <w:sz w:val="28"/>
          <w:szCs w:val="28"/>
          <w:rtl/>
          <w:lang w:bidi="ar-EG"/>
        </w:rPr>
        <w:t>[7]</w:t>
      </w:r>
      <w:r w:rsidRPr="00621240">
        <w:rPr>
          <w:rFonts w:cs="Traditional Arabic"/>
          <w:color w:val="0000CC"/>
          <w:szCs w:val="40"/>
          <w:rtl/>
          <w:lang w:bidi="ar-EG"/>
        </w:rPr>
        <w:t>)</w:t>
      </w:r>
      <w:r w:rsidRPr="00621240">
        <w:rPr>
          <w:rFonts w:cs="Traditional Arabic"/>
          <w:szCs w:val="40"/>
          <w:rtl/>
          <w:lang w:bidi="ar-EG"/>
        </w:rPr>
        <w:t>}</w:t>
      </w:r>
    </w:p>
    <w:p w:rsidR="00BD227E" w:rsidRPr="00621240" w:rsidRDefault="00BD227E" w:rsidP="00BD227E">
      <w:pPr>
        <w:rPr>
          <w:rFonts w:cs="Traditional Arabic"/>
          <w:szCs w:val="40"/>
          <w:rtl/>
          <w:lang w:bidi="ar-EG"/>
        </w:rPr>
      </w:pPr>
      <w:r w:rsidRPr="00621240">
        <w:rPr>
          <w:rFonts w:cs="Traditional Arabic"/>
          <w:szCs w:val="40"/>
          <w:rtl/>
          <w:lang w:bidi="ar-EG"/>
        </w:rPr>
        <w:t>بسم الله الرحمن الرحيم.</w:t>
      </w:r>
    </w:p>
    <w:p w:rsidR="00BD227E" w:rsidRPr="00621240" w:rsidRDefault="00BD227E" w:rsidP="00BD227E">
      <w:pPr>
        <w:rPr>
          <w:rFonts w:cs="Traditional Arabic"/>
          <w:szCs w:val="40"/>
          <w:rtl/>
          <w:lang w:bidi="ar-EG"/>
        </w:rPr>
      </w:pPr>
      <w:r w:rsidRPr="00621240">
        <w:rPr>
          <w:rFonts w:cs="Traditional Arabic"/>
          <w:szCs w:val="40"/>
          <w:rtl/>
          <w:lang w:bidi="ar-EG"/>
        </w:rPr>
        <w:t>الحمد لله رب العالمين، اللهم صلِّ وسلِّم وبارك على عبدك ورسولك محمدٍ، أشرف الأنبياء وأشرف المرسلين، وعلى آله وعلى صحابته أجمعين.</w:t>
      </w:r>
    </w:p>
    <w:p w:rsidR="00BD227E" w:rsidRPr="00621240" w:rsidRDefault="00BD227E" w:rsidP="00BD227E">
      <w:pPr>
        <w:rPr>
          <w:rFonts w:cs="Traditional Arabic"/>
          <w:szCs w:val="40"/>
          <w:rtl/>
          <w:lang w:bidi="ar-EG"/>
        </w:rPr>
      </w:pPr>
      <w:r w:rsidRPr="00621240">
        <w:rPr>
          <w:rFonts w:cs="Traditional Arabic"/>
          <w:szCs w:val="40"/>
          <w:rtl/>
          <w:lang w:bidi="ar-EG"/>
        </w:rPr>
        <w:t xml:space="preserve">هذه أدلة علو الله عزَّ وجلَّ، وأنه عالٍ على جميع خلقه، </w:t>
      </w:r>
      <w:r w:rsidRPr="00621240">
        <w:rPr>
          <w:rFonts w:cs="Traditional Arabic"/>
          <w:color w:val="FF0000"/>
          <w:szCs w:val="40"/>
          <w:rtl/>
          <w:lang w:bidi="ar-EG"/>
        </w:rPr>
        <w:t>﴿الرَّحْمَنُ عَلَى العَرْشِ اسْتَوَى﴾</w:t>
      </w:r>
      <w:r w:rsidRPr="00621240">
        <w:rPr>
          <w:rFonts w:cs="Traditional Arabic"/>
          <w:szCs w:val="40"/>
          <w:rtl/>
          <w:lang w:bidi="ar-EG"/>
        </w:rPr>
        <w:t xml:space="preserve"> </w:t>
      </w:r>
      <w:r w:rsidRPr="00621240">
        <w:rPr>
          <w:rFonts w:cs="Traditional Arabic"/>
          <w:sz w:val="28"/>
          <w:szCs w:val="28"/>
          <w:rtl/>
          <w:lang w:bidi="ar-EG"/>
        </w:rPr>
        <w:t>[طه:5]</w:t>
      </w:r>
      <w:r w:rsidRPr="00621240">
        <w:rPr>
          <w:rFonts w:cs="Traditional Arabic"/>
          <w:szCs w:val="40"/>
          <w:rtl/>
          <w:lang w:bidi="ar-EG"/>
        </w:rPr>
        <w:t xml:space="preserve">، كما سيأتي، وأن هذه الأدلة من الكتاب والسنة تدل صراحةً على أنَّ الله -عزَّ وجلَّ- عالٍ عن جميع خلقه، كقوله عزَّ وجلَّ: </w:t>
      </w:r>
      <w:r w:rsidRPr="00621240">
        <w:rPr>
          <w:rFonts w:cs="Traditional Arabic"/>
          <w:color w:val="FF0000"/>
          <w:szCs w:val="40"/>
          <w:rtl/>
          <w:lang w:bidi="ar-EG"/>
        </w:rPr>
        <w:t>﴿أَأَمِنتُم مَّن فِي السَّمَاءِ﴾</w:t>
      </w:r>
      <w:r w:rsidRPr="00621240">
        <w:rPr>
          <w:rFonts w:cs="Traditional Arabic"/>
          <w:szCs w:val="40"/>
          <w:rtl/>
          <w:lang w:bidi="ar-EG"/>
        </w:rPr>
        <w:t xml:space="preserve"> </w:t>
      </w:r>
      <w:r w:rsidRPr="00621240">
        <w:rPr>
          <w:rFonts w:cs="Traditional Arabic"/>
          <w:sz w:val="28"/>
          <w:szCs w:val="28"/>
          <w:rtl/>
          <w:lang w:bidi="ar-EG"/>
        </w:rPr>
        <w:t>[الملك: 16]</w:t>
      </w:r>
      <w:r w:rsidRPr="00621240">
        <w:rPr>
          <w:rFonts w:cs="Traditional Arabic"/>
          <w:szCs w:val="40"/>
          <w:rtl/>
          <w:lang w:bidi="ar-EG"/>
        </w:rPr>
        <w:t xml:space="preserve">، </w:t>
      </w:r>
      <w:r w:rsidRPr="00621240">
        <w:rPr>
          <w:rFonts w:cs="Traditional Arabic"/>
          <w:color w:val="FF0000"/>
          <w:szCs w:val="40"/>
          <w:rtl/>
          <w:lang w:bidi="ar-EG"/>
        </w:rPr>
        <w:t>﴿ثُمَّ اسْتَوَى عَلَى العَرْشِ﴾</w:t>
      </w:r>
      <w:r w:rsidRPr="00621240">
        <w:rPr>
          <w:rFonts w:cs="Traditional Arabic"/>
          <w:szCs w:val="40"/>
          <w:rtl/>
          <w:lang w:bidi="ar-EG"/>
        </w:rPr>
        <w:t xml:space="preserve"> </w:t>
      </w:r>
      <w:r w:rsidRPr="00621240">
        <w:rPr>
          <w:rFonts w:cs="Traditional Arabic"/>
          <w:sz w:val="28"/>
          <w:szCs w:val="28"/>
          <w:rtl/>
          <w:lang w:bidi="ar-EG"/>
        </w:rPr>
        <w:t>[الأعراف: 54]</w:t>
      </w:r>
      <w:r w:rsidRPr="00621240">
        <w:rPr>
          <w:rFonts w:cs="Traditional Arabic"/>
          <w:szCs w:val="40"/>
          <w:rtl/>
          <w:lang w:bidi="ar-EG"/>
        </w:rPr>
        <w:t>، كل هذه أدلةٌ قطعيةٌ تثبت علو الله على خلقه، وأنه عالٍ على خلقه -عزَّ وجلَّ.</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{نعم، أحسن الله إليكم..</w:t>
      </w:r>
    </w:p>
    <w:p w:rsidR="00BD227E" w:rsidRPr="00621240" w:rsidRDefault="00BD227E" w:rsidP="00BD227E">
      <w:pPr>
        <w:rPr>
          <w:rFonts w:cs="Traditional Arabic"/>
          <w:color w:val="0000C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(رَوَاهُ مَالِكُ بْنُ أَنَسٍ، وَمُسْلِمٌ وَغَيْرُهُمَا مِنْ اَلْأَئِمَّةِ.</w:t>
      </w:r>
    </w:p>
    <w:p w:rsidR="00BD227E" w:rsidRPr="00621240" w:rsidRDefault="00BD227E" w:rsidP="00BD227E">
      <w:pPr>
        <w:rPr>
          <w:rFonts w:cs="Traditional Arabic"/>
          <w:szCs w:val="40"/>
          <w:rtl/>
          <w:lang w:bidi="ar-EG"/>
        </w:rPr>
      </w:pPr>
      <w:r w:rsidRPr="00621240">
        <w:rPr>
          <w:rFonts w:cs="Traditional Arabic"/>
          <w:color w:val="0000CC"/>
          <w:szCs w:val="40"/>
          <w:rtl/>
          <w:lang w:bidi="ar-EG"/>
        </w:rPr>
        <w:t xml:space="preserve">وَقَالَ اَلنَّبِيُّ -صلى الله عليه وسلم- لِحُصَيْنٍ </w:t>
      </w:r>
      <w:r w:rsidRPr="00621240">
        <w:rPr>
          <w:rFonts w:cs="Traditional Arabic"/>
          <w:color w:val="006600"/>
          <w:szCs w:val="40"/>
          <w:rtl/>
          <w:lang w:bidi="ar-EG"/>
        </w:rPr>
        <w:t>«كَمْ إِلَهًا تَعْبُدُ؟»</w:t>
      </w:r>
      <w:r w:rsidRPr="00621240">
        <w:rPr>
          <w:rFonts w:cs="Traditional Arabic"/>
          <w:color w:val="0000CC"/>
          <w:szCs w:val="40"/>
          <w:rtl/>
          <w:lang w:bidi="ar-EG"/>
        </w:rPr>
        <w:t xml:space="preserve"> قَالَ: سَبْعَةً، سِتَّةً فِي اَلْأَرْضِ، وَوَاحِدًا فِي اَلسَّمَاءِ، قَالَ: </w:t>
      </w:r>
      <w:r w:rsidRPr="00621240">
        <w:rPr>
          <w:rFonts w:cs="Traditional Arabic"/>
          <w:color w:val="006600"/>
          <w:szCs w:val="40"/>
          <w:rtl/>
          <w:lang w:bidi="ar-EG"/>
        </w:rPr>
        <w:t>«مَنْ لِرَغْبَتِكَ وَرَهْبَتِكَ؟»</w:t>
      </w:r>
      <w:r w:rsidRPr="00621240">
        <w:rPr>
          <w:rFonts w:cs="Traditional Arabic"/>
          <w:color w:val="0000CC"/>
          <w:szCs w:val="40"/>
          <w:rtl/>
          <w:lang w:bidi="ar-EG"/>
        </w:rPr>
        <w:t xml:space="preserve"> قَالَ اَلَّذِي فِي اَلسَّمَاءِ، قَالَ: </w:t>
      </w:r>
      <w:r w:rsidRPr="00621240">
        <w:rPr>
          <w:rFonts w:cs="Traditional Arabic"/>
          <w:color w:val="006600"/>
          <w:szCs w:val="40"/>
          <w:rtl/>
          <w:lang w:bidi="ar-EG"/>
        </w:rPr>
        <w:t>«فَاتْرُكْ اَلسِّتَّةَ، وَاعْبُدْ اَلَّذِي فِي اَلسَّمَاءِ، وَأَنَا أُعَلِّمُكَ دَعْوَتَيْنِ»</w:t>
      </w:r>
      <w:r w:rsidRPr="00621240">
        <w:rPr>
          <w:rFonts w:cs="Traditional Arabic"/>
          <w:color w:val="0000CC"/>
          <w:sz w:val="28"/>
          <w:szCs w:val="28"/>
          <w:rtl/>
          <w:lang w:bidi="ar-EG"/>
        </w:rPr>
        <w:t>[8]</w:t>
      </w:r>
      <w:r w:rsidRPr="00621240">
        <w:rPr>
          <w:rFonts w:cs="Traditional Arabic"/>
          <w:color w:val="0000CC"/>
          <w:szCs w:val="40"/>
          <w:rtl/>
          <w:lang w:bidi="ar-EG"/>
        </w:rPr>
        <w:t xml:space="preserve"> فَأَسْلَمَ، وَعَلَّمَهُ اَلنَّبِيُّ -صلى الله عليه وسلم- أَنْ يَقُولَ: </w:t>
      </w:r>
      <w:r w:rsidRPr="00621240">
        <w:rPr>
          <w:rFonts w:cs="Traditional Arabic"/>
          <w:color w:val="006600"/>
          <w:szCs w:val="40"/>
          <w:rtl/>
          <w:lang w:bidi="ar-EG"/>
        </w:rPr>
        <w:t>«اَللَّهُمَّ أَلْهِمْنِي رُشْدِي وَقِنِي شَرَّ نَفْسِي»</w:t>
      </w:r>
      <w:r w:rsidRPr="00621240">
        <w:rPr>
          <w:rFonts w:cs="Traditional Arabic"/>
          <w:color w:val="0000CC"/>
          <w:sz w:val="28"/>
          <w:szCs w:val="28"/>
          <w:rtl/>
          <w:lang w:bidi="ar-EG"/>
        </w:rPr>
        <w:t>[9]</w:t>
      </w:r>
      <w:r w:rsidRPr="00621240">
        <w:rPr>
          <w:rFonts w:cs="Traditional Arabic"/>
          <w:color w:val="0000CC"/>
          <w:szCs w:val="40"/>
          <w:rtl/>
          <w:lang w:bidi="ar-EG"/>
        </w:rPr>
        <w:t>)</w:t>
      </w:r>
      <w:r w:rsidRPr="00621240">
        <w:rPr>
          <w:rFonts w:cs="Traditional Arabic"/>
          <w:szCs w:val="40"/>
          <w:rtl/>
          <w:lang w:bidi="ar-EG"/>
        </w:rPr>
        <w:t>}</w:t>
      </w:r>
    </w:p>
    <w:p w:rsidR="00BD227E" w:rsidRPr="00621240" w:rsidRDefault="00BD227E" w:rsidP="00BD227E">
      <w:pPr>
        <w:rPr>
          <w:rFonts w:cs="Traditional Arabic"/>
          <w:szCs w:val="40"/>
          <w:rtl/>
          <w:lang w:bidi="ar-EG"/>
        </w:rPr>
      </w:pPr>
      <w:r w:rsidRPr="00621240">
        <w:rPr>
          <w:rFonts w:cs="Traditional Arabic"/>
          <w:szCs w:val="40"/>
          <w:rtl/>
          <w:lang w:bidi="ar-EG"/>
        </w:rPr>
        <w:lastRenderedPageBreak/>
        <w:t xml:space="preserve">هذا الحديث حديثٌ عظيمٌ جدًّا، "أبو عمران بن حصين" أسلم رضي الله عنه، وقبل إسلامه قال له النبي صلى الله عليه وسلم: </w:t>
      </w:r>
      <w:r w:rsidRPr="00621240">
        <w:rPr>
          <w:rFonts w:cs="Traditional Arabic"/>
          <w:color w:val="006600"/>
          <w:szCs w:val="40"/>
          <w:rtl/>
          <w:lang w:bidi="ar-EG"/>
        </w:rPr>
        <w:t>«كَمْ إِلَهًا تَعْبُدُ؟»</w:t>
      </w:r>
      <w:r w:rsidRPr="00621240">
        <w:rPr>
          <w:rFonts w:cs="Traditional Arabic"/>
          <w:szCs w:val="40"/>
          <w:rtl/>
          <w:lang w:bidi="ar-EG"/>
        </w:rPr>
        <w:t>، قال: سبعةً، ستةً في الأرض وواحدًا في السماء، أي: أن المشركين يعبدون الله ويعبدون معه غيره.</w:t>
      </w:r>
    </w:p>
    <w:p w:rsidR="00BD227E" w:rsidRPr="00621240" w:rsidRDefault="00BD227E" w:rsidP="00BD227E">
      <w:pPr>
        <w:rPr>
          <w:rFonts w:cs="Traditional Arabic"/>
          <w:szCs w:val="40"/>
          <w:rtl/>
          <w:lang w:bidi="ar-EG"/>
        </w:rPr>
      </w:pPr>
      <w:r w:rsidRPr="00621240">
        <w:rPr>
          <w:rFonts w:cs="Traditional Arabic"/>
          <w:szCs w:val="40"/>
          <w:rtl/>
          <w:lang w:bidi="ar-EG"/>
        </w:rPr>
        <w:t xml:space="preserve">فقال له: من ترجو لنفعك وضرك، وخيرك وشرك، قال: من في السماء، قال: اترك الستة واعبد الله وحده، وأنا أعلمك دعوتين، واترك الستة كلها، ما دام لا خير فيها، لا تنفع ولا تضر، وإنما تَعلقٌ بسرابٍ لا خير فيه، اتركه وأنا أعلمك كلمتين، علمه: </w:t>
      </w:r>
      <w:r w:rsidRPr="00621240">
        <w:rPr>
          <w:rFonts w:cs="Traditional Arabic"/>
          <w:color w:val="006600"/>
          <w:szCs w:val="40"/>
          <w:rtl/>
          <w:lang w:bidi="ar-EG"/>
        </w:rPr>
        <w:t>«اللهم ألهمني رشدي، وقني شر نفسي»</w:t>
      </w:r>
      <w:r w:rsidRPr="00621240">
        <w:rPr>
          <w:rFonts w:cs="Traditional Arabic"/>
          <w:szCs w:val="40"/>
          <w:rtl/>
          <w:lang w:bidi="ar-EG"/>
        </w:rPr>
        <w:t>، انظر إلى التعليم الطيب.</w:t>
      </w:r>
    </w:p>
    <w:p w:rsidR="00BD227E" w:rsidRPr="00621240" w:rsidRDefault="00BD227E" w:rsidP="00BD227E">
      <w:pPr>
        <w:rPr>
          <w:rFonts w:cs="Traditional Arabic"/>
          <w:szCs w:val="40"/>
          <w:rtl/>
          <w:lang w:bidi="ar-EG"/>
        </w:rPr>
      </w:pPr>
      <w:r w:rsidRPr="00621240">
        <w:rPr>
          <w:rFonts w:cs="Traditional Arabic"/>
          <w:color w:val="006600"/>
          <w:szCs w:val="40"/>
          <w:rtl/>
          <w:lang w:bidi="ar-EG"/>
        </w:rPr>
        <w:t>«اللهم ألهمني رشدي»</w:t>
      </w:r>
      <w:r w:rsidRPr="00621240">
        <w:rPr>
          <w:rFonts w:cs="Traditional Arabic"/>
          <w:szCs w:val="40"/>
          <w:rtl/>
          <w:lang w:bidi="ar-EG"/>
        </w:rPr>
        <w:t xml:space="preserve">؛ لأن الإنسان ما يسلك الطريق المستقيم إلا بإلهام الله له وتوفيق الله له، </w:t>
      </w:r>
      <w:r w:rsidRPr="00621240">
        <w:rPr>
          <w:rFonts w:cs="Traditional Arabic"/>
          <w:color w:val="FF0000"/>
          <w:szCs w:val="40"/>
          <w:rtl/>
          <w:lang w:bidi="ar-EG"/>
        </w:rPr>
        <w:t>﴿مَن يَهْدِ اللَّهُ فَهُوَ المُهْتَدِ وَمَن يُضْلِلْ فَلَن تَجِدَ لَهُ وَلِياًّ مُّرْشِد﴾</w:t>
      </w:r>
      <w:r w:rsidRPr="00621240">
        <w:rPr>
          <w:rFonts w:cs="Traditional Arabic"/>
          <w:szCs w:val="40"/>
          <w:rtl/>
          <w:lang w:bidi="ar-EG"/>
        </w:rPr>
        <w:t xml:space="preserve"> </w:t>
      </w:r>
      <w:r w:rsidRPr="00621240">
        <w:rPr>
          <w:rFonts w:cs="Traditional Arabic"/>
          <w:sz w:val="28"/>
          <w:szCs w:val="28"/>
          <w:rtl/>
          <w:lang w:bidi="ar-EG"/>
        </w:rPr>
        <w:t>[الكهف: 17]</w:t>
      </w:r>
      <w:r w:rsidRPr="00621240">
        <w:rPr>
          <w:rFonts w:cs="Traditional Arabic"/>
          <w:szCs w:val="40"/>
          <w:rtl/>
          <w:lang w:bidi="ar-EG"/>
        </w:rPr>
        <w:t xml:space="preserve">، وقوله: </w:t>
      </w:r>
      <w:r w:rsidRPr="00621240">
        <w:rPr>
          <w:rFonts w:cs="Traditional Arabic"/>
          <w:color w:val="006600"/>
          <w:szCs w:val="40"/>
          <w:rtl/>
          <w:lang w:bidi="ar-EG"/>
        </w:rPr>
        <w:t>«ألهمني رشدي»</w:t>
      </w:r>
      <w:r w:rsidRPr="00621240">
        <w:rPr>
          <w:rFonts w:cs="Traditional Arabic"/>
          <w:szCs w:val="40"/>
          <w:rtl/>
          <w:lang w:bidi="ar-EG"/>
        </w:rPr>
        <w:t>، أي: ألهمني ووفقني للرشد الذي أرشد به، فأؤمن بكتابك وسنة نبيك صلى الله عليه وسلم، وأقول الحق وأترك الباطل.</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color w:val="006600"/>
          <w:szCs w:val="40"/>
          <w:rtl/>
          <w:lang w:bidi="ar-EG"/>
        </w:rPr>
        <w:t>«وَقِنِي شَرَّ نَفْسِي»</w:t>
      </w:r>
      <w:r w:rsidRPr="00621240">
        <w:rPr>
          <w:rFonts w:cs="Traditional Arabic"/>
          <w:szCs w:val="40"/>
          <w:rtl/>
          <w:lang w:bidi="ar-EG"/>
        </w:rPr>
        <w:t xml:space="preserve"> قني شر نفسي من الشهوات والشبهات والضلالات، واجعل نفسي تقيةً صالحةً، تَلوم على الشر، وتُعين على الخير.</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{نعم أحسن الله إليكم..</w:t>
      </w:r>
    </w:p>
    <w:p w:rsidR="00BD227E" w:rsidRPr="00621240" w:rsidRDefault="00BD227E" w:rsidP="00BD227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(وفيما نُقل من علامات النبي صلى الله عليه وسلم وأصحابِه في الكُتب المتقدمة، أنهم يسجدون بالأرض، ويزعمون أنَّ إلههم في السماء)</w:t>
      </w:r>
      <w:r w:rsidRPr="00621240">
        <w:rPr>
          <w:rFonts w:cs="Traditional Arabic"/>
          <w:szCs w:val="40"/>
          <w:rtl/>
          <w:lang w:bidi="ar-EG"/>
        </w:rPr>
        <w:t>}</w:t>
      </w:r>
    </w:p>
    <w:p w:rsidR="00BD227E" w:rsidRPr="00621240" w:rsidRDefault="00BD227E" w:rsidP="00BD227E">
      <w:pPr>
        <w:rPr>
          <w:rFonts w:cs="Traditional Arabic"/>
          <w:szCs w:val="40"/>
          <w:rtl/>
          <w:lang w:bidi="ar-EG"/>
        </w:rPr>
      </w:pPr>
      <w:r w:rsidRPr="00621240">
        <w:rPr>
          <w:rFonts w:cs="Traditional Arabic"/>
          <w:szCs w:val="40"/>
          <w:rtl/>
          <w:lang w:bidi="ar-EG"/>
        </w:rPr>
        <w:t xml:space="preserve">يعني: بوصف النبي وأمته، أي: أنَّ من العلامات سجودهم في الأرض، ولجوئهم لمن في السماء، أي: أنهم مؤمنون بالله ربًّا، ويعبدونه ويدعونه ويرجونه، فهم وإن كانوا </w:t>
      </w:r>
      <w:r w:rsidRPr="00621240">
        <w:rPr>
          <w:rFonts w:cs="Traditional Arabic"/>
          <w:szCs w:val="40"/>
          <w:rtl/>
          <w:lang w:bidi="ar-EG"/>
        </w:rPr>
        <w:lastRenderedPageBreak/>
        <w:t>يسجدون في الأرض إلا أنهم لا يسجدون لغيره، ويلجئون لمن في السماء؛ لكشف الضر وجلب النفع.</w:t>
      </w:r>
    </w:p>
    <w:p w:rsidR="00BD227E" w:rsidRPr="00621240" w:rsidRDefault="00BD227E" w:rsidP="00BD227E">
      <w:pPr>
        <w:rPr>
          <w:rFonts w:cs="Traditional Arabic"/>
          <w:szCs w:val="40"/>
          <w:rtl/>
          <w:lang w:bidi="ar-EG"/>
        </w:rPr>
      </w:pPr>
      <w:r w:rsidRPr="00621240">
        <w:rPr>
          <w:rFonts w:cs="Traditional Arabic"/>
          <w:szCs w:val="40"/>
          <w:rtl/>
          <w:lang w:bidi="ar-EG"/>
        </w:rPr>
        <w:t>إذن فهم مُقِرُّون بأن الله عالٍ على خلقه، فوق سماواته، وأنه يرجى منه الخير، والتخليص من الشر والبلاء، فأمة محمدٍ موصوفةٌ بهذا، أنهم يصلون على الأرض، ويعتقدون في من السماء، بمعنى أنه فطرة فطره الله عليها الخلق، لا انفكاك عنها.</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 xml:space="preserve">(وروى أبو داود في سننه، أن النبي -صلى الله عليه وسلم- قال: </w:t>
      </w:r>
      <w:r w:rsidRPr="00621240">
        <w:rPr>
          <w:rFonts w:cs="Traditional Arabic"/>
          <w:color w:val="006600"/>
          <w:szCs w:val="40"/>
          <w:rtl/>
          <w:lang w:bidi="ar-EG"/>
        </w:rPr>
        <w:t>«إِنَّ مَا بَيْنَ سَمَاءٍ إِلَى سَمَاءٍ مَسِيرَةَ كَذَا وَكَذَ»</w:t>
      </w:r>
      <w:r w:rsidRPr="00621240">
        <w:rPr>
          <w:rFonts w:cs="Traditional Arabic"/>
          <w:color w:val="0000CC"/>
          <w:szCs w:val="40"/>
          <w:rtl/>
          <w:lang w:bidi="ar-EG"/>
        </w:rPr>
        <w:t xml:space="preserve">، وَذَكَرَ اَلْخَبَرَ إِلَى قَوْلِهِ: </w:t>
      </w:r>
      <w:r w:rsidRPr="00621240">
        <w:rPr>
          <w:rFonts w:cs="Traditional Arabic"/>
          <w:color w:val="006600"/>
          <w:szCs w:val="40"/>
          <w:rtl/>
          <w:lang w:bidi="ar-EG"/>
        </w:rPr>
        <w:t>«وَفَوْقَ ذَلِكَ اَلْعَرْشُ، وَاَللَّهُ سُبْحَانَهُ فَوْقَ ذَلِكَ»</w:t>
      </w:r>
      <w:r w:rsidRPr="00621240">
        <w:rPr>
          <w:rFonts w:cs="Traditional Arabic"/>
          <w:color w:val="0000CC"/>
          <w:sz w:val="28"/>
          <w:szCs w:val="28"/>
          <w:rtl/>
          <w:lang w:bidi="ar-EG"/>
        </w:rPr>
        <w:t>[10]</w:t>
      </w:r>
      <w:r w:rsidRPr="00621240">
        <w:rPr>
          <w:rFonts w:cs="Traditional Arabic"/>
          <w:color w:val="0000CC"/>
          <w:szCs w:val="40"/>
          <w:rtl/>
          <w:lang w:bidi="ar-EG"/>
        </w:rPr>
        <w:t>)</w:t>
      </w:r>
      <w:r w:rsidRPr="00621240">
        <w:rPr>
          <w:rFonts w:cs="Traditional Arabic"/>
          <w:szCs w:val="40"/>
          <w:rtl/>
          <w:lang w:bidi="ar-EG"/>
        </w:rPr>
        <w:t>}.</w:t>
      </w:r>
    </w:p>
    <w:p w:rsidR="00BD227E" w:rsidRPr="00621240" w:rsidRDefault="00BD227E" w:rsidP="00BD227E">
      <w:pPr>
        <w:rPr>
          <w:rFonts w:cs="Traditional Arabic"/>
          <w:szCs w:val="40"/>
          <w:rtl/>
          <w:lang w:bidi="ar-EG"/>
        </w:rPr>
      </w:pPr>
      <w:r w:rsidRPr="00621240">
        <w:rPr>
          <w:rFonts w:cs="Traditional Arabic"/>
          <w:szCs w:val="40"/>
          <w:rtl/>
          <w:lang w:bidi="ar-EG"/>
        </w:rPr>
        <w:t xml:space="preserve">العرش مخلوقٌ من مخلوقات الله، له قوائم، خلقه الله ثم استوى عليه، </w:t>
      </w:r>
      <w:r w:rsidRPr="00621240">
        <w:rPr>
          <w:rFonts w:cs="Traditional Arabic"/>
          <w:color w:val="FF0000"/>
          <w:szCs w:val="40"/>
          <w:rtl/>
          <w:lang w:bidi="ar-EG"/>
        </w:rPr>
        <w:t>﴿ثُمَّ اسْتَوَى عَلَى الْعَرْشِ الرَّحْمَنُ فَاسْأَلْ بِهِ خَبِيرًا ﴾</w:t>
      </w:r>
      <w:r w:rsidRPr="00621240">
        <w:rPr>
          <w:rFonts w:cs="Traditional Arabic"/>
          <w:szCs w:val="40"/>
          <w:rtl/>
          <w:lang w:bidi="ar-EG"/>
        </w:rPr>
        <w:t xml:space="preserve"> </w:t>
      </w:r>
      <w:r w:rsidRPr="00621240">
        <w:rPr>
          <w:rFonts w:cs="Traditional Arabic"/>
          <w:sz w:val="28"/>
          <w:szCs w:val="28"/>
          <w:rtl/>
          <w:lang w:bidi="ar-EG"/>
        </w:rPr>
        <w:t>[الفرقان: 59]</w:t>
      </w:r>
      <w:r w:rsidRPr="00621240">
        <w:rPr>
          <w:rFonts w:cs="Traditional Arabic"/>
          <w:szCs w:val="40"/>
          <w:rtl/>
          <w:lang w:bidi="ar-EG"/>
        </w:rPr>
        <w:t xml:space="preserve"> الآية، وقال: </w:t>
      </w:r>
      <w:r w:rsidRPr="00621240">
        <w:rPr>
          <w:rFonts w:cs="Traditional Arabic"/>
          <w:color w:val="FF0000"/>
          <w:szCs w:val="40"/>
          <w:rtl/>
          <w:lang w:bidi="ar-EG"/>
        </w:rPr>
        <w:t>﴿ وَيحْمِلُ عَرْشَ رَبِّكَ فَوْقَهُمْ يَوْمَئِذٍ ثَمَانِيَةٌ ﴾</w:t>
      </w:r>
      <w:r w:rsidRPr="00621240">
        <w:rPr>
          <w:rFonts w:cs="Traditional Arabic"/>
          <w:szCs w:val="40"/>
          <w:rtl/>
          <w:lang w:bidi="ar-EG"/>
        </w:rPr>
        <w:t xml:space="preserve"> </w:t>
      </w:r>
      <w:r w:rsidRPr="00621240">
        <w:rPr>
          <w:rFonts w:cs="Traditional Arabic"/>
          <w:sz w:val="28"/>
          <w:szCs w:val="28"/>
          <w:rtl/>
          <w:lang w:bidi="ar-EG"/>
        </w:rPr>
        <w:t>[الحاقة: 17]</w:t>
      </w:r>
      <w:r w:rsidRPr="00621240">
        <w:rPr>
          <w:rFonts w:cs="Traditional Arabic"/>
          <w:szCs w:val="40"/>
          <w:rtl/>
          <w:lang w:bidi="ar-EG"/>
        </w:rPr>
        <w:t xml:space="preserve">، فهو له قوائم ثمانيةٌ، وهو أكبر المخلوقات على الإطلاق، وسقف المخلوقات كلها، وهو أعظم مخلوقات الله، استوى الله عليه، علا وارتفع عليه، واستقر، وهذا ما عليه السلف الصالح، كما جاء في القرآن </w:t>
      </w:r>
      <w:r w:rsidRPr="00621240">
        <w:rPr>
          <w:rFonts w:cs="Traditional Arabic"/>
          <w:color w:val="FF0000"/>
          <w:szCs w:val="40"/>
          <w:rtl/>
          <w:lang w:bidi="ar-EG"/>
        </w:rPr>
        <w:t>﴿إِنَّ رَبَّكُمُ اللَّهُ الَّذِي خَلَقَ السَّمَاوَاتِ وَالْأَرْضَ فِي سِتَّةِ أَيَّامٍ ثُمَّ اسْتَوَى عَلَى الْعَرْشِ ﴾</w:t>
      </w:r>
      <w:r w:rsidRPr="00621240">
        <w:rPr>
          <w:rFonts w:cs="Traditional Arabic"/>
          <w:szCs w:val="40"/>
          <w:rtl/>
          <w:lang w:bidi="ar-EG"/>
        </w:rPr>
        <w:t xml:space="preserve"> </w:t>
      </w:r>
      <w:r w:rsidRPr="00621240">
        <w:rPr>
          <w:rFonts w:cs="Traditional Arabic"/>
          <w:sz w:val="28"/>
          <w:szCs w:val="28"/>
          <w:rtl/>
          <w:lang w:bidi="ar-EG"/>
        </w:rPr>
        <w:t>[الأعراف: 54]</w:t>
      </w:r>
      <w:r w:rsidRPr="00621240">
        <w:rPr>
          <w:rFonts w:cs="Traditional Arabic"/>
          <w:szCs w:val="40"/>
          <w:rtl/>
          <w:lang w:bidi="ar-EG"/>
        </w:rPr>
        <w:t>، وفي يونس كذلك، وفي سورة سبحان، وفي الرعد، وفي الفرقان، وفي فصلت، وفي طه، كلها آياتٌ دالةٌ على استواء الله على عرشه، استواءً مطلقًا، على ما يليق بجلال الله، لا نكيف له ولا نمثل.</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{نعم، أحسن الله إليكم، العرش أحسن الله إليكم، ما معناه؟}.</w:t>
      </w:r>
    </w:p>
    <w:p w:rsidR="00BD227E" w:rsidRPr="00621240" w:rsidRDefault="00BD227E" w:rsidP="00BD227E">
      <w:pPr>
        <w:rPr>
          <w:rFonts w:cs="Traditional Arabic"/>
          <w:szCs w:val="40"/>
          <w:rtl/>
          <w:lang w:bidi="ar-EG"/>
        </w:rPr>
      </w:pPr>
      <w:r w:rsidRPr="00621240">
        <w:rPr>
          <w:rFonts w:cs="Traditional Arabic"/>
          <w:szCs w:val="40"/>
          <w:rtl/>
          <w:lang w:bidi="ar-EG"/>
        </w:rPr>
        <w:lastRenderedPageBreak/>
        <w:t>يقولون في اللغة: سرير المُلك، ولكن في المعنى الشرعي، عرشٌ مخلوقٌ كبيرٌ لله، عظيم الشأن، سقف المخلوقات كلها، خلقه الله ثم استوى عليه.</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 xml:space="preserve">{يدل على المعنى اللغوي -أحسن الله إليكم- قوله تعالى: </w:t>
      </w:r>
      <w:r w:rsidRPr="00621240">
        <w:rPr>
          <w:rFonts w:cs="Traditional Arabic"/>
          <w:color w:val="FF0000"/>
          <w:szCs w:val="40"/>
          <w:rtl/>
          <w:lang w:bidi="ar-EG"/>
        </w:rPr>
        <w:t>﴿وَرَفَعَ أَبَوَيهِ عَلَى الْعَرْشِ﴾</w:t>
      </w:r>
      <w:r w:rsidRPr="00621240">
        <w:rPr>
          <w:rFonts w:cs="Traditional Arabic"/>
          <w:szCs w:val="40"/>
          <w:rtl/>
          <w:lang w:bidi="ar-EG"/>
        </w:rPr>
        <w:t xml:space="preserve"> </w:t>
      </w:r>
      <w:r w:rsidRPr="00621240">
        <w:rPr>
          <w:rFonts w:cs="Traditional Arabic"/>
          <w:sz w:val="28"/>
          <w:szCs w:val="28"/>
          <w:rtl/>
          <w:lang w:bidi="ar-EG"/>
        </w:rPr>
        <w:t>[يوسف:100]</w:t>
      </w:r>
      <w:r w:rsidRPr="00621240">
        <w:rPr>
          <w:rFonts w:cs="Traditional Arabic"/>
          <w:szCs w:val="40"/>
          <w:rtl/>
          <w:lang w:bidi="ar-EG"/>
        </w:rPr>
        <w:t>؟}.</w:t>
      </w:r>
    </w:p>
    <w:p w:rsidR="00BD227E" w:rsidRPr="00621240" w:rsidRDefault="00BD227E" w:rsidP="00BD227E">
      <w:pPr>
        <w:rPr>
          <w:rFonts w:cs="Traditional Arabic"/>
          <w:szCs w:val="40"/>
          <w:rtl/>
          <w:lang w:bidi="ar-EG"/>
        </w:rPr>
      </w:pPr>
      <w:r w:rsidRPr="00621240">
        <w:rPr>
          <w:rFonts w:cs="Traditional Arabic"/>
          <w:szCs w:val="40"/>
          <w:rtl/>
          <w:lang w:bidi="ar-EG"/>
        </w:rPr>
        <w:t>نعم.</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(فهذا وما أشبهه، مما أجمع السلف -رحمهم الله- على نقله، وقبوله، ولم يتعرضوا لرده، ولا تأويله، ولا تشبيهه، ولا تمثيله)</w:t>
      </w:r>
      <w:r w:rsidRPr="00621240">
        <w:rPr>
          <w:rFonts w:cs="Traditional Arabic"/>
          <w:szCs w:val="40"/>
          <w:rtl/>
          <w:lang w:bidi="ar-EG"/>
        </w:rPr>
        <w:t>}.</w:t>
      </w:r>
    </w:p>
    <w:p w:rsidR="00BD227E" w:rsidRPr="00621240" w:rsidRDefault="00BD227E" w:rsidP="00BD227E">
      <w:pPr>
        <w:rPr>
          <w:rFonts w:cs="Traditional Arabic"/>
          <w:szCs w:val="40"/>
          <w:rtl/>
          <w:lang w:bidi="ar-EG"/>
        </w:rPr>
      </w:pPr>
      <w:r w:rsidRPr="00621240">
        <w:rPr>
          <w:rFonts w:cs="Traditional Arabic"/>
          <w:szCs w:val="40"/>
          <w:rtl/>
          <w:lang w:bidi="ar-EG"/>
        </w:rPr>
        <w:t>يعني: أجمع السلف على الإيمان به، ولا تشبيه له، ولا تمثيل له، بل نُمره على الحقيقة، مُعتقدين حقيقته، على ما يليق بجلال الله، لا نحرف ولا نشبه، بل نؤمن إيمانًا مطلقًا بها، على ما جاء عن الله ورسوله.</w:t>
      </w:r>
    </w:p>
    <w:p w:rsidR="00BD227E" w:rsidRPr="00621240" w:rsidRDefault="00BD227E" w:rsidP="00BD227E">
      <w:pPr>
        <w:rPr>
          <w:rFonts w:cs="Traditional Arabic"/>
          <w:szCs w:val="40"/>
          <w:rtl/>
          <w:lang w:bidi="ar-EG"/>
        </w:rPr>
      </w:pPr>
      <w:r w:rsidRPr="00621240">
        <w:rPr>
          <w:rFonts w:cs="Traditional Arabic"/>
          <w:szCs w:val="40"/>
          <w:rtl/>
          <w:lang w:bidi="ar-EG"/>
        </w:rPr>
        <w:t>{أحسن الله إليكم، الآن المؤولة يؤولون الاستواء بالاستيلاء، ويستدلون بقول الأخطل:</w:t>
      </w:r>
    </w:p>
    <w:p w:rsidR="00BD227E" w:rsidRPr="00621240" w:rsidRDefault="00BD227E" w:rsidP="00BD227E">
      <w:pPr>
        <w:rPr>
          <w:rFonts w:cs="Traditional Arabic"/>
          <w:szCs w:val="40"/>
          <w:rtl/>
          <w:lang w:bidi="ar-EG"/>
        </w:rPr>
      </w:pPr>
      <w:r w:rsidRPr="00621240">
        <w:rPr>
          <w:rFonts w:cs="Traditional Arabic"/>
          <w:szCs w:val="40"/>
          <w:rtl/>
          <w:lang w:bidi="ar-EG"/>
        </w:rPr>
        <w:t>استوى بِشرٌ على العراق        من غير سيفٍ ولا دمٍ مهراق}.</w:t>
      </w:r>
    </w:p>
    <w:p w:rsidR="00BD227E" w:rsidRPr="00621240" w:rsidRDefault="00BD227E" w:rsidP="00BD227E">
      <w:pPr>
        <w:rPr>
          <w:rFonts w:cs="Traditional Arabic"/>
          <w:szCs w:val="40"/>
          <w:rtl/>
          <w:lang w:bidi="ar-EG"/>
        </w:rPr>
      </w:pPr>
      <w:r w:rsidRPr="00621240">
        <w:rPr>
          <w:rFonts w:cs="Traditional Arabic"/>
          <w:szCs w:val="40"/>
          <w:rtl/>
          <w:lang w:bidi="ar-EG"/>
        </w:rPr>
        <w:t xml:space="preserve">الله أخبرنا بأنه استوى على عرشه، استوى، أي: علا وارتفع، والاستيلاء يكون هناك شيءٌ سابقٌ له، أخذه بقوةٍ، هذا ما يليق بجلال الله -عزَّ وجلَّ، الله على كل شيءٍ قديرٌ، ما يليق هذا بالله -عزَّ وجلَّ، فنقول: إن الاستواء حقيقة، أما استولى فهذا خطأٌ؛ لأن هذا استدلالٌ ببيتٍ قاله نصرانيٌّ غير مسلمٍ، ليشوش به على المسلمين، ثم هو خلاف ما عليه السلف الصالح، ثم الاستيلاء يدل على سابقٍ قاهرٍ </w:t>
      </w:r>
      <w:r w:rsidRPr="00621240">
        <w:rPr>
          <w:rFonts w:cs="Traditional Arabic"/>
          <w:szCs w:val="40"/>
          <w:rtl/>
          <w:lang w:bidi="ar-EG"/>
        </w:rPr>
        <w:lastRenderedPageBreak/>
        <w:t>له، وهذا خطأٌ، فالنصوص قطعيةٌ من الكتاب والسنة وإجماع الأمة، يدل على أن الاستواء إثباتًا يليق بجلال الله.</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(وكذلك الله -عزَّ وجلَّ- مستوٍ على جميع مخلوقاته)</w:t>
      </w:r>
      <w:r w:rsidRPr="00621240">
        <w:rPr>
          <w:rFonts w:cs="Traditional Arabic"/>
          <w:szCs w:val="40"/>
          <w:rtl/>
          <w:lang w:bidi="ar-EG"/>
        </w:rPr>
        <w:t>}.</w:t>
      </w:r>
    </w:p>
    <w:p w:rsidR="00BD227E" w:rsidRPr="00621240" w:rsidRDefault="00BD227E" w:rsidP="00BD227E">
      <w:pPr>
        <w:rPr>
          <w:rFonts w:cs="Traditional Arabic"/>
          <w:szCs w:val="40"/>
          <w:rtl/>
          <w:lang w:bidi="ar-EG"/>
        </w:rPr>
      </w:pPr>
      <w:r w:rsidRPr="00621240">
        <w:rPr>
          <w:rFonts w:cs="Traditional Arabic"/>
          <w:szCs w:val="40"/>
          <w:rtl/>
          <w:lang w:bidi="ar-EG"/>
        </w:rPr>
        <w:t>خلقهم، وكلهم في قبضة يده.</w:t>
      </w:r>
    </w:p>
    <w:p w:rsidR="00BD227E" w:rsidRPr="00621240" w:rsidRDefault="00BD227E" w:rsidP="00BD227E">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(وكذلك يقولون: إن الاستواء إنما هو علو الله -عزَّ وجلَّ-، إنما هو علو قدرٍ وقهرٍ فقط)</w:t>
      </w:r>
      <w:r w:rsidRPr="00621240">
        <w:rPr>
          <w:rFonts w:cs="Traditional Arabic"/>
          <w:szCs w:val="40"/>
          <w:rtl/>
          <w:lang w:bidi="ar-EG"/>
        </w:rPr>
        <w:t>}.</w:t>
      </w:r>
    </w:p>
    <w:p w:rsidR="00BD227E" w:rsidRPr="00621240" w:rsidRDefault="00BD227E" w:rsidP="00BD227E">
      <w:pPr>
        <w:rPr>
          <w:rFonts w:cs="Traditional Arabic"/>
          <w:szCs w:val="40"/>
          <w:rtl/>
          <w:lang w:bidi="ar-EG"/>
        </w:rPr>
      </w:pPr>
      <w:r w:rsidRPr="00621240">
        <w:rPr>
          <w:rFonts w:cs="Traditional Arabic"/>
          <w:szCs w:val="40"/>
          <w:rtl/>
          <w:lang w:bidi="ar-EG"/>
        </w:rPr>
        <w:t>لا، هو علو قهرٍ، وعلو قدرٍ، وعلو ذاتٍ.</w:t>
      </w:r>
    </w:p>
    <w:p w:rsidR="00BD227E" w:rsidRPr="00621240" w:rsidRDefault="00BD227E" w:rsidP="00BD227E">
      <w:pPr>
        <w:rPr>
          <w:rFonts w:cs="Traditional Arabic"/>
          <w:szCs w:val="40"/>
          <w:rtl/>
          <w:lang w:bidi="ar-EG"/>
        </w:rPr>
      </w:pPr>
      <w:r w:rsidRPr="00621240">
        <w:rPr>
          <w:rFonts w:cs="Traditional Arabic"/>
          <w:szCs w:val="40"/>
          <w:rtl/>
          <w:lang w:bidi="ar-EG"/>
        </w:rPr>
        <w:t>{الأدلة تنوعت في ذلك}.</w:t>
      </w:r>
    </w:p>
    <w:p w:rsidR="00BD227E" w:rsidRPr="00621240" w:rsidRDefault="00BD227E" w:rsidP="00BD227E">
      <w:pPr>
        <w:rPr>
          <w:rFonts w:cs="Traditional Arabic"/>
          <w:szCs w:val="40"/>
          <w:rtl/>
          <w:lang w:bidi="ar-EG"/>
        </w:rPr>
      </w:pPr>
      <w:r w:rsidRPr="00621240">
        <w:rPr>
          <w:rFonts w:cs="Traditional Arabic"/>
          <w:szCs w:val="40"/>
          <w:rtl/>
          <w:lang w:bidi="ar-EG"/>
        </w:rPr>
        <w:t xml:space="preserve">تنوعت الأدلة </w:t>
      </w:r>
      <w:r w:rsidRPr="00621240">
        <w:rPr>
          <w:rFonts w:cs="Traditional Arabic"/>
          <w:color w:val="FF0000"/>
          <w:szCs w:val="40"/>
          <w:rtl/>
          <w:lang w:bidi="ar-EG"/>
        </w:rPr>
        <w:t>﴿أَأَمِنتُم مَّن فِي السَّمَاءِ﴾</w:t>
      </w:r>
      <w:r w:rsidRPr="00621240">
        <w:rPr>
          <w:rFonts w:cs="Traditional Arabic"/>
          <w:szCs w:val="40"/>
          <w:rtl/>
          <w:lang w:bidi="ar-EG"/>
        </w:rPr>
        <w:t xml:space="preserve"> </w:t>
      </w:r>
      <w:r w:rsidRPr="00621240">
        <w:rPr>
          <w:rFonts w:cs="Traditional Arabic"/>
          <w:sz w:val="28"/>
          <w:szCs w:val="28"/>
          <w:rtl/>
          <w:lang w:bidi="ar-EG"/>
        </w:rPr>
        <w:t>[الملك: 16]</w:t>
      </w:r>
      <w:r w:rsidRPr="00621240">
        <w:rPr>
          <w:rFonts w:cs="Traditional Arabic"/>
          <w:szCs w:val="40"/>
          <w:rtl/>
          <w:lang w:bidi="ar-EG"/>
        </w:rPr>
        <w:t xml:space="preserve">، </w:t>
      </w:r>
      <w:r w:rsidRPr="00621240">
        <w:rPr>
          <w:rFonts w:cs="Traditional Arabic"/>
          <w:color w:val="FF0000"/>
          <w:szCs w:val="40"/>
          <w:rtl/>
          <w:lang w:bidi="ar-EG"/>
        </w:rPr>
        <w:t>﴿اسْتَوَى عَلَى الْعَرْشِ﴾</w:t>
      </w:r>
      <w:r w:rsidRPr="00621240">
        <w:rPr>
          <w:rFonts w:cs="Traditional Arabic"/>
          <w:szCs w:val="40"/>
          <w:rtl/>
          <w:lang w:bidi="ar-EG"/>
        </w:rPr>
        <w:t xml:space="preserve"> </w:t>
      </w:r>
      <w:r w:rsidRPr="00621240">
        <w:rPr>
          <w:rFonts w:cs="Traditional Arabic"/>
          <w:sz w:val="28"/>
          <w:szCs w:val="28"/>
          <w:rtl/>
          <w:lang w:bidi="ar-EG"/>
        </w:rPr>
        <w:t>[الأعراف: 54]</w:t>
      </w:r>
      <w:r w:rsidRPr="00621240">
        <w:rPr>
          <w:rFonts w:cs="Traditional Arabic"/>
          <w:szCs w:val="40"/>
          <w:rtl/>
          <w:lang w:bidi="ar-EG"/>
        </w:rPr>
        <w:t xml:space="preserve"> </w:t>
      </w:r>
      <w:r w:rsidRPr="00621240">
        <w:rPr>
          <w:rFonts w:cs="Traditional Arabic"/>
          <w:color w:val="FF0000"/>
          <w:szCs w:val="40"/>
          <w:rtl/>
          <w:lang w:bidi="ar-EG"/>
        </w:rPr>
        <w:t>﴿وَهُوَ الْقَاهِرُ فَوْقَ عِبَادِهِ ﴾</w:t>
      </w:r>
      <w:r w:rsidRPr="00621240">
        <w:rPr>
          <w:rFonts w:cs="Traditional Arabic"/>
          <w:szCs w:val="40"/>
          <w:rtl/>
          <w:lang w:bidi="ar-EG"/>
        </w:rPr>
        <w:t xml:space="preserve"> </w:t>
      </w:r>
      <w:r w:rsidRPr="00621240">
        <w:rPr>
          <w:rFonts w:cs="Traditional Arabic"/>
          <w:sz w:val="28"/>
          <w:szCs w:val="28"/>
          <w:rtl/>
          <w:lang w:bidi="ar-EG"/>
        </w:rPr>
        <w:t>[الأنعام: 18]</w:t>
      </w:r>
      <w:r w:rsidRPr="00621240">
        <w:rPr>
          <w:rFonts w:cs="Traditional Arabic"/>
          <w:szCs w:val="40"/>
          <w:rtl/>
          <w:lang w:bidi="ar-EG"/>
        </w:rPr>
        <w:t>، ما يأتي إنسانٌ حينما يدعو الله مضطرًا، يرفع رأسه إلى السماء؟، ولهذا كان أبو المعالي الجويني يتحدث في الحرم عن استوائه على العرش وينكره، فقال رجلٌ من الحاضرين: يا شيخ، دعنا من هذه الأمور، أخبرني عن الضروري الذي يحتاجه المرء منا عندما يدعو الله، فقال: يجب للمضطر أن يرفع بصره إلى السماء، ولعله تاب من هذا المقال إن شاء الله.</w:t>
      </w:r>
    </w:p>
    <w:p w:rsidR="00BD227E" w:rsidRPr="00621240" w:rsidRDefault="00BD227E" w:rsidP="00BD227E">
      <w:pPr>
        <w:rPr>
          <w:rFonts w:cs="Traditional Arabic"/>
          <w:szCs w:val="40"/>
          <w:rtl/>
          <w:lang w:bidi="ar-EG"/>
        </w:rPr>
      </w:pPr>
      <w:r w:rsidRPr="00621240">
        <w:rPr>
          <w:rFonts w:cs="Traditional Arabic"/>
          <w:szCs w:val="40"/>
          <w:rtl/>
          <w:lang w:bidi="ar-EG"/>
        </w:rPr>
        <w:t xml:space="preserve"> </w:t>
      </w:r>
    </w:p>
    <w:p w:rsidR="00BD227E" w:rsidRPr="00621240" w:rsidRDefault="00BD227E" w:rsidP="00BD227E">
      <w:pPr>
        <w:rPr>
          <w:rFonts w:cs="Traditional Arabic"/>
          <w:szCs w:val="40"/>
          <w:rtl/>
          <w:lang w:bidi="ar-EG"/>
        </w:rPr>
      </w:pPr>
      <w:r w:rsidRPr="00621240">
        <w:rPr>
          <w:rFonts w:cs="Traditional Arabic"/>
          <w:szCs w:val="40"/>
          <w:rtl/>
          <w:lang w:bidi="ar-EG"/>
        </w:rPr>
        <w:t>{شكر الله لشيخنا ما أفاد به من هذا الشرح، وجعله في موازين حسناته، والشكر موصول لكم أيها الإخوة المشاهدون، وإلى حلقةٍ قادمةٍ -إن شاء الله تعالى- والسلام عليكم ورحمة الله وبركاته}.</w:t>
      </w:r>
    </w:p>
    <w:p w:rsidR="009651BD" w:rsidRDefault="009651BD">
      <w:pPr>
        <w:rPr>
          <w:lang w:bidi="ar-EG"/>
        </w:rPr>
      </w:pPr>
    </w:p>
    <w:sectPr w:rsidR="009651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7E"/>
    <w:rsid w:val="009651BD"/>
    <w:rsid w:val="00BD22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6CE4"/>
  <w15:chartTrackingRefBased/>
  <w15:docId w15:val="{8E626986-D707-4D06-A762-A7AD8407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7E"/>
    <w:rPr>
      <w:rFonts w:ascii="Traditional Arabic" w:hAnsi="Traditional Arabic" w:cs="adwa-assalaf"/>
      <w:kern w:val="2"/>
      <w:sz w:val="40"/>
      <w:szCs w:val="36"/>
      <w:lang w:val="en-US"/>
      <w14:ligatures w14:val="standardContextual"/>
    </w:rPr>
  </w:style>
  <w:style w:type="paragraph" w:styleId="Heading1">
    <w:name w:val="heading 1"/>
    <w:basedOn w:val="Normal"/>
    <w:next w:val="Normal"/>
    <w:link w:val="Heading1Char"/>
    <w:uiPriority w:val="9"/>
    <w:qFormat/>
    <w:rsid w:val="00BD227E"/>
    <w:pPr>
      <w:keepNext/>
      <w:keepLines/>
      <w:spacing w:before="360" w:after="80"/>
      <w:outlineLvl w:val="0"/>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27E"/>
    <w:rPr>
      <w:rFonts w:asciiTheme="majorHAnsi" w:eastAsiaTheme="majorEastAsia" w:hAnsiTheme="majorHAnsi" w:cstheme="majorBidi"/>
      <w:color w:val="2E74B5" w:themeColor="accent1" w:themeShade="BF"/>
      <w:kern w:val="2"/>
      <w:sz w:val="40"/>
      <w:szCs w:val="4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1</cp:revision>
  <dcterms:created xsi:type="dcterms:W3CDTF">2025-05-19T07:22:00Z</dcterms:created>
  <dcterms:modified xsi:type="dcterms:W3CDTF">2025-05-19T07:24:00Z</dcterms:modified>
</cp:coreProperties>
</file>