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C7" w:rsidRPr="00FC7799" w:rsidRDefault="000358C7" w:rsidP="000358C7">
      <w:pPr>
        <w:jc w:val="center"/>
        <w:rPr>
          <w:rFonts w:hint="cs"/>
          <w:rtl/>
        </w:rPr>
      </w:pPr>
      <w:r w:rsidRPr="00FC7799">
        <w:rPr>
          <w:rFonts w:hint="cs"/>
          <w:rtl/>
        </w:rPr>
        <w:t>لمعة الاعنقاد</w:t>
      </w:r>
    </w:p>
    <w:p w:rsidR="000358C7" w:rsidRDefault="000358C7" w:rsidP="000358C7">
      <w:pPr>
        <w:jc w:val="center"/>
        <w:rPr>
          <w:rtl/>
        </w:rPr>
      </w:pPr>
      <w:r w:rsidRPr="00FC7799">
        <w:rPr>
          <w:rtl/>
        </w:rPr>
        <w:t xml:space="preserve">الدرس </w:t>
      </w:r>
      <w:r>
        <w:rPr>
          <w:rFonts w:hint="cs"/>
          <w:rtl/>
        </w:rPr>
        <w:t>السادس</w:t>
      </w:r>
      <w:bookmarkStart w:id="0" w:name="_GoBack"/>
      <w:bookmarkEnd w:id="0"/>
    </w:p>
    <w:p w:rsidR="000358C7" w:rsidRPr="00FC7799" w:rsidRDefault="000358C7" w:rsidP="000358C7">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0358C7" w:rsidRPr="00621240" w:rsidRDefault="000358C7" w:rsidP="000358C7">
      <w:pPr>
        <w:rPr>
          <w:rFonts w:eastAsiaTheme="majorEastAsia" w:cs="Traditional Arabic"/>
          <w:color w:val="2E74B5" w:themeColor="accent1" w:themeShade="BF"/>
          <w:szCs w:val="40"/>
          <w:rtl/>
        </w:rPr>
      </w:pPr>
    </w:p>
    <w:p w:rsidR="000358C7" w:rsidRPr="00621240" w:rsidRDefault="000358C7" w:rsidP="000358C7">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0358C7" w:rsidRPr="00621240" w:rsidRDefault="000358C7" w:rsidP="000358C7">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0358C7" w:rsidRPr="00621240" w:rsidRDefault="000358C7" w:rsidP="000358C7">
      <w:pPr>
        <w:rPr>
          <w:rFonts w:cs="Traditional Arabic"/>
          <w:szCs w:val="40"/>
          <w:rtl/>
          <w:lang w:bidi="ar-EG"/>
        </w:rPr>
      </w:pPr>
      <w:r w:rsidRPr="00621240">
        <w:rPr>
          <w:rFonts w:cs="Traditional Arabic"/>
          <w:szCs w:val="40"/>
          <w:rtl/>
          <w:lang w:bidi="ar-EG"/>
        </w:rPr>
        <w:t>ومع سماحة شيخنا عبد العزيز بن عبد الله آل الشيخ حفظه الله.</w:t>
      </w:r>
    </w:p>
    <w:p w:rsidR="000358C7" w:rsidRPr="00621240" w:rsidRDefault="000358C7" w:rsidP="000358C7">
      <w:pPr>
        <w:rPr>
          <w:rFonts w:cs="Traditional Arabic"/>
          <w:szCs w:val="40"/>
          <w:rtl/>
          <w:lang w:bidi="ar-EG"/>
        </w:rPr>
      </w:pPr>
      <w:r w:rsidRPr="00621240">
        <w:rPr>
          <w:rFonts w:cs="Traditional Arabic"/>
          <w:szCs w:val="40"/>
          <w:rtl/>
          <w:lang w:bidi="ar-EG"/>
        </w:rPr>
        <w:t>فمرحبًا بكم سماحة الشيخ.}</w:t>
      </w:r>
    </w:p>
    <w:p w:rsidR="000358C7" w:rsidRPr="00621240" w:rsidRDefault="000358C7" w:rsidP="000358C7">
      <w:pPr>
        <w:rPr>
          <w:rFonts w:cs="Traditional Arabic"/>
          <w:szCs w:val="40"/>
          <w:rtl/>
          <w:lang w:bidi="ar-EG"/>
        </w:rPr>
      </w:pPr>
      <w:r w:rsidRPr="00621240">
        <w:rPr>
          <w:rFonts w:cs="Traditional Arabic"/>
          <w:szCs w:val="40"/>
          <w:rtl/>
          <w:lang w:bidi="ar-EG"/>
        </w:rPr>
        <w:t>حيَّاكم الله.</w:t>
      </w:r>
    </w:p>
    <w:p w:rsidR="000358C7" w:rsidRPr="00621240" w:rsidRDefault="000358C7" w:rsidP="000358C7">
      <w:pPr>
        <w:rPr>
          <w:rFonts w:cs="Traditional Arabic"/>
          <w:szCs w:val="40"/>
          <w:rtl/>
          <w:lang w:bidi="ar-EG"/>
        </w:rPr>
      </w:pPr>
      <w:r w:rsidRPr="00621240">
        <w:rPr>
          <w:rFonts w:cs="Traditional Arabic"/>
          <w:szCs w:val="40"/>
          <w:rtl/>
          <w:lang w:bidi="ar-EG"/>
        </w:rPr>
        <w:t>{كنا -أحسن الله إليكم- قد توقفنا عند قول المصنف رحمه الله:</w:t>
      </w:r>
    </w:p>
    <w:p w:rsidR="000358C7" w:rsidRPr="00621240" w:rsidRDefault="000358C7" w:rsidP="000358C7">
      <w:pPr>
        <w:rPr>
          <w:rFonts w:cs="Traditional Arabic"/>
          <w:szCs w:val="40"/>
          <w:rtl/>
          <w:lang w:bidi="ar-EG"/>
        </w:rPr>
      </w:pPr>
      <w:r w:rsidRPr="00621240">
        <w:rPr>
          <w:rFonts w:cs="Traditional Arabic"/>
          <w:color w:val="0000CC"/>
          <w:szCs w:val="40"/>
          <w:rtl/>
          <w:lang w:bidi="ar-EG"/>
        </w:rPr>
        <w:t xml:space="preserve">(وقوله سبحانه: </w:t>
      </w:r>
      <w:r w:rsidRPr="00621240">
        <w:rPr>
          <w:rFonts w:cs="Traditional Arabic"/>
          <w:color w:val="FF0000"/>
          <w:szCs w:val="40"/>
          <w:rtl/>
          <w:lang w:bidi="ar-EG"/>
        </w:rPr>
        <w:t>﴿وَجَاءَ رَبُّكَ﴾</w:t>
      </w:r>
      <w:r w:rsidRPr="00621240">
        <w:rPr>
          <w:rFonts w:cs="Traditional Arabic"/>
          <w:color w:val="0000CC"/>
          <w:szCs w:val="40"/>
          <w:rtl/>
          <w:lang w:bidi="ar-EG"/>
        </w:rPr>
        <w:t xml:space="preserve"> </w:t>
      </w:r>
      <w:r w:rsidRPr="00621240">
        <w:rPr>
          <w:rFonts w:cs="Traditional Arabic"/>
          <w:color w:val="0000CC"/>
          <w:sz w:val="28"/>
          <w:szCs w:val="28"/>
          <w:rtl/>
          <w:lang w:bidi="ar-EG"/>
        </w:rPr>
        <w:t>[الفجر: 22]</w:t>
      </w:r>
      <w:r w:rsidRPr="00621240">
        <w:rPr>
          <w:rFonts w:cs="Traditional Arabic"/>
          <w:color w:val="0000CC"/>
          <w:szCs w:val="40"/>
          <w:rtl/>
          <w:lang w:bidi="ar-EG"/>
        </w:rPr>
        <w:t xml:space="preserve">، وقوله تعالى: </w:t>
      </w:r>
      <w:r w:rsidRPr="00621240">
        <w:rPr>
          <w:rFonts w:cs="Traditional Arabic"/>
          <w:color w:val="FF0000"/>
          <w:szCs w:val="40"/>
          <w:rtl/>
          <w:lang w:bidi="ar-EG"/>
        </w:rPr>
        <w:t>﴿هَلْ يَنظُرُونَ إِلاَّ أَن يَأْتِيَهُمُ اللَّهُ فِي ظُلَلٍ مِّنَ الغَمَامِ﴾</w:t>
      </w:r>
      <w:r w:rsidRPr="00621240">
        <w:rPr>
          <w:rFonts w:cs="Traditional Arabic"/>
          <w:color w:val="0000CC"/>
          <w:szCs w:val="40"/>
          <w:rtl/>
          <w:lang w:bidi="ar-EG"/>
        </w:rPr>
        <w:t xml:space="preserve"> </w:t>
      </w:r>
      <w:r w:rsidRPr="00621240">
        <w:rPr>
          <w:rFonts w:cs="Traditional Arabic"/>
          <w:color w:val="0000CC"/>
          <w:sz w:val="28"/>
          <w:szCs w:val="28"/>
          <w:rtl/>
          <w:lang w:bidi="ar-EG"/>
        </w:rPr>
        <w:t>[البقرة: 210]</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بسم الله الرحمن الرحيم.</w:t>
      </w:r>
    </w:p>
    <w:p w:rsidR="000358C7" w:rsidRPr="00621240" w:rsidRDefault="000358C7" w:rsidP="000358C7">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وعلى صحابته أجمعين، وبعد.</w:t>
      </w:r>
    </w:p>
    <w:p w:rsidR="000358C7" w:rsidRPr="00621240" w:rsidRDefault="000358C7" w:rsidP="000358C7">
      <w:pPr>
        <w:rPr>
          <w:rFonts w:cs="Traditional Arabic"/>
          <w:szCs w:val="40"/>
          <w:rtl/>
          <w:lang w:bidi="ar-EG"/>
        </w:rPr>
      </w:pPr>
      <w:r w:rsidRPr="00621240">
        <w:rPr>
          <w:rFonts w:cs="Traditional Arabic"/>
          <w:szCs w:val="40"/>
          <w:rtl/>
          <w:lang w:bidi="ar-EG"/>
        </w:rPr>
        <w:t>سبق لنا التحدث عن الصفات الذاتية التي تقوم بربنا جلَّ وعلَا لا انفكاك لها عنه، كـ: "حياته، وعلمه، وسمعه وبصره، وقدرته، إلى آخر ذلك".</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والثاني الصفات الفعلية، صفاتٌ فعليةٌ مُتعلقةٌ بالرَّبِّ جَلَّ وَعلَا، وهي صفات مجددةٌ، فهي فعليةٌ متعلقةٌ بمشيئة الله وإرادته.</w:t>
      </w:r>
    </w:p>
    <w:p w:rsidR="000358C7" w:rsidRPr="00621240" w:rsidRDefault="000358C7" w:rsidP="000358C7">
      <w:pPr>
        <w:rPr>
          <w:rFonts w:cs="Traditional Arabic"/>
          <w:szCs w:val="40"/>
          <w:rtl/>
          <w:lang w:bidi="ar-EG"/>
        </w:rPr>
      </w:pPr>
      <w:r w:rsidRPr="00621240">
        <w:rPr>
          <w:rFonts w:cs="Traditional Arabic"/>
          <w:color w:val="FF0000"/>
          <w:szCs w:val="40"/>
          <w:rtl/>
          <w:lang w:bidi="ar-EG"/>
        </w:rPr>
        <w:t>﴿وَجَاءَ رَبُّكَ﴾</w:t>
      </w:r>
      <w:r w:rsidRPr="00621240">
        <w:rPr>
          <w:rFonts w:cs="Traditional Arabic"/>
          <w:szCs w:val="40"/>
          <w:rtl/>
          <w:lang w:bidi="ar-EG"/>
        </w:rPr>
        <w:t xml:space="preserve">، فيه صفة المجيء لله يوم القيامة، </w:t>
      </w:r>
      <w:r w:rsidRPr="00621240">
        <w:rPr>
          <w:rFonts w:cs="Traditional Arabic"/>
          <w:color w:val="FF0000"/>
          <w:szCs w:val="40"/>
          <w:rtl/>
          <w:lang w:bidi="ar-EG"/>
        </w:rPr>
        <w:t>﴿وَجَاءَ رَبُّكَ وَالْمَلَكُ صَفاًّ صَف﴾</w:t>
      </w:r>
      <w:r w:rsidRPr="00621240">
        <w:rPr>
          <w:rFonts w:cs="Traditional Arabic"/>
          <w:szCs w:val="40"/>
          <w:rtl/>
          <w:lang w:bidi="ar-EG"/>
        </w:rPr>
        <w:t xml:space="preserve"> </w:t>
      </w:r>
      <w:r w:rsidRPr="00621240">
        <w:rPr>
          <w:rFonts w:cs="Traditional Arabic"/>
          <w:sz w:val="28"/>
          <w:szCs w:val="28"/>
          <w:rtl/>
          <w:lang w:bidi="ar-EG"/>
        </w:rPr>
        <w:t>[الفجر: 22]</w:t>
      </w:r>
      <w:r w:rsidRPr="00621240">
        <w:rPr>
          <w:rFonts w:cs="Traditional Arabic"/>
          <w:szCs w:val="40"/>
          <w:rtl/>
          <w:lang w:bidi="ar-EG"/>
        </w:rPr>
        <w:t>، فإذ جاء ربك يوم القيامة يفصل بين عباده، والقضاء بين عباده حينما يشتد الكرب، ويعظم الهول، يشفع النبي صلى الله عليه وسلم إلى ربه أن يفصل بين عباده، فيأتي للفصل بين عباده.</w:t>
      </w:r>
    </w:p>
    <w:p w:rsidR="000358C7" w:rsidRPr="00621240" w:rsidRDefault="000358C7" w:rsidP="000358C7">
      <w:pPr>
        <w:rPr>
          <w:rFonts w:cs="Traditional Arabic"/>
          <w:szCs w:val="40"/>
          <w:rtl/>
          <w:lang w:bidi="ar-EG"/>
        </w:rPr>
      </w:pPr>
      <w:r w:rsidRPr="00621240">
        <w:rPr>
          <w:rFonts w:cs="Traditional Arabic"/>
          <w:szCs w:val="40"/>
          <w:rtl/>
          <w:lang w:bidi="ar-EG"/>
        </w:rPr>
        <w:t>ونحن نؤمن بمجيء الله يوم القيامة، وإتيانه للفصل والقضاء إتيانًا ومجيئًا على ما يليق بجلاله، اقرأوا الحديث، فإنه مجيءٌ حقًّا، وإتيانٌ حقًّا، دون أن نكيف؛ لأنَّ هذا أمرٌ مجهولٌ لنا، لم نُحط به علمًا، إنما نُحط علمًا بأن الله سيجيء يوم القيامة، لكن كيفية هذا المجيء والإتيان الله أعلم به، إنما هو إتيانٌ حقيقيٌّ لا إشكال فيه، وكل من تأوله بغير ذلك، فقد أخطأ وضل سواء السبيل، وأتى بما يخالف الكتاب والسنة، وما عليه سلف هذه الأمة.</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{أحسن الله إليكم..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قال المصنف رحمه الله تعالى: </w:t>
      </w:r>
      <w:r w:rsidRPr="00621240">
        <w:rPr>
          <w:rFonts w:cs="Traditional Arabic"/>
          <w:color w:val="0000CC"/>
          <w:szCs w:val="40"/>
          <w:rtl/>
          <w:lang w:bidi="ar-EG"/>
        </w:rPr>
        <w:t xml:space="preserve">(وقوله تعالى: </w:t>
      </w:r>
      <w:r w:rsidRPr="00621240">
        <w:rPr>
          <w:rFonts w:cs="Traditional Arabic"/>
          <w:color w:val="FF0000"/>
          <w:szCs w:val="40"/>
          <w:rtl/>
          <w:lang w:bidi="ar-EG"/>
        </w:rPr>
        <w:t>﴿رَّضِيَ اللَّهُ عَنْهُمْ وَرَضُوا عَنْهُ﴾</w:t>
      </w:r>
      <w:r w:rsidRPr="00621240">
        <w:rPr>
          <w:rFonts w:cs="Traditional Arabic"/>
          <w:color w:val="0000CC"/>
          <w:szCs w:val="40"/>
          <w:rtl/>
          <w:lang w:bidi="ar-EG"/>
        </w:rPr>
        <w:t xml:space="preserve"> </w:t>
      </w:r>
      <w:r w:rsidRPr="00621240">
        <w:rPr>
          <w:rFonts w:cs="Traditional Arabic"/>
          <w:color w:val="0000CC"/>
          <w:sz w:val="28"/>
          <w:szCs w:val="28"/>
          <w:rtl/>
          <w:lang w:bidi="ar-EG"/>
        </w:rPr>
        <w:t>[المائدة: 119]</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هذه أيضًا من الصفات الاختيارية، وهي التي تأتي عند حدوث سببها، </w:t>
      </w:r>
      <w:r w:rsidRPr="00621240">
        <w:rPr>
          <w:rFonts w:cs="Traditional Arabic"/>
          <w:color w:val="FF0000"/>
          <w:szCs w:val="40"/>
          <w:rtl/>
          <w:lang w:bidi="ar-EG"/>
        </w:rPr>
        <w:t>﴿رَّضِيَ اللَّهُ عَنْهُمْ وَرَضُوا عَنْهُ﴾</w:t>
      </w:r>
      <w:r w:rsidRPr="00621240">
        <w:rPr>
          <w:rFonts w:cs="Traditional Arabic"/>
          <w:szCs w:val="40"/>
          <w:rtl/>
          <w:lang w:bidi="ar-EG"/>
        </w:rPr>
        <w:t xml:space="preserve">، أي: أنَّ الله -جلَّ وعلَا- يرضى عن المؤمنين ويرضون عنه، قال -جلَّ وعلَا: </w:t>
      </w:r>
      <w:r w:rsidRPr="00621240">
        <w:rPr>
          <w:rFonts w:cs="Traditional Arabic"/>
          <w:color w:val="FF0000"/>
          <w:szCs w:val="40"/>
          <w:rtl/>
          <w:lang w:bidi="ar-EG"/>
        </w:rPr>
        <w:t>﴿رَّضِيَ اللَّهُ عَنْهُمْ وَرَضُوا عَنْهُ﴾</w:t>
      </w:r>
      <w:r w:rsidRPr="00621240">
        <w:rPr>
          <w:rFonts w:cs="Traditional Arabic"/>
          <w:szCs w:val="40"/>
          <w:rtl/>
          <w:lang w:bidi="ar-EG"/>
        </w:rPr>
        <w:t>، فهو يرضى عن المؤمنين، وهم يرضون عنه بما ينالون من ثوابٍ عظيمٍ وعطاءٍ جزيلٍ.</w:t>
      </w:r>
    </w:p>
    <w:p w:rsidR="000358C7" w:rsidRPr="00621240" w:rsidRDefault="000358C7" w:rsidP="000358C7">
      <w:pPr>
        <w:rPr>
          <w:rFonts w:cs="Traditional Arabic"/>
          <w:szCs w:val="40"/>
          <w:rtl/>
          <w:lang w:bidi="ar-EG"/>
        </w:rPr>
      </w:pPr>
      <w:r w:rsidRPr="00621240">
        <w:rPr>
          <w:rFonts w:cs="Traditional Arabic"/>
          <w:szCs w:val="40"/>
          <w:rtl/>
          <w:lang w:bidi="ar-EG"/>
        </w:rPr>
        <w:t>فنثبت ذلك لله -جلَّ وعلَا- إثباتًا حقيقيَّا لا إشكال فيه، إثباتٌ لا تأويل فيه.</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w:t>
      </w:r>
      <w:r w:rsidRPr="00621240">
        <w:rPr>
          <w:rFonts w:cs="Traditional Arabic"/>
          <w:color w:val="0000CC"/>
          <w:szCs w:val="40"/>
          <w:rtl/>
          <w:lang w:bidi="ar-EG"/>
        </w:rPr>
        <w:t xml:space="preserve">(وقوله تعالى: </w:t>
      </w:r>
      <w:r w:rsidRPr="00621240">
        <w:rPr>
          <w:rFonts w:cs="Traditional Arabic"/>
          <w:color w:val="FF0000"/>
          <w:szCs w:val="40"/>
          <w:rtl/>
          <w:lang w:bidi="ar-EG"/>
        </w:rPr>
        <w:t>﴿يُحِبُّهُمْ وَيُحِبُّونَهُ﴾</w:t>
      </w:r>
      <w:r w:rsidRPr="00621240">
        <w:rPr>
          <w:rFonts w:cs="Traditional Arabic"/>
          <w:color w:val="0000CC"/>
          <w:szCs w:val="40"/>
          <w:rtl/>
          <w:lang w:bidi="ar-EG"/>
        </w:rPr>
        <w:t xml:space="preserve"> </w:t>
      </w:r>
      <w:r w:rsidRPr="00621240">
        <w:rPr>
          <w:rFonts w:cs="Traditional Arabic"/>
          <w:color w:val="0000CC"/>
          <w:sz w:val="28"/>
          <w:szCs w:val="28"/>
          <w:rtl/>
          <w:lang w:bidi="ar-EG"/>
        </w:rPr>
        <w:t>[المائدة: 54]</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وقوله تعالى: </w:t>
      </w:r>
      <w:r w:rsidRPr="00621240">
        <w:rPr>
          <w:rFonts w:cs="Traditional Arabic"/>
          <w:color w:val="FF0000"/>
          <w:szCs w:val="40"/>
          <w:rtl/>
          <w:lang w:bidi="ar-EG"/>
        </w:rPr>
        <w:t>﴿يُحِبُّهُمْ وَيُحِبُّونَهُ﴾</w:t>
      </w:r>
      <w:r w:rsidRPr="00621240">
        <w:rPr>
          <w:rFonts w:cs="Traditional Arabic"/>
          <w:szCs w:val="40"/>
          <w:rtl/>
          <w:lang w:bidi="ar-EG"/>
        </w:rPr>
        <w:t xml:space="preserve"> هذا إثبات المحبة، وأن الله جلَّ وعلَا يحب عباده المؤمنين ويحبونه، قال جلَّ وعلَا: </w:t>
      </w:r>
      <w:r w:rsidRPr="00621240">
        <w:rPr>
          <w:rFonts w:cs="Traditional Arabic"/>
          <w:color w:val="FF0000"/>
          <w:szCs w:val="40"/>
          <w:rtl/>
          <w:lang w:bidi="ar-EG"/>
        </w:rPr>
        <w:t>﴿يَا أَيُّهَا الَّذِينَ آمَنُوا مَن يَرْتَدَّ مِنكُمْ عَن دِينِهِ فَسَوْفَ يَأْتِي اللَّهُ بِقَوْمٍ يُحِبُّهُمْ وَيُحِبُّونَهُ﴾</w:t>
      </w:r>
      <w:r w:rsidRPr="00621240">
        <w:rPr>
          <w:rFonts w:cs="Traditional Arabic"/>
          <w:szCs w:val="40"/>
          <w:rtl/>
          <w:lang w:bidi="ar-EG"/>
        </w:rPr>
        <w:t xml:space="preserve"> </w:t>
      </w:r>
      <w:r w:rsidRPr="00621240">
        <w:rPr>
          <w:rFonts w:cs="Traditional Arabic"/>
          <w:sz w:val="28"/>
          <w:szCs w:val="28"/>
          <w:rtl/>
          <w:lang w:bidi="ar-EG"/>
        </w:rPr>
        <w:t>[المائدة: 54]</w:t>
      </w:r>
      <w:r w:rsidRPr="00621240">
        <w:rPr>
          <w:rFonts w:cs="Traditional Arabic"/>
          <w:szCs w:val="40"/>
          <w:rtl/>
          <w:lang w:bidi="ar-EG"/>
        </w:rPr>
        <w:t>، فأثبت أنه يحبهم، فأثبت محبته لهم ومحبتهم له.</w:t>
      </w:r>
    </w:p>
    <w:p w:rsidR="000358C7" w:rsidRPr="00621240" w:rsidRDefault="000358C7" w:rsidP="000358C7">
      <w:pPr>
        <w:rPr>
          <w:rFonts w:cs="Traditional Arabic"/>
          <w:szCs w:val="40"/>
          <w:rtl/>
          <w:lang w:bidi="ar-EG"/>
        </w:rPr>
      </w:pPr>
      <w:r w:rsidRPr="00621240">
        <w:rPr>
          <w:rFonts w:cs="Traditional Arabic"/>
          <w:szCs w:val="40"/>
          <w:rtl/>
          <w:lang w:bidi="ar-EG"/>
        </w:rPr>
        <w:t>وكل هذا من حفظ الله لهم، فهم يحبون الله ويحبهم الله على فضلٍ عظيمٍ كونهم يحبون الله وكون الله يحبهم، ففضلٌ عظيمٌ، وفضلٌ كبيرٌ، الأحاديث تأتي من السنة، تخبر عن الله -عزَّ وجلَّ- أنَّ من يحب الله ورسوله يحبهم الله ورسوله.</w:t>
      </w:r>
    </w:p>
    <w:p w:rsidR="000358C7" w:rsidRPr="00621240" w:rsidRDefault="000358C7" w:rsidP="000358C7">
      <w:pPr>
        <w:rPr>
          <w:rFonts w:cs="Traditional Arabic"/>
          <w:szCs w:val="40"/>
          <w:rtl/>
          <w:lang w:bidi="ar-EG"/>
        </w:rPr>
      </w:pPr>
      <w:r w:rsidRPr="00621240">
        <w:rPr>
          <w:rFonts w:cs="Traditional Arabic"/>
          <w:szCs w:val="40"/>
          <w:rtl/>
          <w:lang w:bidi="ar-EG"/>
        </w:rPr>
        <w:t>فهذا دليلٌ على أنَّ المحبة مِن صفات الله جلَّ وعلَا، أنه يُحِب ويُحَب.</w:t>
      </w:r>
    </w:p>
    <w:p w:rsidR="000358C7" w:rsidRPr="00621240" w:rsidRDefault="000358C7" w:rsidP="000358C7">
      <w:pPr>
        <w:rPr>
          <w:rFonts w:cs="Traditional Arabic"/>
          <w:szCs w:val="40"/>
          <w:rtl/>
          <w:lang w:bidi="ar-EG"/>
        </w:rPr>
      </w:pPr>
      <w:r w:rsidRPr="00621240">
        <w:rPr>
          <w:rFonts w:cs="Traditional Arabic"/>
          <w:szCs w:val="40"/>
          <w:rtl/>
          <w:lang w:bidi="ar-EG"/>
        </w:rPr>
        <w:t>أمَّا تفسيره بإرادة الإنعام والرضا، كل هذا خطأٌ؛ لأنه خلاف ما دلَّ الكتاب والسنة عليه، فالرضا حقًا والمحبة حقيقة والرضا حقيقة، تفسيره بالإنعام والإفضال والرحمة كلها تأويلاتٌ خاطئةٌ ابتدعًا من تلقاء أنفسهم لا دليل عليها.</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{التأويل أحسن الله إليكم هنا بالإرادة ما يكون هنا قد وقعوا في الشيء الذي فروا منه وهو إثبات صفة ..}</w:t>
      </w:r>
    </w:p>
    <w:p w:rsidR="000358C7" w:rsidRPr="00621240" w:rsidRDefault="000358C7" w:rsidP="000358C7">
      <w:pPr>
        <w:rPr>
          <w:rFonts w:cs="Traditional Arabic"/>
          <w:szCs w:val="40"/>
          <w:rtl/>
          <w:lang w:bidi="ar-EG"/>
        </w:rPr>
      </w:pPr>
      <w:r w:rsidRPr="00621240">
        <w:rPr>
          <w:rFonts w:cs="Traditional Arabic"/>
          <w:szCs w:val="40"/>
          <w:rtl/>
          <w:lang w:bidi="ar-EG"/>
        </w:rPr>
        <w:t>إلا لأن الإرادة صفة لله جلَّ وعلَا، هم يثبتون من العموم فوقعوا مما فروا منه.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{والقول في الصفات كالقول في البعض الآخر أحسن الله إليكم..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قال المصنف رحمه الله تعالى: </w:t>
      </w:r>
      <w:r w:rsidRPr="00621240">
        <w:rPr>
          <w:rFonts w:cs="Traditional Arabic"/>
          <w:color w:val="0000CC"/>
          <w:szCs w:val="40"/>
          <w:rtl/>
          <w:lang w:bidi="ar-EG"/>
        </w:rPr>
        <w:t xml:space="preserve">(وقوله تعالى في الكفار: </w:t>
      </w:r>
      <w:r w:rsidRPr="00621240">
        <w:rPr>
          <w:rFonts w:cs="Traditional Arabic"/>
          <w:color w:val="FF0000"/>
          <w:szCs w:val="40"/>
          <w:rtl/>
          <w:lang w:bidi="ar-EG"/>
        </w:rPr>
        <w:t>﴿وَغَضِبَ اللَّهُ عَلَيْهِمْ﴾</w:t>
      </w:r>
      <w:r w:rsidRPr="00621240">
        <w:rPr>
          <w:rFonts w:cs="Traditional Arabic"/>
          <w:color w:val="0000CC"/>
          <w:szCs w:val="40"/>
          <w:rtl/>
          <w:lang w:bidi="ar-EG"/>
        </w:rPr>
        <w:t xml:space="preserve"> </w:t>
      </w:r>
      <w:r w:rsidRPr="00621240">
        <w:rPr>
          <w:rFonts w:cs="Traditional Arabic"/>
          <w:color w:val="0000CC"/>
          <w:sz w:val="28"/>
          <w:szCs w:val="28"/>
          <w:rtl/>
          <w:lang w:bidi="ar-EG"/>
        </w:rPr>
        <w:t>[الفتح: 6]</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 xml:space="preserve">إثبات الغضب لله، وأنه يغضب على مَن خَالف أمره، قال عن آل فرعون: </w:t>
      </w:r>
      <w:r w:rsidRPr="00621240">
        <w:rPr>
          <w:rFonts w:cs="Traditional Arabic"/>
          <w:color w:val="FF0000"/>
          <w:szCs w:val="40"/>
          <w:rtl/>
          <w:lang w:bidi="ar-EG"/>
        </w:rPr>
        <w:t>﴿ فَلَمَّا آسَفُونَا انتَقَمْنَا مِنْهُمْ فَأَغْرَقْنَاهُمْ أَجْمَعِينَ ﴾</w:t>
      </w:r>
      <w:r w:rsidRPr="00621240">
        <w:rPr>
          <w:rFonts w:cs="Traditional Arabic"/>
          <w:szCs w:val="40"/>
          <w:rtl/>
          <w:lang w:bidi="ar-EG"/>
        </w:rPr>
        <w:t xml:space="preserve"> </w:t>
      </w:r>
      <w:r w:rsidRPr="00621240">
        <w:rPr>
          <w:rFonts w:cs="Traditional Arabic"/>
          <w:sz w:val="28"/>
          <w:szCs w:val="28"/>
          <w:rtl/>
          <w:lang w:bidi="ar-EG"/>
        </w:rPr>
        <w:t>[الزخرف: 55]</w:t>
      </w:r>
      <w:r w:rsidRPr="00621240">
        <w:rPr>
          <w:rFonts w:cs="Traditional Arabic"/>
          <w:szCs w:val="40"/>
          <w:rtl/>
          <w:lang w:bidi="ar-EG"/>
        </w:rPr>
        <w:t>، أي: أغضبونا، فالغضب يصير في حق الله -جلَّ وعلَا- يُعاقب مَن يَشاء منهم بعدله.</w:t>
      </w:r>
    </w:p>
    <w:p w:rsidR="000358C7" w:rsidRPr="00621240" w:rsidRDefault="000358C7" w:rsidP="000358C7">
      <w:pPr>
        <w:rPr>
          <w:rFonts w:cs="Traditional Arabic"/>
          <w:szCs w:val="40"/>
          <w:rtl/>
          <w:lang w:bidi="ar-EG"/>
        </w:rPr>
      </w:pPr>
      <w:r w:rsidRPr="00621240">
        <w:rPr>
          <w:rFonts w:cs="Traditional Arabic"/>
          <w:szCs w:val="40"/>
          <w:rtl/>
          <w:lang w:bidi="ar-EG"/>
        </w:rPr>
        <w:t>مَنْ غَضِبَ اللهُ عَليهِ فإنه قد نال سُوءًا عَظيمًا وشرًّا كبيرًا، مِن غَضِبَ الله عليه وأعرض عنه، من غضب الله عليه عذبه وانتقم منه، فالغضب لله ثابتٌ، والكره لله جلَّ وعلَا والسخط لله ثابتٌ، والسخط والغضب صفتان لله جلَّ وعلَا تأتي عند وقوع أسبابهما، والكفر بالله والإعراض عن دينه، يغضب الله على هؤلاء.</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قول النبي صلى الله عليه وسلم: يوم القيامة إذا جاء الخلائق للأنبياء يستشفعون بهم؛ ليفصل الله بينهم القضاء، فيأتون آدم ونوحًا وإبراهيم وموسى وعيسى، وكلهم يقول: </w:t>
      </w:r>
      <w:r w:rsidRPr="00621240">
        <w:rPr>
          <w:rFonts w:cs="Traditional Arabic"/>
          <w:color w:val="006600"/>
          <w:szCs w:val="40"/>
          <w:rtl/>
          <w:lang w:bidi="ar-EG"/>
        </w:rPr>
        <w:t>«إِنَّ رَبِّي قَدْ غَضِبَ الْيَوْمَ غَضَبًا لَمْ يَغْضَبْ قَبْلَهُ مِثْلَهُ وَلَنْ يَغْضَبَ بَعْدَهُ مِثْلَهُ»</w:t>
      </w:r>
      <w:r w:rsidRPr="00621240">
        <w:rPr>
          <w:rFonts w:cs="Traditional Arabic"/>
          <w:szCs w:val="40"/>
          <w:rtl/>
          <w:lang w:bidi="ar-EG"/>
        </w:rPr>
        <w:t>، إلا أنَّ النَّبي يشفع لهم عند ربه، ويجيب شفاعته، ويأتي للفصل بين الخصوم يوم القيامة.</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(وقوله تعالى: </w:t>
      </w:r>
      <w:r w:rsidRPr="00621240">
        <w:rPr>
          <w:rFonts w:cs="Traditional Arabic"/>
          <w:color w:val="FF0000"/>
          <w:szCs w:val="40"/>
          <w:rtl/>
          <w:lang w:bidi="ar-EG"/>
        </w:rPr>
        <w:t>﴿اتَّبَعُوا مَا أَسْخَطَ اللَّهَ﴾</w:t>
      </w:r>
      <w:r w:rsidRPr="00621240">
        <w:rPr>
          <w:rFonts w:cs="Traditional Arabic"/>
          <w:color w:val="0000CC"/>
          <w:szCs w:val="40"/>
          <w:rtl/>
          <w:lang w:bidi="ar-EG"/>
        </w:rPr>
        <w:t xml:space="preserve"> </w:t>
      </w:r>
      <w:r w:rsidRPr="00621240">
        <w:rPr>
          <w:rFonts w:cs="Traditional Arabic"/>
          <w:color w:val="0000CC"/>
          <w:sz w:val="28"/>
          <w:szCs w:val="28"/>
          <w:rtl/>
          <w:lang w:bidi="ar-EG"/>
        </w:rPr>
        <w:t>[محمد: 28]</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ذمَّهم بأنهم يتبعون ما أسخط الله والله جلَّ وعلَا يسخط بالشرك، ويسخط بالكفر والضلال، ولا يحب المفسدين والمشركين، يسخط الأعمال السيئة كلها، فالمنافق يتبع ما أسخط الله </w:t>
      </w:r>
      <w:r w:rsidRPr="00621240">
        <w:rPr>
          <w:rFonts w:cs="Traditional Arabic"/>
          <w:color w:val="FF0000"/>
          <w:szCs w:val="40"/>
          <w:rtl/>
          <w:lang w:bidi="ar-EG"/>
        </w:rPr>
        <w:t>﴿اتَّبَعُوا مَا أَسْخَطَ اللَّهَ﴾</w:t>
      </w:r>
      <w:r w:rsidRPr="00621240">
        <w:rPr>
          <w:rFonts w:cs="Traditional Arabic"/>
          <w:szCs w:val="40"/>
          <w:rtl/>
          <w:lang w:bidi="ar-EG"/>
        </w:rPr>
        <w:t>، كفروا بالله وبرسوله، كرهوا رضوان الله، وكرهوا ثواب الله فأحبط الله أعمالهم، باتباع ما أسخط الله وكرهوا رضوان الله جلَّ وعلَا عليهم.</w:t>
      </w:r>
    </w:p>
    <w:p w:rsidR="000358C7" w:rsidRPr="00621240" w:rsidRDefault="000358C7" w:rsidP="000358C7">
      <w:pPr>
        <w:rPr>
          <w:rFonts w:cs="Traditional Arabic"/>
          <w:szCs w:val="40"/>
          <w:rtl/>
          <w:lang w:bidi="ar-EG"/>
        </w:rPr>
      </w:pPr>
      <w:r w:rsidRPr="00621240">
        <w:rPr>
          <w:rFonts w:cs="Traditional Arabic"/>
          <w:color w:val="006600"/>
          <w:szCs w:val="40"/>
          <w:rtl/>
          <w:lang w:bidi="ar-EG"/>
        </w:rPr>
        <w:t>«اللهم إني أعوذ برضاك من سخطك»</w:t>
      </w:r>
      <w:r w:rsidRPr="00621240">
        <w:rPr>
          <w:rFonts w:cs="Traditional Arabic"/>
          <w:szCs w:val="40"/>
          <w:rtl/>
          <w:lang w:bidi="ar-EG"/>
        </w:rPr>
        <w:t xml:space="preserve"> الحديث.</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{فسر أحسن الله إليكم المؤولة هنا صفة السُخط والغضب بإرادة الانتقام}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هذا قاصرٌ، فالغضب حقيقته الإبعاد عن رحمة الله جلَّ وعلَا، </w:t>
      </w:r>
      <w:r w:rsidRPr="00621240">
        <w:rPr>
          <w:rFonts w:cs="Traditional Arabic"/>
          <w:color w:val="FF0000"/>
          <w:szCs w:val="40"/>
          <w:rtl/>
          <w:lang w:bidi="ar-EG"/>
        </w:rPr>
        <w:t>﴿غَضِبَ اللَّهُ عَلَيْهِ وَلَعَنَهُ﴾</w:t>
      </w:r>
      <w:r w:rsidRPr="00621240">
        <w:rPr>
          <w:rFonts w:cs="Traditional Arabic"/>
          <w:szCs w:val="40"/>
          <w:rtl/>
          <w:lang w:bidi="ar-EG"/>
        </w:rPr>
        <w:t xml:space="preserve"> </w:t>
      </w:r>
      <w:r w:rsidRPr="00621240">
        <w:rPr>
          <w:rFonts w:cs="Traditional Arabic"/>
          <w:sz w:val="28"/>
          <w:szCs w:val="28"/>
          <w:rtl/>
          <w:lang w:bidi="ar-EG"/>
        </w:rPr>
        <w:t>[النساء:93]</w:t>
      </w:r>
      <w:r w:rsidRPr="00621240">
        <w:rPr>
          <w:rFonts w:cs="Traditional Arabic"/>
          <w:szCs w:val="40"/>
          <w:rtl/>
          <w:lang w:bidi="ar-EG"/>
        </w:rPr>
        <w:t>، تفسيره بالانتقام تفسيرٌ قاصرٌ، بل تفسيره الحقيقي بالغضب على حقيقته أبلغ بالزجر، أما أن نؤول بإرادة الانتقام، كما أول الرضا بإرادة الإنعام فهذا تأويلٌ باطلٌ، يخالف السنة، وسلب لصفات الله عن معناها الحقيقي والزيادة عليها.</w:t>
      </w:r>
    </w:p>
    <w:p w:rsidR="000358C7" w:rsidRPr="00621240" w:rsidRDefault="000358C7" w:rsidP="000358C7">
      <w:pPr>
        <w:rPr>
          <w:rFonts w:cs="Traditional Arabic"/>
          <w:szCs w:val="40"/>
          <w:rtl/>
          <w:lang w:bidi="ar-EG"/>
        </w:rPr>
      </w:pPr>
      <w:r w:rsidRPr="00621240">
        <w:rPr>
          <w:rFonts w:cs="Traditional Arabic"/>
          <w:szCs w:val="40"/>
          <w:rtl/>
          <w:lang w:bidi="ar-EG"/>
        </w:rPr>
        <w:t>{نعم، أحسن الله إليكم..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قال المصنف رحمه الله: </w:t>
      </w:r>
      <w:r w:rsidRPr="00621240">
        <w:rPr>
          <w:rFonts w:cs="Traditional Arabic"/>
          <w:color w:val="0000CC"/>
          <w:szCs w:val="40"/>
          <w:rtl/>
          <w:lang w:bidi="ar-EG"/>
        </w:rPr>
        <w:t xml:space="preserve">(وقوله تعالى: </w:t>
      </w:r>
      <w:r w:rsidRPr="00621240">
        <w:rPr>
          <w:rFonts w:cs="Traditional Arabic"/>
          <w:color w:val="FF0000"/>
          <w:szCs w:val="40"/>
          <w:rtl/>
          <w:lang w:bidi="ar-EG"/>
        </w:rPr>
        <w:t>﴿كَرِهَ اللَّهُ انبِعَاثَهُمْ﴾</w:t>
      </w:r>
      <w:r w:rsidRPr="00621240">
        <w:rPr>
          <w:rFonts w:cs="Traditional Arabic"/>
          <w:color w:val="0000CC"/>
          <w:szCs w:val="40"/>
          <w:rtl/>
          <w:lang w:bidi="ar-EG"/>
        </w:rPr>
        <w:t xml:space="preserve"> </w:t>
      </w:r>
      <w:r w:rsidRPr="00621240">
        <w:rPr>
          <w:rFonts w:cs="Traditional Arabic"/>
          <w:color w:val="0000CC"/>
          <w:sz w:val="28"/>
          <w:szCs w:val="28"/>
          <w:rtl/>
          <w:lang w:bidi="ar-EG"/>
        </w:rPr>
        <w:t>[التوبة: 46]</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إثبات الكره لله جلَّ وعلَا، </w:t>
      </w:r>
      <w:r w:rsidRPr="00621240">
        <w:rPr>
          <w:rFonts w:cs="Traditional Arabic"/>
          <w:color w:val="FF0000"/>
          <w:szCs w:val="40"/>
          <w:rtl/>
          <w:lang w:bidi="ar-EG"/>
        </w:rPr>
        <w:t>﴿كَرِهَ اللَّهُ انبِعَاثَهُمْ﴾</w:t>
      </w:r>
      <w:r w:rsidRPr="00621240">
        <w:rPr>
          <w:rFonts w:cs="Traditional Arabic"/>
          <w:szCs w:val="40"/>
          <w:rtl/>
          <w:lang w:bidi="ar-EG"/>
        </w:rPr>
        <w:t xml:space="preserve">، كره الله خروجهم؛ لأنهم </w:t>
      </w:r>
      <w:r w:rsidRPr="00621240">
        <w:rPr>
          <w:rFonts w:cs="Traditional Arabic"/>
          <w:color w:val="FF0000"/>
          <w:szCs w:val="40"/>
          <w:rtl/>
          <w:lang w:bidi="ar-EG"/>
        </w:rPr>
        <w:t>﴿لَوْ خَرَجُوا فِيكُم مَّا زَادُوكُمْ إِلاَّ خَبَالاً وَلأَوْضَعُوا خِلالَكُمْ يَبْغُونَكُمُ الفِتْنَةَ﴾</w:t>
      </w:r>
      <w:r w:rsidRPr="00621240">
        <w:rPr>
          <w:rFonts w:cs="Traditional Arabic"/>
          <w:szCs w:val="40"/>
          <w:rtl/>
          <w:lang w:bidi="ar-EG"/>
        </w:rPr>
        <w:t xml:space="preserve"> </w:t>
      </w:r>
      <w:r w:rsidRPr="00621240">
        <w:rPr>
          <w:rFonts w:cs="Traditional Arabic"/>
          <w:sz w:val="28"/>
          <w:szCs w:val="28"/>
          <w:rtl/>
          <w:lang w:bidi="ar-EG"/>
        </w:rPr>
        <w:t>[التوبة: 47]</w:t>
      </w:r>
      <w:r w:rsidRPr="00621240">
        <w:rPr>
          <w:rFonts w:cs="Traditional Arabic"/>
          <w:szCs w:val="40"/>
          <w:rtl/>
          <w:lang w:bidi="ar-EG"/>
        </w:rPr>
        <w:t>، دَلَّ على إثبات الكره لله، وأنه يكره من يشاء، يكره من خلقه من يكره، كما يحب من يحب، فالكراهية إنما هي لأن هؤلاء عطلوا أوامره، وارتكبوا نواهيه، ورغبوا دينه وشرعه، كره الله أعمالهم.</w:t>
      </w:r>
    </w:p>
    <w:p w:rsidR="000358C7" w:rsidRPr="00621240" w:rsidRDefault="000358C7" w:rsidP="000358C7">
      <w:pPr>
        <w:rPr>
          <w:rFonts w:cs="Traditional Arabic"/>
          <w:szCs w:val="40"/>
          <w:rtl/>
          <w:lang w:bidi="ar-EG"/>
        </w:rPr>
      </w:pPr>
      <w:r w:rsidRPr="00621240">
        <w:rPr>
          <w:rFonts w:cs="Traditional Arabic"/>
          <w:szCs w:val="40"/>
          <w:rtl/>
          <w:lang w:bidi="ar-EG"/>
        </w:rPr>
        <w:t>الصفات الاختيارية هي الصفات التي تأتي عند وجود مسببها، وهي على قسمين:</w:t>
      </w:r>
    </w:p>
    <w:p w:rsidR="000358C7" w:rsidRPr="00621240" w:rsidRDefault="000358C7" w:rsidP="000358C7">
      <w:pPr>
        <w:rPr>
          <w:rFonts w:cs="Traditional Arabic"/>
          <w:szCs w:val="40"/>
          <w:rtl/>
          <w:lang w:bidi="ar-EG"/>
        </w:rPr>
      </w:pPr>
      <w:r w:rsidRPr="00621240">
        <w:rPr>
          <w:rFonts w:cs="Traditional Arabic"/>
          <w:szCs w:val="40"/>
          <w:rtl/>
          <w:lang w:bidi="ar-EG"/>
        </w:rPr>
        <w:t>اختياريةٌ متعديةٌ، ولازمةٌ.</w:t>
      </w:r>
    </w:p>
    <w:p w:rsidR="000358C7" w:rsidRPr="00621240" w:rsidRDefault="000358C7" w:rsidP="000358C7">
      <w:pPr>
        <w:rPr>
          <w:rFonts w:cs="Traditional Arabic"/>
          <w:szCs w:val="40"/>
          <w:rtl/>
          <w:lang w:bidi="ar-EG"/>
        </w:rPr>
      </w:pPr>
      <w:r w:rsidRPr="00621240">
        <w:rPr>
          <w:rFonts w:cs="Traditional Arabic"/>
          <w:szCs w:val="40"/>
          <w:rtl/>
          <w:lang w:bidi="ar-EG"/>
        </w:rPr>
        <w:t xml:space="preserve">فالمتعدية متعلقةٌ بالخلق، </w:t>
      </w:r>
      <w:r w:rsidRPr="00621240">
        <w:rPr>
          <w:rFonts w:cs="Traditional Arabic"/>
          <w:color w:val="FF0000"/>
          <w:szCs w:val="40"/>
          <w:rtl/>
          <w:lang w:bidi="ar-EG"/>
        </w:rPr>
        <w:t>﴿اللَّهُ خَالِقُ كُلِّ شَيْءٍ﴾</w:t>
      </w:r>
      <w:r w:rsidRPr="00621240">
        <w:rPr>
          <w:rFonts w:cs="Traditional Arabic"/>
          <w:szCs w:val="40"/>
          <w:rtl/>
          <w:lang w:bidi="ar-EG"/>
        </w:rPr>
        <w:t xml:space="preserve"> </w:t>
      </w:r>
      <w:r w:rsidRPr="00621240">
        <w:rPr>
          <w:rFonts w:cs="Traditional Arabic"/>
          <w:sz w:val="28"/>
          <w:szCs w:val="28"/>
          <w:rtl/>
          <w:lang w:bidi="ar-EG"/>
        </w:rPr>
        <w:t>[الرعد: 16]</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واللازمة متعلقةٌ بذات الرب جلَّ وعلَا كنزوله وعلوه على عرشه.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{شكر الله لشيخنا ما أفاد به من هذا الشرح، وجعله في موازين حسناته، والشكر موصولٌ لكم أيها الإخوة المشاهدون ونلتقيكم إن شاء الله في حلقة قادمة إن شاء الله والسلام عليكم ورحمة الله.</w:t>
      </w:r>
    </w:p>
    <w:p w:rsidR="000358C7" w:rsidRPr="00621240" w:rsidRDefault="000358C7" w:rsidP="000358C7">
      <w:pPr>
        <w:rPr>
          <w:rFonts w:cs="Traditional Arabic"/>
          <w:szCs w:val="40"/>
          <w:rtl/>
          <w:lang w:bidi="ar-EG"/>
        </w:rPr>
      </w:pP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الدرس السابع</w:t>
      </w:r>
    </w:p>
    <w:p w:rsidR="000358C7" w:rsidRPr="00621240" w:rsidRDefault="000358C7" w:rsidP="000358C7">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0358C7" w:rsidRPr="00621240" w:rsidRDefault="000358C7" w:rsidP="000358C7">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0358C7" w:rsidRPr="00621240" w:rsidRDefault="000358C7" w:rsidP="000358C7">
      <w:pPr>
        <w:rPr>
          <w:rFonts w:cs="Traditional Arabic"/>
          <w:szCs w:val="40"/>
          <w:rtl/>
          <w:lang w:bidi="ar-EG"/>
        </w:rPr>
      </w:pPr>
      <w:r w:rsidRPr="00621240">
        <w:rPr>
          <w:rFonts w:cs="Traditional Arabic"/>
          <w:szCs w:val="40"/>
          <w:rtl/>
          <w:lang w:bidi="ar-EG"/>
        </w:rPr>
        <w:t>ومع سماحة شيخنا عبد العزيز بن عبد الله آل الشيخ حفظه الله.</w:t>
      </w:r>
    </w:p>
    <w:p w:rsidR="000358C7" w:rsidRPr="00621240" w:rsidRDefault="000358C7" w:rsidP="000358C7">
      <w:pPr>
        <w:rPr>
          <w:rFonts w:cs="Traditional Arabic"/>
          <w:szCs w:val="40"/>
          <w:rtl/>
          <w:lang w:bidi="ar-EG"/>
        </w:rPr>
      </w:pPr>
      <w:r w:rsidRPr="00621240">
        <w:rPr>
          <w:rFonts w:cs="Traditional Arabic"/>
          <w:szCs w:val="40"/>
          <w:rtl/>
          <w:lang w:bidi="ar-EG"/>
        </w:rPr>
        <w:t>فمرحبًا بكم سماحة الشيخ.}</w:t>
      </w:r>
    </w:p>
    <w:p w:rsidR="000358C7" w:rsidRPr="00621240" w:rsidRDefault="000358C7" w:rsidP="000358C7">
      <w:pPr>
        <w:rPr>
          <w:rFonts w:cs="Traditional Arabic"/>
          <w:szCs w:val="40"/>
          <w:rtl/>
          <w:lang w:bidi="ar-EG"/>
        </w:rPr>
      </w:pPr>
      <w:r w:rsidRPr="00621240">
        <w:rPr>
          <w:rFonts w:cs="Traditional Arabic"/>
          <w:szCs w:val="40"/>
          <w:rtl/>
          <w:lang w:bidi="ar-EG"/>
        </w:rPr>
        <w:t>حيَّاكم الله.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{كنا -أحسن الله إليكم- قد توقفنا عند قول المصنف -رحمه الله تعالى: </w:t>
      </w:r>
      <w:r w:rsidRPr="00621240">
        <w:rPr>
          <w:rFonts w:cs="Traditional Arabic"/>
          <w:color w:val="0000CC"/>
          <w:szCs w:val="40"/>
          <w:rtl/>
          <w:lang w:bidi="ar-EG"/>
        </w:rPr>
        <w:t xml:space="preserve">(وَمِنْ اَلسُّنَّةِ قَوْلُ اَلنَّبِيِّ -صلى الله عليه وسلم: </w:t>
      </w:r>
      <w:r w:rsidRPr="00621240">
        <w:rPr>
          <w:rFonts w:cs="Traditional Arabic"/>
          <w:color w:val="006600"/>
          <w:szCs w:val="40"/>
          <w:rtl/>
          <w:lang w:bidi="ar-EG"/>
        </w:rPr>
        <w:t>«يَنْزِلُ رَبُّنَا تَبَارَكَ وَتَعَالَى كُلَّ لَيْلَةٍ إِلَى سَمَاءِ اَلدُّنْيَ»</w:t>
      </w:r>
      <w:r w:rsidRPr="00621240">
        <w:rPr>
          <w:rFonts w:cs="Traditional Arabic"/>
          <w:color w:val="0000CC"/>
          <w:sz w:val="28"/>
          <w:szCs w:val="28"/>
          <w:rtl/>
          <w:lang w:bidi="ar-EG"/>
        </w:rPr>
        <w:t>[3]</w:t>
      </w:r>
      <w:r w:rsidRPr="00621240">
        <w:rPr>
          <w:rFonts w:cs="Traditional Arabic"/>
          <w:color w:val="0000CC"/>
          <w:szCs w:val="40"/>
          <w:rtl/>
          <w:lang w:bidi="ar-EG"/>
        </w:rPr>
        <w:t xml:space="preserve">، وَقَوْلُهُ: </w:t>
      </w:r>
      <w:r w:rsidRPr="00621240">
        <w:rPr>
          <w:rFonts w:cs="Traditional Arabic"/>
          <w:color w:val="006600"/>
          <w:szCs w:val="40"/>
          <w:rtl/>
          <w:lang w:bidi="ar-EG"/>
        </w:rPr>
        <w:t>«يَعْجَبُ رَبُّكَ مِنْ اَلشَّابِّ لَيْسَتْ لَهُ صَبْوَةٌ»</w:t>
      </w:r>
      <w:r w:rsidRPr="00621240">
        <w:rPr>
          <w:rFonts w:cs="Traditional Arabic"/>
          <w:color w:val="0000CC"/>
          <w:sz w:val="28"/>
          <w:szCs w:val="28"/>
          <w:rtl/>
          <w:lang w:bidi="ar-EG"/>
        </w:rPr>
        <w:t>[4]</w:t>
      </w:r>
      <w:r w:rsidRPr="00621240">
        <w:rPr>
          <w:rFonts w:cs="Traditional Arabic"/>
          <w:color w:val="0000CC"/>
          <w:szCs w:val="40"/>
          <w:rtl/>
          <w:lang w:bidi="ar-EG"/>
        </w:rPr>
        <w:t xml:space="preserve">، وقوله: </w:t>
      </w:r>
      <w:r w:rsidRPr="00621240">
        <w:rPr>
          <w:rFonts w:cs="Traditional Arabic"/>
          <w:color w:val="006600"/>
          <w:szCs w:val="40"/>
          <w:rtl/>
          <w:lang w:bidi="ar-EG"/>
        </w:rPr>
        <w:t>«يَضْحَكُ اَللَّهُ إِلَى رَجُلَيْنِ قَتَلَ أَحَدُهُمَا اَلْآخَرَ ثُمَّ يَدْخُلَانِ اَلْجَنَّةَ»</w:t>
      </w:r>
      <w:r w:rsidRPr="00621240">
        <w:rPr>
          <w:rFonts w:cs="Traditional Arabic"/>
          <w:color w:val="0000CC"/>
          <w:sz w:val="28"/>
          <w:szCs w:val="28"/>
          <w:rtl/>
          <w:lang w:bidi="ar-EG"/>
        </w:rPr>
        <w:t>[5]</w:t>
      </w:r>
      <w:r w:rsidRPr="00621240">
        <w:rPr>
          <w:rFonts w:cs="Traditional Arabic"/>
          <w:color w:val="0000CC"/>
          <w:szCs w:val="40"/>
          <w:rtl/>
          <w:lang w:bidi="ar-EG"/>
        </w:rPr>
        <w:t xml:space="preserve">، فَهَذَا وَمَا أَشْبَهُهُ مِمَّا صَحَّ سَنْدُهُ، وَعُدِّلَتْ رُوَاتُهُ، نُؤْمِنُ بِهِ، وَلَا نَرُدُّهُ، وَلَا نَجْحَدُهُ، وَلَا نَتَأَوَّلُهُ بِتَأْوِيلٍ يُخَالِفُ ظَاهِرَهُ وَلَا نُشَبِّهُهُ بِصِفَاتِ اَلْمَخْلُوقِينَ، وَلَا بِسِمَاتِ اَلْمُحْدَثِينَ، وَنَعْلَمُ أَنَّ اَللَّهَ -سُبْحَانَهُ وَتَعَالَى- لَا شَبِيهَ لَهُ، وَلَا نَظِيرَ: </w:t>
      </w:r>
      <w:r w:rsidRPr="00621240">
        <w:rPr>
          <w:rFonts w:cs="Traditional Arabic"/>
          <w:color w:val="FF0000"/>
          <w:szCs w:val="40"/>
          <w:rtl/>
          <w:lang w:bidi="ar-EG"/>
        </w:rPr>
        <w:t>﴿لَيْسَ كَمِثْلِهِ شَيْءٌ وَهُوَ السَّمِيعُ الْبَصِيرُ﴾</w:t>
      </w:r>
      <w:r w:rsidRPr="00621240">
        <w:rPr>
          <w:rFonts w:cs="Traditional Arabic"/>
          <w:color w:val="0000CC"/>
          <w:szCs w:val="40"/>
          <w:rtl/>
          <w:lang w:bidi="ar-EG"/>
        </w:rPr>
        <w:t xml:space="preserve"> </w:t>
      </w:r>
      <w:r w:rsidRPr="00621240">
        <w:rPr>
          <w:rFonts w:cs="Traditional Arabic"/>
          <w:color w:val="0000CC"/>
          <w:sz w:val="28"/>
          <w:szCs w:val="28"/>
          <w:rtl/>
          <w:lang w:bidi="ar-EG"/>
        </w:rPr>
        <w:t>[الشورى:11]</w:t>
      </w:r>
      <w:r w:rsidRPr="00621240">
        <w:rPr>
          <w:rFonts w:cs="Traditional Arabic"/>
          <w:color w:val="0000CC"/>
          <w:szCs w:val="40"/>
          <w:rtl/>
          <w:lang w:bidi="ar-EG"/>
        </w:rPr>
        <w:t xml:space="preserve"> وَكُلُّ مَا تُخُيِّلَ فِي اَلذِّهْنِ، أَوْ خَطَرَ بِالْبَالِ، فَإِنَّ اَللَّهَ تَعَالَى بِخِلَافِهِ)</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بسم الله الرحمن الرحيم، الحمد لله رب العالمين، اللَّهم صلِّ وسلِّم وبارك على عبدك ورسولك محمدٍ، وعلى آله وأصحابه أجمعين، إخوتي المشاهدين، السلام عليكم ورحمة الله وبركاته.</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 xml:space="preserve">المصنف -رحمه الله- يقول: ومن السنة أن الله ينزل كل ليلةٍ حين يبقى الثلث الآخر، ويقول: </w:t>
      </w:r>
      <w:r w:rsidRPr="00621240">
        <w:rPr>
          <w:rFonts w:cs="Traditional Arabic"/>
          <w:color w:val="006600"/>
          <w:szCs w:val="40"/>
          <w:rtl/>
          <w:lang w:bidi="ar-EG"/>
        </w:rPr>
        <w:t>«هل من داعٍ فأستجيب له، هل من سائلٍ فأعطيه، هل من تائبٍ فأتوب عليه»</w:t>
      </w:r>
      <w:r w:rsidRPr="00621240">
        <w:rPr>
          <w:rFonts w:cs="Traditional Arabic"/>
          <w:szCs w:val="40"/>
          <w:rtl/>
          <w:lang w:bidi="ar-EG"/>
        </w:rPr>
        <w:t>، الحديث.</w:t>
      </w:r>
    </w:p>
    <w:p w:rsidR="000358C7" w:rsidRPr="00621240" w:rsidRDefault="000358C7" w:rsidP="000358C7">
      <w:pPr>
        <w:rPr>
          <w:rFonts w:cs="Traditional Arabic"/>
          <w:szCs w:val="40"/>
          <w:rtl/>
          <w:lang w:bidi="ar-EG"/>
        </w:rPr>
      </w:pPr>
      <w:r w:rsidRPr="00621240">
        <w:rPr>
          <w:rFonts w:cs="Traditional Arabic"/>
          <w:szCs w:val="40"/>
          <w:rtl/>
          <w:lang w:bidi="ar-EG"/>
        </w:rPr>
        <w:t>ومراد المصنف بهذه الجملة: أن السنة يُحتج بها في إثبات الصفات لله -عزَّ وجلَّ-، سواءً كانت متواترةً أو أحادًا، وهذا يرد على بدعة القائلين، إن السنة لا يثبت بها الصفات؛ لأنهم يقولون: إنها أخبارٌ آحادٌ، والقرآن متواترٌ، ونقول بما ثبت في القرآن، ونقول: السنة مثل القرآن، ما صح في السنة عملنا به، واعتقدناه، من غير ردٍّ ولا جحودٍ.</w:t>
      </w:r>
    </w:p>
    <w:p w:rsidR="000358C7" w:rsidRPr="00621240" w:rsidRDefault="000358C7" w:rsidP="000358C7">
      <w:pPr>
        <w:rPr>
          <w:rFonts w:cs="Traditional Arabic"/>
          <w:szCs w:val="40"/>
          <w:rtl/>
          <w:lang w:bidi="ar-EG"/>
        </w:rPr>
      </w:pPr>
      <w:r w:rsidRPr="00621240">
        <w:rPr>
          <w:rFonts w:cs="Traditional Arabic"/>
          <w:szCs w:val="40"/>
          <w:rtl/>
          <w:lang w:bidi="ar-EG"/>
        </w:rPr>
        <w:t>فنزول الله -عزَّ وجلَّ- إلى السماء الدنيا نزولٌ حقيقيٌّ، على ما يليق بجلال الله وعظمته، لا نشبه ولا نمثل، وإنما نثبته حقًّا على حقيقته، كما دَلَّت عليه سنة رسول الله -صلى الله عليه وسلم.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فمن أنكر النزول، فإنه مُكذبٌ للقرآن، ومن أَوَّلَهُ بالرحمة، أو بنزول ملكٍ، فهو أيضًا مخطئٌ في تأويله، المهم أن النزول حقٌّ، لا شك فيه، نزولًا يليق بذاته -عزَّ وجلَّ، نزولًا يليق بجلاله، لا لنزوله بخلو عرشه منه، فإنَّ هذا مما يتنزه الله عنه، بل نعتقد النزول على ما يليق بالله -عزَّ وجلَّ، نزولًا حقيقيًّا على ما يليق بجلال الله -عزَّ وجلَّ، كل ليلةٍ إلى السماء الدنيا، وينادي: </w:t>
      </w:r>
      <w:r w:rsidRPr="00621240">
        <w:rPr>
          <w:rFonts w:cs="Traditional Arabic"/>
          <w:color w:val="006600"/>
          <w:szCs w:val="40"/>
          <w:rtl/>
          <w:lang w:bidi="ar-EG"/>
        </w:rPr>
        <w:t>«هل من داعٍ فأستجيب له، هل من سائلٍ فأعطيه، هل من تائبٍ فأتوب عليه»</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والنزول صفةٌ فعليةٌ خبريةٌ لازمةٌ لله -عزَّ وجلَّ، وهذا الحديث في نزول الله، أشد شيئًا على الجهمية؛ لأن فيه: ينزل ربنا، والجهمية لا يعتقدون أنَّ الله فوق عرشه، بل يعتقدون أنَّ الله في كل مكانٍ، ولا يثبتون لا أسماء ولا صفاتٍ، فهذا الحديث فيه إثبات النزول لله، مما أقلق الجهمية، ودمغ باطلهم، في أن هذه الصفة حقيقيةٌ لله، </w:t>
      </w:r>
      <w:r w:rsidRPr="00621240">
        <w:rPr>
          <w:rFonts w:cs="Traditional Arabic"/>
          <w:szCs w:val="40"/>
          <w:rtl/>
          <w:lang w:bidi="ar-EG"/>
        </w:rPr>
        <w:lastRenderedPageBreak/>
        <w:t>تخالف ما كانوا يعتقدون من إنكار الأسماء والصفات، أو صرفها عن حقيقتها التي دَلَّتْ عليها، كل هذا من المغالطات.</w:t>
      </w:r>
    </w:p>
    <w:p w:rsidR="000358C7" w:rsidRPr="00621240" w:rsidRDefault="000358C7" w:rsidP="000358C7">
      <w:pPr>
        <w:rPr>
          <w:rFonts w:cs="Traditional Arabic"/>
          <w:szCs w:val="40"/>
          <w:rtl/>
          <w:lang w:bidi="ar-EG"/>
        </w:rPr>
      </w:pPr>
      <w:r w:rsidRPr="00621240">
        <w:rPr>
          <w:rFonts w:cs="Traditional Arabic"/>
          <w:szCs w:val="40"/>
          <w:rtl/>
          <w:lang w:bidi="ar-EG"/>
        </w:rPr>
        <w:t>أما أهل السنة فيقولون: النزول حقٌّ، ثبتت به السنة الثابتة عن رسول الله، بل قال بعضهم- رواه أكثر من صحابيٍّ- عن رسول الله -صلى الله عليه وسلم، فالسنة تعج بها، آحادها ومجموعاتها، كلها تعج بأسماء الله، الآحاد منها والمتواتر، كلها يعج بهذه الصفات، وهذا الحديث في نزول الله، يكاد أن يكون من المتواتر، لتعدد رواته عن رسول الله -صلى الله عليه وسلم.</w:t>
      </w:r>
    </w:p>
    <w:p w:rsidR="000358C7" w:rsidRPr="00621240" w:rsidRDefault="000358C7" w:rsidP="000358C7">
      <w:pPr>
        <w:rPr>
          <w:rFonts w:cs="Traditional Arabic"/>
          <w:szCs w:val="40"/>
          <w:rtl/>
          <w:lang w:bidi="ar-EG"/>
        </w:rPr>
      </w:pPr>
      <w:r w:rsidRPr="00621240">
        <w:rPr>
          <w:rFonts w:cs="Traditional Arabic"/>
          <w:szCs w:val="40"/>
          <w:rtl/>
          <w:lang w:bidi="ar-EG"/>
        </w:rPr>
        <w:t>والأصل في النزول، نقول: نثبت لله نزولًا، على ما يليق بجلال الله، لكن نقول:</w:t>
      </w:r>
    </w:p>
    <w:p w:rsidR="000358C7" w:rsidRPr="00621240" w:rsidRDefault="000358C7" w:rsidP="000358C7">
      <w:pPr>
        <w:rPr>
          <w:rFonts w:cs="Traditional Arabic"/>
          <w:szCs w:val="40"/>
          <w:rtl/>
          <w:lang w:bidi="ar-EG"/>
        </w:rPr>
      </w:pPr>
      <w:r w:rsidRPr="00621240">
        <w:rPr>
          <w:rFonts w:cs="Traditional Arabic"/>
          <w:szCs w:val="40"/>
          <w:rtl/>
          <w:lang w:bidi="ar-EG"/>
        </w:rPr>
        <w:t>النزول ذاتيٌّ، لكنه غير متصورٍ لنا، إنما نثبته كما أثبته رسول الله -صلى الله عليه وسلم، نزولًا ذاتيًّا، على ما يليق بجلاله وعظمته، ونثبت ذلك دون تأويلٍ أو تفسيرٍ.</w:t>
      </w:r>
    </w:p>
    <w:p w:rsidR="000358C7" w:rsidRPr="00621240" w:rsidRDefault="000358C7" w:rsidP="000358C7">
      <w:pPr>
        <w:rPr>
          <w:rFonts w:cs="Traditional Arabic"/>
          <w:szCs w:val="40"/>
          <w:rtl/>
          <w:lang w:bidi="ar-EG"/>
        </w:rPr>
      </w:pPr>
      <w:r w:rsidRPr="00621240">
        <w:rPr>
          <w:rFonts w:cs="Traditional Arabic"/>
          <w:szCs w:val="40"/>
          <w:rtl/>
          <w:lang w:bidi="ar-EG"/>
        </w:rPr>
        <w:t>والأصل أن نقول: ينزل ويسكت، لكن إذا اضطررنا إلى أن نقول: هو نزولٌ ذاتيٌّ، لكنه على ما يليق بجلال الله، والذين تأولوه بالرحمة، أو نزول ملكٍ من الملائكة، كل هذا خطأٌ، لو كان هذا مقصودًا، لقال الملك: إن الله يقول: "من يدعوني"؛ لأنه ما يليق أن يقول مخلوقٌ للمخلوقين: "ادعوني أستجب لكم"، هذا خاصٌّ بالله.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فلو كان النزول نزول الرحمة ونزول ملكٍ، لكان القول: إن الملك يقول: ينزل الله ويقول: ما أنزل أنا، أو أنا أقول؛ لأن الطلب من المخلوقين ما يجوز، فالنزول من صفات الله -عزَّ وجلَّ، كما في حديث جبريل: </w:t>
      </w:r>
      <w:r w:rsidRPr="00621240">
        <w:rPr>
          <w:rFonts w:cs="Traditional Arabic"/>
          <w:color w:val="006600"/>
          <w:szCs w:val="40"/>
          <w:rtl/>
          <w:lang w:bidi="ar-EG"/>
        </w:rPr>
        <w:t>«إذا أحب الله عبدًا نادى في السماء، يا جبريل، إني أحبه فأحبه، فيحبه جبريل، وينادي جبريل في الملائكة، إن الله يحبه فيحبوه»</w:t>
      </w:r>
      <w:r w:rsidRPr="00621240">
        <w:rPr>
          <w:rFonts w:cs="Traditional Arabic"/>
          <w:szCs w:val="40"/>
          <w:rtl/>
          <w:lang w:bidi="ar-EG"/>
        </w:rPr>
        <w:t xml:space="preserve">، فالأول كلام الرب -عزَّ وجلَّ- </w:t>
      </w:r>
      <w:r w:rsidRPr="00621240">
        <w:rPr>
          <w:rFonts w:cs="Traditional Arabic"/>
          <w:color w:val="006600"/>
          <w:szCs w:val="40"/>
          <w:rtl/>
          <w:lang w:bidi="ar-EG"/>
        </w:rPr>
        <w:t>«إني أحبه»</w:t>
      </w:r>
      <w:r w:rsidRPr="00621240">
        <w:rPr>
          <w:rFonts w:cs="Traditional Arabic"/>
          <w:szCs w:val="40"/>
          <w:rtl/>
          <w:lang w:bidi="ar-EG"/>
        </w:rPr>
        <w:t xml:space="preserve">، والثاني كلام جبريل </w:t>
      </w:r>
      <w:r w:rsidRPr="00621240">
        <w:rPr>
          <w:rFonts w:cs="Traditional Arabic"/>
          <w:color w:val="006600"/>
          <w:szCs w:val="40"/>
          <w:rtl/>
          <w:lang w:bidi="ar-EG"/>
        </w:rPr>
        <w:t>«إن الله يحب فلانً»</w:t>
      </w:r>
      <w:r w:rsidRPr="00621240">
        <w:rPr>
          <w:rFonts w:cs="Traditional Arabic"/>
          <w:szCs w:val="40"/>
          <w:rtl/>
          <w:lang w:bidi="ar-EG"/>
        </w:rPr>
        <w:t xml:space="preserve">، فهذا النزول نزولٌ حقيقيٌّ كما يليق بجلال الله، لا يلزم أن يقول: من يسألني، من يستغفرني، من يتوب إليَّ؛ لأن هذه الصفات كلها إلى الله -عزَّ وجلَّ؛ </w:t>
      </w:r>
      <w:r w:rsidRPr="00621240">
        <w:rPr>
          <w:rFonts w:cs="Traditional Arabic"/>
          <w:szCs w:val="40"/>
          <w:rtl/>
          <w:lang w:bidi="ar-EG"/>
        </w:rPr>
        <w:lastRenderedPageBreak/>
        <w:t>لأن الله يقول: من ذا الذي يسألني، فأغفر له، هل من سائلٍ فأعطيه، هل من مُستغفرٍ فأغفر له، هل من تائبٍ فأتوب عليه، فهذا كلام رب العالمين، لا كلام البشر.</w:t>
      </w:r>
    </w:p>
    <w:p w:rsidR="000358C7" w:rsidRPr="00621240" w:rsidRDefault="000358C7" w:rsidP="000358C7">
      <w:pPr>
        <w:rPr>
          <w:rFonts w:cs="Traditional Arabic"/>
          <w:szCs w:val="40"/>
          <w:rtl/>
          <w:lang w:bidi="ar-EG"/>
        </w:rPr>
      </w:pPr>
      <w:r w:rsidRPr="00621240">
        <w:rPr>
          <w:rFonts w:cs="Traditional Arabic"/>
          <w:szCs w:val="40"/>
          <w:rtl/>
          <w:lang w:bidi="ar-EG"/>
        </w:rPr>
        <w:t xml:space="preserve">أما نزول الملائكة فإنه غير مقيدٍ بوقتٍ، قال الله -عزَّ وجلَّ: </w:t>
      </w:r>
      <w:r w:rsidRPr="00621240">
        <w:rPr>
          <w:rFonts w:cs="Traditional Arabic"/>
          <w:color w:val="FF0000"/>
          <w:szCs w:val="40"/>
          <w:rtl/>
          <w:lang w:bidi="ar-EG"/>
        </w:rPr>
        <w:t>﴿يُنَزِّلُ الْمَلَائِكَةَ بِالرُّوحِ مِنْ أَمْرِهِ عَلَى مَن يَشَاءُ مِنْ عِبَادِهِ﴾</w:t>
      </w:r>
      <w:r w:rsidRPr="00621240">
        <w:rPr>
          <w:rFonts w:cs="Traditional Arabic"/>
          <w:szCs w:val="40"/>
          <w:rtl/>
          <w:lang w:bidi="ar-EG"/>
        </w:rPr>
        <w:t xml:space="preserve"> </w:t>
      </w:r>
      <w:r w:rsidRPr="00621240">
        <w:rPr>
          <w:rFonts w:cs="Traditional Arabic"/>
          <w:sz w:val="28"/>
          <w:szCs w:val="28"/>
          <w:rtl/>
          <w:lang w:bidi="ar-EG"/>
        </w:rPr>
        <w:t>[النحل:2]</w:t>
      </w:r>
      <w:r w:rsidRPr="00621240">
        <w:rPr>
          <w:rFonts w:cs="Traditional Arabic"/>
          <w:szCs w:val="40"/>
          <w:rtl/>
          <w:lang w:bidi="ar-EG"/>
        </w:rPr>
        <w:t xml:space="preserve">، وقال: </w:t>
      </w:r>
      <w:r w:rsidRPr="00621240">
        <w:rPr>
          <w:rFonts w:cs="Traditional Arabic"/>
          <w:color w:val="006600"/>
          <w:szCs w:val="40"/>
          <w:rtl/>
          <w:lang w:bidi="ar-EG"/>
        </w:rPr>
        <w:t>«يتعاقبون فيكم ملائكةٌ بالليل، وملائكةٌ بالنهار، ثم يعرجون بإذن ربهم»</w:t>
      </w:r>
      <w:r w:rsidRPr="00621240">
        <w:rPr>
          <w:rFonts w:cs="Traditional Arabic"/>
          <w:szCs w:val="40"/>
          <w:rtl/>
          <w:lang w:bidi="ar-EG"/>
        </w:rPr>
        <w:t xml:space="preserve"> الحديث دل على أن تكامل نزول الملائكة بأمر الله عزَّ وجلَّ، فهو محيطٌ بخلقه، عالمٌ بخلقه، لكنه ينزل في آخر الليل تكريمًا لأهل الطاعة والمصلين والمتهجدين؛ ليغفر ذنوبهم، وليعطيهم مسألتهم، وليتوب عليهم، كل هذا من فضل الله عليهم.</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(وقوله: </w:t>
      </w:r>
      <w:r w:rsidRPr="00621240">
        <w:rPr>
          <w:rFonts w:cs="Traditional Arabic"/>
          <w:color w:val="006600"/>
          <w:szCs w:val="40"/>
          <w:rtl/>
          <w:lang w:bidi="ar-EG"/>
        </w:rPr>
        <w:t>«يعجب ربك من الشاب ليست له صبوةٌ»</w:t>
      </w:r>
      <w:r w:rsidRPr="00621240">
        <w:rPr>
          <w:rFonts w:cs="Traditional Arabic"/>
          <w:color w:val="0000CC"/>
          <w:szCs w:val="40"/>
          <w:rtl/>
          <w:lang w:bidi="ar-EG"/>
        </w:rPr>
        <w:t>)</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الأصل أنَّ الشاب تغلب عليه الصبوة، والسفه، والطيش، وعدم الاتزان، فإذا خالف الشاب هذه الصفات، صار يُتعجب منه، فالعُجب هو صفةٌ فعليةٌ خبريةٌ، وحقيقة العجب مما سيكون، لا من مجهول العاقبة، لا أنه جهلٌ، المخلوقين يتعجب بجهلهم، لكن ربنا عالمٌ بالحال والمستقبل، فلهذا كان عجبه -عزَّ وجلَّ- أن هذا الشاب خالف طريقة الشباب، في شهواته، ونشأ نشأةً صالحةً، ولهذا جاء في حديث السبعة الذين يظلهم الله تحت عرشه: </w:t>
      </w:r>
      <w:r w:rsidRPr="00621240">
        <w:rPr>
          <w:rFonts w:cs="Traditional Arabic"/>
          <w:color w:val="006600"/>
          <w:szCs w:val="40"/>
          <w:rtl/>
          <w:lang w:bidi="ar-EG"/>
        </w:rPr>
        <w:t>«وشابٌّ نشأ في عبادة الرب -عزَّ وجلَّ»</w:t>
      </w:r>
      <w:r w:rsidRPr="00621240">
        <w:rPr>
          <w:rFonts w:cs="Traditional Arabic"/>
          <w:szCs w:val="40"/>
          <w:rtl/>
          <w:lang w:bidi="ar-EG"/>
        </w:rPr>
        <w:t>، فشابٌّ نشأ في طاعة الله، ممن يظلهم الله تحت ظل عرشه، يوم لا ظل إلا ظله.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وَدَلَّ على العجب الكتاب والسنة، قوله: </w:t>
      </w:r>
      <w:r w:rsidRPr="00621240">
        <w:rPr>
          <w:rFonts w:cs="Traditional Arabic"/>
          <w:color w:val="FF0000"/>
          <w:szCs w:val="40"/>
          <w:rtl/>
          <w:lang w:bidi="ar-EG"/>
        </w:rPr>
        <w:t>﴿بَلْ عَجِبْتَ وَيسْخَرُونَ﴾</w:t>
      </w:r>
      <w:r w:rsidRPr="00621240">
        <w:rPr>
          <w:rFonts w:cs="Traditional Arabic"/>
          <w:szCs w:val="40"/>
          <w:rtl/>
          <w:lang w:bidi="ar-EG"/>
        </w:rPr>
        <w:t xml:space="preserve"> </w:t>
      </w:r>
      <w:r w:rsidRPr="00621240">
        <w:rPr>
          <w:rFonts w:cs="Traditional Arabic"/>
          <w:sz w:val="28"/>
          <w:szCs w:val="28"/>
          <w:rtl/>
          <w:lang w:bidi="ar-EG"/>
        </w:rPr>
        <w:t>[الصافات:12]</w:t>
      </w:r>
      <w:r w:rsidRPr="00621240">
        <w:rPr>
          <w:rFonts w:cs="Traditional Arabic"/>
          <w:szCs w:val="40"/>
          <w:rtl/>
          <w:lang w:bidi="ar-EG"/>
        </w:rPr>
        <w:t xml:space="preserve"> على قراءتين: "بل عَجِبْتَ" و"بل عَجِبْتُ"</w:t>
      </w:r>
    </w:p>
    <w:p w:rsidR="000358C7" w:rsidRPr="00621240" w:rsidRDefault="000358C7" w:rsidP="000358C7">
      <w:pPr>
        <w:rPr>
          <w:rFonts w:cs="Traditional Arabic"/>
          <w:szCs w:val="40"/>
          <w:rtl/>
          <w:lang w:bidi="ar-EG"/>
        </w:rPr>
      </w:pPr>
      <w:r w:rsidRPr="00621240">
        <w:rPr>
          <w:rFonts w:cs="Traditional Arabic"/>
          <w:szCs w:val="40"/>
          <w:rtl/>
          <w:lang w:bidi="ar-EG"/>
        </w:rPr>
        <w:t>فإذا قلنا: بل عَجِبْتُ إلى الله -عزَّ وجلَّ، أن العجب منهم؛ لأنهم خالفوا ما هو الواقع، وأما إذا قلت: بل عَجِبْتَ أنت يا محمد ويسخرون، عجبتَ منهم، ومن إثبات الصفات لله، وهم يسخرون من ذلك.</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{تأويل القاضي شريح}.</w:t>
      </w:r>
    </w:p>
    <w:p w:rsidR="000358C7" w:rsidRPr="00621240" w:rsidRDefault="000358C7" w:rsidP="000358C7">
      <w:pPr>
        <w:rPr>
          <w:rFonts w:cs="Traditional Arabic"/>
          <w:szCs w:val="40"/>
          <w:rtl/>
          <w:lang w:bidi="ar-EG"/>
        </w:rPr>
      </w:pPr>
      <w:r w:rsidRPr="00621240">
        <w:rPr>
          <w:rFonts w:cs="Traditional Arabic"/>
          <w:szCs w:val="40"/>
          <w:rtl/>
          <w:lang w:bidi="ar-EG"/>
        </w:rPr>
        <w:t>أنكر العُجب، وقال: إن العُجب لا يكون إلا من أهل العلم، وهذا -رحمه الله- خطأٌ، وهو إمامٌ من أئمة الإسلام، وقامةٌ من قامات الإسلام، لكنه أخطأ في هذه المسألة، فنقول:</w:t>
      </w:r>
    </w:p>
    <w:p w:rsidR="000358C7" w:rsidRPr="00621240" w:rsidRDefault="000358C7" w:rsidP="000358C7">
      <w:pPr>
        <w:rPr>
          <w:rFonts w:cs="Traditional Arabic"/>
          <w:szCs w:val="40"/>
          <w:rtl/>
          <w:lang w:bidi="ar-EG"/>
        </w:rPr>
      </w:pPr>
      <w:r w:rsidRPr="00621240">
        <w:rPr>
          <w:rFonts w:cs="Traditional Arabic"/>
          <w:szCs w:val="40"/>
          <w:rtl/>
          <w:lang w:bidi="ar-EG"/>
        </w:rPr>
        <w:t>العُجب عُجب الله الذي أنجاه، ولكنه يعجب أن الإنسان لا يعلم عواقب أموره ومنتهاها.</w:t>
      </w:r>
    </w:p>
    <w:p w:rsidR="000358C7" w:rsidRPr="00621240" w:rsidRDefault="000358C7" w:rsidP="000358C7">
      <w:pPr>
        <w:rPr>
          <w:rFonts w:cs="Traditional Arabic"/>
          <w:szCs w:val="40"/>
          <w:rtl/>
          <w:lang w:bidi="ar-EG"/>
        </w:rPr>
      </w:pPr>
      <w:r w:rsidRPr="00621240">
        <w:rPr>
          <w:rFonts w:cs="Traditional Arabic"/>
          <w:szCs w:val="40"/>
          <w:rtl/>
          <w:lang w:bidi="ar-EG"/>
        </w:rPr>
        <w:t xml:space="preserve">{وقوله: </w:t>
      </w:r>
      <w:r w:rsidRPr="00621240">
        <w:rPr>
          <w:rFonts w:cs="Traditional Arabic"/>
          <w:color w:val="006600"/>
          <w:szCs w:val="40"/>
          <w:rtl/>
          <w:lang w:bidi="ar-EG"/>
        </w:rPr>
        <w:t>«يضحك الله إلى رجلين، يقتل أحدهما الآخر يدخلان الجنة»</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نعم، رجلان يقتل أحدهما الآخر، مسلمٌ وكافرٌ، التقيا في معركةٍ، فقتل الكافرُ المسلمَ فدخل الجنة، ثم أسلم الكافر ودخل الجنة، وهذا مسلمٌ دخل الجنة بإسلامه، فهما شيئان عجيبان، كون القاتل والمقتول يدخل الجنة، المقتول هو المسلم، والقاتل الكافر.</w:t>
      </w:r>
    </w:p>
    <w:p w:rsidR="000358C7" w:rsidRPr="00621240" w:rsidRDefault="000358C7" w:rsidP="000358C7">
      <w:pPr>
        <w:rPr>
          <w:rFonts w:cs="Traditional Arabic"/>
          <w:szCs w:val="40"/>
          <w:rtl/>
          <w:lang w:bidi="ar-EG"/>
        </w:rPr>
      </w:pPr>
      <w:r w:rsidRPr="00621240">
        <w:rPr>
          <w:rFonts w:cs="Traditional Arabic"/>
          <w:szCs w:val="40"/>
          <w:rtl/>
          <w:lang w:bidi="ar-EG"/>
        </w:rPr>
        <w:t>فالعجب أنَّ هذا الكافر تحول إلى الإسلام الصحيح، واستقام على طاعة الله، ودخل في الإسلام، فدخل الجنة، وأخوه الذي قتله كل ذلك يكون من العجب.</w:t>
      </w:r>
    </w:p>
    <w:p w:rsidR="000358C7" w:rsidRPr="00621240" w:rsidRDefault="000358C7" w:rsidP="000358C7">
      <w:pPr>
        <w:rPr>
          <w:rFonts w:cs="Traditional Arabic"/>
          <w:szCs w:val="40"/>
          <w:rtl/>
          <w:lang w:bidi="ar-EG"/>
        </w:rPr>
      </w:pPr>
      <w:r w:rsidRPr="00621240">
        <w:rPr>
          <w:rFonts w:cs="Traditional Arabic"/>
          <w:szCs w:val="40"/>
          <w:rtl/>
          <w:lang w:bidi="ar-EG"/>
        </w:rPr>
        <w:t>ضحك الله منها، ضحكًا يليق بجلاله -عزَّ وجلَّ- وعظمته، وهذا من صفات الكمال لله -عزَّ وجلَّ، ومن تأول الضحك بالرحمة، فإن هذا خطأ، أي: له ضحكٌ وصفةٌ خاصةٌ ينتج من هذا.</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{ثم قال -رحمه الله تعالى: </w:t>
      </w:r>
      <w:r w:rsidRPr="00621240">
        <w:rPr>
          <w:rFonts w:cs="Traditional Arabic"/>
          <w:color w:val="0000CC"/>
          <w:szCs w:val="40"/>
          <w:rtl/>
          <w:lang w:bidi="ar-EG"/>
        </w:rPr>
        <w:t>(فهذا وما أشبهه، مما صحَّ سنده، وَعُدَّلَتْ رواته، نؤمن به، ولا نرده)</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 xml:space="preserve">هذا كله مما صحَّ سنده، وَعُدَّلَتْ رواته، نؤمن به، ولا نرده، ولا نجحده، أي: أنَّ هذه الصفات الماضية، الفعلية والذاتية، التي صحت بها الأخبار، وَعُدَّلَتْ رواتها، نؤمن بها، ونصدقها، ولا نجحدها، ولا نردها، بل نعتقد أنها حقٌّ على ما يليق بجلال الله، سامعين مطيعين؛ لأنَّ الله أعلم بنفسه منا، فلا يليق بنا أن نتحدث بما لا يعنينا </w:t>
      </w:r>
      <w:r w:rsidRPr="00621240">
        <w:rPr>
          <w:rFonts w:cs="Traditional Arabic"/>
          <w:color w:val="FF0000"/>
          <w:szCs w:val="40"/>
          <w:rtl/>
          <w:lang w:bidi="ar-EG"/>
        </w:rPr>
        <w:t>﴿وَلَا تَقْفُ مَا لَيْسَ لَكَ بِهِ عِلْمٌ إِنَّ السَّمْعَ وَالْبَصَرَ وَالْفُؤَادَ كُلُّ أُولَئِكَ كَانَ عَنْهُ مَسْئُولًا ﴾</w:t>
      </w:r>
      <w:r w:rsidRPr="00621240">
        <w:rPr>
          <w:rFonts w:cs="Traditional Arabic"/>
          <w:szCs w:val="40"/>
          <w:rtl/>
          <w:lang w:bidi="ar-EG"/>
        </w:rPr>
        <w:t xml:space="preserve"> </w:t>
      </w:r>
      <w:r w:rsidRPr="00621240">
        <w:rPr>
          <w:rFonts w:cs="Traditional Arabic"/>
          <w:sz w:val="28"/>
          <w:szCs w:val="28"/>
          <w:rtl/>
          <w:lang w:bidi="ar-EG"/>
        </w:rPr>
        <w:t>[الإسراء: 36]</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{ثم قال: </w:t>
      </w:r>
      <w:r w:rsidRPr="00621240">
        <w:rPr>
          <w:rFonts w:cs="Traditional Arabic"/>
          <w:color w:val="0000CC"/>
          <w:szCs w:val="40"/>
          <w:rtl/>
          <w:lang w:bidi="ar-EG"/>
        </w:rPr>
        <w:t>(ولا نتأوله بتأويلٍ يخالف ظاهره، ولا نشبهه بصفات المخلوقين)</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لا نقول: نزول الرحمن على ظاهره، ولا نقول كنزولنا، بل هو نزولٌ حقيقيٌّ على ما يليق بجلال الله، نؤمن به بلفظه، ونعتقد معناه، لكن لا نفهم كيفيته، تقصر عقولنا عند كل أمرٍ يتخيله إنسانٌ في ذهنه، فالله -عزَّ وجلَّ- منزهٌ عن هذا كله، ذو الجلال والإكرام، ليس كمثله شيءٌ وهو السميع البصير.</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(ونعلم أن الله -سبحانه وتعالى- لا شبيه له ولا نظير)</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ونعلم أن الله -سبحانه وتعالى- لا شبيه له، ولا نظير له، لا في نزوله، ولا في غيرته، ولا في عُجبه، كل لها حقيقتها، لا شبيه لها، ولا نظير لها </w:t>
      </w:r>
      <w:r w:rsidRPr="00621240">
        <w:rPr>
          <w:rFonts w:cs="Traditional Arabic"/>
          <w:color w:val="FF0000"/>
          <w:szCs w:val="40"/>
          <w:rtl/>
          <w:lang w:bidi="ar-EG"/>
        </w:rPr>
        <w:t>﴿لَيْسَ كَمِثْلِهِ شَيْءٌ وَهُوَ السَّمِيعُ الْبَصِيرُ ﴾</w:t>
      </w:r>
      <w:r w:rsidRPr="00621240">
        <w:rPr>
          <w:rFonts w:cs="Traditional Arabic"/>
          <w:szCs w:val="40"/>
          <w:rtl/>
          <w:lang w:bidi="ar-EG"/>
        </w:rPr>
        <w:t xml:space="preserve"> </w:t>
      </w:r>
      <w:r w:rsidRPr="00621240">
        <w:rPr>
          <w:rFonts w:cs="Traditional Arabic"/>
          <w:sz w:val="28"/>
          <w:szCs w:val="28"/>
          <w:rtl/>
          <w:lang w:bidi="ar-EG"/>
        </w:rPr>
        <w:t>[الشورى: 11]</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w:t>
      </w:r>
      <w:r w:rsidRPr="00621240">
        <w:rPr>
          <w:rFonts w:cs="Traditional Arabic"/>
          <w:color w:val="FF0000"/>
          <w:szCs w:val="40"/>
          <w:rtl/>
          <w:lang w:bidi="ar-EG"/>
        </w:rPr>
        <w:t>﴿لَيْسَ كَمِثْلِهِ شَيْءٌ وَهُوَ السَّمِيعُ الْبَصِيرُ﴾</w:t>
      </w:r>
      <w:r w:rsidRPr="00621240">
        <w:rPr>
          <w:rFonts w:cs="Traditional Arabic"/>
          <w:color w:val="0000CC"/>
          <w:szCs w:val="40"/>
          <w:rtl/>
          <w:lang w:bidi="ar-EG"/>
        </w:rPr>
        <w:t xml:space="preserve"> وكل ما تُخيِّل في الذهن، أو خطر بالبال، فإن الله تعالى بخلافه)</w:t>
      </w:r>
      <w:r w:rsidRPr="00621240">
        <w:rPr>
          <w:rFonts w:cs="Traditional Arabic"/>
          <w:szCs w:val="40"/>
          <w:rtl/>
          <w:lang w:bidi="ar-EG"/>
        </w:rPr>
        <w:t>}.</w:t>
      </w:r>
    </w:p>
    <w:p w:rsidR="000358C7" w:rsidRPr="00621240" w:rsidRDefault="000358C7" w:rsidP="000358C7">
      <w:pPr>
        <w:rPr>
          <w:rFonts w:cs="Traditional Arabic"/>
          <w:szCs w:val="40"/>
          <w:rtl/>
          <w:lang w:bidi="ar-EG"/>
        </w:rPr>
      </w:pPr>
      <w:r w:rsidRPr="00621240">
        <w:rPr>
          <w:rFonts w:cs="Traditional Arabic"/>
          <w:szCs w:val="40"/>
          <w:rtl/>
          <w:lang w:bidi="ar-EG"/>
        </w:rPr>
        <w:lastRenderedPageBreak/>
        <w:t>كل ما يتخيله الذهن، فإنَّ الله مُنزهٌ عنه، ما يتخيل إنسانٌ، كيف ينزل؟ والعرش باقٍ؟ هل يخلو منه؟</w:t>
      </w:r>
    </w:p>
    <w:p w:rsidR="000358C7" w:rsidRPr="00621240" w:rsidRDefault="000358C7" w:rsidP="000358C7">
      <w:pPr>
        <w:rPr>
          <w:rFonts w:cs="Traditional Arabic"/>
          <w:szCs w:val="40"/>
          <w:rtl/>
          <w:lang w:bidi="ar-EG"/>
        </w:rPr>
      </w:pPr>
      <w:r w:rsidRPr="00621240">
        <w:rPr>
          <w:rFonts w:cs="Traditional Arabic"/>
          <w:szCs w:val="40"/>
          <w:rtl/>
          <w:lang w:bidi="ar-EG"/>
        </w:rPr>
        <w:t>كل هذا لا يصلح، نؤمن بالنزول على حقيقته، والعرش على حقيقته، وأن نزول الله -عزَّ وجلَّ- على حقيقته لا ينبغي أن يُخيل في مخائلنا وأذهاننا، بل نتلقاه من الشرع، فنثبت النزول لله كما أثبته الله لنفسه.</w:t>
      </w:r>
    </w:p>
    <w:p w:rsidR="000358C7" w:rsidRPr="00621240" w:rsidRDefault="000358C7" w:rsidP="000358C7">
      <w:pPr>
        <w:rPr>
          <w:rFonts w:cs="Traditional Arabic"/>
          <w:szCs w:val="40"/>
          <w:rtl/>
          <w:lang w:bidi="ar-EG"/>
        </w:rPr>
      </w:pPr>
      <w:r w:rsidRPr="00621240">
        <w:rPr>
          <w:rFonts w:cs="Traditional Arabic"/>
          <w:szCs w:val="40"/>
          <w:rtl/>
          <w:lang w:bidi="ar-EG"/>
        </w:rPr>
        <w:t xml:space="preserve"> </w:t>
      </w:r>
    </w:p>
    <w:p w:rsidR="000358C7" w:rsidRPr="00621240" w:rsidRDefault="000358C7" w:rsidP="000358C7">
      <w:pPr>
        <w:rPr>
          <w:rFonts w:cs="Traditional Arabic"/>
          <w:szCs w:val="40"/>
          <w:rtl/>
          <w:lang w:bidi="ar-EG"/>
        </w:rPr>
      </w:pPr>
      <w:r w:rsidRPr="00621240">
        <w:rPr>
          <w:rFonts w:cs="Traditional Arabic"/>
          <w:szCs w:val="40"/>
          <w:rtl/>
          <w:lang w:bidi="ar-EG"/>
        </w:rPr>
        <w:t>{شكر الله لشيخنا ما أفاد به، وجعله في ميزان حسناته، إنه جوادٌ كريمٌ، والشكر موصولٌ لكم أيها الإخوة المشاهدون، ونلتقيكم -إن شاء الله تعالى- في حلقةٍ قادمةٍ،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C7"/>
    <w:rsid w:val="000358C7"/>
    <w:rsid w:val="00965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C7D7"/>
  <w15:chartTrackingRefBased/>
  <w15:docId w15:val="{E753C867-A905-4A06-B4A4-613E7DC8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C7"/>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0358C7"/>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8C7"/>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2025-05-19T07:21:00Z</dcterms:created>
  <dcterms:modified xsi:type="dcterms:W3CDTF">2025-05-19T07:23:00Z</dcterms:modified>
</cp:coreProperties>
</file>