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336" w14:textId="77777777" w:rsidR="000D7793" w:rsidRPr="002B38E7" w:rsidRDefault="000D7793" w:rsidP="000D7793">
      <w:pPr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</w:pPr>
      <w:r w:rsidRPr="002B38E7">
        <w:rPr>
          <w:rFonts w:ascii="Traditional Arabic" w:hAnsi="Traditional Arabic" w:hint="cs"/>
          <w:b/>
          <w:bCs/>
          <w:color w:val="FF0000"/>
          <w:sz w:val="44"/>
          <w:szCs w:val="44"/>
          <w:rtl/>
          <w:lang w:bidi="ar-EG"/>
        </w:rPr>
        <w:t xml:space="preserve">شرح كتاب </w:t>
      </w:r>
      <w:r w:rsidRPr="002B38E7"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  <w:t xml:space="preserve">التوحيد </w:t>
      </w:r>
      <w:r w:rsidRPr="002B38E7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(</w:t>
      </w:r>
      <w:r w:rsidRPr="002B38E7"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  <w:t>3</w:t>
      </w:r>
      <w:r w:rsidRPr="002B38E7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)</w:t>
      </w:r>
    </w:p>
    <w:p w14:paraId="4E66C8E8" w14:textId="308B507B" w:rsidR="000D7793" w:rsidRPr="002B38E7" w:rsidRDefault="000D7793" w:rsidP="000D7793">
      <w:pPr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</w:pPr>
      <w:r w:rsidRPr="002B38E7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1B3947" w:rsidRPr="002B38E7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الثالث</w:t>
      </w:r>
    </w:p>
    <w:p w14:paraId="65CA156E" w14:textId="74C446EF" w:rsidR="000D7793" w:rsidRPr="002B38E7" w:rsidRDefault="000D7793" w:rsidP="000D7793">
      <w:pPr>
        <w:jc w:val="right"/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</w:pPr>
      <w:r w:rsidRPr="002B38E7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فضيلة الشيخ/</w:t>
      </w:r>
      <w:r w:rsidRPr="002B38E7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د.</w:t>
      </w:r>
      <w:r w:rsidRPr="002B38E7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فهد بن سليمان الفهيد</w:t>
      </w:r>
    </w:p>
    <w:p w14:paraId="093BA07E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{بسم الله الرحمن الرحيم، والصلاة والسلام على سيد الأنبياء والمرسلين، نبينا محمد عليه وعلى آله أفضل الصلاة وأتم التسليم.</w:t>
      </w:r>
    </w:p>
    <w:p w14:paraId="4F88A4D7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أهلاً وسهلاً بكم أعزاءنا المشاهدين، في حلقة جديدة من برنامج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(جادة المتعلم)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نشرح فيه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متن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كتاب التوحيد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لإمام الدعوة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الشيخ/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محمد بن عبد الوهاب -رحمه الله تعالى- يشرحه لنا فضيلة الشيخ/ الدكتور فهد بن سليمان الفهيد، أهلاً وسهلاً بك فضيلة الشيخ}.</w:t>
      </w:r>
    </w:p>
    <w:p w14:paraId="4828A63E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حياكم الله، وحيا الله الإخوة المستمعين والمشاهدين، ونسأل الله -جل وعلا- للجميع العلم النافع والعمل الصالح.</w:t>
      </w:r>
    </w:p>
    <w:p w14:paraId="5A7E8611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{أستأذنكم فضيلة الشيخ في إكمال المتن}.</w:t>
      </w:r>
    </w:p>
    <w:p w14:paraId="42EA2972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نعم، تفضل.</w:t>
      </w:r>
    </w:p>
    <w:p w14:paraId="2C44CA24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bookmarkStart w:id="0" w:name="_Hlk140244685"/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{قال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المؤلف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-رحم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نا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تعالى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وإياه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-: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بَابُ قَوْلِ اللَّهِ تعالى: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﴿أَفَأَمِنُوا مَكْرَ اللَّهِ فَلَا يَأْمَنُ مَكْرَ اللَّهِ إِلَّا الْقَوْمُ الْخَاسِرُونَ﴾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[الأعراف:59]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وقَولُهُ: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﴿قَال وَمَنْ يَقْنَطُ مِنْ رَحْمَةِ رَبِّهِ إِلَّا الضَّالُّونَ﴾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[الحجر:56]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660B84BE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ابْنِ عَبَّاسٍ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أَنَّ رَسُول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سُئِلَ عَنِ الْكَبَائِرِ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«الشِّرْكُ بِاللَّهِ، وَالْيَأْسُ مِنْ رَوْحِ اللَّهِ، وَالْأَمْنُ مِنْ مَكْرِ اللَّهِ»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62F059AB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وَعَن ابْنِ مَسْعُودٍ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«أَكْبَرُ الْكَبَائِرِ: الْإِشْرَاكُ بِاللَّهِ، وَالْأَمْنُ مِنْ مَكْرِ اللَّهِ، وَالْقُنُوطُ مِنْ رَحْمَةِ اللَّهِ، وَالْيَأْسُ مِنْ رَوْحِ اللَّهِ»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رَوَاهُ عَبْدُ الرَّزَّاقِ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bookmarkEnd w:id="0"/>
    <w:p w14:paraId="39ACDD7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lastRenderedPageBreak/>
        <w:t>بسم الله الرحمن الرحيم.</w:t>
      </w:r>
    </w:p>
    <w:p w14:paraId="37BA2BF3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الحمد 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والصلاة والسلام على رسول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وعلى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له وأصحابه ومن اهتدى بهداه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أما بعد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فنستكمل القراءة في هذا الكتاب المفيد النافع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كتاب التوحيد حق الله على العبيد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لشيخ الإمام المجدد العلامة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/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محمد بن عبد الوهاب -رحمه الله تعالى وغفر 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ووصلنا إلى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(بَابُ قَوْلِ اللَّهِ تعالى: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﴿أَفَأَمِنُوا مَكْرَ اللَّهِ فَلَا يَأْمَنُ مَكْرَ اللَّهِ إِلَّا الْقَوْمُ الْخَاسِرُونَ﴾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00CC"/>
          <w:sz w:val="28"/>
          <w:szCs w:val="28"/>
          <w:rtl/>
          <w:lang w:bidi="ar-EG"/>
        </w:rPr>
        <w:t>[الأعراف:59]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 وقد تقدم قبل أبواب قريبة ذكر بعض أعمال القلوب الواجبة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كمحبة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-سبحانه وتعالى-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محبة العبادة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من أعمال القلوب الخوف من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 خوف العبادة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رجاؤه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-.</w:t>
      </w:r>
    </w:p>
    <w:p w14:paraId="7C34E8C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وهنا يذكر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المؤلف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-رحمه الله- ما ورد في الكتاب والسنة مما حرمه الله -عز وجل- مما يكون في القلوب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هناك أعمال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يجب أن نتركها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نحذر منها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لا تقع في قلوبنا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فهذه جاء فيها وعيد وتحريم وعقوبة شديدة لمن وقع فيها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 والسلامة.</w:t>
      </w:r>
    </w:p>
    <w:p w14:paraId="14D43DB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حذر الله -عز وجل-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الأمن من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في السنة المطهرة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اليأس من روح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القنوط من رحمة الله -جل وعلا-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كل هذه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أعمال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تكون في القلوب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حرمتها الشريعة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فيجب على كل مسلم ومسلمة أن يتقيها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وذلك بمعرفة معناها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ومعرفة الدليل الدال على تحريمها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والبعد عن أسباب الوقوع فيها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D51754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 -رحمه الله-: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قَوْلِ اللَّهِ تعالى: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﴿أَفَأَمِنُوا مَكْرَ اللَّهِ فَلَا يَأْمَنُ مَكْرَ اللَّهِ إِلَّا الْقَوْمُ الْخَاسِرُونَ﴾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يبين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تحري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جهتين. </w:t>
      </w:r>
    </w:p>
    <w:p w14:paraId="290CAA57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الأول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استنكار الله -عز وجل- على هؤلاء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نهم آم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فالذي لا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يخاف من عقوبة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يكون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مذموم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أيضا من الخاسرين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قال تعالى: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﴿فَلَا يَأْمَنُ مَكْرَ اللَّهِ إِلَّا الْقَوْمُ الْخَاسِرُونَ﴾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العبد مسلم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يشهد أن لا إله إلا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محمد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رسول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ويقيم الصلاة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ويؤتي الزكاة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فالواجب عليه أن يخاف من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يخشى عقوبة الله عند وجود الذنوب أو عند ارتكاب المعاصي والموبقات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عند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التقصير في الواجبات.</w:t>
      </w:r>
    </w:p>
    <w:p w14:paraId="144BECD7" w14:textId="2178478C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إذا وقع في المعاصي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ترك الواجبات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ولم يبال بأمر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ولم يخف من عقوبة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داخل في هذا الذم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ولهذا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يجب على المؤمن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يكون في قلبه هذا الأمن من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يبالي بعقوبة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دليل على ضعف الإيمان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ودليل على أن هذا العمل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القلبي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محرم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الأمن من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أي أن 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أمن ويقول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في سلامة أبد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يمكن أن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صيبني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عقوبة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تراه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قيم على معاصيه وتارك لفرائضه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من كبائر الذنوب كما سيأتي. </w:t>
      </w:r>
    </w:p>
    <w:p w14:paraId="190E13D7" w14:textId="03925FF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وقَولُهُ: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﴿قَال وَمَنْ يَقْنَطُ مِنْ رَحْمَةِ رَبِّهِ إِلَّا الضَّالُّونَ﴾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00CC"/>
          <w:sz w:val="28"/>
          <w:szCs w:val="28"/>
          <w:rtl/>
          <w:lang w:bidi="ar-EG"/>
        </w:rPr>
        <w:t>[الحجر:56]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القنوط من رحمة الله ضد الأمن 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مكر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والقنوط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هو شدة الخوف حتى يبلغ به اليأس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فييأس ويقنط ويظن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لن يغفر له ولن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يرحمه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حتى لو تاب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حتى لو استقام على الشريعة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حتى لو ترك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الذنوب، بل تراه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يغفر الله لي. هذا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وقع في كبيرة من كبائر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والقنوط واليأس من أعمال القلوب،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القنوط واليأس الذي يكون في القلب من مغفرة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يغفر الله 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يرحمني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-عز وجل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كب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ائر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من أعمال القلوب المحرمة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ذا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يجوز للمؤمن أن يقنط من رحمة الله.</w:t>
      </w:r>
    </w:p>
    <w:p w14:paraId="4C1BDC06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قال: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وقوله: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﴿أَفَأَمِنُوا مَكْرَ اللَّهِ﴾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هو المكر في اللغة العربية؟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المكر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هو إيصال العقوبة بطريق خفي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بطريق لا يعلمه 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وقعت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عليه العقوبة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وأمّا في اللغو فا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لمكر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طلق على أمر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مذموم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ويطلق على أمر محمود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3D49F81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فالأمر المذموم من هذا هو أن يوقع العقوبة على من لا يستحقها بالكذب أو بالخداع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مذموم ويقع من بعض البشر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 الله -عز وجل- منزه عن ذلك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 له المثل الأعلى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 الكمال المطلق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 الأسماء الحسنى العلا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وقد وصف 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عز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وجل-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نفسه بهذا المكر 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قيد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وليس 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طلق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ا. فقال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﴿وَيَمْكُرُونَ وَيَمْكُرُ اللَّهُ </w:t>
      </w:r>
      <w:r w:rsidRPr="002B38E7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ۖ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وَاللَّهُ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خَيْرُ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الْمَاكِرِينَ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[الأنفال:30]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وصف 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قيد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يمكر بمن يمكر 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ويكيد من كاده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ليس وصف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طلق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يجوز أن يوصف الله -عز وجل- بأنه الماكر أو أن نقول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 الله -عز وجل- يمكر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بد من أن نقيد ذلك كما قيده القرآن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وكما جاء في النصوص الشرعية.</w:t>
      </w:r>
    </w:p>
    <w:p w14:paraId="6EF8031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ع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خصم أو إنزال العذاب أو العقوبة بالخصم من حيث لا يعلم ومن حيث لا يشعر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يطلق في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اللغة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المكر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هذا الخصم أو هذا الذي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وقعت عليه يستحق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مستوجب لهذه العقوبة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وليس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في ذلك خداع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أو كذب أو باطل،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المكر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يكون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محمود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ولذلك نقول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يجب أن يوصف بما وصف به نفسه في كتابه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في سنة رسوله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وقد وصف الله -عز وجل- نفسه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بذلك، 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نلتزم ما جاء في كتاب ربنا وفي سنة نبينا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مع التقييد بما قيدت به هذه الصفات في النصوص الشرعية.</w:t>
      </w:r>
    </w:p>
    <w:p w14:paraId="3CDEC925" w14:textId="610C1032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كذلك هذا المكر هو صفة فعلي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متعلقة بمشيئته -جل وعلا-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ختي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اره،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يفعل ذلك متى شاء لمن يستحق ذلك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9D76808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ذلك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يمكر بأعداء الرسل ويكيدهم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هذا ما ورد في الدعاء عن النبي ﷺ أنه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«ربِّ أعني ولا تُعنْ عَليَّ، وانْصرنِي ولا تَنصرْ عليّ، وامْكرْ لِي، ولا تَمكرْ عليّ، واهْدنِي ويَسرِ الهُدى لِي، وانصرنِي على من بغَى عليّ»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فالذي يحتاجه العبد هو أن الله -عز وجل- ينصره على من عاداه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وهناك أعداء للرسل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وأعداء 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تباع الرسل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وأعداء للإسلام يمكرون ويكيدون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نحن بحاجة إلى ربنا -جل وعلا- أن ينصرنا 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يكفينا شر مكرهم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يجعل كيدهم في نحورهم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يجعل تدبيرهم ومكرهم عائد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فلا غنى لنا عن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الله -عز وجل- يستدرجهم ويوقعهم في شر أعمالهم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ما ورد في القرآن أنهم يجمعون الأموال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ويكيدون للدين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والشريعة،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ثم يجعل الله -عز وجل- أموالهم وبالا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ً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 الَّذِينَ كَفَرُوا يُنفِقُونَ أَمْوَالَهُمْ لِيَصُدُّوا عَن سَبِيلِ اللَّهِ ۚ فَسَيُنفِقُونَهَا ثُمَّ تَكُونُ عَلَيْهِمْ حَسْرَةً ثُمَّ يُغْلَبُونَ ۗ وَالَّذِينَ كَفَرُوا إِلَىٰ جَهَنَّمَ يُحْشَرُونَ﴾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[الأنفال:36]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فأي مكر أعظم من هذا المكر؟</w:t>
      </w:r>
    </w:p>
    <w:p w14:paraId="67BEE1B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فصارت هذه الأموال التي جمعوها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وهذه الجهود التي بذلوها للصد عن الإسلام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لكيد 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لإسلام وأهله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صارت وبالا عليهم وحسرة 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 والسلامة.</w:t>
      </w:r>
    </w:p>
    <w:p w14:paraId="20E5BEB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كذلك من صور المكر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المكر بالعصاة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أهل الظلم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وأهل الجبروت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وأهل الكبائر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الذين لا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بالون بأوامر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ينتهون عم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نهي الله -عز وجل- فإن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يستدرجهم بالنعم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ويملي لهم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كما جاء في الحديث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«إنَّ اللَّهَ </w:t>
      </w:r>
      <w:r w:rsidRPr="002B38E7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عزَّ وجلَّ</w:t>
      </w:r>
      <w:r w:rsidRPr="002B38E7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يُمْلِي لِلظّالِمِ، فإذا أخَذَهُ لَمْ يُفْلِتْهُ»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مذكور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في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مواضع من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كتاب الله -عز وجل-.</w:t>
      </w:r>
    </w:p>
    <w:p w14:paraId="28D128E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المؤمن يخاف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وقع في الذنوب أو قص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ر في التوبة أو قص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ر في بعض الواجبات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فلا يأمن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فيتهم نفسه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ويخاف من ذنوبه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ويسارع إلى التوبة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يؤذي عباد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يتسلط على أحد من خلق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بظلم أو عدوان أو زور أو غير ذلك من أنواع العدوان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إن 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نتصر في ظاهر الأمر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أخذ حقه في المحكمة بالكذب والظلم ومكر بخصمه بالباطل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فسوف تعود الأمور وبالا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وسوف يعاقبه من هو على شيء قدير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B1BCE68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فالمؤمن يخاف من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يؤذي عباد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يظلمهم أو يكذب عليهم.</w:t>
      </w:r>
    </w:p>
    <w:p w14:paraId="74CA6277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وفي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الآية الثانية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تحذير من القنوط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القنوط هو اليأس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غفر 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تغفر ذنوبي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ذنوبي هذه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يمكن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يغفرها الله لي.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فمن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 هذا فقد وقع في كبيرة من كبائر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وقع في كبير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حتى لو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أعظم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شدة تعظيم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لله حصل مني هذا القول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كبير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كبائر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فأنت الآن مرتكب لجرم عظيم وقع في قلبك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يجب عليك أن تتوب منه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ن تعلم أن 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عز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وجل-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يغفر الذنوب جميع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لمن تاب وأناب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﴿قُلْ يَا عِبَادِيَ الَّذِينَ أَسْرَفُوا عَلَىٰ أَنفُسِهِمْ لَا تَقْنَطُوا مِن رَّحْمَةِ اللَّهِ ۚ إِنَّ اللَّهَ يَغْفِرُ الذُّنُوبَ جَمِيعًا ۚ إِنَّهُ هُوَ الْغَفُورُ الرَّحِيمُ﴾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[الزمر:53]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33064A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وقارن بين الحالين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4291D9B2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الحال الأول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آ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يبالي بأمر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يخاف من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يقيم له وزن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نسأل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العافية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السلامة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يقيم لأوامره وزن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يبالي بالنواهي فيرتكبها.</w:t>
      </w:r>
    </w:p>
    <w:p w14:paraId="70594DA4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الحال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الثاني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خاف من الله -عز وجل- وخاف من ذنوبه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وصار 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يغفر 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فاعترف أن عنده ذن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واعترف بالتقصير وال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جرام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وقع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في جريمة أخرى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أنَّه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ظن بالله ظن السوء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لن تغفر 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ذنوبي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لأنها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كثيرة جد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جد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ضد الأول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فكلاهما على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كِلا طرفَيْ قصدِ الأمور ذميمُ.</w:t>
      </w:r>
    </w:p>
    <w:p w14:paraId="48395B01" w14:textId="7C79A06A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الواجب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على كل مسلم ومسلمة أن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يجمع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وهما للمؤمن كالجناحين للطائر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استو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تم الطيران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ضعف أحد الجناحين ضعف الطيران وربما سقط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الطائر،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زال أحد الجناح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ين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هلك الإنسان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فالمؤمن يجمع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يخاف من الله ويرجوه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يرجو أن الله يغفر 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يرجو أن الله يرحمه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 هذا الرجاء لا بد معه من عمل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وإلا صار أمنية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الرجاء دون عمل يسمى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أمنية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تمنى على الله الأماني لا تنفعه الأماني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أتمنى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ني كذا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وأتمنى أني كذا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أذن المؤذن لا يقوم للصلاة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جاء حاجة لبر 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دين لا يبر والديه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جاء محرم ارتكبه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لا يكون 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بل هو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رجاء كاذب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الرجاء الصادق يتبعه عمل.</w:t>
      </w:r>
    </w:p>
    <w:p w14:paraId="5B651C5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كذلك الخوف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والخوف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ليس مجرد أمور في القلب لا يتبعها عمل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الخوف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السليم والصحيح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هو الذي يحمل صاحبه على فعل ما أوجب 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وترك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ما حرم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هذا الخوف موجود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في القلب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جاء وقت الصلاة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 اليوم لا نصلي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فتذكر أن الله سيعاقبه على ترك الصلاة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أخاف من عقوبة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وقام توضأ وصلى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حمله الخوف على فعل ما أوجب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عاه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داع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للزن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للخمر أو غيره 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المعاصي،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وزين له الشيطان هذه الأمور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تذكر النار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تذكر عقوبته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تذكر غضب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فخاف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خوف محمود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لأنه حجبه وحجزه عن المعاصي وعن ترك ما حرم الله -عز وجل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0FC18EE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الواجب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المؤمن أن يجمع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غلب جانب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جانب،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لكن بعض العلماء فصل في 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عند المرض يغلب جانب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وعند قرب الأجل إذا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حس بذلك يغلب جانب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وقال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بعضهم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عند الفراغ من الطاعة يغلب جانب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2554391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وفي جانب الخوف قالوا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عند ارتكابه المعصية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إن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همت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نفسه إلى المعصية فيغلب جانب الخوف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والواقع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النصوص دلت على أن يكون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الخوف والرجاء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مستو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يان،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لكن يغلب حسن الظن عند المرض وعند قرب الأجل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 يَمُوتَنَّ أَحَدُكُمْ إلَّا وَهو يُحْسِنُ الظَّنَّ باللَّهِ عَزَّ وَجَلَّ»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ذا واجب على المؤمن أن يحسن الظن بربه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يعلم أنه يقدم على رب رحيم كريم غفور تواب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يغفر الذنوب ولا يبالي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عظم ثقته بالله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ويستبشر بلقاء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من الأشياء التي ينبغي أن ينتبه لها المؤمن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C0DFB19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أما بقية الأمور فيجمع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كما هو ظاهر النصوص الشرعية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﴿أُولَٰئِكَ الَّذِينَ يَدْعُونَ يَبْتَغُونَ إِلَىٰ رَبِّهِمُ الْوَسِيلَةَ أَيُّهُمْ أَقْرَبُ وَيَرْجُونَ رَحْمَتَهُ وَيَخَافُونَ عَذَابَهُ ۚ إِنَّ عَذَابَ رَبِّكَ كَانَ مَحْذُورًا﴾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[الإسراء:</w:t>
      </w:r>
      <w:r w:rsidRPr="002B38E7">
        <w:rPr>
          <w:rFonts w:ascii="Traditional Arabic" w:hAnsi="Traditional Arabic"/>
          <w:sz w:val="28"/>
          <w:szCs w:val="28"/>
          <w:rtl/>
          <w:lang w:bidi="ar-EG"/>
        </w:rPr>
        <w:t>57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وقال تعالى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﴿نَبِّئْ عِبادِي أنِّي أنا الغَفُورُ الرَّحِيمُ﴾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[الحجر:49]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وهكذا كثير من النصوص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﴿تَتَجَافَىٰ جُنُوبُهُمْ عَنِ الْمَضَاجِعِ يَدْعُونَ رَبَّهُمْ خَوْفًا وَطَمَعًا وَمِمَّا رَزَقْنَاهُمْ يُنفِقُونَ﴾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[السجدة:16]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فيجمع بين 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خوف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والطمع، والطمع 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فيجمعون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﴿أُولَٰئِكَ يُسَارِعُونَ فِي الْخَيْرَاتِ وَهُمْ لَهَا سَابِقُونَ﴾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[المؤمنون:</w:t>
      </w:r>
      <w:r w:rsidRPr="002B38E7">
        <w:rPr>
          <w:rFonts w:ascii="Traditional Arabic" w:hAnsi="Traditional Arabic"/>
          <w:sz w:val="28"/>
          <w:szCs w:val="28"/>
          <w:rtl/>
          <w:lang w:bidi="ar-EG"/>
        </w:rPr>
        <w:t>61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في سورة الأنبياء مدح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فقال:</w:t>
      </w:r>
      <w:r w:rsidRPr="002B38E7">
        <w:rPr>
          <w:rtl/>
        </w:rPr>
        <w:t xml:space="preserve"> </w:t>
      </w:r>
      <w:r w:rsidRPr="002B38E7">
        <w:rPr>
          <w:rFonts w:ascii="Traditional Arabic" w:hAnsi="Traditional Arabic"/>
          <w:color w:val="FF0000"/>
          <w:rtl/>
        </w:rPr>
        <w:t>﴿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إِنَّهُمْ كَانُوا يُسَارِعُونَ فِي الْخَيْرَاتِ وَيَدْعُونَنَا رَغَبًا وَرَهَبًا </w:t>
      </w:r>
      <w:r w:rsidRPr="002B38E7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ۖ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وَكَانُوا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لَنَا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خَاشِعِينَ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[الأنبياء:90]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فمدحهم الله على الجمع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غ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 هو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والرهب هو الخوف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كثير في القرآن.</w:t>
      </w:r>
    </w:p>
    <w:p w14:paraId="4F66DDC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ومن هنا يعلم 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طلان ما عليه بعض طوائف الصوفية الذين يقولون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الرجاء مقام بارد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مقام ضعيف لا قيمة 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يقول بعضهم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الخوف هو مقام العبيد وليس مقام الكم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 من الناس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فيذمون الخوف من الله ويذمون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ويقولون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المقام المحمود هو الحب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حتى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بعضهم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ني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عبدتك خوف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من نارك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لجنتك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فتلك عبادة العبيد أو تلك عبادة التجار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وإنما عبدتك حب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في ذاتك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فهؤلاء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زنادقة،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كما قال أهل العلم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عبد الله بالحب وحده فهو زنديق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عبد الله بالخوف وحده فهو خارجي حروري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عبد الله بالرجاء وحده فهو مرج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ئ،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عبد الله بالحب والخوف والرجاء فهو موحد صديق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فالمؤمن يجمع بين هذه المقامات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ولازم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قول هؤلاء الم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بتدعة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الصوفية وغيرهم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لازم قولهم لزوم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لا محيد لهم عنه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هو أنهم يذمون الرسل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ويذمون الأنبياء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ويذمون من مدحهم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فالله مدح الرسل والأنبياء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ومدح عباده المؤمنين بأنهم يجمعون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فكيف يقال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هذه ناقصة أو مقامات باردة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؟!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من الكلام الفاسد الذي يجب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تركه،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موجود في كتب المتصوفة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فيجب على أهل الإسلام الحذر من هذه البدع التي ليست من دين الله في شيء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لا يغتر الإنسان بفلان 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علان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من الأولياء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كذا،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فهذه الألقاب لا تغنيهم من الله شيئ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وإنما المعول عليه هو ما جاء في كتاب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وفي سنة رسوله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وما كان عليه الصحابة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رضوان الله تعالى عليهم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فهم القدوة والأسوة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من جاء بعدهم فلا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ستبعد أن يقع في الغلط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إذا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بهم الظن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857D4A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وبعضهم لا يكون وقع في الغلط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وإنما وقع في البدعة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وبعضهم يكون أشد من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وقع في الشرك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فيسمونه ولي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وهو تارك للصلاة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ويفعل الفواحش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موجود في القرون المتأخرة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حيث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صاروا يطلقون هذه الألقاب على هؤلاء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ويسمونهم أولياء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شك أنهم أولياء لكنهم أولياء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لشيطان وليسوا أولياء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لرحمن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فالذي يترك الصلاة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ويمشي عاريا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يتعامل بالسحر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يقتل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يرتكب الفواحش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يشرب الخمور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يباشر النساء 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تي لسن له قريبات له وليس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بمحرم لهن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هؤلاء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جميعًا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فساق فجار ضلال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يجب هجرهم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وتجب معرفة أنهم أضل خلق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0937B8B" w14:textId="5AF4CD6C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هذا استطراد ساقنا إليه موضوع أن بعض المبتدعة يذم مقام الخوف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يذم مقام 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ونرجع مرة أخرى ونقول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المؤمن يجمع بين الخوف والرجاء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4F7650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ناحية القنوط من رحمة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تقدم معنا أنه من أعظم المحرمات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ليعلم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القنوط قد يكون في أمور تتعلق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ب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الشفاء من 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مرض مثلا،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أو الرزق أو نحو ذلك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فلا يقنط المؤمن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فلو كان مريض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مرض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صعب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كان فقير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فقر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شديد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يقنط من رحمة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يمكن أن الله يشفيني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يمكن أن الله يرزقني. لا يا أخي الكريم لا تقل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قنوط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حرام عليك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س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القنوط فقط في 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سألة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غفران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دخول الجنة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والنجاة من النار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قبول التوبة. حتى لو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لا يمكن أن أ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ش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يا أخي الأمور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كلها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بيد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﴿إِنَّمَا أَمْرُهُ إِذَا أَرَادَ شَيْئًا أَن يَقُولَ لَهُ كُن فَيَكُونُ﴾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[يس:82]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قال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﴿فَنَادَىٰ فِي الظُّلُمَاتِ أَن لَّا إِلَٰهَ إِلَّا أَنتَ سُبْحَانَكَ إِنِّي كُنتُ مِنَ الظَّالِمِينَ</w:t>
      </w:r>
      <w:r w:rsidRPr="002B38E7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 xml:space="preserve"> (87)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فَاسْتَجَبْنَا لَهُ وَنَجَّيْنَاهُ مِنَ الْغَمِّ ۚ وَكَذَٰلِكَ نُنجِي الْمُؤْمِنِينَ﴾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[الأنبياء:87-88]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فيجب على المؤمن أن يبتعد عن هذا المسلك الوخيم وهو القنوط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حسن الظن بربه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يتذكر عظمته وقدرته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الله على كل شيء قدير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عليه أن يأخذ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بالأسباب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ليس معنى هذا أنه يتواكل أو يترك العلاج أو يترك الأشياء النافعة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لا. وإنما يستعين بالله -جل وعلا- ويأخذ بالأسباب. </w:t>
      </w:r>
    </w:p>
    <w:p w14:paraId="51EC9098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 الشيخ- رحمه الله-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ابْنِ عَبَّاسٍ -رضي الله عنه-: أَنَّ رَسُول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سُئِلَ عَنِ الْكَبَائِرِ، فقال: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«الشِّرْكُ بِاللَّهِ، وَالْيَأْسُ مِنْ رَوْحِ اللَّهِ، وَالْأَمْنُ مِنْ مَكْرِ اللَّهِ»</w:t>
      </w:r>
      <w:r w:rsidRPr="002B38E7">
        <w:rPr>
          <w:rStyle w:val="FootnoteReference"/>
          <w:rFonts w:ascii="Traditional Arabic" w:hAnsi="Traditional Arabic"/>
          <w:color w:val="0000CC"/>
          <w:sz w:val="40"/>
          <w:szCs w:val="40"/>
          <w:rtl/>
          <w:lang w:bidi="ar-EG"/>
        </w:rPr>
        <w:footnoteReference w:id="4"/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الحديث يروى مرفوع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إلى النبي ﷺ كما هنا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ويروى موقوف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على ابن عباس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رضي الله عنهما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شك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الموقوف على ابن عباس له حكم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مرفوع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ابن عباس 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يحدث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علم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قد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أخذه عن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استنباط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من الآيات والأدلة الشرعية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فيه نفس ما جاء في القرآن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الشرك بالله هو أكبر الكبائر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 اللَّهَ لَا يَغْفِرُ أَن يُشْرَكَ بِهِ وَيَغْفِرُ مَا دُونَ ذَٰلِكَ لِمَن يَشَاءُ﴾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[النساء:48]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B73EE3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اليأس من روح الله فهو المذكور في قوله: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﴿قَال وَمَنْ يَقْنَطُ مِنْ رَحْمَةِ رَبِّهِ إِلَّا الضَّالُّونَ﴾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28"/>
          <w:szCs w:val="28"/>
          <w:rtl/>
          <w:lang w:bidi="ar-EG"/>
        </w:rPr>
        <w:t>[الحجر:56]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في سورة يوسف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﴿وَلَا تَيْأَسُوا مِن رَّوْحِ اللَّهِ ۖ إِنَّهُ لَا يَيْأَسُ مِن رَّوْحِ اللَّهِ إِلَّا الْقَوْمُ الْكَافِرُونَ﴾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[يوسف:87]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فالمؤمن لا ييأس من روح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والروح هنا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النصر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والفرج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وتيسير الأمور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وتفريج الكربات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فلا ييأس المؤمن من روح الله أبد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بل يظن بالله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الخير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حتى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لو طال الوقت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قال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«يُسْتَجابُ لأحَدِكُمْ ما لَمْ يَعْجَلْ»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قالوا وما الاستعجال يا رسول الله؟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«يقولُ: دَعَوْتُ فَلَمْ يُسْتَجَبْ لِي»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تراه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يترك الدعاء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خطأ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وعليه أن 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دعو وأ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ن 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دعو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ستمر على الدعاء حتى يفرج الله عن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وحتى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لقى رب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على الدعاء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خير لك.</w:t>
      </w:r>
    </w:p>
    <w:p w14:paraId="2986630A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«وَالْيَأْسُ مِنْ رَوْحِ اللَّهِ»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هو القنوط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«وَالْأَمْنُ مِنْ مَكْرِ اللَّهِ»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تقدم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لآية التي في سورة الأعراف.</w:t>
      </w:r>
    </w:p>
    <w:p w14:paraId="23922CC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هنا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سُئِلَ عَنِ الْكَبَائِرِ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يدل على أنَّ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الذنوب فيها كبائر وفيها صغائر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دلَّ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القرآن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على هذا،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ودل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عليه السنة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دلَّ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عليه إجماع العلماء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فالذنوب ليست ذنب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واحد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أو نوع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واحد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أو على درجة واحدة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بل منها ما هو كبير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ومنها ما هو أكبر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هو صغير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الحديث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سُئِلَ عَنِ الْكَبَائِرِ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الكبائر جمع كبيرة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وفي القرآن يقول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 تَجْتَنِبُوا كَبَائِرَ مَا تُنْهَوْنَ عَنْهُ نُكَفِّرْ عَنكُمْ سَيِّئَاتِكُمْ وَنُدْخِلْكُم مُّدْخَلًا كَرِيمًا﴾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[النساء:31]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وفي سورة النجم ذكرت الكبائر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﴿الَّذِينَ يَجْتَنِبُونَ كَبَائِرَ الْإِثْمِ﴾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[النجم:32]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يبين لك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هناك كبائر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هناك ما دونها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فما هي الكبائر؟</w:t>
      </w:r>
    </w:p>
    <w:p w14:paraId="39CDC13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جاء في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القرآن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السنة الإشارة إليها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وقول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«اجتَنِبوا السَّبْعَ المُوبِقاتِ. قيل: يا رَسولَ اللهِ، وما هُنَّ؟ قال: الشِّركُ باللهِ، والسِّحرُ، وقَتْلُ النَّفسِ التي حرَّم اللهُ إلَّا بالحَقِّ، وأكْلُ الرِّبا، وأكْلُ مالِ اليَتيمِ، والتوَلِّي يومَ الزَّحفِ، وقَذْفُ المُحْصَناتِ الغافِلاتِ المُؤمِناتِ»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6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 هي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سبع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قال ابن عباس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هي إلى السبعين أقرب منها إلى السبع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يعني أنها كثيرة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لكن هذه من أكبرها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أعظمها الشرك بالله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انظر لهذا الحديث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ستجده أنه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جعل الشرك مقدم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على ما بعده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حديث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«اجتَنِبوا السَّبْعَ المُوبِقاتِ»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في الآيات الكريمة التي جاء النهي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عن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بدأ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بالشرك وتحريمه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مما يدل على أنه أكبر الكبائر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وأنه مخرج من الملة.</w:t>
      </w:r>
    </w:p>
    <w:p w14:paraId="25792CE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وتقسيم الذنوب إلى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كبائر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وصغائر هو ما عليه أهل السنة والجماعة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وأمَّا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تنظر إلى صغر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الذنب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 انظر إلى عظمة من عصيت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يقصد بذلك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إلغاء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التقسيم بين الكبائر والصغائر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ولكنه يقصد بذلك أن يذكرك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بعد عصيانك لله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حتى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في الذنب الصغير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لا تعص الله -عز وجل- حتى في الذنب الصغير. هذا ما يتعلق بقوله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سُئِلَ عَنِ الْكَبَائِرِ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96A886A" w14:textId="656E7E6B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والكبيرة اختلف فيها العلماء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لكن من أشهر التعريفات وأقربها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كل ما رتب عليه وعيد خاص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بعضهم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ختم بلعنة أو غضب أو وعيد بالنار 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براءة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صاحبه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رتب عليه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حد في الدنيا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يكون من الكبائر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شك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لكن من باب التسهيل على الطالب أو على الناظر في النصوص الشرعية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كل ترتب عليه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وعيد خاص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كبيرة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له شأن وخطر عظيم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وعليك 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تحذر منه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يجعلك تحذر من الذنوب كلها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وتحذر من الكبائر على وجه الخص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وص،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وقد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لفت الرسائل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كتب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وجمع أهل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العلم من خلالها ما ورد في الكتاب والسنة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ككتاب الكبائر للذهبي وغيره.</w:t>
      </w:r>
    </w:p>
    <w:p w14:paraId="470016B6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{قال: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(وَعَن ابْنِ مَسْعُودٍ -رضي الله عنه- 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«أَكْبَرُ الْكَبَائِرِ: الْإِشْرَاكُ بِاللَّهِ، وَالْأَمْنُ مِنْ مَكْرِ اللَّهِ، وَالْقُنُوطُ مِنْ رَحْمَةِ اللَّهِ، وَالْيَأْسُ مِنْ رَوْحِ اللَّهِ»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رَوَاهُ عَبْدُ الرَّزَّاقِ)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77F49C39" w14:textId="366BE66F" w:rsidR="001B3947" w:rsidRPr="002B38E7" w:rsidRDefault="001B3947" w:rsidP="00A3543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نفس الحديث السابق لكنه موقوف على ابن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مسعود،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وفيه أنه ذكر القنوط من رحمة 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يبين لنا خطر هذه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ن القلوب يجب أن تسلم من هذه الكبائر. </w:t>
      </w:r>
    </w:p>
    <w:p w14:paraId="7E1A1DE1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 المؤلف -رحمه الله تعالى-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مِنَ الْإِيمَانِ باللَّهِ الصَّبْرُ عَلَى أَقْدارِ اللَّهِ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وَقَوْلُ اللَّه تعالى: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﴿وَمَنْ يُؤْمِن بِاللَّهِ يَهْدِ قَلْبَهُ﴾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4AF94596" w14:textId="70EF6242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قال عَلْقَمَةُ: "هُوَ الرَّجُلُ تُصِيبُهُ الْمُصِيبَةُ فَيَعْلَمُ أَنَّهَا مِنْ عِنْدِ اللَّهِ، فَيَرْضَى وَيُسَلِّمُ</w:t>
      </w:r>
      <w:r w:rsidR="00A3543D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"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57EF6747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وَفِي "صَحِيحِ مُسْلِمٍ": عَنْ أَبِي هُرَيْرَةَ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«اثْنَتَانِ فِي النَّاسِ هُمَا بِهِمْ كُفْرٌ: الطَّعْنُ فِي النَّسَبِ، وَالنِّيَاحَةُ عَلَى الْمَيِّتِ»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</w:t>
      </w:r>
    </w:p>
    <w:p w14:paraId="1659FC31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وَلَهُمَا عَنْ ابْنِ مَسْعُودٍ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مَرْفُوعاً: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«لَيْسَ مِنَّا مَنْ ضَرَبَ الْخُدَودَ، وَشَقَّ الْجُيُوبَ، وَدَعَا بِدَعْوَى الْجَاهِلِيَّةِ»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152C9EC6" w14:textId="77777777" w:rsidR="001B3947" w:rsidRPr="002B38E7" w:rsidRDefault="001B3947" w:rsidP="00736C25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وَعَن أَنَسٍ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رَسُولَ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«إِذَا أَرَادَ اللَّهُ بِعَبْدِهِ الْخَيْرَ؛ عَجَّلَ لَهُ الْعُقُوبَةَ فِي الدُّنْيَا. وَإِذَا أَرَادَ بِعَبْدِهِ الشَّرَّ؛ أَمْسَكَ عَنْهُ بِذَنْبِهِ حَتَّى يُوَافَيَ بِهِ يَوْمَ الْقِيَامَةِ»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</w:t>
      </w:r>
    </w:p>
    <w:p w14:paraId="6BD3C388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وَقال النَّبِيُّ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عِظَمَ الْجَزَاءِ مَعَ عِظمَ ِالْبَلَاءِ، وَإِنَّ اللَّهَ تعالى إِذَا أَحَبَّ قَوْمًا ابْتَلَاهُمْ، فَمَنْ رَضِيَ فَلَهُ الرِّضَي، وَمَنْ سَخِطَ فَلَهُ السُّخْطُ»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حَسَّنَهُ التِّرْمِذِيّ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36011BB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 المؤلف -رحمه الله تعالى-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مِنَ الْإِيمَانِ باللَّهِ الصَّبْرُ عَلَى أَقْدارِ اللَّهِ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38FFC56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الصبر فرض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واجب على المؤمن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من أعمال القلوب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أعمال اللسان والجوارح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أيضًا،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عمل قلبي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لذلك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الشيخ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يزال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يتكلم عن أعمال القلوب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يذكر ما يناسب أعمال القلوب. </w:t>
      </w:r>
    </w:p>
    <w:p w14:paraId="25D0616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والصبر في اللغة هو الحبس والكف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وفي الاصطلاح الشرعي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هو حبس النفس عن الجزع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وحبس كل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ما يقع في القلب من الظنون الفاسدة والتخيلات الضارة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يحبس قلبه عن ذلك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ويحبس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اللسان عن الشكوى لغير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وعن النياحة ورفع الأصوات بالصراخ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الثاني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وحبس الجوارح عم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حرم الله من أمور الجاهلية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كلطم الخدود وشق الجيوب والدعاء بد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عوى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الجاهلية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هو معنى الصبر. </w:t>
      </w:r>
    </w:p>
    <w:p w14:paraId="4636B24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والصبر منزلته في الإسلام عظيمة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ومنزل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الدين كمنزلة الرأس من الجسد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والدين بلا صبر كجسد بلا رأس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ذا 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بد من الصبر على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أنواعه الثلاثة:</w:t>
      </w:r>
    </w:p>
    <w:p w14:paraId="3B61DDD4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الأول: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صبر على أوامر الله فيفعلها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487E2E9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والثاني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صبر عما حرم الله فيتركها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C18D6C4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والثالث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صبر على أقدار الله المؤلم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فلا يجزع ولا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تسخط ولا يتشكل ولا يفعل ما حرم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هذه هي أنواع الصبر الثلاثة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والمؤمن بحاجة إلى أن يتعلم ما ورد في كتاب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وفي سنة رسوله ﷺ في شأن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مدح الله -عز وجل- الصابرين والصابرات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أمر بتبشير الصابرين فقال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﴿وَبَشِّرِ الصَّابِرِينَ﴾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28"/>
          <w:szCs w:val="28"/>
          <w:rtl/>
          <w:lang w:bidi="ar-EG"/>
        </w:rPr>
        <w:t>[البقرة:155]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وأثنى على الصبر وعل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أهله في مواضع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وأخبر أنهم هم أهل السلامة والفلاح فقال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﴿وَالْعَصْرِ (1) إِنَّ الْإِنسَانَ لَفِي خُسْرٍ (2) إِلَّا الَّذِينَ آمَنُوا وَعَمِلُوا الصَّالِحَاتِ وَتَوَاصَوْا بِالْحَقِّ وَتَوَاصَوْا بِالصَّبْرِ﴾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[العصر:1-3]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والشيخ هنا ذكر نوع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الأنواع الثلاثة التي ذكرناها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على أقدار الله المؤلمة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وهي الأقدار التي تجري في الكون مثل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الموت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والغنى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والفقر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والدين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وفقد الأحباب والأقارب بالموت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الجرح أو يكون أيض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على القريب وعل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البلد وعل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القبيلة أو حتى بلدك كامل. قد يحدث له نقص في المعيشة أو يحدث 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أمرًا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الأمور والمصائب الكبيرة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كالزلازل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البراكين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غيرها مما يجري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فما الذي نفعله على أقدار الله المؤلمة؟</w:t>
      </w:r>
    </w:p>
    <w:p w14:paraId="3FF3FA0A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هنا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يأتي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وحبس ثلاثة أشياء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حبس النفس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والقلب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اللسان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والجوارح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هو الواجب على أهل الإيمان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واجب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فرض على المؤمنين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﴿وَاصْبِرُوا ۚ إِنَّ اللَّهَ مَعَ الصَّابِرِينَ﴾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[الأنفال:46]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﴿إِنَّمَا يُوَفَّى الصَّابِرُونَ أَجْرَهُمْ بِغَيْرِ حِسَابٍ﴾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[الزمر:10]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«ومَن يَتَصبَّرْ يُصَبِّرْه اللهُ»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7"/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DCC2D8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مِنَ الْإِيمَانِ باللَّهِ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إذا أنت آمنت بالله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الإيمان بالله على أقدار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الصبر على أقدار الله وعدم الجزع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ثم أورد هذه الآية الكريمة في سورة التغابن ويقول الله 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﴿مَا أَصَابَ مِن مُّصِيبَةٍ إِلَّا بِإِذْنِ اللَّهِ ۗ وَمَن يُؤْمِن بِاللَّهِ يَهْدِ قَلْبَهُ ۚ وَاللَّهُ بِكُلِّ شَيْءٍ عَلِيمٌ﴾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28"/>
          <w:szCs w:val="28"/>
          <w:rtl/>
          <w:lang w:bidi="ar-EG"/>
        </w:rPr>
        <w:t>[التغابن:11]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فيه بيان حال المؤمن عند ورود المصيبة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﴿مَا أَصَابَ مِن مُّصِيبَةٍ إِلَّا بِإِذْنِ اللَّهِ﴾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بقدره الكوني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الله -عز وجل- قدر كل شيء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وكل ما يجري هو بقدره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فهذه المصيبة التي أصيب بها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هذا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تلك القبيلة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المجموعة</w:t>
      </w:r>
      <w:r w:rsidRPr="002B38E7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البلد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فهي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بإذن الله 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بقدر الله. </w:t>
      </w:r>
    </w:p>
    <w:p w14:paraId="6CFA2F22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وَقَوْلُ اللَّه تعالى: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﴿وَمَنْ يُؤْمِن بِاللَّهِ يَهْدِ قَلْبَهُ﴾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</w:p>
    <w:p w14:paraId="54EF2EE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قال في أول الباب: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مِنَ الْإِيمَانِ باللَّهِ الصَّبْرُ عَلَى أَقْدارِ اللَّهِ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هنا قال في الآية الكريمة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﴿وَمَنْ يُؤْمِن بِاللَّهِ يَهْدِ قَلْبَهُ﴾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الهداية عند ورود المصيبة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هي هذه الهداية؟ إذا كان مؤمنا بالله -عز وجل- يهدي الله -عز وجل- قلبه فيصبر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أتى الشيخ بتفسير عظيم جدا لعلقمة بن قيس النخعي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-رحمه الله- أحد كبار التابعين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من مجالس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عبد الله بن مسعود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استفاد من مدرسة عبد الله بن مسعود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-رضي الله عنه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6E8126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قال عَلْقَمَةُ: "هُوَ الرَّجُلُ تُصِيبُهُ الْمُصِيبَةُ فَيَعْلَمُ أَنَّهَا مِنْ عِنْدِ اللَّهِ، فَيَرْضَى وَيُسَلِّمُ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يعني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الله -عز وجل- قدر هذه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مصيبة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تصيبه في نفسه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 ماله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 ولده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 بيته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 في مركب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 في تجارته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فيعلم أنها من عند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بقدر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يرضى القلب ويسلم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يعترض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يجزع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يتشك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ى،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 ليه يا كذا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يحبس نفسه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هذه هداية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وكل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الناس يتكلمون عن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لكن إذا نزلت بهم المصيبة تظهر الحقائق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عند نزول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لمصيبة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يكون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العبد بحاجة إلى هداية الله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الوقت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الصبر مسألة عملية أكثر منها نظرية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هو يؤمن ويصدق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لكن إذا جاء العمل والتطبيق تباينت الأحوال والقلوب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فالمؤمن لا يجزع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ويتصب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ر،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ويتحمل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ويسأل ربه العافية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ويدعو الله -عز وجل- بالفرج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ويدعو الله -عز وجل-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العاقبة الحميدة والخلف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كما حصل في حديث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أم سلمة،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مات زوجها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قلت ما أمرني به الرسول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﴿إِنَّا لِلَّهِ وَإِنَّا إِلَيْهِ رَاجِعُونَ﴾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اللَّهُمَّ أْجُرْنِي في مُصِيبَتِي، وأَخْلِفْ لي خَيْرًا مِنْها،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قالت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رضي الله عنها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-، وقالت في نفسها: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خير 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أبي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سلمة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؟!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في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حد خير 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أبي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سلم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لأنها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ترى فيه الزوج الصالح الطيب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مات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ففقد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الزوجة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زوجها مصيبة عظيمة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فاذا برسول الله ﷺ يخطبها بعدما فرغت من 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دتها،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خير البشر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0183272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انظر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كيف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عاقبة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كانت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عاقبته حميدة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على أم سلمة. رضي الله عنها.</w:t>
      </w:r>
    </w:p>
    <w:p w14:paraId="7B541EA5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وَفِي صَحِيحِ مُسْلِمٍ: عَنْ أَبِي هُرَيْرَةَ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«اثْنَتَانِ فِي النَّاسِ هُمَا بِهِمْ كُفْرٌ: الطَّعْنُ فِي النَّسَبِ، وَالنِّيَاحَةُ عَلَى الْمَيِّتِ»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65289AF9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قوله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«اثْنَتَانِ»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خصلتان أو شعبتان هما بهم 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 هاتان الشعبتان من شعب الكفر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الخصلة الواحدة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«هُمَا بِهِمْ كُفْرٌ»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الواحدة منها شعبة 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والثانية 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«اثْنَتَانِ فِي النَّاسِ هُمَا بِهِمْ»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بالناس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«كُفْرٌ»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إذا وقعوا في شعبة من شعب الكفر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1CE262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لكن هل هذا الكفر مخرج 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ملة؟</w:t>
      </w:r>
    </w:p>
    <w:p w14:paraId="3C9BD036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كفر دون 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وليس من الكفر الأكبر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08F7A1D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الخص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ة الأولى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«الطَّعْنُ فِي النَّسَبِ»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يطعن في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أنساب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هؤلاء ليسوا بشيء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يتفاخر بنسبه.</w:t>
      </w:r>
    </w:p>
    <w:p w14:paraId="31167E9D" w14:textId="5260B999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النوع الثاني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«وَالنِّيَاحَةُ عَلَى الْمَيِّتِ»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النياحة هي رفع الصوت بالصياح والصراخ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النياحة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أن يقول مثلا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كان يطعمنا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وفلان كان يأتينا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يذكرون اسم الميت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وربما استعانوا بامرأة من خارج الأسرة حتى تنوح لهم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تسمى هذ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النائح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أما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اللائحة الثكلى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هي التي من البيت نفسه متأثرة فتبدأ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ترفع صوتها وتصرخ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فماذا يحدث للحاضرين؟ ستهيجون على البكاء ويزداد نحيبهم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ويزداد بكاؤهم وصراخهم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يفعلون الأفعال المنكرة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من كبائر الذنوب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من خصال الكفر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حذر منها النبي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إنما المؤمن عند نزول المصيبة يبكي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لا بأس أن يبكي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دمع عينه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لا بأس أن يتأثر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أمر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طبيعي لا يلام عليه العبد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بل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إن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النبي ﷺ 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مات ابنه إبراهيم بكى ودمع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عينه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«إنَّ العَيْنَ تَدْمَعُ، والقَلْبَ يَحْزَنُ، ولَا نَقُولُ إلَّا ما يَرْضَى رَبُّنَا، وإنَّا بفِرَاقِكَ يا إبْرَاهِيمُ لَمَحْزُونُونَ»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8"/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دمعة عين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وحزن قلب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ومع ذلك ما زاد على هذا مرخص فيه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رفع الصوت بالصراخ وذكر المآثر أو جمع الناس على الطعام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هذه وليمة لفلان الميت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تعالوا عندنا نأكل ونتجمع ونتضاحك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كل هذه من أمور الجاهلية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ومن أمور النياحة وهكذا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70414F7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2B38E7">
        <w:rPr>
          <w:rFonts w:hint="cs"/>
          <w:rtl/>
        </w:rPr>
        <w:t xml:space="preserve">قال -رحمه الله-: </w:t>
      </w:r>
      <w:r w:rsidRPr="002B38E7">
        <w:rPr>
          <w:rFonts w:hint="cs"/>
          <w:color w:val="0000CC"/>
          <w:rtl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وَلَهُمَا عَنْ ابْنِ مَسْعُودٍ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مَرْفُوعاً: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«لَيْسَ مِنَّا مَنْ ضَرَبَ الْخُدَودَ، وَشَقَّ الْجُيُوبَ، وَدَعَا بِدَعْوَى الْجَاهِلِيَّةِ»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2A52FF6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«لَيْسَ مِنَّا»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تبرأ كما سبق معنا أن كبائر الذنوب الكبيرة تعرفها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ما رتب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عليها 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وعيد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خاص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هنا وعيد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فنعرف أن 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العمل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كبير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من كبائر الذنوب.</w:t>
      </w:r>
    </w:p>
    <w:p w14:paraId="162D96E2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«وَشَقَّ الْجُيُوبَ»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الجيب يدخل منه الرأس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الجزء يشق هكذا الثوب أو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الفانيلا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القميص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شقه هكذا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ستتمزق،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هذا شق الجيوب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وكذلك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«ضَرَبَ الْخُدَودَ»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يضرب خده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يلطم خده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يضرب جسمه حزن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على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E021D84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وقوله: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«لَيْسَ مِنَّا»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تبرأ منه الرسول ﷺ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008EF03" w14:textId="7FD2BB19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«وَدَعَا بِدَعْوَى الْجَاهِلِيَّةِ»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دعوى الجاهلية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أن يرفع صوته بذكر مآثر الميت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انقطع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ظهر 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مات فل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حصل لي كذا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سيذهب عني كل شيء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أتعس في الحياة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كذا وكذا،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ويصرخ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دعوة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لجاهلية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حرمتها الشريعة الإسلامية وأبطلتها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يزال بعض الناس يفعلها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حذر النبي ﷺ من هذا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«أَرْبَعٌ في أُمَّتي مِن أمْرِ الجاهِلِيَّةِ لا يَتْرُكُونَهُنَّ: الفَخْرُ في الأحْسابِ، والطَّعْنُ في الأنْسابِ، والاسْتِسْقاءُ بالنُّجُومِ، والنِّياحَةُ»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وقالَ: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«النَّائِحَةُ إذا لَمْ تَتُبْ قَبْلَ مَوْتِها، تُقامُ يَومَ القِيامَةِ وعليها سِرْبالٌ مِن قَطِرانٍ، ودِرْعٌ مِن جَرَبٍ»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نسأل الله العافية، فهي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ستعذب بهذا اللباس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المؤمن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يرضى ولا يأتي بأحد ينوح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يرضى بالنياحة لا لنفسه ولا لغيره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وهكذا المؤمنة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ولا يأتون بنائ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ح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 ولا يستأجرون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يجلسون للعزاء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سرادقات وخيام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ويجمعون الأطعمة والأشربة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إنما يعزى المؤمن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يؤتونه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يعزون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المؤمن يعزى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المؤمنة تعزى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يصبر كل منها، ف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يذكر لهم الأذكار الطيبة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1C6429F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الاجتماع على الطعام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والاجتماع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الولائم، فهذا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غير مشروع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وإنما الذي يشرع أن يطعم أهل الميت بما يكفيهم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.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هذا ما يتعلق بهذا الحديث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DF6A367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وَعَن أَنَسٍ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عنه-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رَسُولَ اللَّهِ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قال: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«إِذَا أَرَادَ اللَّهُ بِعَبْدِهِ الْخَيْرَ؛ عَجَّلَ لَهُ الْعُقُوبَةَ فِي الدُّنْيَا. وَإِذَا أَرَادَ بِعَبْدِهِ الشَّرَّ؛ أَمْسَكَ عَنْهُ بِذَنْبِهِ حَتَّى يُوَافَيَ بِهِ يَوْمَ الْقِيَامَةِ»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 هذا الحديث كله تحذير من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يغتر ويأمن مكر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إذا جاءته العقوبة لم يصبر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أو جاءه البلاء لم يصبر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جاءك ابتلاء في نفسك أو في أهلك أو في هذا يكون كفارة لك إذا صبرت واحتسبت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من جزاء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من ثواب الصابرين أن الله -عز وجل- يكفر عنهم ذنوبهم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«إِذَا أَرَادَ اللَّهُ بِعَبْدِهِ الْخَيْرَ؛ عَجَّلَ لَهُ الْعُقُوبَةَ فِي الدُّنْيَا»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يصير هذه المصائب 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 تنزل 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هم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خير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أما إذا لم ينزل به مصيبة أبد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ا فالإنسان يخاف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أنا ما نزلت 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ي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مصيبة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ولا نزل بي بلاء أبدا ولهذا في الحديث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«أشدُّ الناسِ بلاءً الأنبياءُ، ثم الذين يلونَهم، ثم الذين يلونَهم»</w:t>
      </w:r>
      <w:r w:rsidRPr="002B38E7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9"/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. هذا ما يتعلق بهذا الحديث عن أنس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9E797DD" w14:textId="65C7D4BD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وَقال النَّبِيُّ </w:t>
      </w:r>
      <w:r w:rsidRPr="002B38E7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عِظَمَ الْجَزَاءِ مَعَ عِظمَ ِالْبَلَاءِ، وَإِنَّ اللَّهَ تعالى إِذَا أَحَبَّ قَوْمًا ابْتَلَاهُمْ، فَمَنْ رَضِيَ فَلَهُ الرِّضَي، وَمَنْ سَخِطَ فَلَهُ السُّخْطُ»</w:t>
      </w:r>
      <w:r w:rsidRPr="002B38E7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حَسَّنَهُ التِّرْمِذِيّ</w:t>
      </w:r>
      <w:r w:rsidRPr="002B38E7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يعني إذا عظم عليك البلاء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فاعلم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أن الله -عز وجل- سيعظم لك الثواب والجزاء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وإذا رضيت بالبلوى وصبرت على قدر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فهذا خير لك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لكن ليس معنى هذا أنك لا تدفع أسباب الشر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وأسباب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البلاء تدفع بالدعاء وبالأسباب المباحة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وإنما إذا جاءك الأمر ولا محيص لك عنه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كحال إذا مات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فل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من أقاربك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ما في مجال الآن انتهى الأمر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فترضى وتسلم لأمر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وتقول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رضيت بما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قدر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-عز وجل-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فهذا يعني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يكون أجرك عظيم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عند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فالمؤمن إذا ابتلي يدخل في هذا الحديث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«أشدُّ الناسِ بلاءً الأنبياءُ، ثم الذين يلونَهم، ثم الذين يلونَهم»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يبتلى المر</w:t>
      </w:r>
      <w:r w:rsidR="00736C25">
        <w:rPr>
          <w:rFonts w:ascii="Traditional Arabic" w:hAnsi="Traditional Arabic" w:hint="cs"/>
          <w:sz w:val="40"/>
          <w:szCs w:val="40"/>
          <w:rtl/>
          <w:lang w:bidi="ar-EG"/>
        </w:rPr>
        <w:t>ء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على قدر دينه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فإذا أصيب بهذا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فعليه أن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يرضى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وأن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تذكر العاقبة الحميدة.</w:t>
      </w:r>
    </w:p>
    <w:p w14:paraId="14B9ACEA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يقول العلماء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إن المقامات عند نزول البلايا أربعة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322B4641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مقام محرم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سبق ذكره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وهو: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الجزع والسخط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وهذا محرم ومن كبائر الذنوب.</w:t>
      </w:r>
    </w:p>
    <w:p w14:paraId="4132FCC3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ومقام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واجب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الصبر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تقدم ذكره بحبس النفس واللسان والجوارح عما حرم الله.</w:t>
      </w:r>
    </w:p>
    <w:p w14:paraId="5C1793D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مقام أعلى من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وزيادة. ما 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الزيادة؟ قالوا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الرضا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الصبر فيه حرارة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الصبر هو إمساك للنفس مع وجود ألم.</w:t>
      </w:r>
    </w:p>
    <w:p w14:paraId="0F8E7DA3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الدرجة التي أعلى منها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شعور الراحة والطمأنينة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فهو صبر وحصل له مقام أعلى وهو أنه حصل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ل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ه الرضا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في الحديث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«فمن رَضِيَ فله الرِّضَى»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ومنه: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رضيت بالله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8769F58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والمقام الرابع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قالوا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مقام الشكر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وهو أن يتذكر أن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بهذه المصيبة التي أصابه بها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يتذكر أنه سيعقبه حسنات لا يحلم بها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ولهذا جاء في بعض الآثار أن أهل الدنيا إذا رأ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الناس ما لهم من الدرجات العلى في الجنة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تمنى الناس يوم القيامة أن لو قر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ضوا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بالمقاريض من شدة ما يرون لهم من الأجور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فيحدث في نفس الإنسان مع الصبر والرضا أنه يشكر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 على ما قدر وقضى عليه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هذا حال عظيم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ولا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شك أنه يرثه الأجر والثواب عند الله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وتعالى-.</w:t>
      </w:r>
    </w:p>
    <w:p w14:paraId="29CBD799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 علينا أن نعرف هذا الأمر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ن نعامل هذه المصائب بما يحبه الله -عز وجل- من الصبر والرضا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نشكر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ه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-سبحانه وتعالى-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لأنه سيكفر 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 xml:space="preserve">عنا 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السيئات بهذه المصائب والبلايا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فتكون كفارات للذنوب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C1AE040" w14:textId="77777777" w:rsidR="001B3947" w:rsidRPr="002B38E7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/>
          <w:sz w:val="40"/>
          <w:szCs w:val="40"/>
          <w:rtl/>
          <w:lang w:bidi="ar-EG"/>
        </w:rPr>
        <w:t>نسأل الله أن يغفر لنا ولجميع المسلمين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يرزقنا الصبر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وأن يرزقنا العافية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فإنه ليس شيئا أحسن من العافية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لنا ولكم ولجميع المسلمين العفو والعافية في الدين والدنيا والآخرة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وصلى الله وسلم وبارك على نبينا محمد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وعلى آل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وصحبه أجمعين.</w:t>
      </w:r>
    </w:p>
    <w:p w14:paraId="7E19BEA7" w14:textId="77777777" w:rsidR="001B3947" w:rsidRPr="00062FCB" w:rsidRDefault="001B3947" w:rsidP="00736C2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>أحسن الله إليك فضيلة الشيخ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وجزاكم الله عنا خير الجزاء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والشكر موصول لكم أعزاءنا المشاهدين على أمل اللقاء بكم في حلقة أخرى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B38E7">
        <w:rPr>
          <w:rFonts w:ascii="Traditional Arabic" w:hAnsi="Traditional Arabic"/>
          <w:sz w:val="40"/>
          <w:szCs w:val="40"/>
          <w:rtl/>
          <w:lang w:bidi="ar-EG"/>
        </w:rPr>
        <w:t xml:space="preserve"> والسلام عليكم ورحمة الله وبركاته</w:t>
      </w:r>
      <w:r w:rsidRPr="002B38E7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03B66C20" w14:textId="77777777" w:rsidR="006B579F" w:rsidRDefault="006B579F" w:rsidP="00736C25">
      <w:pPr>
        <w:rPr>
          <w:lang w:bidi="ar-EG"/>
        </w:rPr>
      </w:pPr>
    </w:p>
    <w:sectPr w:rsidR="006B579F" w:rsidSect="00DD57EF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766C" w14:textId="77777777" w:rsidR="000D7793" w:rsidRDefault="000D7793" w:rsidP="000D7793">
      <w:pPr>
        <w:spacing w:after="0"/>
      </w:pPr>
      <w:r>
        <w:separator/>
      </w:r>
    </w:p>
  </w:endnote>
  <w:endnote w:type="continuationSeparator" w:id="0">
    <w:p w14:paraId="610C9645" w14:textId="77777777" w:rsidR="000D7793" w:rsidRDefault="000D7793" w:rsidP="000D7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3691050"/>
      <w:docPartObj>
        <w:docPartGallery w:val="Page Numbers (Bottom of Page)"/>
        <w:docPartUnique/>
      </w:docPartObj>
    </w:sdtPr>
    <w:sdtEndPr/>
    <w:sdtContent>
      <w:p w14:paraId="4135F02F" w14:textId="783044AE" w:rsidR="000D7793" w:rsidRDefault="000D7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19095" w14:textId="77777777" w:rsidR="000D7793" w:rsidRDefault="000D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1CD" w14:textId="77777777" w:rsidR="000D7793" w:rsidRDefault="000D7793" w:rsidP="000D7793">
      <w:pPr>
        <w:spacing w:after="0"/>
      </w:pPr>
      <w:r>
        <w:separator/>
      </w:r>
    </w:p>
  </w:footnote>
  <w:footnote w:type="continuationSeparator" w:id="0">
    <w:p w14:paraId="03BEBAB6" w14:textId="77777777" w:rsidR="000D7793" w:rsidRDefault="000D7793" w:rsidP="000D7793">
      <w:pPr>
        <w:spacing w:after="0"/>
      </w:pPr>
      <w:r>
        <w:continuationSeparator/>
      </w:r>
    </w:p>
  </w:footnote>
  <w:footnote w:id="1">
    <w:p w14:paraId="3CB410D8" w14:textId="77777777" w:rsidR="001B3947" w:rsidRDefault="001B3947" w:rsidP="001B394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الترمذي </w:t>
      </w:r>
      <w:r>
        <w:rPr>
          <w:rFonts w:hint="cs"/>
          <w:rtl/>
        </w:rPr>
        <w:t>(</w:t>
      </w:r>
      <w:r>
        <w:rPr>
          <w:rtl/>
        </w:rPr>
        <w:t>3551</w:t>
      </w:r>
      <w:r>
        <w:rPr>
          <w:rFonts w:hint="cs"/>
          <w:rtl/>
        </w:rPr>
        <w:t>).</w:t>
      </w:r>
    </w:p>
  </w:footnote>
  <w:footnote w:id="2">
    <w:p w14:paraId="62F6F1D4" w14:textId="77777777" w:rsidR="001B3947" w:rsidRDefault="001B3947" w:rsidP="001B394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(2583).</w:t>
      </w:r>
    </w:p>
  </w:footnote>
  <w:footnote w:id="3">
    <w:p w14:paraId="36A8372B" w14:textId="77777777" w:rsidR="001B3947" w:rsidRDefault="001B3947" w:rsidP="001B3947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15923">
        <w:rPr>
          <w:rtl/>
          <w:lang w:bidi="ar-EG"/>
        </w:rPr>
        <w:t>أخرجه مسلم (2877)</w:t>
      </w:r>
      <w:r>
        <w:rPr>
          <w:rFonts w:hint="cs"/>
          <w:rtl/>
          <w:lang w:bidi="ar-EG"/>
        </w:rPr>
        <w:t>.</w:t>
      </w:r>
    </w:p>
  </w:footnote>
  <w:footnote w:id="4">
    <w:p w14:paraId="6E594EB3" w14:textId="77777777" w:rsidR="001B3947" w:rsidRDefault="001B3947" w:rsidP="001B394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0873">
        <w:rPr>
          <w:rtl/>
        </w:rPr>
        <w:t>رواه عبد الرَّزَّاق في مصنفه، وَالطَّبَرَانِيّ في الكبير، وابن جرير في تفسيره</w:t>
      </w:r>
      <w:r>
        <w:rPr>
          <w:rFonts w:hint="cs"/>
          <w:rtl/>
        </w:rPr>
        <w:t xml:space="preserve">، </w:t>
      </w:r>
      <w:r w:rsidRPr="00A60873">
        <w:rPr>
          <w:rtl/>
        </w:rPr>
        <w:t>وحسنه الألباني في صحيح الجامع</w:t>
      </w:r>
      <w:r>
        <w:rPr>
          <w:rFonts w:hint="cs"/>
          <w:rtl/>
        </w:rPr>
        <w:t>.</w:t>
      </w:r>
    </w:p>
  </w:footnote>
  <w:footnote w:id="5">
    <w:p w14:paraId="732D204F" w14:textId="77777777" w:rsidR="001B3947" w:rsidRDefault="001B3947" w:rsidP="001B394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C6BB6">
        <w:rPr>
          <w:rtl/>
        </w:rPr>
        <w:t>أخرجه البخاري (6340)، ومسلم (2735)</w:t>
      </w:r>
      <w:r>
        <w:rPr>
          <w:rFonts w:hint="cs"/>
          <w:rtl/>
        </w:rPr>
        <w:t>.</w:t>
      </w:r>
    </w:p>
  </w:footnote>
  <w:footnote w:id="6">
    <w:p w14:paraId="253D7D7F" w14:textId="77777777" w:rsidR="001B3947" w:rsidRDefault="001B3947" w:rsidP="001B394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51B00">
        <w:rPr>
          <w:rtl/>
        </w:rPr>
        <w:t>أخرجه البخاري (2766)، ومسلم (89)</w:t>
      </w:r>
      <w:r>
        <w:rPr>
          <w:rFonts w:hint="cs"/>
          <w:rtl/>
        </w:rPr>
        <w:t>.</w:t>
      </w:r>
    </w:p>
  </w:footnote>
  <w:footnote w:id="7">
    <w:p w14:paraId="156FB97F" w14:textId="77777777" w:rsidR="001B3947" w:rsidRDefault="001B3947" w:rsidP="001B394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البخاري: (</w:t>
      </w:r>
      <w:r w:rsidRPr="005C2466">
        <w:rPr>
          <w:rtl/>
          <w:lang w:bidi="ar-EG"/>
        </w:rPr>
        <w:t>1469</w:t>
      </w:r>
      <w:r>
        <w:rPr>
          <w:rFonts w:hint="cs"/>
          <w:rtl/>
          <w:lang w:bidi="ar-EG"/>
        </w:rPr>
        <w:t>).</w:t>
      </w:r>
    </w:p>
  </w:footnote>
  <w:footnote w:id="8">
    <w:p w14:paraId="7A2C01D8" w14:textId="77777777" w:rsidR="001B3947" w:rsidRDefault="001B3947" w:rsidP="001B3947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9053C">
        <w:rPr>
          <w:rtl/>
          <w:lang w:bidi="ar-EG"/>
        </w:rPr>
        <w:t>أخرجه البخاري (1303) بنحوه، ومسلم (2315).</w:t>
      </w:r>
    </w:p>
  </w:footnote>
  <w:footnote w:id="9">
    <w:p w14:paraId="054FAAF7" w14:textId="77777777" w:rsidR="001B3947" w:rsidRDefault="001B3947" w:rsidP="001B394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صحيح الجامع (996).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3"/>
    <w:rsid w:val="000D7793"/>
    <w:rsid w:val="00160E50"/>
    <w:rsid w:val="001B3947"/>
    <w:rsid w:val="00250733"/>
    <w:rsid w:val="002B38E7"/>
    <w:rsid w:val="006B579F"/>
    <w:rsid w:val="00736C25"/>
    <w:rsid w:val="008D1117"/>
    <w:rsid w:val="00A3543D"/>
    <w:rsid w:val="00AE0E1D"/>
    <w:rsid w:val="00BD1BB4"/>
    <w:rsid w:val="00D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D0A6"/>
  <w15:chartTrackingRefBased/>
  <w15:docId w15:val="{B5EEC19A-EC8E-498C-A463-F137993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93"/>
    <w:pPr>
      <w:jc w:val="center"/>
      <w:outlineLvl w:val="0"/>
    </w:pPr>
    <w:rPr>
      <w:b/>
      <w:bCs/>
      <w:sz w:val="44"/>
      <w:szCs w:val="44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93"/>
    <w:rPr>
      <w:rFonts w:asciiTheme="minorHAnsi" w:hAnsiTheme="minorHAnsi"/>
      <w:b/>
      <w:bCs/>
      <w:kern w:val="0"/>
      <w:sz w:val="44"/>
      <w:szCs w:val="44"/>
      <w:lang w:bidi="ar-E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93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3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7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793"/>
    <w:rPr>
      <w:rFonts w:asciiTheme="minorHAnsi" w:hAnsiTheme="minorHAns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D77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D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7</cp:revision>
  <dcterms:created xsi:type="dcterms:W3CDTF">2023-08-15T21:08:00Z</dcterms:created>
  <dcterms:modified xsi:type="dcterms:W3CDTF">2023-08-16T08:57:00Z</dcterms:modified>
</cp:coreProperties>
</file>