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247AF" w14:textId="77777777" w:rsidR="00300B97" w:rsidRPr="00B522D9" w:rsidRDefault="00300B97" w:rsidP="00F678F9">
      <w:pPr>
        <w:rPr>
          <w:rFonts w:ascii="Traditional Arabic" w:hAnsi="Traditional Arabic"/>
          <w:b/>
          <w:bCs/>
          <w:color w:val="FF0000"/>
          <w:sz w:val="40"/>
          <w:szCs w:val="40"/>
          <w:rtl/>
        </w:rPr>
      </w:pPr>
      <w:r w:rsidRPr="00B522D9">
        <w:rPr>
          <w:rFonts w:ascii="Traditional Arabic" w:hAnsi="Traditional Arabic" w:hint="cs"/>
          <w:b/>
          <w:bCs/>
          <w:color w:val="FF0000"/>
          <w:sz w:val="40"/>
          <w:szCs w:val="40"/>
          <w:rtl/>
        </w:rPr>
        <w:t xml:space="preserve">كتاب التوحيد </w:t>
      </w:r>
      <w:r w:rsidRPr="00EF2BB5">
        <w:rPr>
          <w:rFonts w:ascii="Traditional Arabic" w:hAnsi="Traditional Arabic" w:hint="cs"/>
          <w:b/>
          <w:bCs/>
          <w:color w:val="3333FF"/>
          <w:sz w:val="40"/>
          <w:szCs w:val="40"/>
          <w:rtl/>
        </w:rPr>
        <w:t>(2)</w:t>
      </w:r>
    </w:p>
    <w:p w14:paraId="3F74F3EB" w14:textId="1A37AAE5" w:rsidR="00300B97" w:rsidRPr="00B522D9" w:rsidRDefault="00300B97" w:rsidP="00F678F9">
      <w:pPr>
        <w:rPr>
          <w:rFonts w:ascii="Traditional Arabic" w:hAnsi="Traditional Arabic"/>
          <w:b/>
          <w:bCs/>
          <w:color w:val="0033CC"/>
          <w:sz w:val="40"/>
          <w:szCs w:val="40"/>
          <w:rtl/>
        </w:rPr>
      </w:pPr>
      <w:r w:rsidRPr="00B522D9">
        <w:rPr>
          <w:rFonts w:ascii="Traditional Arabic" w:hAnsi="Traditional Arabic" w:hint="cs"/>
          <w:b/>
          <w:bCs/>
          <w:color w:val="0033CC"/>
          <w:sz w:val="40"/>
          <w:szCs w:val="40"/>
          <w:rtl/>
        </w:rPr>
        <w:t>الدرس الثامن</w:t>
      </w:r>
    </w:p>
    <w:p w14:paraId="04BE5511" w14:textId="77777777" w:rsidR="00300B97" w:rsidRPr="00B522D9" w:rsidRDefault="00300B97" w:rsidP="00F678F9">
      <w:pPr>
        <w:rPr>
          <w:rFonts w:ascii="Traditional Arabic" w:hAnsi="Traditional Arabic"/>
          <w:b/>
          <w:bCs/>
          <w:color w:val="008000"/>
          <w:sz w:val="28"/>
          <w:szCs w:val="28"/>
          <w:rtl/>
        </w:rPr>
      </w:pPr>
      <w:r w:rsidRPr="00B522D9">
        <w:rPr>
          <w:rFonts w:ascii="Traditional Arabic" w:hAnsi="Traditional Arabic" w:hint="cs"/>
          <w:b/>
          <w:bCs/>
          <w:color w:val="008000"/>
          <w:sz w:val="28"/>
          <w:szCs w:val="28"/>
          <w:rtl/>
        </w:rPr>
        <w:t>فضيلة الشيخ/ فهد بن سليمان الفهيد</w:t>
      </w:r>
    </w:p>
    <w:p w14:paraId="7C17681F" w14:textId="77777777" w:rsidR="00300B97" w:rsidRPr="00B522D9" w:rsidRDefault="00300B97" w:rsidP="00F678F9">
      <w:pPr>
        <w:rPr>
          <w:rFonts w:ascii="Traditional Arabic" w:hAnsi="Traditional Arabic"/>
          <w:sz w:val="36"/>
          <w:rtl/>
          <w:lang w:bidi="ar-EG"/>
        </w:rPr>
      </w:pPr>
    </w:p>
    <w:p w14:paraId="771ADA62" w14:textId="64A3D461" w:rsidR="00300B97" w:rsidRPr="00B522D9" w:rsidRDefault="00300B97" w:rsidP="00F678F9">
      <w:pPr>
        <w:rPr>
          <w:rFonts w:ascii="Traditional Arabic" w:hAnsi="Traditional Arabic"/>
          <w:sz w:val="36"/>
          <w:rtl/>
          <w:lang w:bidi="ar-EG"/>
        </w:rPr>
      </w:pPr>
      <w:r w:rsidRPr="00B522D9">
        <w:rPr>
          <w:rFonts w:ascii="Traditional Arabic" w:hAnsi="Traditional Arabic"/>
          <w:sz w:val="36"/>
          <w:rtl/>
          <w:lang w:bidi="ar-EG"/>
        </w:rPr>
        <w:t>{بسم الله الرحمن الرحيم، الحمد لله رب العالمين، وأصلي وأسلم على نبينا محمد، وعلى آله وأصحابه وأتباعه، ومن تبعهم بإحسان إلى يوم الدين.</w:t>
      </w:r>
    </w:p>
    <w:p w14:paraId="5C38D5E4" w14:textId="77777777" w:rsidR="00300B97" w:rsidRPr="00B522D9" w:rsidRDefault="00300B97" w:rsidP="00F678F9">
      <w:pPr>
        <w:rPr>
          <w:rFonts w:ascii="Traditional Arabic" w:hAnsi="Traditional Arabic"/>
          <w:sz w:val="36"/>
          <w:rtl/>
          <w:lang w:bidi="ar-EG"/>
        </w:rPr>
      </w:pPr>
      <w:r w:rsidRPr="00B522D9">
        <w:rPr>
          <w:rFonts w:ascii="Traditional Arabic" w:hAnsi="Traditional Arabic"/>
          <w:sz w:val="36"/>
          <w:rtl/>
          <w:lang w:bidi="ar-EG"/>
        </w:rPr>
        <w:t xml:space="preserve">مرحبا بكم أيها الإخوة والأخوات، من المشاهدين والمشاهدات، في هذا الدرس المتواصل المستمر، والذي تقدمه لكم جمعية </w:t>
      </w:r>
      <w:r w:rsidRPr="00EF2BB5">
        <w:rPr>
          <w:rFonts w:ascii="Traditional Arabic" w:hAnsi="Traditional Arabic"/>
          <w:color w:val="3333FF"/>
          <w:sz w:val="36"/>
          <w:rtl/>
          <w:lang w:bidi="ar-EG"/>
        </w:rPr>
        <w:t>(هُداة الخيرية)</w:t>
      </w:r>
      <w:r w:rsidRPr="00B522D9">
        <w:rPr>
          <w:rFonts w:ascii="Traditional Arabic" w:hAnsi="Traditional Arabic"/>
          <w:sz w:val="36"/>
          <w:rtl/>
          <w:lang w:bidi="ar-EG"/>
        </w:rPr>
        <w:t xml:space="preserve"> لتعليم العلوم الشرعية، معنا في هذه الليلة فضيلة الشيخ/ الأستاذ الدكتور فهد بن سليمان الفهيد -حفظه الله- ليشرح لنا </w:t>
      </w:r>
      <w:r w:rsidRPr="00EF2BB5">
        <w:rPr>
          <w:rFonts w:ascii="Traditional Arabic" w:hAnsi="Traditional Arabic"/>
          <w:color w:val="3333FF"/>
          <w:sz w:val="36"/>
          <w:rtl/>
          <w:lang w:bidi="ar-EG"/>
        </w:rPr>
        <w:t>(كتاب التوحيد)</w:t>
      </w:r>
      <w:r w:rsidRPr="00B522D9">
        <w:rPr>
          <w:rFonts w:ascii="Traditional Arabic" w:hAnsi="Traditional Arabic"/>
          <w:sz w:val="36"/>
          <w:rtl/>
          <w:lang w:bidi="ar-EG"/>
        </w:rPr>
        <w:t xml:space="preserve"> للإمام المجدد الشيخ/ محمد بن عبد الوهاب -رحمه الله تعالى-، فحياكم الله شيخنا الفاضل}.</w:t>
      </w:r>
    </w:p>
    <w:p w14:paraId="0B726213" w14:textId="77777777" w:rsidR="00300B97" w:rsidRPr="00B522D9" w:rsidRDefault="00300B97" w:rsidP="00F678F9">
      <w:pPr>
        <w:rPr>
          <w:rFonts w:ascii="Traditional Arabic" w:hAnsi="Traditional Arabic"/>
          <w:sz w:val="36"/>
          <w:rtl/>
          <w:lang w:bidi="ar-EG"/>
        </w:rPr>
      </w:pPr>
      <w:r w:rsidRPr="00B522D9">
        <w:rPr>
          <w:rFonts w:ascii="Traditional Arabic" w:hAnsi="Traditional Arabic"/>
          <w:sz w:val="36"/>
          <w:rtl/>
          <w:lang w:bidi="ar-EG"/>
        </w:rPr>
        <w:t>حياكم وحيا الله الإخوة جميعًا، وأهلاً وسهلاً بكم.</w:t>
      </w:r>
    </w:p>
    <w:p w14:paraId="3E292900" w14:textId="77777777" w:rsidR="00300B97" w:rsidRPr="00B522D9" w:rsidRDefault="00300B97" w:rsidP="00F678F9">
      <w:pPr>
        <w:rPr>
          <w:rFonts w:ascii="Traditional Arabic" w:hAnsi="Traditional Arabic"/>
          <w:sz w:val="36"/>
          <w:rtl/>
          <w:lang w:bidi="ar-EG"/>
        </w:rPr>
      </w:pPr>
      <w:r w:rsidRPr="00B522D9">
        <w:rPr>
          <w:rFonts w:ascii="Traditional Arabic" w:hAnsi="Traditional Arabic"/>
          <w:sz w:val="36"/>
          <w:rtl/>
          <w:lang w:bidi="ar-EG"/>
        </w:rPr>
        <w:t xml:space="preserve">{جزاكم الله خيرًا، نستأذنكم أن نستأنف}. </w:t>
      </w:r>
    </w:p>
    <w:p w14:paraId="4C16C462" w14:textId="77777777" w:rsidR="00300B97" w:rsidRPr="00B522D9" w:rsidRDefault="00300B97" w:rsidP="00F678F9">
      <w:pPr>
        <w:rPr>
          <w:rFonts w:ascii="Traditional Arabic" w:hAnsi="Traditional Arabic"/>
          <w:sz w:val="36"/>
          <w:rtl/>
          <w:lang w:bidi="ar-EG"/>
        </w:rPr>
      </w:pPr>
      <w:r w:rsidRPr="00B522D9">
        <w:rPr>
          <w:rFonts w:ascii="Traditional Arabic" w:hAnsi="Traditional Arabic"/>
          <w:sz w:val="36"/>
          <w:rtl/>
          <w:lang w:bidi="ar-EG"/>
        </w:rPr>
        <w:t xml:space="preserve">على بركة الله. تفضل. </w:t>
      </w:r>
    </w:p>
    <w:p w14:paraId="2078C636" w14:textId="77777777" w:rsidR="00300B97" w:rsidRPr="00B522D9" w:rsidRDefault="00300B97" w:rsidP="00F678F9">
      <w:pPr>
        <w:rPr>
          <w:rFonts w:ascii="Traditional Arabic" w:hAnsi="Traditional Arabic"/>
          <w:sz w:val="36"/>
          <w:rtl/>
          <w:lang w:bidi="ar-EG"/>
        </w:rPr>
      </w:pPr>
      <w:r w:rsidRPr="00B522D9">
        <w:rPr>
          <w:rFonts w:ascii="Traditional Arabic" w:hAnsi="Traditional Arabic"/>
          <w:sz w:val="36"/>
          <w:rtl/>
          <w:lang w:bidi="ar-EG"/>
        </w:rPr>
        <w:t xml:space="preserve">{الحمد لله، والصلاة والسلام على رسول الله </w:t>
      </w:r>
      <w:r w:rsidRPr="00B01ECE">
        <w:rPr>
          <w:rFonts w:ascii="Sakkal Majalla" w:hAnsi="Sakkal Majalla" w:cs="Sakkal Majalla" w:hint="cs"/>
          <w:color w:val="C00000"/>
          <w:sz w:val="36"/>
          <w:rtl/>
          <w:lang w:bidi="ar-EG"/>
        </w:rPr>
        <w:t>ﷺ</w:t>
      </w:r>
      <w:r w:rsidRPr="00B522D9">
        <w:rPr>
          <w:rFonts w:ascii="Traditional Arabic" w:hAnsi="Traditional Arabic"/>
          <w:sz w:val="36"/>
          <w:rtl/>
          <w:lang w:bidi="ar-EG"/>
        </w:rPr>
        <w:t>، اللهم اغفر لنا ولشيخنا، وللمشاهدين والمشاهدات والمسلمين أجمعين.</w:t>
      </w:r>
    </w:p>
    <w:p w14:paraId="5458BA97" w14:textId="77777777" w:rsidR="00300B97" w:rsidRPr="00EF2BB5" w:rsidRDefault="00300B97" w:rsidP="00F678F9">
      <w:pPr>
        <w:rPr>
          <w:rFonts w:ascii="Traditional Arabic" w:hAnsi="Traditional Arabic"/>
          <w:color w:val="3333FF"/>
          <w:sz w:val="36"/>
          <w:rtl/>
          <w:lang w:bidi="ar-EG"/>
        </w:rPr>
      </w:pPr>
      <w:r w:rsidRPr="00B522D9">
        <w:rPr>
          <w:rFonts w:ascii="Traditional Arabic" w:hAnsi="Traditional Arabic"/>
          <w:sz w:val="36"/>
          <w:rtl/>
          <w:lang w:bidi="ar-EG"/>
        </w:rPr>
        <w:t xml:space="preserve">يقول الإمام محمد بن عبد الوهاب -رحمه الله تعالى- في كتابه -كتاب التوحيد: </w:t>
      </w:r>
      <w:r w:rsidRPr="00EF2BB5">
        <w:rPr>
          <w:rFonts w:ascii="Traditional Arabic" w:hAnsi="Traditional Arabic"/>
          <w:color w:val="3333FF"/>
          <w:sz w:val="36"/>
          <w:rtl/>
          <w:lang w:bidi="ar-EG"/>
        </w:rPr>
        <w:t>(بَابُ مَا جَاءَ فِي الْكُهَّانِ وَنَحْوِهِمْ.</w:t>
      </w:r>
    </w:p>
    <w:p w14:paraId="6AFB1CCD" w14:textId="77777777" w:rsidR="00300B97" w:rsidRPr="00EF2BB5" w:rsidRDefault="00300B97" w:rsidP="00F678F9">
      <w:pPr>
        <w:rPr>
          <w:rFonts w:ascii="Traditional Arabic" w:hAnsi="Traditional Arabic"/>
          <w:color w:val="3333FF"/>
          <w:sz w:val="36"/>
          <w:rtl/>
          <w:lang w:bidi="ar-EG"/>
        </w:rPr>
      </w:pPr>
      <w:r w:rsidRPr="00EF2BB5">
        <w:rPr>
          <w:rFonts w:ascii="Traditional Arabic" w:hAnsi="Traditional Arabic"/>
          <w:color w:val="3333FF"/>
          <w:sz w:val="36"/>
          <w:rtl/>
          <w:lang w:bidi="ar-EG"/>
        </w:rPr>
        <w:t xml:space="preserve">رَوَى مُسْلِمُ فِي "صَحِيحِه": عَنْ بَعْضِ أَزْوَاجِ النَّبِيِّ </w:t>
      </w:r>
      <w:r w:rsidRPr="00B01ECE">
        <w:rPr>
          <w:rFonts w:ascii="Sakkal Majalla" w:hAnsi="Sakkal Majalla" w:cs="Sakkal Majalla" w:hint="cs"/>
          <w:color w:val="C00000"/>
          <w:sz w:val="36"/>
          <w:rtl/>
          <w:lang w:bidi="ar-EG"/>
        </w:rPr>
        <w:t>ﷺ</w:t>
      </w:r>
      <w:r w:rsidRPr="00EF2BB5">
        <w:rPr>
          <w:rFonts w:ascii="Traditional Arabic" w:hAnsi="Traditional Arabic"/>
          <w:color w:val="3333FF"/>
          <w:sz w:val="36"/>
          <w:rtl/>
          <w:lang w:bidi="ar-EG"/>
        </w:rPr>
        <w:t xml:space="preserve">، عَنِ النَّبِيِّ </w:t>
      </w:r>
      <w:r w:rsidRPr="00B01ECE">
        <w:rPr>
          <w:rFonts w:ascii="Sakkal Majalla" w:hAnsi="Sakkal Majalla" w:cs="Sakkal Majalla" w:hint="cs"/>
          <w:color w:val="C00000"/>
          <w:sz w:val="36"/>
          <w:rtl/>
          <w:lang w:bidi="ar-EG"/>
        </w:rPr>
        <w:t>ﷺ</w:t>
      </w:r>
      <w:r w:rsidRPr="00EF2BB5">
        <w:rPr>
          <w:rFonts w:ascii="Traditional Arabic" w:hAnsi="Traditional Arabic"/>
          <w:color w:val="3333FF"/>
          <w:sz w:val="36"/>
          <w:rtl/>
          <w:lang w:bidi="ar-EG"/>
        </w:rPr>
        <w:t xml:space="preserve"> أَنَّهُ قَال: </w:t>
      </w:r>
      <w:r w:rsidRPr="00EF2BB5">
        <w:rPr>
          <w:rFonts w:ascii="Traditional Arabic" w:hAnsi="Traditional Arabic"/>
          <w:color w:val="006600"/>
          <w:sz w:val="36"/>
          <w:rtl/>
          <w:lang w:bidi="ar-EG"/>
        </w:rPr>
        <w:t>«مَنْ أَتَى عَرَّافاً فَسَأَلَهُ عَنْ شَيْءٍ، فَصَدَّقَهُ؛ لَمْ تُقْبَلْ لَهُ صَلَاةٌ أَرْبَعِينَ يَوْمًا»</w:t>
      </w:r>
      <w:r w:rsidRPr="00EF2BB5">
        <w:rPr>
          <w:rFonts w:ascii="Traditional Arabic" w:hAnsi="Traditional Arabic"/>
          <w:color w:val="3333FF"/>
          <w:sz w:val="36"/>
          <w:rtl/>
          <w:lang w:bidi="ar-EG"/>
        </w:rPr>
        <w:t>.</w:t>
      </w:r>
    </w:p>
    <w:p w14:paraId="3E8CDE88" w14:textId="77777777" w:rsidR="00300B97" w:rsidRPr="00EF2BB5" w:rsidRDefault="00300B97" w:rsidP="00F678F9">
      <w:pPr>
        <w:rPr>
          <w:rFonts w:ascii="Traditional Arabic" w:hAnsi="Traditional Arabic"/>
          <w:color w:val="3333FF"/>
          <w:sz w:val="36"/>
          <w:rtl/>
          <w:lang w:bidi="ar-EG"/>
        </w:rPr>
      </w:pPr>
      <w:r w:rsidRPr="00EF2BB5">
        <w:rPr>
          <w:rFonts w:ascii="Traditional Arabic" w:hAnsi="Traditional Arabic"/>
          <w:color w:val="3333FF"/>
          <w:sz w:val="36"/>
          <w:rtl/>
          <w:lang w:bidi="ar-EG"/>
        </w:rPr>
        <w:t xml:space="preserve">وَعَن أَبِي هُرَيْرَةَ -رضي الله عنه- أَنَّ رَسُول اللَّهِ </w:t>
      </w:r>
      <w:r w:rsidRPr="00B01ECE">
        <w:rPr>
          <w:rFonts w:ascii="Sakkal Majalla" w:hAnsi="Sakkal Majalla" w:cs="Sakkal Majalla" w:hint="cs"/>
          <w:color w:val="C00000"/>
          <w:sz w:val="36"/>
          <w:rtl/>
          <w:lang w:bidi="ar-EG"/>
        </w:rPr>
        <w:t>ﷺ</w:t>
      </w:r>
      <w:r w:rsidRPr="00EF2BB5">
        <w:rPr>
          <w:rFonts w:ascii="Traditional Arabic" w:hAnsi="Traditional Arabic"/>
          <w:color w:val="3333FF"/>
          <w:sz w:val="36"/>
          <w:rtl/>
          <w:lang w:bidi="ar-EG"/>
        </w:rPr>
        <w:t xml:space="preserve"> قال: </w:t>
      </w:r>
      <w:r w:rsidRPr="00EF2BB5">
        <w:rPr>
          <w:rFonts w:ascii="Traditional Arabic" w:hAnsi="Traditional Arabic"/>
          <w:color w:val="006600"/>
          <w:sz w:val="36"/>
          <w:rtl/>
          <w:lang w:bidi="ar-EG"/>
        </w:rPr>
        <w:t xml:space="preserve">«مَنْ أَتَى كَاهِناً فَصَدَّقَهُ بِمَا يَقُولُ؛ فَقَدْ كَفَرَ بِمَا أُنْزِلَ عَلَى مُحَمَّدٍ </w:t>
      </w:r>
      <w:r w:rsidRPr="00B01ECE">
        <w:rPr>
          <w:rFonts w:ascii="Sakkal Majalla" w:hAnsi="Sakkal Majalla" w:cs="Sakkal Majalla" w:hint="cs"/>
          <w:color w:val="C00000"/>
          <w:sz w:val="36"/>
          <w:rtl/>
          <w:lang w:bidi="ar-EG"/>
        </w:rPr>
        <w:t>ﷺ</w:t>
      </w:r>
      <w:r w:rsidRPr="00EF2BB5">
        <w:rPr>
          <w:rFonts w:ascii="Traditional Arabic" w:hAnsi="Traditional Arabic"/>
          <w:color w:val="006600"/>
          <w:sz w:val="36"/>
          <w:rtl/>
          <w:lang w:bidi="ar-EG"/>
        </w:rPr>
        <w:t>»</w:t>
      </w:r>
      <w:r w:rsidRPr="00EF2BB5">
        <w:rPr>
          <w:rFonts w:ascii="Traditional Arabic" w:hAnsi="Traditional Arabic"/>
          <w:color w:val="3333FF"/>
          <w:sz w:val="36"/>
          <w:rtl/>
          <w:lang w:bidi="ar-EG"/>
        </w:rPr>
        <w:t xml:space="preserve"> رَوَاهُ أَبُو دَاوُدَ.</w:t>
      </w:r>
    </w:p>
    <w:p w14:paraId="3D41DD33" w14:textId="77777777" w:rsidR="00300B97" w:rsidRPr="00EF2BB5" w:rsidRDefault="00300B97" w:rsidP="00F678F9">
      <w:pPr>
        <w:rPr>
          <w:rFonts w:ascii="Traditional Arabic" w:hAnsi="Traditional Arabic"/>
          <w:color w:val="3333FF"/>
          <w:sz w:val="36"/>
          <w:rtl/>
          <w:lang w:bidi="ar-EG"/>
        </w:rPr>
      </w:pPr>
      <w:r w:rsidRPr="00EF2BB5">
        <w:rPr>
          <w:rFonts w:ascii="Traditional Arabic" w:hAnsi="Traditional Arabic"/>
          <w:color w:val="3333FF"/>
          <w:sz w:val="36"/>
          <w:rtl/>
          <w:lang w:bidi="ar-EG"/>
        </w:rPr>
        <w:lastRenderedPageBreak/>
        <w:t xml:space="preserve">وَلِلْأَرْبَعَةِ، وَالْحَاكِمِ -وَقال: "صَحِيحٌ عَلَى شَرْطِهِمَا: عَنْ النّبِيِّ </w:t>
      </w:r>
      <w:r w:rsidRPr="00B01ECE">
        <w:rPr>
          <w:rFonts w:ascii="Sakkal Majalla" w:hAnsi="Sakkal Majalla" w:cs="Sakkal Majalla" w:hint="cs"/>
          <w:color w:val="C00000"/>
          <w:sz w:val="36"/>
          <w:rtl/>
          <w:lang w:bidi="ar-EG"/>
        </w:rPr>
        <w:t>ﷺ</w:t>
      </w:r>
      <w:r w:rsidRPr="00EF2BB5">
        <w:rPr>
          <w:rFonts w:ascii="Traditional Arabic" w:hAnsi="Traditional Arabic"/>
          <w:color w:val="3333FF"/>
          <w:sz w:val="36"/>
          <w:rtl/>
          <w:lang w:bidi="ar-EG"/>
        </w:rPr>
        <w:t xml:space="preserve">: </w:t>
      </w:r>
      <w:r w:rsidRPr="00EF2BB5">
        <w:rPr>
          <w:rFonts w:ascii="Traditional Arabic" w:hAnsi="Traditional Arabic"/>
          <w:color w:val="006600"/>
          <w:sz w:val="36"/>
          <w:rtl/>
          <w:lang w:bidi="ar-EG"/>
        </w:rPr>
        <w:t xml:space="preserve">«مَنْ أَتَى عَرَّافاً أَوْ كَاهِناً فَصَدَّقَهُ بِمَا يَقُولُ؛ فَقَدْ كَفَرَ بمَا أُنْزِلَ عَلَى مُحَمَّدٍ </w:t>
      </w:r>
      <w:r w:rsidRPr="00B01ECE">
        <w:rPr>
          <w:rFonts w:ascii="Sakkal Majalla" w:hAnsi="Sakkal Majalla" w:cs="Sakkal Majalla" w:hint="cs"/>
          <w:color w:val="C00000"/>
          <w:sz w:val="36"/>
          <w:rtl/>
          <w:lang w:bidi="ar-EG"/>
        </w:rPr>
        <w:t>ﷺ</w:t>
      </w:r>
      <w:r w:rsidRPr="00EF2BB5">
        <w:rPr>
          <w:rFonts w:ascii="Traditional Arabic" w:hAnsi="Traditional Arabic"/>
          <w:color w:val="006600"/>
          <w:sz w:val="36"/>
          <w:rtl/>
          <w:lang w:bidi="ar-EG"/>
        </w:rPr>
        <w:t>»</w:t>
      </w:r>
      <w:r w:rsidRPr="00EF2BB5">
        <w:rPr>
          <w:rFonts w:ascii="Traditional Arabic" w:hAnsi="Traditional Arabic"/>
          <w:color w:val="3333FF"/>
          <w:sz w:val="36"/>
          <w:rtl/>
          <w:lang w:bidi="ar-EG"/>
        </w:rPr>
        <w:t xml:space="preserve">. </w:t>
      </w:r>
    </w:p>
    <w:p w14:paraId="22CFC68B" w14:textId="77777777" w:rsidR="00300B97" w:rsidRPr="00B522D9" w:rsidRDefault="00300B97" w:rsidP="00F678F9">
      <w:pPr>
        <w:rPr>
          <w:rFonts w:ascii="Traditional Arabic" w:hAnsi="Traditional Arabic"/>
          <w:sz w:val="36"/>
          <w:rtl/>
          <w:lang w:bidi="ar-EG"/>
        </w:rPr>
      </w:pPr>
      <w:r w:rsidRPr="00EF2BB5">
        <w:rPr>
          <w:rFonts w:ascii="Traditional Arabic" w:hAnsi="Traditional Arabic"/>
          <w:color w:val="3333FF"/>
          <w:sz w:val="36"/>
          <w:rtl/>
          <w:lang w:bidi="ar-EG"/>
        </w:rPr>
        <w:t>وَلِأَبِي يَعْلى -بِسَنَدٍ جَيِّدٍ- عَنْ ابْنِ مَسْعُودٍ -رضي الله عنه- مِثْلُهُ: مَوْقُوفاً)</w:t>
      </w:r>
      <w:r w:rsidRPr="00B522D9">
        <w:rPr>
          <w:rFonts w:ascii="Traditional Arabic" w:hAnsi="Traditional Arabic"/>
          <w:sz w:val="36"/>
          <w:rtl/>
          <w:lang w:bidi="ar-EG"/>
        </w:rPr>
        <w:t xml:space="preserve">}. </w:t>
      </w:r>
    </w:p>
    <w:p w14:paraId="1800943F" w14:textId="77777777" w:rsidR="00300B97" w:rsidRPr="00B522D9" w:rsidRDefault="00300B97" w:rsidP="00F678F9">
      <w:pPr>
        <w:rPr>
          <w:rFonts w:ascii="Traditional Arabic" w:hAnsi="Traditional Arabic"/>
          <w:sz w:val="36"/>
          <w:rtl/>
          <w:lang w:bidi="ar-EG"/>
        </w:rPr>
      </w:pPr>
      <w:r w:rsidRPr="00B522D9">
        <w:rPr>
          <w:rFonts w:ascii="Traditional Arabic" w:hAnsi="Traditional Arabic"/>
          <w:sz w:val="36"/>
          <w:rtl/>
          <w:lang w:bidi="ar-EG"/>
        </w:rPr>
        <w:t>بسم الله الرحمن الرحيم.</w:t>
      </w:r>
    </w:p>
    <w:p w14:paraId="6943EEE1" w14:textId="29027A21" w:rsidR="00300B97" w:rsidRPr="00B522D9" w:rsidRDefault="00300B97" w:rsidP="00F678F9">
      <w:pPr>
        <w:rPr>
          <w:rFonts w:ascii="Traditional Arabic" w:hAnsi="Traditional Arabic"/>
          <w:sz w:val="36"/>
          <w:rtl/>
          <w:lang w:bidi="ar-EG"/>
        </w:rPr>
      </w:pPr>
      <w:r w:rsidRPr="00B522D9">
        <w:rPr>
          <w:rFonts w:ascii="Traditional Arabic" w:hAnsi="Traditional Arabic"/>
          <w:sz w:val="36"/>
          <w:rtl/>
          <w:lang w:bidi="ar-EG"/>
        </w:rPr>
        <w:t xml:space="preserve">الحمد لله، والصلاة والسلام على رسول الله، صلى الله عليه وعلى آله وأصحابه ومن اهتدى </w:t>
      </w:r>
      <w:proofErr w:type="spellStart"/>
      <w:r w:rsidRPr="00B522D9">
        <w:rPr>
          <w:rFonts w:ascii="Traditional Arabic" w:hAnsi="Traditional Arabic"/>
          <w:sz w:val="36"/>
          <w:rtl/>
          <w:lang w:bidi="ar-EG"/>
        </w:rPr>
        <w:t>بهداه</w:t>
      </w:r>
      <w:proofErr w:type="spellEnd"/>
      <w:r w:rsidRPr="00B522D9">
        <w:rPr>
          <w:rFonts w:ascii="Traditional Arabic" w:hAnsi="Traditional Arabic"/>
          <w:sz w:val="36"/>
          <w:rtl/>
          <w:lang w:bidi="ar-EG"/>
        </w:rPr>
        <w:t xml:space="preserve">، أمَّا بعد، </w:t>
      </w:r>
    </w:p>
    <w:p w14:paraId="6E301E34" w14:textId="77777777" w:rsidR="00300B97" w:rsidRPr="00B522D9" w:rsidRDefault="00300B97" w:rsidP="00F678F9">
      <w:pPr>
        <w:rPr>
          <w:rFonts w:ascii="Traditional Arabic" w:hAnsi="Traditional Arabic"/>
          <w:sz w:val="36"/>
          <w:rtl/>
          <w:lang w:bidi="ar-EG"/>
        </w:rPr>
      </w:pPr>
      <w:r w:rsidRPr="00B522D9">
        <w:rPr>
          <w:rFonts w:ascii="Traditional Arabic" w:hAnsi="Traditional Arabic"/>
          <w:sz w:val="36"/>
          <w:rtl/>
          <w:lang w:bidi="ar-EG"/>
        </w:rPr>
        <w:t xml:space="preserve">فنسأل الله -جل وعلا- لنا ولكم ولجميع المسلمين، العلم النافع، والعمل الصالح، والتوفيق لِمَا يحبه الله </w:t>
      </w:r>
      <w:proofErr w:type="spellStart"/>
      <w:r w:rsidRPr="00B522D9">
        <w:rPr>
          <w:rFonts w:ascii="Traditional Arabic" w:hAnsi="Traditional Arabic"/>
          <w:sz w:val="36"/>
          <w:rtl/>
          <w:lang w:bidi="ar-EG"/>
        </w:rPr>
        <w:t>ويرضاه</w:t>
      </w:r>
      <w:proofErr w:type="spellEnd"/>
      <w:r w:rsidRPr="00B522D9">
        <w:rPr>
          <w:rFonts w:ascii="Traditional Arabic" w:hAnsi="Traditional Arabic"/>
          <w:sz w:val="36"/>
          <w:rtl/>
          <w:lang w:bidi="ar-EG"/>
        </w:rPr>
        <w:t xml:space="preserve">. </w:t>
      </w:r>
    </w:p>
    <w:p w14:paraId="4703A362" w14:textId="77777777" w:rsidR="00300B97" w:rsidRPr="00B522D9" w:rsidRDefault="00300B97" w:rsidP="00F678F9">
      <w:pPr>
        <w:rPr>
          <w:rFonts w:ascii="Traditional Arabic" w:hAnsi="Traditional Arabic"/>
          <w:sz w:val="36"/>
          <w:rtl/>
          <w:lang w:bidi="ar-EG"/>
        </w:rPr>
      </w:pPr>
      <w:r w:rsidRPr="00B522D9">
        <w:rPr>
          <w:rFonts w:ascii="Traditional Arabic" w:hAnsi="Traditional Arabic"/>
          <w:sz w:val="36"/>
          <w:rtl/>
          <w:lang w:bidi="ar-EG"/>
        </w:rPr>
        <w:t xml:space="preserve">يقول الشيخ الإمام محمد بن عبد الوهاب -رحمه الله- في كتاب التوحيد الذي هو حق الله على العبيد: </w:t>
      </w:r>
      <w:r w:rsidRPr="00EF2BB5">
        <w:rPr>
          <w:rFonts w:ascii="Traditional Arabic" w:hAnsi="Traditional Arabic"/>
          <w:color w:val="3333FF"/>
          <w:sz w:val="36"/>
          <w:rtl/>
          <w:lang w:bidi="ar-EG"/>
        </w:rPr>
        <w:t>(بَابُ مَا جَاءَ فِي الْكُهَّانِ وَنَحْوِهِمْ)</w:t>
      </w:r>
      <w:r w:rsidRPr="00B522D9">
        <w:rPr>
          <w:rFonts w:ascii="Traditional Arabic" w:hAnsi="Traditional Arabic"/>
          <w:sz w:val="36"/>
          <w:rtl/>
          <w:lang w:bidi="ar-EG"/>
        </w:rPr>
        <w:t xml:space="preserve"> هذا الباب عقده الشيخ هنا بعد الكلام عن التحذير من السحر، وبيان أنواعه؛ لأنَّ الكهانة من جنس السحر، والكهان مشابهون للسحرة من أوجه كثيرة، مثل: دعوى علم الغيب، والقدرة على معرفة الأمور، والشفاء، ونحو ذلك، فهذا يوجد في الكهان كما يوجد في السحرة، ولذلك ألحقهم بهم.</w:t>
      </w:r>
    </w:p>
    <w:p w14:paraId="719FAF0E" w14:textId="77777777" w:rsidR="00300B97" w:rsidRPr="00B522D9" w:rsidRDefault="00300B97" w:rsidP="00F678F9">
      <w:pPr>
        <w:rPr>
          <w:rFonts w:ascii="Traditional Arabic" w:hAnsi="Traditional Arabic"/>
          <w:sz w:val="36"/>
          <w:rtl/>
          <w:lang w:bidi="ar-EG"/>
        </w:rPr>
      </w:pPr>
      <w:r w:rsidRPr="00B522D9">
        <w:rPr>
          <w:rFonts w:ascii="Traditional Arabic" w:hAnsi="Traditional Arabic"/>
          <w:sz w:val="36"/>
          <w:rtl/>
          <w:lang w:bidi="ar-EG"/>
        </w:rPr>
        <w:t>ولا يظن ظانٌّ في هذا الباب أنَّه لابد من وجود اسم الكاهن؛ لأنَّ الكاهن قد يتسمى بغير هذا الاسم، ولكن توجد أوصاف تدل على اسم الكاهن.</w:t>
      </w:r>
    </w:p>
    <w:p w14:paraId="63978820" w14:textId="117B1265" w:rsidR="00300B97" w:rsidRPr="00B522D9" w:rsidRDefault="00300B97" w:rsidP="00F678F9">
      <w:pPr>
        <w:rPr>
          <w:rFonts w:ascii="Traditional Arabic" w:hAnsi="Traditional Arabic"/>
          <w:sz w:val="36"/>
          <w:rtl/>
          <w:lang w:bidi="ar-EG"/>
        </w:rPr>
      </w:pPr>
      <w:r w:rsidRPr="00B522D9">
        <w:rPr>
          <w:rFonts w:ascii="Traditional Arabic" w:hAnsi="Traditional Arabic"/>
          <w:sz w:val="36"/>
          <w:rtl/>
          <w:lang w:bidi="ar-EG"/>
        </w:rPr>
        <w:t xml:space="preserve">إذًا، نحن نتعرف على ما قاله الله، وقاله رسوله </w:t>
      </w:r>
      <w:r w:rsidRPr="00B01ECE">
        <w:rPr>
          <w:rFonts w:ascii="Sakkal Majalla" w:hAnsi="Sakkal Majalla" w:cs="Sakkal Majalla" w:hint="cs"/>
          <w:color w:val="C00000"/>
          <w:sz w:val="36"/>
          <w:rtl/>
          <w:lang w:bidi="ar-EG"/>
        </w:rPr>
        <w:t>ﷺ</w:t>
      </w:r>
      <w:r w:rsidRPr="00B522D9">
        <w:rPr>
          <w:rFonts w:ascii="Traditional Arabic" w:hAnsi="Traditional Arabic"/>
          <w:sz w:val="36"/>
          <w:rtl/>
          <w:lang w:bidi="ar-EG"/>
        </w:rPr>
        <w:t xml:space="preserve"> لضبط المعاني الشرعية وفهمها فهمًا جيدًا، ثم نعرف من خلال الواقع ما الذي انطبقت عليه هذه المعاني الشرعية؛ فنلحقه بذلك الحكم.</w:t>
      </w:r>
    </w:p>
    <w:p w14:paraId="474E17BB" w14:textId="77777777" w:rsidR="00300B97" w:rsidRPr="00B522D9" w:rsidRDefault="00300B97" w:rsidP="00F678F9">
      <w:pPr>
        <w:rPr>
          <w:rFonts w:ascii="Traditional Arabic" w:hAnsi="Traditional Arabic"/>
          <w:sz w:val="36"/>
          <w:rtl/>
          <w:lang w:bidi="ar-EG"/>
        </w:rPr>
      </w:pPr>
      <w:r w:rsidRPr="00B522D9">
        <w:rPr>
          <w:rFonts w:ascii="Traditional Arabic" w:hAnsi="Traditional Arabic"/>
          <w:sz w:val="36"/>
          <w:rtl/>
          <w:lang w:bidi="ar-EG"/>
        </w:rPr>
        <w:t xml:space="preserve">والكهانة أو العرافة سيأتي شرحها وتفسيرها من الكلام الذي نقله الشيخ عن البغوي، في آخر هذا الباب، قال: </w:t>
      </w:r>
      <w:r w:rsidRPr="00EF2BB5">
        <w:rPr>
          <w:rFonts w:ascii="Traditional Arabic" w:hAnsi="Traditional Arabic"/>
          <w:color w:val="3333FF"/>
          <w:sz w:val="36"/>
          <w:rtl/>
          <w:lang w:bidi="ar-EG"/>
        </w:rPr>
        <w:t>(بَابُ مَا جَاءَ فِي الْكُهَّانِ وَنَحْوِهِمْ)</w:t>
      </w:r>
      <w:r w:rsidRPr="00B522D9">
        <w:rPr>
          <w:rFonts w:ascii="Traditional Arabic" w:hAnsi="Traditional Arabic"/>
          <w:sz w:val="36"/>
          <w:rtl/>
          <w:lang w:bidi="ar-EG"/>
        </w:rPr>
        <w:t xml:space="preserve"> يعني: ماذا جاء في هذه الأشياء؟ جاء فيه تحذير شديد، يدل على أنهم كلهم على ضلال وانحراف، ويجب على المسلمين مجانبتهم، والبعد عنهم، ويجب أن نعرف أنَّ هؤلاء هم أولياء الشيطان، وليسوا بأولياء الرحمن، فلا يشتبه عليك هذا بهذا؛ لأنَّ كثيرًا من الناس يغلط، فيشتبه عليه ولي الرحمن مع ولي الشيطان، ويظن أنهما سواء، ونقول: لا يا أخي الكريم، انتبه!</w:t>
      </w:r>
    </w:p>
    <w:p w14:paraId="19F12E30" w14:textId="77777777" w:rsidR="00300B97" w:rsidRPr="00B522D9" w:rsidRDefault="00300B97" w:rsidP="00F678F9">
      <w:pPr>
        <w:rPr>
          <w:rFonts w:ascii="Traditional Arabic" w:hAnsi="Traditional Arabic"/>
          <w:sz w:val="36"/>
          <w:rtl/>
          <w:lang w:bidi="ar-EG"/>
        </w:rPr>
      </w:pPr>
      <w:r w:rsidRPr="00B522D9">
        <w:rPr>
          <w:rFonts w:ascii="Traditional Arabic" w:hAnsi="Traditional Arabic"/>
          <w:sz w:val="36"/>
          <w:rtl/>
          <w:lang w:bidi="ar-EG"/>
        </w:rPr>
        <w:lastRenderedPageBreak/>
        <w:t xml:space="preserve">قوله: </w:t>
      </w:r>
      <w:r w:rsidRPr="00EF2BB5">
        <w:rPr>
          <w:rFonts w:ascii="Traditional Arabic" w:hAnsi="Traditional Arabic"/>
          <w:color w:val="3333FF"/>
          <w:sz w:val="36"/>
          <w:rtl/>
          <w:lang w:bidi="ar-EG"/>
        </w:rPr>
        <w:t>(بَابُ مَا جَاءَ فِي الْكُهَّانِ وَنَحْوِهِمْ)</w:t>
      </w:r>
      <w:r w:rsidRPr="00B522D9">
        <w:rPr>
          <w:rFonts w:ascii="Traditional Arabic" w:hAnsi="Traditional Arabic"/>
          <w:sz w:val="36"/>
          <w:rtl/>
          <w:lang w:bidi="ar-EG"/>
        </w:rPr>
        <w:t xml:space="preserve"> أي: عليك أن تعرف ما جاء في هذا الباب، هل جاء في القرآن شيء يخص هذا؟ </w:t>
      </w:r>
    </w:p>
    <w:p w14:paraId="5485A554" w14:textId="2E5A83A8" w:rsidR="00300B97" w:rsidRPr="00B522D9" w:rsidRDefault="00300B97" w:rsidP="00F678F9">
      <w:pPr>
        <w:rPr>
          <w:rFonts w:ascii="Traditional Arabic" w:hAnsi="Traditional Arabic"/>
          <w:sz w:val="36"/>
          <w:rtl/>
          <w:lang w:bidi="ar-EG"/>
        </w:rPr>
      </w:pPr>
      <w:r w:rsidRPr="00B522D9">
        <w:rPr>
          <w:rFonts w:ascii="Traditional Arabic" w:hAnsi="Traditional Arabic"/>
          <w:sz w:val="36"/>
          <w:rtl/>
          <w:lang w:bidi="ar-EG"/>
        </w:rPr>
        <w:t xml:space="preserve">نعم، قال الله -عز وجل: </w:t>
      </w:r>
      <w:r w:rsidRPr="00EF2BB5">
        <w:rPr>
          <w:rFonts w:ascii="Traditional Arabic" w:hAnsi="Traditional Arabic"/>
          <w:color w:val="FF0000"/>
          <w:sz w:val="36"/>
          <w:rtl/>
          <w:lang w:bidi="ar-EG"/>
        </w:rPr>
        <w:t xml:space="preserve">﴿قُل لَّا يَعْلَمُ مَن فِي السَّمَاوَاتِ وَالْأَرْضِ الْغَيْبَ إِلَّا اللَّهُ </w:t>
      </w:r>
      <w:r w:rsidRPr="00EF2BB5">
        <w:rPr>
          <w:rFonts w:ascii="Sakkal Majalla" w:hAnsi="Sakkal Majalla" w:cs="Sakkal Majalla" w:hint="cs"/>
          <w:color w:val="FF0000"/>
          <w:sz w:val="36"/>
          <w:rtl/>
          <w:lang w:bidi="ar-EG"/>
        </w:rPr>
        <w:t>ۚ</w:t>
      </w:r>
      <w:r w:rsidRPr="00EF2BB5">
        <w:rPr>
          <w:rFonts w:ascii="Traditional Arabic" w:hAnsi="Traditional Arabic"/>
          <w:color w:val="FF0000"/>
          <w:sz w:val="36"/>
          <w:rtl/>
          <w:lang w:bidi="ar-EG"/>
        </w:rPr>
        <w:t xml:space="preserve"> </w:t>
      </w:r>
      <w:r w:rsidRPr="00EF2BB5">
        <w:rPr>
          <w:rFonts w:ascii="Traditional Arabic" w:hAnsi="Traditional Arabic" w:hint="cs"/>
          <w:color w:val="FF0000"/>
          <w:sz w:val="36"/>
          <w:rtl/>
          <w:lang w:bidi="ar-EG"/>
        </w:rPr>
        <w:t>وَمَا</w:t>
      </w:r>
      <w:r w:rsidRPr="00EF2BB5">
        <w:rPr>
          <w:rFonts w:ascii="Traditional Arabic" w:hAnsi="Traditional Arabic"/>
          <w:color w:val="FF0000"/>
          <w:sz w:val="36"/>
          <w:rtl/>
          <w:lang w:bidi="ar-EG"/>
        </w:rPr>
        <w:t xml:space="preserve"> </w:t>
      </w:r>
      <w:r w:rsidRPr="00EF2BB5">
        <w:rPr>
          <w:rFonts w:ascii="Traditional Arabic" w:hAnsi="Traditional Arabic" w:hint="cs"/>
          <w:color w:val="FF0000"/>
          <w:sz w:val="36"/>
          <w:rtl/>
          <w:lang w:bidi="ar-EG"/>
        </w:rPr>
        <w:t>يَشْعُرُونَ</w:t>
      </w:r>
      <w:r w:rsidRPr="00EF2BB5">
        <w:rPr>
          <w:rFonts w:ascii="Traditional Arabic" w:hAnsi="Traditional Arabic"/>
          <w:color w:val="FF0000"/>
          <w:sz w:val="36"/>
          <w:rtl/>
          <w:lang w:bidi="ar-EG"/>
        </w:rPr>
        <w:t xml:space="preserve"> </w:t>
      </w:r>
      <w:r w:rsidRPr="00EF2BB5">
        <w:rPr>
          <w:rFonts w:ascii="Traditional Arabic" w:hAnsi="Traditional Arabic" w:hint="cs"/>
          <w:color w:val="FF0000"/>
          <w:sz w:val="36"/>
          <w:rtl/>
          <w:lang w:bidi="ar-EG"/>
        </w:rPr>
        <w:t>أَيَّانَ</w:t>
      </w:r>
      <w:r w:rsidRPr="00EF2BB5">
        <w:rPr>
          <w:rFonts w:ascii="Traditional Arabic" w:hAnsi="Traditional Arabic"/>
          <w:color w:val="FF0000"/>
          <w:sz w:val="36"/>
          <w:rtl/>
          <w:lang w:bidi="ar-EG"/>
        </w:rPr>
        <w:t xml:space="preserve"> </w:t>
      </w:r>
      <w:r w:rsidRPr="00EF2BB5">
        <w:rPr>
          <w:rFonts w:ascii="Traditional Arabic" w:hAnsi="Traditional Arabic" w:hint="cs"/>
          <w:color w:val="FF0000"/>
          <w:sz w:val="36"/>
          <w:rtl/>
          <w:lang w:bidi="ar-EG"/>
        </w:rPr>
        <w:t>يُبْعَثُون</w:t>
      </w:r>
      <w:r w:rsidRPr="00EF2BB5">
        <w:rPr>
          <w:rFonts w:ascii="Traditional Arabic" w:hAnsi="Traditional Arabic"/>
          <w:color w:val="FF0000"/>
          <w:sz w:val="36"/>
          <w:rtl/>
          <w:lang w:bidi="ar-EG"/>
        </w:rPr>
        <w:t>َ﴾</w:t>
      </w:r>
      <w:r w:rsidRPr="00B522D9">
        <w:rPr>
          <w:rFonts w:ascii="Traditional Arabic" w:hAnsi="Traditional Arabic"/>
          <w:sz w:val="36"/>
          <w:rtl/>
          <w:lang w:bidi="ar-EG"/>
        </w:rPr>
        <w:t xml:space="preserve"> </w:t>
      </w:r>
      <w:r w:rsidRPr="00EF2BB5">
        <w:rPr>
          <w:rFonts w:ascii="Traditional Arabic" w:hAnsi="Traditional Arabic"/>
          <w:sz w:val="24"/>
          <w:szCs w:val="24"/>
          <w:rtl/>
          <w:lang w:bidi="ar-EG"/>
        </w:rPr>
        <w:t>[النمل:65]</w:t>
      </w:r>
      <w:r w:rsidRPr="00B522D9">
        <w:rPr>
          <w:rFonts w:ascii="Traditional Arabic" w:hAnsi="Traditional Arabic"/>
          <w:sz w:val="36"/>
          <w:rtl/>
          <w:lang w:bidi="ar-EG"/>
        </w:rPr>
        <w:t xml:space="preserve">، </w:t>
      </w:r>
      <w:r w:rsidRPr="00EF2BB5">
        <w:rPr>
          <w:rFonts w:ascii="Traditional Arabic" w:hAnsi="Traditional Arabic"/>
          <w:color w:val="FF0000"/>
          <w:sz w:val="36"/>
          <w:rtl/>
          <w:lang w:bidi="ar-EG"/>
        </w:rPr>
        <w:t xml:space="preserve">﴿قُل لَّا أَمْلِكُ لِنَفْسِي نَفْعًا وَلَا ضَرًّا إِلَّا مَا شَاءَ اللَّهُ </w:t>
      </w:r>
      <w:r w:rsidRPr="00EF2BB5">
        <w:rPr>
          <w:rFonts w:ascii="Sakkal Majalla" w:hAnsi="Sakkal Majalla" w:cs="Sakkal Majalla" w:hint="cs"/>
          <w:color w:val="FF0000"/>
          <w:sz w:val="36"/>
          <w:rtl/>
          <w:lang w:bidi="ar-EG"/>
        </w:rPr>
        <w:t>ۚ</w:t>
      </w:r>
      <w:r w:rsidRPr="00EF2BB5">
        <w:rPr>
          <w:rFonts w:ascii="Traditional Arabic" w:hAnsi="Traditional Arabic"/>
          <w:color w:val="FF0000"/>
          <w:sz w:val="36"/>
          <w:rtl/>
          <w:lang w:bidi="ar-EG"/>
        </w:rPr>
        <w:t xml:space="preserve"> </w:t>
      </w:r>
      <w:r w:rsidRPr="00EF2BB5">
        <w:rPr>
          <w:rFonts w:ascii="Traditional Arabic" w:hAnsi="Traditional Arabic" w:hint="cs"/>
          <w:color w:val="FF0000"/>
          <w:sz w:val="36"/>
          <w:rtl/>
          <w:lang w:bidi="ar-EG"/>
        </w:rPr>
        <w:t>وَلَوْ</w:t>
      </w:r>
      <w:r w:rsidRPr="00EF2BB5">
        <w:rPr>
          <w:rFonts w:ascii="Traditional Arabic" w:hAnsi="Traditional Arabic"/>
          <w:color w:val="FF0000"/>
          <w:sz w:val="36"/>
          <w:rtl/>
          <w:lang w:bidi="ar-EG"/>
        </w:rPr>
        <w:t xml:space="preserve"> </w:t>
      </w:r>
      <w:r w:rsidRPr="00EF2BB5">
        <w:rPr>
          <w:rFonts w:ascii="Traditional Arabic" w:hAnsi="Traditional Arabic" w:hint="cs"/>
          <w:color w:val="FF0000"/>
          <w:sz w:val="36"/>
          <w:rtl/>
          <w:lang w:bidi="ar-EG"/>
        </w:rPr>
        <w:t>كُنتُ</w:t>
      </w:r>
      <w:r w:rsidRPr="00EF2BB5">
        <w:rPr>
          <w:rFonts w:ascii="Traditional Arabic" w:hAnsi="Traditional Arabic"/>
          <w:color w:val="FF0000"/>
          <w:sz w:val="36"/>
          <w:rtl/>
          <w:lang w:bidi="ar-EG"/>
        </w:rPr>
        <w:t xml:space="preserve"> </w:t>
      </w:r>
      <w:r w:rsidRPr="00EF2BB5">
        <w:rPr>
          <w:rFonts w:ascii="Traditional Arabic" w:hAnsi="Traditional Arabic" w:hint="cs"/>
          <w:color w:val="FF0000"/>
          <w:sz w:val="36"/>
          <w:rtl/>
          <w:lang w:bidi="ar-EG"/>
        </w:rPr>
        <w:t>أَعْلَمُ</w:t>
      </w:r>
      <w:r w:rsidRPr="00EF2BB5">
        <w:rPr>
          <w:rFonts w:ascii="Traditional Arabic" w:hAnsi="Traditional Arabic"/>
          <w:color w:val="FF0000"/>
          <w:sz w:val="36"/>
          <w:rtl/>
          <w:lang w:bidi="ar-EG"/>
        </w:rPr>
        <w:t xml:space="preserve"> </w:t>
      </w:r>
      <w:r w:rsidRPr="00EF2BB5">
        <w:rPr>
          <w:rFonts w:ascii="Traditional Arabic" w:hAnsi="Traditional Arabic" w:hint="cs"/>
          <w:color w:val="FF0000"/>
          <w:sz w:val="36"/>
          <w:rtl/>
          <w:lang w:bidi="ar-EG"/>
        </w:rPr>
        <w:t>الْغَيْبَ</w:t>
      </w:r>
      <w:r w:rsidRPr="00EF2BB5">
        <w:rPr>
          <w:rFonts w:ascii="Traditional Arabic" w:hAnsi="Traditional Arabic"/>
          <w:color w:val="FF0000"/>
          <w:sz w:val="36"/>
          <w:rtl/>
          <w:lang w:bidi="ar-EG"/>
        </w:rPr>
        <w:t xml:space="preserve"> </w:t>
      </w:r>
      <w:r w:rsidRPr="00EF2BB5">
        <w:rPr>
          <w:rFonts w:ascii="Traditional Arabic" w:hAnsi="Traditional Arabic" w:hint="cs"/>
          <w:color w:val="FF0000"/>
          <w:sz w:val="36"/>
          <w:rtl/>
          <w:lang w:bidi="ar-EG"/>
        </w:rPr>
        <w:t>لَاسْتَكْثَرْتُ</w:t>
      </w:r>
      <w:r w:rsidRPr="00EF2BB5">
        <w:rPr>
          <w:rFonts w:ascii="Traditional Arabic" w:hAnsi="Traditional Arabic"/>
          <w:color w:val="FF0000"/>
          <w:sz w:val="36"/>
          <w:rtl/>
          <w:lang w:bidi="ar-EG"/>
        </w:rPr>
        <w:t xml:space="preserve"> </w:t>
      </w:r>
      <w:r w:rsidRPr="00EF2BB5">
        <w:rPr>
          <w:rFonts w:ascii="Traditional Arabic" w:hAnsi="Traditional Arabic" w:hint="cs"/>
          <w:color w:val="FF0000"/>
          <w:sz w:val="36"/>
          <w:rtl/>
          <w:lang w:bidi="ar-EG"/>
        </w:rPr>
        <w:t>مِنَ</w:t>
      </w:r>
      <w:r w:rsidRPr="00EF2BB5">
        <w:rPr>
          <w:rFonts w:ascii="Traditional Arabic" w:hAnsi="Traditional Arabic"/>
          <w:color w:val="FF0000"/>
          <w:sz w:val="36"/>
          <w:rtl/>
          <w:lang w:bidi="ar-EG"/>
        </w:rPr>
        <w:t xml:space="preserve"> </w:t>
      </w:r>
      <w:r w:rsidRPr="00EF2BB5">
        <w:rPr>
          <w:rFonts w:ascii="Traditional Arabic" w:hAnsi="Traditional Arabic" w:hint="cs"/>
          <w:color w:val="FF0000"/>
          <w:sz w:val="36"/>
          <w:rtl/>
          <w:lang w:bidi="ar-EG"/>
        </w:rPr>
        <w:t>الْخَيْرِ</w:t>
      </w:r>
      <w:r w:rsidRPr="00EF2BB5">
        <w:rPr>
          <w:rFonts w:ascii="Traditional Arabic" w:hAnsi="Traditional Arabic"/>
          <w:color w:val="FF0000"/>
          <w:sz w:val="36"/>
          <w:rtl/>
          <w:lang w:bidi="ar-EG"/>
        </w:rPr>
        <w:t xml:space="preserve"> </w:t>
      </w:r>
      <w:r w:rsidRPr="00EF2BB5">
        <w:rPr>
          <w:rFonts w:ascii="Traditional Arabic" w:hAnsi="Traditional Arabic" w:hint="cs"/>
          <w:color w:val="FF0000"/>
          <w:sz w:val="36"/>
          <w:rtl/>
          <w:lang w:bidi="ar-EG"/>
        </w:rPr>
        <w:t>وَمَا</w:t>
      </w:r>
      <w:r w:rsidRPr="00EF2BB5">
        <w:rPr>
          <w:rFonts w:ascii="Traditional Arabic" w:hAnsi="Traditional Arabic"/>
          <w:color w:val="FF0000"/>
          <w:sz w:val="36"/>
          <w:rtl/>
          <w:lang w:bidi="ar-EG"/>
        </w:rPr>
        <w:t xml:space="preserve"> </w:t>
      </w:r>
      <w:r w:rsidRPr="00EF2BB5">
        <w:rPr>
          <w:rFonts w:ascii="Traditional Arabic" w:hAnsi="Traditional Arabic" w:hint="cs"/>
          <w:color w:val="FF0000"/>
          <w:sz w:val="36"/>
          <w:rtl/>
          <w:lang w:bidi="ar-EG"/>
        </w:rPr>
        <w:t>مَسَّنِيَ</w:t>
      </w:r>
      <w:r w:rsidRPr="00EF2BB5">
        <w:rPr>
          <w:rFonts w:ascii="Traditional Arabic" w:hAnsi="Traditional Arabic"/>
          <w:color w:val="FF0000"/>
          <w:sz w:val="36"/>
          <w:rtl/>
          <w:lang w:bidi="ar-EG"/>
        </w:rPr>
        <w:t xml:space="preserve"> </w:t>
      </w:r>
      <w:r w:rsidRPr="00EF2BB5">
        <w:rPr>
          <w:rFonts w:ascii="Traditional Arabic" w:hAnsi="Traditional Arabic" w:hint="cs"/>
          <w:color w:val="FF0000"/>
          <w:sz w:val="36"/>
          <w:rtl/>
          <w:lang w:bidi="ar-EG"/>
        </w:rPr>
        <w:t>السُّوءُ</w:t>
      </w:r>
      <w:r w:rsidRPr="00EF2BB5">
        <w:rPr>
          <w:rFonts w:ascii="Traditional Arabic" w:hAnsi="Traditional Arabic"/>
          <w:color w:val="FF0000"/>
          <w:sz w:val="36"/>
          <w:rtl/>
          <w:lang w:bidi="ar-EG"/>
        </w:rPr>
        <w:t>﴾</w:t>
      </w:r>
      <w:r w:rsidRPr="00B522D9">
        <w:rPr>
          <w:rFonts w:ascii="Traditional Arabic" w:hAnsi="Traditional Arabic"/>
          <w:sz w:val="36"/>
          <w:rtl/>
          <w:lang w:bidi="ar-EG"/>
        </w:rPr>
        <w:t xml:space="preserve"> </w:t>
      </w:r>
      <w:r w:rsidRPr="00EF2BB5">
        <w:rPr>
          <w:rFonts w:ascii="Traditional Arabic" w:hAnsi="Traditional Arabic"/>
          <w:sz w:val="24"/>
          <w:szCs w:val="24"/>
          <w:rtl/>
          <w:lang w:bidi="ar-EG"/>
        </w:rPr>
        <w:t>[الأعراف:188]</w:t>
      </w:r>
      <w:r w:rsidRPr="00B522D9">
        <w:rPr>
          <w:rFonts w:ascii="Traditional Arabic" w:hAnsi="Traditional Arabic"/>
          <w:sz w:val="36"/>
          <w:rtl/>
          <w:lang w:bidi="ar-EG"/>
        </w:rPr>
        <w:t xml:space="preserve">، وأيضا جاء في القرآن العظيم: </w:t>
      </w:r>
      <w:r w:rsidRPr="00EF2BB5">
        <w:rPr>
          <w:rFonts w:ascii="Traditional Arabic" w:hAnsi="Traditional Arabic"/>
          <w:color w:val="FF0000"/>
          <w:sz w:val="36"/>
          <w:rtl/>
          <w:lang w:bidi="ar-EG"/>
        </w:rPr>
        <w:t xml:space="preserve">﴿وَيَوْمَ يَحْشُرُهُمْ جَمِيعًا يَا مَعْشَرَ الْجِنِّ قَدِ اسْتَكْثَرْتُم مِّنَ الْإِنسِ </w:t>
      </w:r>
      <w:r w:rsidRPr="00EF2BB5">
        <w:rPr>
          <w:rFonts w:ascii="Sakkal Majalla" w:hAnsi="Sakkal Majalla" w:cs="Sakkal Majalla" w:hint="cs"/>
          <w:color w:val="FF0000"/>
          <w:sz w:val="36"/>
          <w:rtl/>
          <w:lang w:bidi="ar-EG"/>
        </w:rPr>
        <w:t>ۖ</w:t>
      </w:r>
      <w:r w:rsidRPr="00EF2BB5">
        <w:rPr>
          <w:rFonts w:ascii="Traditional Arabic" w:hAnsi="Traditional Arabic"/>
          <w:color w:val="FF0000"/>
          <w:sz w:val="36"/>
          <w:rtl/>
          <w:lang w:bidi="ar-EG"/>
        </w:rPr>
        <w:t xml:space="preserve"> </w:t>
      </w:r>
      <w:r w:rsidRPr="00EF2BB5">
        <w:rPr>
          <w:rFonts w:ascii="Traditional Arabic" w:hAnsi="Traditional Arabic" w:hint="cs"/>
          <w:color w:val="FF0000"/>
          <w:sz w:val="36"/>
          <w:rtl/>
          <w:lang w:bidi="ar-EG"/>
        </w:rPr>
        <w:t>وَقَالَ</w:t>
      </w:r>
      <w:r w:rsidRPr="00EF2BB5">
        <w:rPr>
          <w:rFonts w:ascii="Traditional Arabic" w:hAnsi="Traditional Arabic"/>
          <w:color w:val="FF0000"/>
          <w:sz w:val="36"/>
          <w:rtl/>
          <w:lang w:bidi="ar-EG"/>
        </w:rPr>
        <w:t xml:space="preserve"> </w:t>
      </w:r>
      <w:r w:rsidRPr="00EF2BB5">
        <w:rPr>
          <w:rFonts w:ascii="Traditional Arabic" w:hAnsi="Traditional Arabic" w:hint="cs"/>
          <w:color w:val="FF0000"/>
          <w:sz w:val="36"/>
          <w:rtl/>
          <w:lang w:bidi="ar-EG"/>
        </w:rPr>
        <w:t>أَوْلِيَاؤُهُم</w:t>
      </w:r>
      <w:r w:rsidRPr="00EF2BB5">
        <w:rPr>
          <w:rFonts w:ascii="Traditional Arabic" w:hAnsi="Traditional Arabic"/>
          <w:color w:val="FF0000"/>
          <w:sz w:val="36"/>
          <w:rtl/>
          <w:lang w:bidi="ar-EG"/>
        </w:rPr>
        <w:t xml:space="preserve"> </w:t>
      </w:r>
      <w:r w:rsidRPr="00EF2BB5">
        <w:rPr>
          <w:rFonts w:ascii="Traditional Arabic" w:hAnsi="Traditional Arabic" w:hint="cs"/>
          <w:color w:val="FF0000"/>
          <w:sz w:val="36"/>
          <w:rtl/>
          <w:lang w:bidi="ar-EG"/>
        </w:rPr>
        <w:t>مِّنَ</w:t>
      </w:r>
      <w:r w:rsidRPr="00EF2BB5">
        <w:rPr>
          <w:rFonts w:ascii="Traditional Arabic" w:hAnsi="Traditional Arabic"/>
          <w:color w:val="FF0000"/>
          <w:sz w:val="36"/>
          <w:rtl/>
          <w:lang w:bidi="ar-EG"/>
        </w:rPr>
        <w:t xml:space="preserve"> </w:t>
      </w:r>
      <w:r w:rsidRPr="00EF2BB5">
        <w:rPr>
          <w:rFonts w:ascii="Traditional Arabic" w:hAnsi="Traditional Arabic" w:hint="cs"/>
          <w:color w:val="FF0000"/>
          <w:sz w:val="36"/>
          <w:rtl/>
          <w:lang w:bidi="ar-EG"/>
        </w:rPr>
        <w:t>الْإِنسِ</w:t>
      </w:r>
      <w:r w:rsidRPr="00EF2BB5">
        <w:rPr>
          <w:rFonts w:ascii="Traditional Arabic" w:hAnsi="Traditional Arabic"/>
          <w:color w:val="FF0000"/>
          <w:sz w:val="36"/>
          <w:rtl/>
          <w:lang w:bidi="ar-EG"/>
        </w:rPr>
        <w:t>﴾</w:t>
      </w:r>
      <w:r w:rsidRPr="00B522D9">
        <w:rPr>
          <w:rFonts w:ascii="Traditional Arabic" w:hAnsi="Traditional Arabic"/>
          <w:sz w:val="36"/>
          <w:rtl/>
          <w:lang w:bidi="ar-EG"/>
        </w:rPr>
        <w:t xml:space="preserve"> </w:t>
      </w:r>
      <w:r w:rsidRPr="00EF2BB5">
        <w:rPr>
          <w:rFonts w:ascii="Traditional Arabic" w:hAnsi="Traditional Arabic"/>
          <w:sz w:val="24"/>
          <w:szCs w:val="24"/>
          <w:rtl/>
          <w:lang w:bidi="ar-EG"/>
        </w:rPr>
        <w:t>[الأنعام:128]</w:t>
      </w:r>
      <w:r w:rsidRPr="00B522D9">
        <w:rPr>
          <w:rFonts w:ascii="Traditional Arabic" w:hAnsi="Traditional Arabic"/>
          <w:sz w:val="36"/>
          <w:rtl/>
          <w:lang w:bidi="ar-EG"/>
        </w:rPr>
        <w:t xml:space="preserve">، ولاحظ أنَّ أولياؤهم هذه تدل على أنَّ هؤلاء هم أولياء الشيطان، أولياء الجن، </w:t>
      </w:r>
      <w:r w:rsidRPr="00EF2BB5">
        <w:rPr>
          <w:rFonts w:ascii="Traditional Arabic" w:hAnsi="Traditional Arabic"/>
          <w:color w:val="FF0000"/>
          <w:sz w:val="36"/>
          <w:rtl/>
          <w:lang w:bidi="ar-EG"/>
        </w:rPr>
        <w:t>﴿وَقَالَ أَوْلِيَاؤُهُم مِّنَ الْإِنسِ رَبَّنَا اسْتَمْتَعَ بَعْضُنَا بِبَعْضٍ﴾</w:t>
      </w:r>
      <w:r w:rsidRPr="00B522D9">
        <w:rPr>
          <w:rFonts w:ascii="Traditional Arabic" w:hAnsi="Traditional Arabic"/>
          <w:sz w:val="36"/>
          <w:rtl/>
          <w:lang w:bidi="ar-EG"/>
        </w:rPr>
        <w:t xml:space="preserve"> وهذا شأن الكهان، بجميع أنواعهم وصفاتهم حتى المعاصرين منهم بالأسماء الجديدة، هذه طريقتهم، أن يستمتع بعضهم بالجن، </w:t>
      </w:r>
      <w:r w:rsidRPr="00EF2BB5">
        <w:rPr>
          <w:rFonts w:ascii="Traditional Arabic" w:hAnsi="Traditional Arabic"/>
          <w:color w:val="FF0000"/>
          <w:sz w:val="36"/>
          <w:rtl/>
          <w:lang w:bidi="ar-EG"/>
        </w:rPr>
        <w:t xml:space="preserve">﴿رَبَّنَا اسْتَمْتَعَ بَعْضُنَا بِبَعْضٍ وَبَلَغْنَا أَجَلَنَا الَّذِي أَجَّلْتَ لَنَا </w:t>
      </w:r>
      <w:r w:rsidRPr="00EF2BB5">
        <w:rPr>
          <w:rFonts w:ascii="Sakkal Majalla" w:hAnsi="Sakkal Majalla" w:cs="Sakkal Majalla" w:hint="cs"/>
          <w:color w:val="FF0000"/>
          <w:sz w:val="36"/>
          <w:rtl/>
          <w:lang w:bidi="ar-EG"/>
        </w:rPr>
        <w:t>ۚ</w:t>
      </w:r>
      <w:r w:rsidRPr="00EF2BB5">
        <w:rPr>
          <w:rFonts w:ascii="Traditional Arabic" w:hAnsi="Traditional Arabic"/>
          <w:color w:val="FF0000"/>
          <w:sz w:val="36"/>
          <w:rtl/>
          <w:lang w:bidi="ar-EG"/>
        </w:rPr>
        <w:t xml:space="preserve"> </w:t>
      </w:r>
      <w:r w:rsidRPr="00EF2BB5">
        <w:rPr>
          <w:rFonts w:ascii="Traditional Arabic" w:hAnsi="Traditional Arabic" w:hint="cs"/>
          <w:color w:val="FF0000"/>
          <w:sz w:val="36"/>
          <w:rtl/>
          <w:lang w:bidi="ar-EG"/>
        </w:rPr>
        <w:t>قَالَ</w:t>
      </w:r>
      <w:r w:rsidRPr="00EF2BB5">
        <w:rPr>
          <w:rFonts w:ascii="Traditional Arabic" w:hAnsi="Traditional Arabic"/>
          <w:color w:val="FF0000"/>
          <w:sz w:val="36"/>
          <w:rtl/>
          <w:lang w:bidi="ar-EG"/>
        </w:rPr>
        <w:t xml:space="preserve"> </w:t>
      </w:r>
      <w:r w:rsidRPr="00EF2BB5">
        <w:rPr>
          <w:rFonts w:ascii="Traditional Arabic" w:hAnsi="Traditional Arabic" w:hint="cs"/>
          <w:color w:val="FF0000"/>
          <w:sz w:val="36"/>
          <w:rtl/>
          <w:lang w:bidi="ar-EG"/>
        </w:rPr>
        <w:t>النَّارُ</w:t>
      </w:r>
      <w:r w:rsidRPr="00EF2BB5">
        <w:rPr>
          <w:rFonts w:ascii="Traditional Arabic" w:hAnsi="Traditional Arabic"/>
          <w:color w:val="FF0000"/>
          <w:sz w:val="36"/>
          <w:rtl/>
          <w:lang w:bidi="ar-EG"/>
        </w:rPr>
        <w:t xml:space="preserve"> </w:t>
      </w:r>
      <w:r w:rsidRPr="00EF2BB5">
        <w:rPr>
          <w:rFonts w:ascii="Traditional Arabic" w:hAnsi="Traditional Arabic" w:hint="cs"/>
          <w:color w:val="FF0000"/>
          <w:sz w:val="36"/>
          <w:rtl/>
          <w:lang w:bidi="ar-EG"/>
        </w:rPr>
        <w:t>مَثْوَاكُمْ</w:t>
      </w:r>
      <w:r w:rsidRPr="00EF2BB5">
        <w:rPr>
          <w:rFonts w:ascii="Traditional Arabic" w:hAnsi="Traditional Arabic"/>
          <w:color w:val="FF0000"/>
          <w:sz w:val="36"/>
          <w:rtl/>
          <w:lang w:bidi="ar-EG"/>
        </w:rPr>
        <w:t xml:space="preserve"> </w:t>
      </w:r>
      <w:r w:rsidRPr="00EF2BB5">
        <w:rPr>
          <w:rFonts w:ascii="Traditional Arabic" w:hAnsi="Traditional Arabic" w:hint="cs"/>
          <w:color w:val="FF0000"/>
          <w:sz w:val="36"/>
          <w:rtl/>
          <w:lang w:bidi="ar-EG"/>
        </w:rPr>
        <w:t>خَالِدِينَ</w:t>
      </w:r>
      <w:r w:rsidRPr="00EF2BB5">
        <w:rPr>
          <w:rFonts w:ascii="Traditional Arabic" w:hAnsi="Traditional Arabic"/>
          <w:color w:val="FF0000"/>
          <w:sz w:val="36"/>
          <w:rtl/>
          <w:lang w:bidi="ar-EG"/>
        </w:rPr>
        <w:t xml:space="preserve"> </w:t>
      </w:r>
      <w:r w:rsidRPr="00EF2BB5">
        <w:rPr>
          <w:rFonts w:ascii="Traditional Arabic" w:hAnsi="Traditional Arabic" w:hint="cs"/>
          <w:color w:val="FF0000"/>
          <w:sz w:val="36"/>
          <w:rtl/>
          <w:lang w:bidi="ar-EG"/>
        </w:rPr>
        <w:t>فِيهَا</w:t>
      </w:r>
      <w:r w:rsidRPr="00EF2BB5">
        <w:rPr>
          <w:rFonts w:ascii="Traditional Arabic" w:hAnsi="Traditional Arabic"/>
          <w:color w:val="FF0000"/>
          <w:sz w:val="36"/>
          <w:rtl/>
          <w:lang w:bidi="ar-EG"/>
        </w:rPr>
        <w:t xml:space="preserve"> </w:t>
      </w:r>
      <w:r w:rsidRPr="00EF2BB5">
        <w:rPr>
          <w:rFonts w:ascii="Traditional Arabic" w:hAnsi="Traditional Arabic" w:hint="cs"/>
          <w:color w:val="FF0000"/>
          <w:sz w:val="36"/>
          <w:rtl/>
          <w:lang w:bidi="ar-EG"/>
        </w:rPr>
        <w:t>إِلَّا</w:t>
      </w:r>
      <w:r w:rsidRPr="00EF2BB5">
        <w:rPr>
          <w:rFonts w:ascii="Traditional Arabic" w:hAnsi="Traditional Arabic"/>
          <w:color w:val="FF0000"/>
          <w:sz w:val="36"/>
          <w:rtl/>
          <w:lang w:bidi="ar-EG"/>
        </w:rPr>
        <w:t xml:space="preserve"> </w:t>
      </w:r>
      <w:r w:rsidRPr="00EF2BB5">
        <w:rPr>
          <w:rFonts w:ascii="Traditional Arabic" w:hAnsi="Traditional Arabic" w:hint="cs"/>
          <w:color w:val="FF0000"/>
          <w:sz w:val="36"/>
          <w:rtl/>
          <w:lang w:bidi="ar-EG"/>
        </w:rPr>
        <w:t>مَا</w:t>
      </w:r>
      <w:r w:rsidRPr="00EF2BB5">
        <w:rPr>
          <w:rFonts w:ascii="Traditional Arabic" w:hAnsi="Traditional Arabic"/>
          <w:color w:val="FF0000"/>
          <w:sz w:val="36"/>
          <w:rtl/>
          <w:lang w:bidi="ar-EG"/>
        </w:rPr>
        <w:t xml:space="preserve"> </w:t>
      </w:r>
      <w:r w:rsidRPr="00EF2BB5">
        <w:rPr>
          <w:rFonts w:ascii="Traditional Arabic" w:hAnsi="Traditional Arabic" w:hint="cs"/>
          <w:color w:val="FF0000"/>
          <w:sz w:val="36"/>
          <w:rtl/>
          <w:lang w:bidi="ar-EG"/>
        </w:rPr>
        <w:t>شَاءَ</w:t>
      </w:r>
      <w:r w:rsidRPr="00EF2BB5">
        <w:rPr>
          <w:rFonts w:ascii="Traditional Arabic" w:hAnsi="Traditional Arabic"/>
          <w:color w:val="FF0000"/>
          <w:sz w:val="36"/>
          <w:rtl/>
          <w:lang w:bidi="ar-EG"/>
        </w:rPr>
        <w:t xml:space="preserve"> </w:t>
      </w:r>
      <w:r w:rsidRPr="00EF2BB5">
        <w:rPr>
          <w:rFonts w:ascii="Traditional Arabic" w:hAnsi="Traditional Arabic" w:hint="cs"/>
          <w:color w:val="FF0000"/>
          <w:sz w:val="36"/>
          <w:rtl/>
          <w:lang w:bidi="ar-EG"/>
        </w:rPr>
        <w:t>اللَّهُ</w:t>
      </w:r>
      <w:r w:rsidRPr="00EF2BB5">
        <w:rPr>
          <w:rFonts w:ascii="Traditional Arabic" w:hAnsi="Traditional Arabic"/>
          <w:color w:val="FF0000"/>
          <w:sz w:val="36"/>
          <w:rtl/>
          <w:lang w:bidi="ar-EG"/>
        </w:rPr>
        <w:t xml:space="preserve"> </w:t>
      </w:r>
      <w:r w:rsidRPr="00EF2BB5">
        <w:rPr>
          <w:rFonts w:ascii="Sakkal Majalla" w:hAnsi="Sakkal Majalla" w:cs="Sakkal Majalla" w:hint="cs"/>
          <w:color w:val="FF0000"/>
          <w:sz w:val="36"/>
          <w:rtl/>
          <w:lang w:bidi="ar-EG"/>
        </w:rPr>
        <w:t>ۗ</w:t>
      </w:r>
      <w:r w:rsidRPr="00EF2BB5">
        <w:rPr>
          <w:rFonts w:ascii="Traditional Arabic" w:hAnsi="Traditional Arabic"/>
          <w:color w:val="FF0000"/>
          <w:sz w:val="36"/>
          <w:rtl/>
          <w:lang w:bidi="ar-EG"/>
        </w:rPr>
        <w:t xml:space="preserve"> </w:t>
      </w:r>
      <w:r w:rsidRPr="00EF2BB5">
        <w:rPr>
          <w:rFonts w:ascii="Traditional Arabic" w:hAnsi="Traditional Arabic" w:hint="cs"/>
          <w:color w:val="FF0000"/>
          <w:sz w:val="36"/>
          <w:rtl/>
          <w:lang w:bidi="ar-EG"/>
        </w:rPr>
        <w:t>إِنَّ</w:t>
      </w:r>
      <w:r w:rsidRPr="00EF2BB5">
        <w:rPr>
          <w:rFonts w:ascii="Traditional Arabic" w:hAnsi="Traditional Arabic"/>
          <w:color w:val="FF0000"/>
          <w:sz w:val="36"/>
          <w:rtl/>
          <w:lang w:bidi="ar-EG"/>
        </w:rPr>
        <w:t xml:space="preserve"> </w:t>
      </w:r>
      <w:r w:rsidRPr="00EF2BB5">
        <w:rPr>
          <w:rFonts w:ascii="Traditional Arabic" w:hAnsi="Traditional Arabic" w:hint="cs"/>
          <w:color w:val="FF0000"/>
          <w:sz w:val="36"/>
          <w:rtl/>
          <w:lang w:bidi="ar-EG"/>
        </w:rPr>
        <w:t>رَبَّكَ</w:t>
      </w:r>
      <w:r w:rsidRPr="00EF2BB5">
        <w:rPr>
          <w:rFonts w:ascii="Traditional Arabic" w:hAnsi="Traditional Arabic"/>
          <w:color w:val="FF0000"/>
          <w:sz w:val="36"/>
          <w:rtl/>
          <w:lang w:bidi="ar-EG"/>
        </w:rPr>
        <w:t xml:space="preserve"> </w:t>
      </w:r>
      <w:r w:rsidRPr="00EF2BB5">
        <w:rPr>
          <w:rFonts w:ascii="Traditional Arabic" w:hAnsi="Traditional Arabic" w:hint="cs"/>
          <w:color w:val="FF0000"/>
          <w:sz w:val="36"/>
          <w:rtl/>
          <w:lang w:bidi="ar-EG"/>
        </w:rPr>
        <w:t>حَكِيمٌ</w:t>
      </w:r>
      <w:r w:rsidRPr="00EF2BB5">
        <w:rPr>
          <w:rFonts w:ascii="Traditional Arabic" w:hAnsi="Traditional Arabic"/>
          <w:color w:val="FF0000"/>
          <w:sz w:val="36"/>
          <w:rtl/>
          <w:lang w:bidi="ar-EG"/>
        </w:rPr>
        <w:t xml:space="preserve"> </w:t>
      </w:r>
      <w:r w:rsidRPr="00EF2BB5">
        <w:rPr>
          <w:rFonts w:ascii="Traditional Arabic" w:hAnsi="Traditional Arabic" w:hint="cs"/>
          <w:color w:val="FF0000"/>
          <w:sz w:val="36"/>
          <w:rtl/>
          <w:lang w:bidi="ar-EG"/>
        </w:rPr>
        <w:t>عَلِيمٌ</w:t>
      </w:r>
      <w:r w:rsidRPr="00EF2BB5">
        <w:rPr>
          <w:rFonts w:ascii="Traditional Arabic" w:hAnsi="Traditional Arabic"/>
          <w:color w:val="FF0000"/>
          <w:sz w:val="36"/>
          <w:rtl/>
          <w:lang w:bidi="ar-EG"/>
        </w:rPr>
        <w:t>﴾</w:t>
      </w:r>
      <w:r w:rsidRPr="00B522D9">
        <w:rPr>
          <w:rFonts w:ascii="Traditional Arabic" w:hAnsi="Traditional Arabic"/>
          <w:sz w:val="36"/>
          <w:rtl/>
          <w:lang w:bidi="ar-EG"/>
        </w:rPr>
        <w:t xml:space="preserve">. إذًا هؤلاء جاء ذكرهم في القرآن، أمَّا في السنة فقد قال الشيخ -رحمه الله: </w:t>
      </w:r>
      <w:r w:rsidRPr="00EF2BB5">
        <w:rPr>
          <w:rFonts w:ascii="Traditional Arabic" w:hAnsi="Traditional Arabic"/>
          <w:color w:val="3333FF"/>
          <w:sz w:val="36"/>
          <w:rtl/>
          <w:lang w:bidi="ar-EG"/>
        </w:rPr>
        <w:t xml:space="preserve">(رَوَى مُسْلِمُ فِي "صَحِيحِه": عَنْ بَعْضِ أَزْوَاجِ النَّبِيِّ </w:t>
      </w:r>
      <w:r w:rsidRPr="00B01ECE">
        <w:rPr>
          <w:rFonts w:ascii="Sakkal Majalla" w:hAnsi="Sakkal Majalla" w:cs="Sakkal Majalla" w:hint="cs"/>
          <w:color w:val="C00000"/>
          <w:sz w:val="36"/>
          <w:rtl/>
          <w:lang w:bidi="ar-EG"/>
        </w:rPr>
        <w:t>ﷺ</w:t>
      </w:r>
      <w:r w:rsidRPr="00EF2BB5">
        <w:rPr>
          <w:rFonts w:ascii="Traditional Arabic" w:hAnsi="Traditional Arabic"/>
          <w:color w:val="3333FF"/>
          <w:sz w:val="36"/>
          <w:rtl/>
          <w:lang w:bidi="ar-EG"/>
        </w:rPr>
        <w:t>)</w:t>
      </w:r>
      <w:r w:rsidRPr="00B522D9">
        <w:rPr>
          <w:rFonts w:ascii="Traditional Arabic" w:hAnsi="Traditional Arabic"/>
          <w:sz w:val="36"/>
          <w:rtl/>
          <w:lang w:bidi="ar-EG"/>
        </w:rPr>
        <w:t xml:space="preserve"> قيل: هي حفصة -رضي الله عنها- وقيل: أم سلمة، ومثل هذا لا يضر إبهامه، فإذا قيل</w:t>
      </w:r>
      <w:r w:rsidR="00F678F9">
        <w:rPr>
          <w:rFonts w:ascii="Traditional Arabic" w:hAnsi="Traditional Arabic" w:hint="cs"/>
          <w:sz w:val="36"/>
          <w:rtl/>
          <w:lang w:bidi="ar-EG"/>
        </w:rPr>
        <w:t>:</w:t>
      </w:r>
      <w:r w:rsidRPr="00B522D9">
        <w:rPr>
          <w:rFonts w:ascii="Traditional Arabic" w:hAnsi="Traditional Arabic"/>
          <w:sz w:val="36"/>
          <w:rtl/>
          <w:lang w:bidi="ar-EG"/>
        </w:rPr>
        <w:t xml:space="preserve"> عن أحد أصحاب النبي </w:t>
      </w:r>
      <w:r w:rsidRPr="00B01ECE">
        <w:rPr>
          <w:rFonts w:ascii="Sakkal Majalla" w:hAnsi="Sakkal Majalla" w:cs="Sakkal Majalla" w:hint="cs"/>
          <w:color w:val="C00000"/>
          <w:sz w:val="36"/>
          <w:rtl/>
          <w:lang w:bidi="ar-EG"/>
        </w:rPr>
        <w:t>ﷺ</w:t>
      </w:r>
      <w:r w:rsidRPr="00B522D9">
        <w:rPr>
          <w:rFonts w:ascii="Traditional Arabic" w:hAnsi="Traditional Arabic"/>
          <w:sz w:val="36"/>
          <w:rtl/>
          <w:lang w:bidi="ar-EG"/>
        </w:rPr>
        <w:t xml:space="preserve"> أو عن بعض أزواج النبي </w:t>
      </w:r>
      <w:r w:rsidRPr="00B01ECE">
        <w:rPr>
          <w:rFonts w:ascii="Sakkal Majalla" w:hAnsi="Sakkal Majalla" w:cs="Sakkal Majalla" w:hint="cs"/>
          <w:color w:val="C00000"/>
          <w:sz w:val="36"/>
          <w:rtl/>
          <w:lang w:bidi="ar-EG"/>
        </w:rPr>
        <w:t>ﷺ</w:t>
      </w:r>
      <w:r w:rsidRPr="00B522D9">
        <w:rPr>
          <w:rFonts w:ascii="Traditional Arabic" w:hAnsi="Traditional Arabic"/>
          <w:sz w:val="36"/>
          <w:rtl/>
          <w:lang w:bidi="ar-EG"/>
        </w:rPr>
        <w:t xml:space="preserve">، فهذا لا يضر أبدًا؛ لأنَّ جميع الصحابة عدول، وأمهات المؤمنين من جملة أصحاب النبي </w:t>
      </w:r>
      <w:r w:rsidRPr="00B01ECE">
        <w:rPr>
          <w:rFonts w:ascii="Sakkal Majalla" w:hAnsi="Sakkal Majalla" w:cs="Sakkal Majalla" w:hint="cs"/>
          <w:color w:val="C00000"/>
          <w:sz w:val="36"/>
          <w:rtl/>
          <w:lang w:bidi="ar-EG"/>
        </w:rPr>
        <w:t>ﷺ</w:t>
      </w:r>
      <w:r w:rsidRPr="00B522D9">
        <w:rPr>
          <w:rFonts w:ascii="Traditional Arabic" w:hAnsi="Traditional Arabic"/>
          <w:sz w:val="36"/>
          <w:rtl/>
          <w:lang w:bidi="ar-EG"/>
        </w:rPr>
        <w:t xml:space="preserve">، وهن </w:t>
      </w:r>
      <w:proofErr w:type="spellStart"/>
      <w:r w:rsidRPr="00B522D9">
        <w:rPr>
          <w:rFonts w:ascii="Traditional Arabic" w:hAnsi="Traditional Arabic"/>
          <w:sz w:val="36"/>
          <w:rtl/>
          <w:lang w:bidi="ar-EG"/>
        </w:rPr>
        <w:t>مزكيات</w:t>
      </w:r>
      <w:proofErr w:type="spellEnd"/>
      <w:r w:rsidRPr="00B522D9">
        <w:rPr>
          <w:rFonts w:ascii="Traditional Arabic" w:hAnsi="Traditional Arabic"/>
          <w:sz w:val="36"/>
          <w:rtl/>
          <w:lang w:bidi="ar-EG"/>
        </w:rPr>
        <w:t xml:space="preserve"> بتزكية الله لهن، </w:t>
      </w:r>
      <w:r w:rsidRPr="00EF2BB5">
        <w:rPr>
          <w:rFonts w:ascii="Traditional Arabic" w:hAnsi="Traditional Arabic"/>
          <w:color w:val="FF0000"/>
          <w:sz w:val="36"/>
          <w:rtl/>
          <w:lang w:bidi="ar-EG"/>
        </w:rPr>
        <w:t xml:space="preserve">﴿النَّبِيُّ أَوْلَىٰ بِالْمُؤْمِنِينَ مِنْ أَنفُسِهِمْ </w:t>
      </w:r>
      <w:r w:rsidRPr="00EF2BB5">
        <w:rPr>
          <w:rFonts w:ascii="Sakkal Majalla" w:hAnsi="Sakkal Majalla" w:cs="Sakkal Majalla" w:hint="cs"/>
          <w:color w:val="FF0000"/>
          <w:sz w:val="36"/>
          <w:rtl/>
          <w:lang w:bidi="ar-EG"/>
        </w:rPr>
        <w:t>ۖ</w:t>
      </w:r>
      <w:r w:rsidRPr="00EF2BB5">
        <w:rPr>
          <w:rFonts w:ascii="Traditional Arabic" w:hAnsi="Traditional Arabic"/>
          <w:color w:val="FF0000"/>
          <w:sz w:val="36"/>
          <w:rtl/>
          <w:lang w:bidi="ar-EG"/>
        </w:rPr>
        <w:t xml:space="preserve"> </w:t>
      </w:r>
      <w:r w:rsidRPr="00EF2BB5">
        <w:rPr>
          <w:rFonts w:ascii="Traditional Arabic" w:hAnsi="Traditional Arabic" w:hint="cs"/>
          <w:color w:val="FF0000"/>
          <w:sz w:val="36"/>
          <w:rtl/>
          <w:lang w:bidi="ar-EG"/>
        </w:rPr>
        <w:t>وَأَزْوَاجُهُ</w:t>
      </w:r>
      <w:r w:rsidRPr="00EF2BB5">
        <w:rPr>
          <w:rFonts w:ascii="Traditional Arabic" w:hAnsi="Traditional Arabic"/>
          <w:color w:val="FF0000"/>
          <w:sz w:val="36"/>
          <w:rtl/>
          <w:lang w:bidi="ar-EG"/>
        </w:rPr>
        <w:t xml:space="preserve"> </w:t>
      </w:r>
      <w:r w:rsidRPr="00EF2BB5">
        <w:rPr>
          <w:rFonts w:ascii="Traditional Arabic" w:hAnsi="Traditional Arabic" w:hint="cs"/>
          <w:color w:val="FF0000"/>
          <w:sz w:val="36"/>
          <w:rtl/>
          <w:lang w:bidi="ar-EG"/>
        </w:rPr>
        <w:t>أُمَّهَاتُهُمْ</w:t>
      </w:r>
      <w:r w:rsidRPr="00EF2BB5">
        <w:rPr>
          <w:rFonts w:ascii="Traditional Arabic" w:hAnsi="Traditional Arabic"/>
          <w:color w:val="FF0000"/>
          <w:sz w:val="36"/>
          <w:rtl/>
          <w:lang w:bidi="ar-EG"/>
        </w:rPr>
        <w:t>﴾</w:t>
      </w:r>
      <w:r w:rsidRPr="00B522D9">
        <w:rPr>
          <w:rFonts w:ascii="Traditional Arabic" w:hAnsi="Traditional Arabic"/>
          <w:sz w:val="36"/>
          <w:rtl/>
          <w:lang w:bidi="ar-EG"/>
        </w:rPr>
        <w:t xml:space="preserve"> </w:t>
      </w:r>
      <w:r w:rsidRPr="00EF2BB5">
        <w:rPr>
          <w:rFonts w:ascii="Traditional Arabic" w:hAnsi="Traditional Arabic"/>
          <w:sz w:val="24"/>
          <w:szCs w:val="24"/>
          <w:rtl/>
          <w:lang w:bidi="ar-EG"/>
        </w:rPr>
        <w:t>[الأحزاب:6]</w:t>
      </w:r>
      <w:r w:rsidRPr="00B522D9">
        <w:rPr>
          <w:rFonts w:ascii="Traditional Arabic" w:hAnsi="Traditional Arabic"/>
          <w:sz w:val="36"/>
          <w:rtl/>
          <w:lang w:bidi="ar-EG"/>
        </w:rPr>
        <w:t>، وهن معه في الجنة.</w:t>
      </w:r>
    </w:p>
    <w:p w14:paraId="262462B5" w14:textId="77777777" w:rsidR="00300B97" w:rsidRPr="00B522D9" w:rsidRDefault="00300B97" w:rsidP="00F678F9">
      <w:pPr>
        <w:rPr>
          <w:rFonts w:ascii="Traditional Arabic" w:hAnsi="Traditional Arabic"/>
          <w:sz w:val="36"/>
          <w:rtl/>
          <w:lang w:bidi="ar-EG"/>
        </w:rPr>
      </w:pPr>
      <w:r w:rsidRPr="00B522D9">
        <w:rPr>
          <w:rFonts w:ascii="Traditional Arabic" w:hAnsi="Traditional Arabic"/>
          <w:sz w:val="36"/>
          <w:rtl/>
          <w:lang w:bidi="ar-EG"/>
        </w:rPr>
        <w:t xml:space="preserve">قال: </w:t>
      </w:r>
      <w:r w:rsidRPr="00EF2BB5">
        <w:rPr>
          <w:rFonts w:ascii="Traditional Arabic" w:hAnsi="Traditional Arabic"/>
          <w:color w:val="3333FF"/>
          <w:sz w:val="36"/>
          <w:rtl/>
          <w:lang w:bidi="ar-EG"/>
        </w:rPr>
        <w:t xml:space="preserve">(عَنْ بَعْضِ أَزْوَاجِ النَّبِيِّ </w:t>
      </w:r>
      <w:r w:rsidRPr="00B01ECE">
        <w:rPr>
          <w:rFonts w:ascii="Sakkal Majalla" w:hAnsi="Sakkal Majalla" w:cs="Sakkal Majalla" w:hint="cs"/>
          <w:color w:val="C00000"/>
          <w:sz w:val="36"/>
          <w:rtl/>
          <w:lang w:bidi="ar-EG"/>
        </w:rPr>
        <w:t>ﷺ</w:t>
      </w:r>
      <w:r w:rsidRPr="00EF2BB5">
        <w:rPr>
          <w:rFonts w:ascii="Traditional Arabic" w:hAnsi="Traditional Arabic"/>
          <w:color w:val="3333FF"/>
          <w:sz w:val="36"/>
          <w:rtl/>
          <w:lang w:bidi="ar-EG"/>
        </w:rPr>
        <w:t xml:space="preserve">، عَنِ النَّبِيِّ </w:t>
      </w:r>
      <w:r w:rsidRPr="00B01ECE">
        <w:rPr>
          <w:rFonts w:ascii="Sakkal Majalla" w:hAnsi="Sakkal Majalla" w:cs="Sakkal Majalla" w:hint="cs"/>
          <w:color w:val="C00000"/>
          <w:sz w:val="36"/>
          <w:rtl/>
          <w:lang w:bidi="ar-EG"/>
        </w:rPr>
        <w:t>ﷺ</w:t>
      </w:r>
      <w:r w:rsidRPr="00EF2BB5">
        <w:rPr>
          <w:rFonts w:ascii="Traditional Arabic" w:hAnsi="Traditional Arabic"/>
          <w:color w:val="3333FF"/>
          <w:sz w:val="36"/>
          <w:rtl/>
          <w:lang w:bidi="ar-EG"/>
        </w:rPr>
        <w:t xml:space="preserve"> أَنَّهُ قَال: </w:t>
      </w:r>
      <w:r w:rsidRPr="00EF2BB5">
        <w:rPr>
          <w:rFonts w:ascii="Traditional Arabic" w:hAnsi="Traditional Arabic"/>
          <w:color w:val="006600"/>
          <w:sz w:val="36"/>
          <w:rtl/>
          <w:lang w:bidi="ar-EG"/>
        </w:rPr>
        <w:t>«مَنْ أَتَى عَرَّافاً فَسَأَلَهُ عَنْ شَيْءٍ، فَصَدَّقَهُ؛ لَمْ تُقْبَلْ لَهُ صَلَاةٌ أَرْبَعِينَ يَوْمًا»</w:t>
      </w:r>
      <w:r w:rsidRPr="00EF2BB5">
        <w:rPr>
          <w:rFonts w:ascii="Traditional Arabic" w:hAnsi="Traditional Arabic"/>
          <w:color w:val="3333FF"/>
          <w:sz w:val="36"/>
          <w:rtl/>
          <w:lang w:bidi="ar-EG"/>
        </w:rPr>
        <w:t>)</w:t>
      </w:r>
      <w:r w:rsidRPr="00B522D9">
        <w:rPr>
          <w:rFonts w:ascii="Traditional Arabic" w:hAnsi="Traditional Arabic"/>
          <w:sz w:val="36"/>
          <w:rtl/>
          <w:lang w:bidi="ar-EG"/>
        </w:rPr>
        <w:t xml:space="preserve"> إذًا استخدم هنا مسمى العرَّاف، بينما في اللفظ الذي بعده، قال: </w:t>
      </w:r>
      <w:r w:rsidRPr="00EF2BB5">
        <w:rPr>
          <w:rFonts w:ascii="Traditional Arabic" w:hAnsi="Traditional Arabic"/>
          <w:color w:val="3333FF"/>
          <w:sz w:val="36"/>
          <w:rtl/>
          <w:lang w:bidi="ar-EG"/>
        </w:rPr>
        <w:t xml:space="preserve">(وَعَن أَبِي هُرَيْرَةَ -رضي الله عنه- أَنَّ رَسُول اللَّهِ </w:t>
      </w:r>
      <w:r w:rsidRPr="00B01ECE">
        <w:rPr>
          <w:rFonts w:ascii="Sakkal Majalla" w:hAnsi="Sakkal Majalla" w:cs="Sakkal Majalla" w:hint="cs"/>
          <w:color w:val="C00000"/>
          <w:sz w:val="36"/>
          <w:rtl/>
          <w:lang w:bidi="ar-EG"/>
        </w:rPr>
        <w:t>ﷺ</w:t>
      </w:r>
      <w:r w:rsidRPr="00EF2BB5">
        <w:rPr>
          <w:rFonts w:ascii="Traditional Arabic" w:hAnsi="Traditional Arabic"/>
          <w:color w:val="3333FF"/>
          <w:sz w:val="36"/>
          <w:rtl/>
          <w:lang w:bidi="ar-EG"/>
        </w:rPr>
        <w:t xml:space="preserve"> قال: </w:t>
      </w:r>
      <w:r w:rsidRPr="00EF2BB5">
        <w:rPr>
          <w:rFonts w:ascii="Traditional Arabic" w:hAnsi="Traditional Arabic"/>
          <w:color w:val="006600"/>
          <w:sz w:val="36"/>
          <w:rtl/>
          <w:lang w:bidi="ar-EG"/>
        </w:rPr>
        <w:t xml:space="preserve">«مَنْ أَتَى كَاهِناً فَصَدَّقَهُ بِمَا يَقُولُ؛ فَقَدْ كَفَرَ بِمَا أُنْزِلَ عَلَى مُحَمَّدٍ </w:t>
      </w:r>
      <w:r w:rsidRPr="00B01ECE">
        <w:rPr>
          <w:rFonts w:ascii="Sakkal Majalla" w:hAnsi="Sakkal Majalla" w:cs="Sakkal Majalla" w:hint="cs"/>
          <w:color w:val="C00000"/>
          <w:sz w:val="36"/>
          <w:rtl/>
          <w:lang w:bidi="ar-EG"/>
        </w:rPr>
        <w:t>ﷺ</w:t>
      </w:r>
      <w:r w:rsidRPr="00EF2BB5">
        <w:rPr>
          <w:rFonts w:ascii="Traditional Arabic" w:hAnsi="Traditional Arabic"/>
          <w:color w:val="006600"/>
          <w:sz w:val="36"/>
          <w:rtl/>
          <w:lang w:bidi="ar-EG"/>
        </w:rPr>
        <w:t>»</w:t>
      </w:r>
      <w:r w:rsidRPr="00EF2BB5">
        <w:rPr>
          <w:rFonts w:ascii="Traditional Arabic" w:hAnsi="Traditional Arabic"/>
          <w:color w:val="3333FF"/>
          <w:sz w:val="36"/>
          <w:rtl/>
          <w:lang w:bidi="ar-EG"/>
        </w:rPr>
        <w:t xml:space="preserve"> رَوَاهُ أَبُو دَاوُدَ)</w:t>
      </w:r>
      <w:r w:rsidRPr="00B522D9">
        <w:rPr>
          <w:rFonts w:ascii="Traditional Arabic" w:hAnsi="Traditional Arabic"/>
          <w:sz w:val="36"/>
          <w:rtl/>
          <w:lang w:bidi="ar-EG"/>
        </w:rPr>
        <w:t xml:space="preserve"> لاحظ أنَّ العقوبة اختلفت، في الأول قال: </w:t>
      </w:r>
      <w:r w:rsidRPr="00EF2BB5">
        <w:rPr>
          <w:rFonts w:ascii="Traditional Arabic" w:hAnsi="Traditional Arabic"/>
          <w:color w:val="006600"/>
          <w:sz w:val="36"/>
          <w:rtl/>
          <w:lang w:bidi="ar-EG"/>
        </w:rPr>
        <w:t>«لَمْ تُقْبَلْ لَهُ صَلَاةٌ أَرْبَعِينَ يَوْمًا»</w:t>
      </w:r>
      <w:r w:rsidRPr="00B522D9">
        <w:rPr>
          <w:rFonts w:ascii="Traditional Arabic" w:hAnsi="Traditional Arabic"/>
          <w:sz w:val="36"/>
          <w:rtl/>
          <w:lang w:bidi="ar-EG"/>
        </w:rPr>
        <w:t xml:space="preserve"> وبينما في الثاني قال: </w:t>
      </w:r>
      <w:r w:rsidRPr="00EF2BB5">
        <w:rPr>
          <w:rFonts w:ascii="Traditional Arabic" w:hAnsi="Traditional Arabic"/>
          <w:color w:val="006600"/>
          <w:sz w:val="36"/>
          <w:rtl/>
          <w:lang w:bidi="ar-EG"/>
        </w:rPr>
        <w:t xml:space="preserve">«فَقَدْ كَفَرَ بِمَا أُنْزِلَ عَلَى مُحَمَّدٍ </w:t>
      </w:r>
      <w:r w:rsidRPr="00B01ECE">
        <w:rPr>
          <w:rFonts w:ascii="Sakkal Majalla" w:hAnsi="Sakkal Majalla" w:cs="Sakkal Majalla" w:hint="cs"/>
          <w:color w:val="C00000"/>
          <w:sz w:val="36"/>
          <w:rtl/>
          <w:lang w:bidi="ar-EG"/>
        </w:rPr>
        <w:t>ﷺ</w:t>
      </w:r>
      <w:r w:rsidRPr="00EF2BB5">
        <w:rPr>
          <w:rFonts w:ascii="Traditional Arabic" w:hAnsi="Traditional Arabic"/>
          <w:color w:val="006600"/>
          <w:sz w:val="36"/>
          <w:rtl/>
          <w:lang w:bidi="ar-EG"/>
        </w:rPr>
        <w:t>»</w:t>
      </w:r>
      <w:r w:rsidRPr="00B522D9">
        <w:rPr>
          <w:rFonts w:ascii="Traditional Arabic" w:hAnsi="Traditional Arabic"/>
          <w:sz w:val="36"/>
          <w:rtl/>
          <w:lang w:bidi="ar-EG"/>
        </w:rPr>
        <w:t xml:space="preserve">. أيهما أشد؟ لا شك أنَّ الكفر أشد، أي أنَّ الذي يكفر بما أنزل على محمد </w:t>
      </w:r>
      <w:r w:rsidRPr="00B01ECE">
        <w:rPr>
          <w:rFonts w:ascii="Sakkal Majalla" w:hAnsi="Sakkal Majalla" w:cs="Sakkal Majalla" w:hint="cs"/>
          <w:color w:val="C00000"/>
          <w:sz w:val="36"/>
          <w:rtl/>
          <w:lang w:bidi="ar-EG"/>
        </w:rPr>
        <w:t>ﷺ</w:t>
      </w:r>
      <w:r w:rsidRPr="00B522D9">
        <w:rPr>
          <w:rFonts w:ascii="Traditional Arabic" w:hAnsi="Traditional Arabic"/>
          <w:sz w:val="36"/>
          <w:rtl/>
          <w:lang w:bidi="ar-EG"/>
        </w:rPr>
        <w:t xml:space="preserve"> أشد، وهذا من بيان أنه وقع في أمرٍ مخرجٍ من الملة، وما الذي أنزله الله على محمد </w:t>
      </w:r>
      <w:r w:rsidRPr="00B01ECE">
        <w:rPr>
          <w:rFonts w:ascii="Sakkal Majalla" w:hAnsi="Sakkal Majalla" w:cs="Sakkal Majalla" w:hint="cs"/>
          <w:color w:val="C00000"/>
          <w:sz w:val="36"/>
          <w:rtl/>
          <w:lang w:bidi="ar-EG"/>
        </w:rPr>
        <w:t>ﷺ</w:t>
      </w:r>
      <w:r w:rsidRPr="00B522D9">
        <w:rPr>
          <w:rFonts w:ascii="Traditional Arabic" w:hAnsi="Traditional Arabic"/>
          <w:sz w:val="36"/>
          <w:rtl/>
          <w:lang w:bidi="ar-EG"/>
        </w:rPr>
        <w:t xml:space="preserve"> ويعارضه الكاهن؟</w:t>
      </w:r>
    </w:p>
    <w:p w14:paraId="42939E91" w14:textId="397D78BF" w:rsidR="00300B97" w:rsidRPr="00B522D9" w:rsidRDefault="00300B97" w:rsidP="00F678F9">
      <w:pPr>
        <w:rPr>
          <w:rFonts w:ascii="Traditional Arabic" w:hAnsi="Traditional Arabic"/>
          <w:sz w:val="36"/>
          <w:rtl/>
          <w:lang w:bidi="ar-EG"/>
        </w:rPr>
      </w:pPr>
      <w:r w:rsidRPr="00B522D9">
        <w:rPr>
          <w:rFonts w:ascii="Traditional Arabic" w:hAnsi="Traditional Arabic"/>
          <w:sz w:val="36"/>
          <w:rtl/>
          <w:lang w:bidi="ar-EG"/>
        </w:rPr>
        <w:lastRenderedPageBreak/>
        <w:t xml:space="preserve">دعوى علم الغيب؛ لأنَّه يدعي أنه يعلم الغيب، والذي أنزل على محمد وهو القرآن فيه، أنه لا يعلم الغيب إلا الله، ولذا فالذي يصدق هذا الكاهن فحقيقة أمره أنه يُكذب بما أنزل الله على محمد </w:t>
      </w:r>
      <w:r w:rsidRPr="00B01ECE">
        <w:rPr>
          <w:rFonts w:ascii="Sakkal Majalla" w:hAnsi="Sakkal Majalla" w:cs="Sakkal Majalla" w:hint="cs"/>
          <w:color w:val="C00000"/>
          <w:sz w:val="36"/>
          <w:rtl/>
          <w:lang w:bidi="ar-EG"/>
        </w:rPr>
        <w:t>ﷺ</w:t>
      </w:r>
      <w:r w:rsidRPr="00B522D9">
        <w:rPr>
          <w:rFonts w:ascii="Traditional Arabic" w:hAnsi="Traditional Arabic"/>
          <w:sz w:val="36"/>
          <w:rtl/>
          <w:lang w:bidi="ar-EG"/>
        </w:rPr>
        <w:t>.</w:t>
      </w:r>
    </w:p>
    <w:p w14:paraId="3436FCEA" w14:textId="77777777" w:rsidR="00300B97" w:rsidRPr="00B522D9" w:rsidRDefault="00300B97" w:rsidP="00F678F9">
      <w:pPr>
        <w:rPr>
          <w:rFonts w:ascii="Traditional Arabic" w:hAnsi="Traditional Arabic"/>
          <w:sz w:val="36"/>
          <w:rtl/>
          <w:lang w:bidi="ar-EG"/>
        </w:rPr>
      </w:pPr>
      <w:r w:rsidRPr="00B522D9">
        <w:rPr>
          <w:rFonts w:ascii="Traditional Arabic" w:hAnsi="Traditional Arabic"/>
          <w:sz w:val="36"/>
          <w:rtl/>
          <w:lang w:bidi="ar-EG"/>
        </w:rPr>
        <w:t xml:space="preserve">الحديث الأول في صحيح مسلم، لكن كما ذكر أهل العلم ومنهم شيخنا الشيخ ابن باز وغيره: أنَّ لفظة </w:t>
      </w:r>
      <w:r w:rsidRPr="00EF2BB5">
        <w:rPr>
          <w:rFonts w:ascii="Traditional Arabic" w:hAnsi="Traditional Arabic"/>
          <w:color w:val="006600"/>
          <w:sz w:val="36"/>
          <w:rtl/>
          <w:lang w:bidi="ar-EG"/>
        </w:rPr>
        <w:t>«فصدقه»</w:t>
      </w:r>
      <w:r w:rsidRPr="00B522D9">
        <w:rPr>
          <w:rFonts w:ascii="Traditional Arabic" w:hAnsi="Traditional Arabic"/>
          <w:sz w:val="36"/>
          <w:rtl/>
          <w:lang w:bidi="ar-EG"/>
        </w:rPr>
        <w:t xml:space="preserve"> هذه ليست موجودة في الصحيح، والذي في صحيح مسلم: </w:t>
      </w:r>
      <w:r w:rsidRPr="00EF2BB5">
        <w:rPr>
          <w:rFonts w:ascii="Traditional Arabic" w:hAnsi="Traditional Arabic"/>
          <w:color w:val="006600"/>
          <w:sz w:val="36"/>
          <w:rtl/>
          <w:lang w:bidi="ar-EG"/>
        </w:rPr>
        <w:t>«مَنْ أَتَى عَرَّافاً فَسَأَلَهُ عَنْ شَيْءٍ، لَمْ تُقْبَلْ لَهُ صَلَاةٌ أَرْبَعِينَ يَوْمًا»</w:t>
      </w:r>
      <w:r w:rsidRPr="00B522D9">
        <w:rPr>
          <w:rFonts w:ascii="Traditional Arabic" w:hAnsi="Traditional Arabic"/>
          <w:sz w:val="36"/>
          <w:rtl/>
          <w:lang w:bidi="ar-EG"/>
        </w:rPr>
        <w:t xml:space="preserve"> يعني: ما العقوبة المترتبة على مجرد الإتيان والسؤال؟</w:t>
      </w:r>
    </w:p>
    <w:p w14:paraId="3C91677D" w14:textId="77777777" w:rsidR="00300B97" w:rsidRPr="00B522D9" w:rsidRDefault="00300B97" w:rsidP="00F678F9">
      <w:pPr>
        <w:rPr>
          <w:rFonts w:ascii="Traditional Arabic" w:hAnsi="Traditional Arabic"/>
          <w:sz w:val="36"/>
          <w:rtl/>
          <w:lang w:bidi="ar-EG"/>
        </w:rPr>
      </w:pPr>
      <w:r w:rsidRPr="00B522D9">
        <w:rPr>
          <w:rFonts w:ascii="Traditional Arabic" w:hAnsi="Traditional Arabic"/>
          <w:sz w:val="36"/>
          <w:rtl/>
          <w:lang w:bidi="ar-EG"/>
        </w:rPr>
        <w:t xml:space="preserve">الجواب: </w:t>
      </w:r>
      <w:r w:rsidRPr="00EF2BB5">
        <w:rPr>
          <w:rFonts w:ascii="Traditional Arabic" w:hAnsi="Traditional Arabic"/>
          <w:color w:val="006600"/>
          <w:sz w:val="36"/>
          <w:rtl/>
          <w:lang w:bidi="ar-EG"/>
        </w:rPr>
        <w:t>«لَمْ تُقْبَلْ لَهُ صَلَاةٌ أَرْبَعِينَ يَوْمًا»</w:t>
      </w:r>
      <w:r w:rsidRPr="00B522D9">
        <w:rPr>
          <w:rFonts w:ascii="Traditional Arabic" w:hAnsi="Traditional Arabic"/>
          <w:sz w:val="36"/>
          <w:rtl/>
          <w:lang w:bidi="ar-EG"/>
        </w:rPr>
        <w:t xml:space="preserve"> نعوذ بالله. </w:t>
      </w:r>
    </w:p>
    <w:p w14:paraId="313BEF04" w14:textId="77777777" w:rsidR="00300B97" w:rsidRPr="00B522D9" w:rsidRDefault="00300B97" w:rsidP="00F678F9">
      <w:pPr>
        <w:rPr>
          <w:rFonts w:ascii="Traditional Arabic" w:hAnsi="Traditional Arabic"/>
          <w:sz w:val="36"/>
          <w:rtl/>
          <w:lang w:bidi="ar-EG"/>
        </w:rPr>
      </w:pPr>
      <w:r w:rsidRPr="00B522D9">
        <w:rPr>
          <w:rFonts w:ascii="Traditional Arabic" w:hAnsi="Traditional Arabic"/>
          <w:sz w:val="36"/>
          <w:rtl/>
          <w:lang w:bidi="ar-EG"/>
        </w:rPr>
        <w:t xml:space="preserve">هل يقضيها؟ لا، هل يتركها؟ لا؛ لأنَّه إذا تركها كفر. إذًا ماذا يفعل؟ </w:t>
      </w:r>
    </w:p>
    <w:p w14:paraId="477E6AF8" w14:textId="1D8DF8E0" w:rsidR="00300B97" w:rsidRPr="00B522D9" w:rsidRDefault="00300B97" w:rsidP="00F678F9">
      <w:pPr>
        <w:rPr>
          <w:rFonts w:ascii="Traditional Arabic" w:hAnsi="Traditional Arabic"/>
          <w:sz w:val="36"/>
          <w:rtl/>
          <w:lang w:bidi="ar-EG"/>
        </w:rPr>
      </w:pPr>
      <w:r w:rsidRPr="00B522D9">
        <w:rPr>
          <w:rFonts w:ascii="Traditional Arabic" w:hAnsi="Traditional Arabic"/>
          <w:sz w:val="36"/>
          <w:rtl/>
          <w:lang w:bidi="ar-EG"/>
        </w:rPr>
        <w:t xml:space="preserve">يصلي، ولكن ليس له ثواب؛ لعظم الجرم الذي فعله! انظر، هذا جرم واحد يأتي في دقائق معدودة، في اتصال هاتفي، أو يذهب إلى مكانه، أو يلتقي به في وسائل التواصل الاجتماعي، أو غيره، ثم يسأله: حدث كذا فماذا تقول؟ أو يقول: أنا أسألك عن كذا، فهذا إتيان للساحر، سواء أتاه في بيته، أو دكانه، أو أتاه في صحراء، أو من خلال الأجهزة أو القنوات، </w:t>
      </w:r>
      <w:r w:rsidRPr="00EF2BB5">
        <w:rPr>
          <w:rFonts w:ascii="Traditional Arabic" w:hAnsi="Traditional Arabic"/>
          <w:color w:val="006600"/>
          <w:sz w:val="36"/>
          <w:rtl/>
          <w:lang w:bidi="ar-EG"/>
        </w:rPr>
        <w:t>«فَسَأَلَهُ عَنْ شَيْءٍ، لَمْ تُقْبَلْ لَهُ صَلَاةٌ أَرْبَعِينَ يَوْمًا»</w:t>
      </w:r>
      <w:r w:rsidRPr="00B522D9">
        <w:rPr>
          <w:rFonts w:ascii="Traditional Arabic" w:hAnsi="Traditional Arabic"/>
          <w:sz w:val="36"/>
          <w:rtl/>
          <w:lang w:bidi="ar-EG"/>
        </w:rPr>
        <w:t>.</w:t>
      </w:r>
    </w:p>
    <w:p w14:paraId="57DA9657" w14:textId="2044627F" w:rsidR="00300B97" w:rsidRPr="00B522D9" w:rsidRDefault="00300B97" w:rsidP="00F678F9">
      <w:pPr>
        <w:rPr>
          <w:rFonts w:ascii="Traditional Arabic" w:hAnsi="Traditional Arabic"/>
          <w:sz w:val="36"/>
          <w:rtl/>
          <w:lang w:bidi="ar-EG"/>
        </w:rPr>
      </w:pPr>
      <w:r w:rsidRPr="00B522D9">
        <w:rPr>
          <w:rFonts w:ascii="Traditional Arabic" w:hAnsi="Traditional Arabic"/>
          <w:sz w:val="36"/>
          <w:rtl/>
          <w:lang w:bidi="ar-EG"/>
        </w:rPr>
        <w:t>أم</w:t>
      </w:r>
      <w:r w:rsidR="00871E70" w:rsidRPr="00B522D9">
        <w:rPr>
          <w:rFonts w:ascii="Traditional Arabic" w:hAnsi="Traditional Arabic" w:hint="cs"/>
          <w:sz w:val="36"/>
          <w:rtl/>
          <w:lang w:bidi="ar-EG"/>
        </w:rPr>
        <w:t>َّ</w:t>
      </w:r>
      <w:r w:rsidRPr="00B522D9">
        <w:rPr>
          <w:rFonts w:ascii="Traditional Arabic" w:hAnsi="Traditional Arabic"/>
          <w:sz w:val="36"/>
          <w:rtl/>
          <w:lang w:bidi="ar-EG"/>
        </w:rPr>
        <w:t xml:space="preserve">ا الحديث الثاني: وهو حديث أبي هريرة -رضي الله عنه-: </w:t>
      </w:r>
      <w:r w:rsidRPr="00EF2BB5">
        <w:rPr>
          <w:rFonts w:ascii="Traditional Arabic" w:hAnsi="Traditional Arabic"/>
          <w:color w:val="006600"/>
          <w:sz w:val="36"/>
          <w:rtl/>
          <w:lang w:bidi="ar-EG"/>
        </w:rPr>
        <w:t>«مَنْ أَتَى كَاهِناً فَصَدَّقَهُ بِمَا يَقُولُ</w:t>
      </w:r>
      <w:r w:rsidRPr="00EF2BB5">
        <w:rPr>
          <w:rFonts w:ascii="Traditional Arabic" w:hAnsi="Traditional Arabic"/>
          <w:color w:val="006600"/>
          <w:sz w:val="36"/>
          <w:rtl/>
        </w:rPr>
        <w:t xml:space="preserve"> </w:t>
      </w:r>
      <w:r w:rsidRPr="00EF2BB5">
        <w:rPr>
          <w:rFonts w:ascii="Traditional Arabic" w:hAnsi="Traditional Arabic"/>
          <w:color w:val="006600"/>
          <w:sz w:val="36"/>
          <w:rtl/>
          <w:lang w:bidi="ar-EG"/>
        </w:rPr>
        <w:t xml:space="preserve">فَقَدْ كَفَرَ بِمَا أُنْزِلَ عَلَى مُحَمَّدٍ </w:t>
      </w:r>
      <w:r w:rsidRPr="00B01ECE">
        <w:rPr>
          <w:rFonts w:ascii="Sakkal Majalla" w:hAnsi="Sakkal Majalla" w:cs="Sakkal Majalla" w:hint="cs"/>
          <w:color w:val="C00000"/>
          <w:sz w:val="36"/>
          <w:rtl/>
          <w:lang w:bidi="ar-EG"/>
        </w:rPr>
        <w:t>ﷺ</w:t>
      </w:r>
      <w:r w:rsidRPr="00EF2BB5">
        <w:rPr>
          <w:rFonts w:ascii="Traditional Arabic" w:hAnsi="Traditional Arabic"/>
          <w:color w:val="006600"/>
          <w:sz w:val="36"/>
          <w:rtl/>
          <w:lang w:bidi="ar-EG"/>
        </w:rPr>
        <w:t>»</w:t>
      </w:r>
      <w:r w:rsidRPr="00B522D9">
        <w:rPr>
          <w:rFonts w:ascii="Traditional Arabic" w:hAnsi="Traditional Arabic"/>
          <w:sz w:val="36"/>
          <w:rtl/>
          <w:lang w:bidi="ar-EG"/>
        </w:rPr>
        <w:t xml:space="preserve"> </w:t>
      </w:r>
      <w:r w:rsidR="00871E70" w:rsidRPr="00B522D9">
        <w:rPr>
          <w:rFonts w:ascii="Traditional Arabic" w:hAnsi="Traditional Arabic" w:hint="cs"/>
          <w:sz w:val="36"/>
          <w:rtl/>
          <w:lang w:bidi="ar-EG"/>
        </w:rPr>
        <w:t>ف</w:t>
      </w:r>
      <w:r w:rsidRPr="00B522D9">
        <w:rPr>
          <w:rFonts w:ascii="Traditional Arabic" w:hAnsi="Traditional Arabic"/>
          <w:sz w:val="36"/>
          <w:rtl/>
          <w:lang w:bidi="ar-EG"/>
        </w:rPr>
        <w:t>يعني</w:t>
      </w:r>
      <w:r w:rsidR="00871E70" w:rsidRPr="00B522D9">
        <w:rPr>
          <w:rFonts w:ascii="Traditional Arabic" w:hAnsi="Traditional Arabic" w:hint="cs"/>
          <w:sz w:val="36"/>
          <w:rtl/>
          <w:lang w:bidi="ar-EG"/>
        </w:rPr>
        <w:t xml:space="preserve"> أنَّ </w:t>
      </w:r>
      <w:r w:rsidRPr="00B522D9">
        <w:rPr>
          <w:rFonts w:ascii="Traditional Arabic" w:hAnsi="Traditional Arabic"/>
          <w:sz w:val="36"/>
          <w:rtl/>
          <w:lang w:bidi="ar-EG"/>
        </w:rPr>
        <w:t>الأول أقل، ولكن كلاهما مجرم، لكن الإجرام والذنب الأعظم؛ التصديق بما يقوله الكاهن، فإذًا الإتيان والسؤال من كبائر الذنوب، والإتيان والسؤال والتصديق يوقع في ماذا؟ في الكفر، هل هو كفر مخرج من الملة أم كفر أصغر؟ هذا فيه تفصيل.</w:t>
      </w:r>
    </w:p>
    <w:p w14:paraId="77C6772C" w14:textId="77777777" w:rsidR="00300B97" w:rsidRPr="00B522D9" w:rsidRDefault="00300B97" w:rsidP="00F678F9">
      <w:pPr>
        <w:rPr>
          <w:rFonts w:ascii="Traditional Arabic" w:hAnsi="Traditional Arabic"/>
          <w:sz w:val="36"/>
          <w:rtl/>
          <w:lang w:bidi="ar-EG"/>
        </w:rPr>
      </w:pPr>
      <w:r w:rsidRPr="00B522D9">
        <w:rPr>
          <w:rFonts w:ascii="Traditional Arabic" w:hAnsi="Traditional Arabic"/>
          <w:sz w:val="36"/>
          <w:rtl/>
          <w:lang w:bidi="ar-EG"/>
        </w:rPr>
        <w:t>وكذلك الكاهن، هل الكاهن كافر كفرًا مخرجًا من الملة أم أنَّ كفره من الكفر الأصغر؟</w:t>
      </w:r>
    </w:p>
    <w:p w14:paraId="13D6BE96" w14:textId="77777777" w:rsidR="00300B97" w:rsidRPr="00B522D9" w:rsidRDefault="00300B97" w:rsidP="00F678F9">
      <w:pPr>
        <w:rPr>
          <w:rFonts w:ascii="Traditional Arabic" w:hAnsi="Traditional Arabic"/>
          <w:sz w:val="36"/>
          <w:rtl/>
          <w:lang w:bidi="ar-EG"/>
        </w:rPr>
      </w:pPr>
      <w:r w:rsidRPr="00B522D9">
        <w:rPr>
          <w:rFonts w:ascii="Traditional Arabic" w:hAnsi="Traditional Arabic"/>
          <w:sz w:val="36"/>
          <w:rtl/>
          <w:lang w:bidi="ar-EG"/>
        </w:rPr>
        <w:t>هذا المسألة هذه توقف فيها الإمام أحمد، وقد نقل عنه فيها ثلاث روايات:</w:t>
      </w:r>
    </w:p>
    <w:p w14:paraId="305A2DAD" w14:textId="77777777" w:rsidR="00300B97" w:rsidRPr="00B522D9" w:rsidRDefault="00300B97" w:rsidP="00F678F9">
      <w:pPr>
        <w:rPr>
          <w:rFonts w:ascii="Traditional Arabic" w:hAnsi="Traditional Arabic"/>
          <w:sz w:val="36"/>
          <w:rtl/>
          <w:lang w:bidi="ar-EG"/>
        </w:rPr>
      </w:pPr>
      <w:r w:rsidRPr="00B522D9">
        <w:rPr>
          <w:rFonts w:ascii="Traditional Arabic" w:hAnsi="Traditional Arabic"/>
          <w:sz w:val="36"/>
          <w:rtl/>
          <w:lang w:bidi="ar-EG"/>
        </w:rPr>
        <w:t xml:space="preserve">إحداهما: أنه توقف فيها، والسبب هو أنَّ الكاهن الذي يُسمي نفسه كاهنًا، قد يكون </w:t>
      </w:r>
      <w:proofErr w:type="spellStart"/>
      <w:r w:rsidRPr="00B522D9">
        <w:rPr>
          <w:rFonts w:ascii="Traditional Arabic" w:hAnsi="Traditional Arabic"/>
          <w:sz w:val="36"/>
          <w:rtl/>
          <w:lang w:bidi="ar-EG"/>
        </w:rPr>
        <w:t>مُتخرصًا</w:t>
      </w:r>
      <w:proofErr w:type="spellEnd"/>
      <w:r w:rsidRPr="00B522D9">
        <w:rPr>
          <w:rFonts w:ascii="Traditional Arabic" w:hAnsi="Traditional Arabic"/>
          <w:sz w:val="36"/>
          <w:rtl/>
          <w:lang w:bidi="ar-EG"/>
        </w:rPr>
        <w:t xml:space="preserve"> كذابًا، يعني: هو ليس له رئي من الجن، ولكن هو يلقي ذلك، ويتكلم بذلك من باب </w:t>
      </w:r>
      <w:proofErr w:type="spellStart"/>
      <w:r w:rsidRPr="00B522D9">
        <w:rPr>
          <w:rFonts w:ascii="Traditional Arabic" w:hAnsi="Traditional Arabic"/>
          <w:sz w:val="36"/>
          <w:rtl/>
          <w:lang w:bidi="ar-EG"/>
        </w:rPr>
        <w:t>التخرص</w:t>
      </w:r>
      <w:proofErr w:type="spellEnd"/>
      <w:r w:rsidRPr="00B522D9">
        <w:rPr>
          <w:rFonts w:ascii="Traditional Arabic" w:hAnsi="Traditional Arabic"/>
          <w:sz w:val="36"/>
          <w:rtl/>
          <w:lang w:bidi="ar-EG"/>
        </w:rPr>
        <w:t xml:space="preserve">، ولكنه لا يقول: أنا أعلم الغيب، ولكنه يقول: سيحدث كذا وكذا، فهذا يتخرص، ولا يدعي شيئًا ليس عنده فيه علم، ولكن هذا من باب الكذب </w:t>
      </w:r>
      <w:proofErr w:type="spellStart"/>
      <w:r w:rsidRPr="00B522D9">
        <w:rPr>
          <w:rFonts w:ascii="Traditional Arabic" w:hAnsi="Traditional Arabic"/>
          <w:sz w:val="36"/>
          <w:rtl/>
          <w:lang w:bidi="ar-EG"/>
        </w:rPr>
        <w:t>والتخرص</w:t>
      </w:r>
      <w:proofErr w:type="spellEnd"/>
      <w:r w:rsidRPr="00B522D9">
        <w:rPr>
          <w:rFonts w:ascii="Traditional Arabic" w:hAnsi="Traditional Arabic"/>
          <w:sz w:val="36"/>
          <w:rtl/>
          <w:lang w:bidi="ar-EG"/>
        </w:rPr>
        <w:t xml:space="preserve">. هذا نوع. </w:t>
      </w:r>
    </w:p>
    <w:p w14:paraId="0E970DA2" w14:textId="77777777" w:rsidR="00300B97" w:rsidRPr="00B522D9" w:rsidRDefault="00300B97" w:rsidP="00F678F9">
      <w:pPr>
        <w:rPr>
          <w:rFonts w:ascii="Traditional Arabic" w:hAnsi="Traditional Arabic"/>
          <w:sz w:val="36"/>
          <w:rtl/>
          <w:lang w:bidi="ar-EG"/>
        </w:rPr>
      </w:pPr>
      <w:r w:rsidRPr="00B522D9">
        <w:rPr>
          <w:rFonts w:ascii="Traditional Arabic" w:hAnsi="Traditional Arabic"/>
          <w:sz w:val="36"/>
          <w:rtl/>
          <w:lang w:bidi="ar-EG"/>
        </w:rPr>
        <w:lastRenderedPageBreak/>
        <w:t>النوع الثاني: يستعين بالجن، ويستغيث بهم، ويطلب منهم، ويدعي للآخرين أنه يعلم الغيب، وكونه يدعي أنه يعلم الغيب؛ فهذا -لا شك- أنَّ كفره كفرًا أكبر، نسأل الله السلامة والعافية.</w:t>
      </w:r>
    </w:p>
    <w:p w14:paraId="53F2B3C7" w14:textId="77777777" w:rsidR="00300B97" w:rsidRPr="00B522D9" w:rsidRDefault="00300B97" w:rsidP="00F678F9">
      <w:pPr>
        <w:rPr>
          <w:rFonts w:ascii="Traditional Arabic" w:hAnsi="Traditional Arabic"/>
          <w:sz w:val="36"/>
          <w:rtl/>
          <w:lang w:bidi="ar-EG"/>
        </w:rPr>
      </w:pPr>
      <w:r w:rsidRPr="00B522D9">
        <w:rPr>
          <w:rFonts w:ascii="Traditional Arabic" w:hAnsi="Traditional Arabic"/>
          <w:sz w:val="36"/>
          <w:rtl/>
          <w:lang w:bidi="ar-EG"/>
        </w:rPr>
        <w:t>والرواية الثالثة عن أحمد: التوقف بالنسبة للآتي بنفسه، أي: الذي يذهب إليهم بنفسه، وهذا فيه تفصيل:</w:t>
      </w:r>
    </w:p>
    <w:p w14:paraId="20E7AE6A" w14:textId="77777777" w:rsidR="00300B97" w:rsidRPr="00B522D9" w:rsidRDefault="00300B97" w:rsidP="00F678F9">
      <w:pPr>
        <w:rPr>
          <w:rFonts w:ascii="Traditional Arabic" w:hAnsi="Traditional Arabic"/>
          <w:sz w:val="36"/>
          <w:rtl/>
          <w:lang w:bidi="ar-EG"/>
        </w:rPr>
      </w:pPr>
      <w:r w:rsidRPr="00B522D9">
        <w:rPr>
          <w:rFonts w:ascii="Traditional Arabic" w:hAnsi="Traditional Arabic"/>
          <w:sz w:val="36"/>
          <w:rtl/>
          <w:lang w:bidi="ar-EG"/>
        </w:rPr>
        <w:t xml:space="preserve">إذا أتاهم وسألهم دون تصديق لهم، وهو يعتقد أنهم كاذبون، لكن حمله على ذلك ضعف نفسه، وكثرة جزعه، ونحو ذلك من الأسباب، فحمله ذلك على الإتيان والسؤال، وإلا فهو يعتقد أنهم كاذبون، ولكنه يقول: لعلي أتحصل منهم على فائدة أو شيء، فهذا لا تُقبل له صلاة أربعين يومًا، أي: ليس له ثواب فيها، وليست مقبولة عند الله -عز وجل-، ويجب أن يصليها، ولا يجوز له إعادتها، وإنما إذا تاب توبة نصوحًا، فنسأل الله -جل وعلا- أن يغفر له ولنا ولجميع المسلمين، لكن هذه التوبة النصوح لا بد فيها من البراءة، والعزم أن لا يعود إلى مثل هذه الموبقات العظيمة، نعوذ بالله من هذه الحال. </w:t>
      </w:r>
    </w:p>
    <w:p w14:paraId="731AD92B" w14:textId="77777777" w:rsidR="00300B97" w:rsidRPr="00B522D9" w:rsidRDefault="00300B97" w:rsidP="00F678F9">
      <w:pPr>
        <w:rPr>
          <w:rFonts w:ascii="Traditional Arabic" w:hAnsi="Traditional Arabic"/>
          <w:sz w:val="36"/>
          <w:rtl/>
          <w:lang w:bidi="ar-EG"/>
        </w:rPr>
      </w:pPr>
      <w:r w:rsidRPr="00B522D9">
        <w:rPr>
          <w:rFonts w:ascii="Traditional Arabic" w:hAnsi="Traditional Arabic"/>
          <w:sz w:val="36"/>
          <w:rtl/>
          <w:lang w:bidi="ar-EG"/>
        </w:rPr>
        <w:t>الحكم الثاني في الذي يذهب إلى هؤلاء، أنه يأتيهم ويسألهم ويصدقهم، فهذا أيضًا ينتقل إلى كونه كفرًا، ولكن هل هو من باب الكفر الأكبر أو الأصغر؟</w:t>
      </w:r>
    </w:p>
    <w:p w14:paraId="680A3D75" w14:textId="77777777" w:rsidR="00300B97" w:rsidRPr="00B522D9" w:rsidRDefault="00300B97" w:rsidP="00F678F9">
      <w:pPr>
        <w:rPr>
          <w:rFonts w:ascii="Traditional Arabic" w:hAnsi="Traditional Arabic"/>
          <w:sz w:val="36"/>
          <w:rtl/>
          <w:lang w:bidi="ar-EG"/>
        </w:rPr>
      </w:pPr>
      <w:r w:rsidRPr="00B522D9">
        <w:rPr>
          <w:rFonts w:ascii="Traditional Arabic" w:hAnsi="Traditional Arabic"/>
          <w:sz w:val="36"/>
          <w:rtl/>
          <w:lang w:bidi="ar-EG"/>
        </w:rPr>
        <w:t xml:space="preserve">نقول: إن كان تصديقه؛ لأنَّ هذا </w:t>
      </w:r>
      <w:proofErr w:type="spellStart"/>
      <w:r w:rsidRPr="00B522D9">
        <w:rPr>
          <w:rFonts w:ascii="Traditional Arabic" w:hAnsi="Traditional Arabic"/>
          <w:sz w:val="36"/>
          <w:rtl/>
          <w:lang w:bidi="ar-EG"/>
        </w:rPr>
        <w:t>المتنبأ</w:t>
      </w:r>
      <w:proofErr w:type="spellEnd"/>
      <w:r w:rsidRPr="00B522D9">
        <w:rPr>
          <w:rFonts w:ascii="Traditional Arabic" w:hAnsi="Traditional Arabic"/>
          <w:sz w:val="36"/>
          <w:rtl/>
          <w:lang w:bidi="ar-EG"/>
        </w:rPr>
        <w:t xml:space="preserve"> أو هذا الكائن أخبر أنه سيحدث كذا وكذا في هذه السنة، رأيتم كيف؟ فهذا يخبر بأنه صدقه في هذا الأمر، فهذا من الكفر الأصغر، وإذا اعتقد أنه يعلم الغيب، أو أنَّ عنده قدرات خارقة على معرفة الغيب، فهذا من الكفر الأكبر. نعوذ بالله. </w:t>
      </w:r>
    </w:p>
    <w:p w14:paraId="6BE48EA3" w14:textId="77777777" w:rsidR="00300B97" w:rsidRPr="00B522D9" w:rsidRDefault="00300B97" w:rsidP="00F678F9">
      <w:pPr>
        <w:rPr>
          <w:rFonts w:ascii="Traditional Arabic" w:hAnsi="Traditional Arabic"/>
          <w:sz w:val="36"/>
          <w:rtl/>
          <w:lang w:bidi="ar-EG"/>
        </w:rPr>
      </w:pPr>
      <w:r w:rsidRPr="00B522D9">
        <w:rPr>
          <w:rFonts w:ascii="Traditional Arabic" w:hAnsi="Traditional Arabic"/>
          <w:sz w:val="36"/>
          <w:rtl/>
          <w:lang w:bidi="ar-EG"/>
        </w:rPr>
        <w:t xml:space="preserve">على كل حال، هذه من الأشياء التي قد تتفاوت فيها أحوال النفوس، وتختلف فيها ما يقوم في القلوب، وتختلف فيها الأحوال أيضًا والوقائع، لكن كل هذا باب وَخِيم ومسلك خطير جدًا. </w:t>
      </w:r>
    </w:p>
    <w:p w14:paraId="3A40FAF3" w14:textId="77777777" w:rsidR="00300B97" w:rsidRPr="00B522D9" w:rsidRDefault="00300B97" w:rsidP="00F678F9">
      <w:pPr>
        <w:rPr>
          <w:rFonts w:ascii="Traditional Arabic" w:hAnsi="Traditional Arabic"/>
          <w:sz w:val="36"/>
          <w:rtl/>
          <w:lang w:bidi="ar-EG"/>
        </w:rPr>
      </w:pPr>
      <w:r w:rsidRPr="00B522D9">
        <w:rPr>
          <w:rFonts w:ascii="Traditional Arabic" w:hAnsi="Traditional Arabic"/>
          <w:sz w:val="36"/>
          <w:rtl/>
          <w:lang w:bidi="ar-EG"/>
        </w:rPr>
        <w:t xml:space="preserve">لاحظ أنَّ النبي </w:t>
      </w:r>
      <w:r w:rsidRPr="00B01ECE">
        <w:rPr>
          <w:rFonts w:ascii="Sakkal Majalla" w:hAnsi="Sakkal Majalla" w:cs="Sakkal Majalla" w:hint="cs"/>
          <w:color w:val="C00000"/>
          <w:sz w:val="36"/>
          <w:rtl/>
          <w:lang w:bidi="ar-EG"/>
        </w:rPr>
        <w:t>ﷺ</w:t>
      </w:r>
      <w:r w:rsidRPr="00B522D9">
        <w:rPr>
          <w:rFonts w:ascii="Traditional Arabic" w:hAnsi="Traditional Arabic"/>
          <w:sz w:val="36"/>
          <w:rtl/>
          <w:lang w:bidi="ar-EG"/>
        </w:rPr>
        <w:t xml:space="preserve"> قال في الحديث الأول: </w:t>
      </w:r>
      <w:r w:rsidRPr="00EF2BB5">
        <w:rPr>
          <w:rFonts w:ascii="Traditional Arabic" w:hAnsi="Traditional Arabic"/>
          <w:color w:val="006600"/>
          <w:sz w:val="36"/>
          <w:rtl/>
          <w:lang w:bidi="ar-EG"/>
        </w:rPr>
        <w:t>«مَنْ أَتَى عَرَّافاً»</w:t>
      </w:r>
      <w:r w:rsidRPr="00B522D9">
        <w:rPr>
          <w:rFonts w:ascii="Traditional Arabic" w:hAnsi="Traditional Arabic"/>
          <w:sz w:val="36"/>
          <w:rtl/>
          <w:lang w:bidi="ar-EG"/>
        </w:rPr>
        <w:t xml:space="preserve">، وفي الحديث الثاني قال: </w:t>
      </w:r>
      <w:r w:rsidRPr="00EF2BB5">
        <w:rPr>
          <w:rFonts w:ascii="Traditional Arabic" w:hAnsi="Traditional Arabic"/>
          <w:color w:val="006600"/>
          <w:sz w:val="36"/>
          <w:rtl/>
          <w:lang w:bidi="ar-EG"/>
        </w:rPr>
        <w:t>«مَنْ أَتَى كَاهِناً»</w:t>
      </w:r>
      <w:r w:rsidRPr="00B522D9">
        <w:rPr>
          <w:rFonts w:ascii="Traditional Arabic" w:hAnsi="Traditional Arabic"/>
          <w:sz w:val="36"/>
          <w:rtl/>
          <w:lang w:bidi="ar-EG"/>
        </w:rPr>
        <w:t xml:space="preserve"> والعراف والكاهن سيأتي تعريفهم بعد قليل، ولكن كل منهما يغلب عليهم الاستعانة بالشياطين، ويكون لهم رئي من الجن كما مر معنا في الآية: </w:t>
      </w:r>
      <w:r w:rsidRPr="00EF2BB5">
        <w:rPr>
          <w:rFonts w:ascii="Traditional Arabic" w:hAnsi="Traditional Arabic"/>
          <w:color w:val="FF0000"/>
          <w:sz w:val="36"/>
          <w:rtl/>
          <w:lang w:bidi="ar-EG"/>
        </w:rPr>
        <w:t>﴿رَبَّنَا اسْتَمْتَعَ بَعْضُنَا بِبَعْضٍ وَبَلَغْنَا أَجَلَنَا الَّذِي أَجَّلْتَ لَنَا﴾</w:t>
      </w:r>
      <w:r w:rsidRPr="00B522D9">
        <w:rPr>
          <w:rFonts w:ascii="Traditional Arabic" w:hAnsi="Traditional Arabic"/>
          <w:sz w:val="36"/>
          <w:rtl/>
          <w:lang w:bidi="ar-EG"/>
        </w:rPr>
        <w:t>.</w:t>
      </w:r>
    </w:p>
    <w:p w14:paraId="69E8204E" w14:textId="77777777" w:rsidR="00300B97" w:rsidRPr="00B522D9" w:rsidRDefault="00300B97" w:rsidP="00F678F9">
      <w:pPr>
        <w:rPr>
          <w:rFonts w:ascii="Traditional Arabic" w:hAnsi="Traditional Arabic"/>
          <w:sz w:val="36"/>
          <w:rtl/>
          <w:lang w:bidi="ar-EG"/>
        </w:rPr>
      </w:pPr>
      <w:r w:rsidRPr="00B522D9">
        <w:rPr>
          <w:rFonts w:ascii="Traditional Arabic" w:hAnsi="Traditional Arabic"/>
          <w:sz w:val="36"/>
          <w:rtl/>
          <w:lang w:bidi="ar-EG"/>
        </w:rPr>
        <w:lastRenderedPageBreak/>
        <w:t xml:space="preserve">وقوله: </w:t>
      </w:r>
      <w:r w:rsidRPr="00EF2BB5">
        <w:rPr>
          <w:rFonts w:ascii="Traditional Arabic" w:hAnsi="Traditional Arabic"/>
          <w:color w:val="FF0000"/>
          <w:sz w:val="36"/>
          <w:rtl/>
          <w:lang w:bidi="ar-EG"/>
        </w:rPr>
        <w:t>﴿اسْتَمْتَعَ بَعْضُنَا بِبَعْضٍ﴾</w:t>
      </w:r>
      <w:r w:rsidRPr="00B522D9">
        <w:rPr>
          <w:rFonts w:ascii="Traditional Arabic" w:hAnsi="Traditional Arabic"/>
          <w:sz w:val="36"/>
          <w:rtl/>
          <w:lang w:bidi="ar-EG"/>
        </w:rPr>
        <w:t xml:space="preserve"> يدل على أنَّ هناك متعة للجني حصلت، ومتعة للإنسي حصلت، والسؤال ما هي المتعة التي حصلت للكاهن الإنسي أو العراف؟ </w:t>
      </w:r>
    </w:p>
    <w:p w14:paraId="092C3CFC" w14:textId="77777777" w:rsidR="00300B97" w:rsidRPr="00B522D9" w:rsidRDefault="00300B97" w:rsidP="00F678F9">
      <w:pPr>
        <w:rPr>
          <w:rFonts w:ascii="Traditional Arabic" w:hAnsi="Traditional Arabic"/>
          <w:sz w:val="36"/>
          <w:rtl/>
          <w:lang w:bidi="ar-EG"/>
        </w:rPr>
      </w:pPr>
      <w:r w:rsidRPr="00B522D9">
        <w:rPr>
          <w:rFonts w:ascii="Traditional Arabic" w:hAnsi="Traditional Arabic"/>
          <w:sz w:val="36"/>
          <w:rtl/>
          <w:lang w:bidi="ar-EG"/>
        </w:rPr>
        <w:t xml:space="preserve">الجواب: المتعة التي أخذها الإنسي هي الإخبار بهذه الأمور، فالإخبار بهذه الأمور يجعله عند بعض الجهلة والسذج مقصدًا، ويجعل له حظوة ومنزلة، ويتمادحون به أنه عرف المسألة الفلانية، أو عرف مكان المسروق، هذه متعة له، بل وقد يعطونه أيضًا مالا، وغالبهم لا يفعل هذه الأشياء إلا بمقابل. </w:t>
      </w:r>
    </w:p>
    <w:p w14:paraId="012C5190" w14:textId="77777777" w:rsidR="00300B97" w:rsidRPr="00B522D9" w:rsidRDefault="00300B97" w:rsidP="00F678F9">
      <w:pPr>
        <w:rPr>
          <w:rFonts w:ascii="Traditional Arabic" w:hAnsi="Traditional Arabic"/>
          <w:sz w:val="36"/>
          <w:rtl/>
          <w:lang w:bidi="ar-EG"/>
        </w:rPr>
      </w:pPr>
      <w:r w:rsidRPr="00B522D9">
        <w:rPr>
          <w:rFonts w:ascii="Traditional Arabic" w:hAnsi="Traditional Arabic"/>
          <w:sz w:val="36"/>
          <w:rtl/>
          <w:lang w:bidi="ar-EG"/>
        </w:rPr>
        <w:t>لكن المؤمن يعرف الفرق بين أولياء الرحمن وأولياء الشيطان بأشياء، من ضمنها: أنهم يأكلون أموال الناس بالباطل، وهذه من علامات أولياء الشيطان، وليست من علامات أولياء الرحمن، الذين يحبون الإحسان ويحبون الإكرام، هؤلاء المؤمنون لا يظلمون، ولا يكذبون، ولا يتكلمون بالغيب، فكيف يشتبه هذا على بعض الناس.</w:t>
      </w:r>
    </w:p>
    <w:p w14:paraId="1C41B5C4" w14:textId="77777777" w:rsidR="00300B97" w:rsidRPr="00B522D9" w:rsidRDefault="00300B97" w:rsidP="00F678F9">
      <w:pPr>
        <w:rPr>
          <w:rFonts w:ascii="Traditional Arabic" w:hAnsi="Traditional Arabic"/>
          <w:sz w:val="36"/>
          <w:rtl/>
          <w:lang w:bidi="ar-EG"/>
        </w:rPr>
      </w:pPr>
      <w:r w:rsidRPr="00B522D9">
        <w:rPr>
          <w:rFonts w:ascii="Traditional Arabic" w:hAnsi="Traditional Arabic"/>
          <w:sz w:val="36"/>
          <w:rtl/>
          <w:lang w:bidi="ar-EG"/>
        </w:rPr>
        <w:t xml:space="preserve">الذي يسمونه </w:t>
      </w:r>
      <w:proofErr w:type="spellStart"/>
      <w:r w:rsidRPr="00B522D9">
        <w:rPr>
          <w:rFonts w:ascii="Traditional Arabic" w:hAnsi="Traditional Arabic"/>
          <w:sz w:val="36"/>
          <w:rtl/>
          <w:lang w:bidi="ar-EG"/>
        </w:rPr>
        <w:t>الزار</w:t>
      </w:r>
      <w:proofErr w:type="spellEnd"/>
      <w:r w:rsidRPr="00B522D9">
        <w:rPr>
          <w:rFonts w:ascii="Traditional Arabic" w:hAnsi="Traditional Arabic"/>
          <w:sz w:val="36"/>
          <w:rtl/>
          <w:lang w:bidi="ar-EG"/>
        </w:rPr>
        <w:t xml:space="preserve">. حيث بعض العوام يقول: فلان عنده زار، ما معنى </w:t>
      </w:r>
      <w:proofErr w:type="spellStart"/>
      <w:r w:rsidRPr="00B522D9">
        <w:rPr>
          <w:rFonts w:ascii="Traditional Arabic" w:hAnsi="Traditional Arabic"/>
          <w:sz w:val="36"/>
          <w:rtl/>
          <w:lang w:bidi="ar-EG"/>
        </w:rPr>
        <w:t>الزار</w:t>
      </w:r>
      <w:proofErr w:type="spellEnd"/>
      <w:r w:rsidRPr="00B522D9">
        <w:rPr>
          <w:rFonts w:ascii="Traditional Arabic" w:hAnsi="Traditional Arabic"/>
          <w:sz w:val="36"/>
          <w:rtl/>
          <w:lang w:bidi="ar-EG"/>
        </w:rPr>
        <w:t xml:space="preserve"> عندهم بلهجتهم؟</w:t>
      </w:r>
    </w:p>
    <w:p w14:paraId="1FE6D960" w14:textId="77777777" w:rsidR="00300B97" w:rsidRPr="00B522D9" w:rsidRDefault="00300B97" w:rsidP="00F678F9">
      <w:pPr>
        <w:rPr>
          <w:rFonts w:ascii="Traditional Arabic" w:hAnsi="Traditional Arabic"/>
          <w:sz w:val="36"/>
          <w:rtl/>
          <w:lang w:bidi="ar-EG"/>
        </w:rPr>
      </w:pPr>
      <w:r w:rsidRPr="00B522D9">
        <w:rPr>
          <w:rFonts w:ascii="Traditional Arabic" w:hAnsi="Traditional Arabic"/>
          <w:sz w:val="36"/>
          <w:rtl/>
          <w:lang w:bidi="ar-EG"/>
        </w:rPr>
        <w:t xml:space="preserve">مرادهم أنه له جني، يتخبطه </w:t>
      </w:r>
      <w:proofErr w:type="spellStart"/>
      <w:r w:rsidRPr="00B522D9">
        <w:rPr>
          <w:rFonts w:ascii="Traditional Arabic" w:hAnsi="Traditional Arabic"/>
          <w:sz w:val="36"/>
          <w:rtl/>
          <w:lang w:bidi="ar-EG"/>
        </w:rPr>
        <w:t>ويتلبسه</w:t>
      </w:r>
      <w:proofErr w:type="spellEnd"/>
      <w:r w:rsidRPr="00B522D9">
        <w:rPr>
          <w:rFonts w:ascii="Traditional Arabic" w:hAnsi="Traditional Arabic"/>
          <w:sz w:val="36"/>
          <w:rtl/>
          <w:lang w:bidi="ar-EG"/>
        </w:rPr>
        <w:t>، أو يقارنه ويخبره، نعوذ بالله من هذا الحال، وهذا يعد من جنس هؤلاء الكهان، ويعدُّ من أولياء الشيطان.</w:t>
      </w:r>
    </w:p>
    <w:p w14:paraId="762E0D8D" w14:textId="77777777" w:rsidR="00300B97" w:rsidRPr="00B522D9" w:rsidRDefault="00300B97" w:rsidP="00F678F9">
      <w:pPr>
        <w:rPr>
          <w:rFonts w:ascii="Traditional Arabic" w:hAnsi="Traditional Arabic"/>
          <w:sz w:val="36"/>
          <w:rtl/>
          <w:lang w:bidi="ar-EG"/>
        </w:rPr>
      </w:pPr>
      <w:r w:rsidRPr="00B522D9">
        <w:rPr>
          <w:rFonts w:ascii="Traditional Arabic" w:hAnsi="Traditional Arabic"/>
          <w:sz w:val="36"/>
          <w:rtl/>
          <w:lang w:bidi="ar-EG"/>
        </w:rPr>
        <w:t>ما الحكم على هؤلاء العرافين أو الكهنة أو السحرة أو الذين يقولون: نحن عندنا زار، أو نحن نتصل مع العلم ما ورائي. أو نحو ذلك؟</w:t>
      </w:r>
    </w:p>
    <w:p w14:paraId="5FCAE254" w14:textId="77777777" w:rsidR="00300B97" w:rsidRPr="00B522D9" w:rsidRDefault="00300B97" w:rsidP="00F678F9">
      <w:pPr>
        <w:rPr>
          <w:rFonts w:ascii="Traditional Arabic" w:hAnsi="Traditional Arabic"/>
          <w:sz w:val="36"/>
          <w:rtl/>
          <w:lang w:bidi="ar-EG"/>
        </w:rPr>
      </w:pPr>
      <w:r w:rsidRPr="00B522D9">
        <w:rPr>
          <w:rFonts w:ascii="Traditional Arabic" w:hAnsi="Traditional Arabic"/>
          <w:sz w:val="36"/>
          <w:rtl/>
          <w:lang w:bidi="ar-EG"/>
        </w:rPr>
        <w:t>الحكم أنه يجب القضاء عليهم، ويجب على ولاة الأمور منع جميع هذه الأمور، وصد هذه الأمور الشيطانية عن المسلمين، وحمايتهم منها، وإذا وجد من يتعاطاها ببيع، أو شراء، أو ترويج، يجب القضاء عليه وعقوبته، يعني: لا يجوز أبدًا أن تفتح دكاكين أو مؤسسات أو شركات قائمة على أعمال الكهانة، والسحر، والشعوذة، والخرافة، والتعامل مع الجن، بل يجب القضاء على هؤلاء، ومنعهم.</w:t>
      </w:r>
    </w:p>
    <w:p w14:paraId="05599BBE" w14:textId="77777777" w:rsidR="00300B97" w:rsidRPr="00B522D9" w:rsidRDefault="00300B97" w:rsidP="00F678F9">
      <w:pPr>
        <w:rPr>
          <w:rFonts w:ascii="Traditional Arabic" w:hAnsi="Traditional Arabic"/>
          <w:sz w:val="36"/>
          <w:rtl/>
          <w:lang w:bidi="ar-EG"/>
        </w:rPr>
      </w:pPr>
      <w:r w:rsidRPr="00B522D9">
        <w:rPr>
          <w:rFonts w:ascii="Traditional Arabic" w:hAnsi="Traditional Arabic"/>
          <w:sz w:val="36"/>
          <w:rtl/>
          <w:lang w:bidi="ar-EG"/>
        </w:rPr>
        <w:t xml:space="preserve">كذلك ما يسمى الآن بعلم الطاقة، والأحجار الكريمة والعلوم التي يزعمون أنهم يستشرفون بها المستقبل بمخاطبة الغيب، وبعض المعاصرين منهم من يأتي برياضات هندية شركية أو رياضات مأخوذة من شرق الأرض أو من غربها وكلها قائمة على أمور ترجع إلى هذا الأمر، ما هو؟ يعني مثلا: يسمون ادعاء علم الغيب يسمونه استشراف المستقبل، يقول: أنا أعرف مستقبلك، وأنا أستشرف مستقبلك من خلال أنك </w:t>
      </w:r>
      <w:r w:rsidRPr="00B522D9">
        <w:rPr>
          <w:rFonts w:ascii="Traditional Arabic" w:hAnsi="Traditional Arabic"/>
          <w:sz w:val="36"/>
          <w:rtl/>
          <w:lang w:bidi="ar-EG"/>
        </w:rPr>
        <w:lastRenderedPageBreak/>
        <w:t xml:space="preserve">تتكلم، أو تعطيني سيرتك، أو أي برج أنت فيه، أو أي كذا، ثم يأخذ يقول له: سيحصل لك كذا، وستتزوج في السنة الفلانية، أو تتحصل على مال، أو يحصل لك كذا وكذا، وهؤلاء لا يسمون أنفسهم كهانًا، ولكن يقولون هذا علم برمجة لغوية عصبية، يسمونها بهذا الاسم، ولكن مهما سموه بهذه الأسماء إلا أنَّه يرجع عندنا للكهانة، يرجع إلى أن هؤلاء ما زادوا على أنهم عرافون أو منجمون أو كهان، ولذا يجب الحذر منهم كلهم، ولا يجوز إتيانهم، ولا تصديقهم، ولا يجوز الترويج لهذه الأعمال، ولو غيروا أسماءها، أو صبغوها بصبغات معاصرة جذابة، فليحذر المسلمون منها. </w:t>
      </w:r>
    </w:p>
    <w:p w14:paraId="59B878BA" w14:textId="77777777" w:rsidR="00300B97" w:rsidRPr="00B522D9" w:rsidRDefault="00300B97" w:rsidP="00F678F9">
      <w:pPr>
        <w:rPr>
          <w:rFonts w:ascii="Traditional Arabic" w:hAnsi="Traditional Arabic"/>
          <w:sz w:val="36"/>
          <w:rtl/>
          <w:lang w:bidi="ar-EG"/>
        </w:rPr>
      </w:pPr>
      <w:r w:rsidRPr="00B522D9">
        <w:rPr>
          <w:rFonts w:ascii="Traditional Arabic" w:hAnsi="Traditional Arabic"/>
          <w:sz w:val="36"/>
          <w:rtl/>
          <w:lang w:bidi="ar-EG"/>
        </w:rPr>
        <w:t xml:space="preserve">كذلك ما يسمى برياضة اليوجا، فاليوجا هي أعمال رياضية في الأصل، مأخوذة من عبادات الهند، الذين يزعمون أنَّ الخالق والمخلوق شيء واحد، وأنهم يتصلون بالخالق، وهم يقومون بأشياء تتعلق بأنواع من الكفر، كالقول بوحدة الوجود، أي: الخالق والمخلوق شيء واحد، كذلك </w:t>
      </w:r>
      <w:proofErr w:type="spellStart"/>
      <w:r w:rsidRPr="00B522D9">
        <w:rPr>
          <w:rFonts w:ascii="Traditional Arabic" w:hAnsi="Traditional Arabic"/>
          <w:sz w:val="36"/>
          <w:rtl/>
          <w:lang w:bidi="ar-EG"/>
        </w:rPr>
        <w:t>شركيات</w:t>
      </w:r>
      <w:proofErr w:type="spellEnd"/>
      <w:r w:rsidRPr="00B522D9">
        <w:rPr>
          <w:rFonts w:ascii="Traditional Arabic" w:hAnsi="Traditional Arabic"/>
          <w:sz w:val="36"/>
          <w:rtl/>
          <w:lang w:bidi="ar-EG"/>
        </w:rPr>
        <w:t xml:space="preserve"> وهمهمات </w:t>
      </w:r>
      <w:proofErr w:type="spellStart"/>
      <w:r w:rsidRPr="00B522D9">
        <w:rPr>
          <w:rFonts w:ascii="Traditional Arabic" w:hAnsi="Traditional Arabic"/>
          <w:sz w:val="36"/>
          <w:rtl/>
          <w:lang w:bidi="ar-EG"/>
        </w:rPr>
        <w:t>واستغاثات</w:t>
      </w:r>
      <w:proofErr w:type="spellEnd"/>
      <w:r w:rsidRPr="00B522D9">
        <w:rPr>
          <w:rFonts w:ascii="Traditional Arabic" w:hAnsi="Traditional Arabic"/>
          <w:sz w:val="36"/>
          <w:rtl/>
          <w:lang w:bidi="ar-EG"/>
        </w:rPr>
        <w:t xml:space="preserve"> بأسماء غريبة، وترانيم بأسماء مجهولة، وكل هذا يعد من أولياء الشيطان، ويعد من الأمور الكفرية الباطلة، ولا يجوز لنا أن ننقل هذه الأمور بحذافيرها للمسلمين، ولا بأس أن نستعمل الرياضة، لكن نقطع هذه الأشياء، ولا نجعل الرياضة المفيدة على صفة عبادة المشركين، وعبادة أصحاب الأصنام، بل يجب علينا أن نبتعد عن مشابهتهم، </w:t>
      </w:r>
      <w:r w:rsidRPr="00EF2BB5">
        <w:rPr>
          <w:rFonts w:ascii="Traditional Arabic" w:hAnsi="Traditional Arabic"/>
          <w:color w:val="FF0000"/>
          <w:sz w:val="36"/>
          <w:rtl/>
          <w:lang w:bidi="ar-EG"/>
        </w:rPr>
        <w:t>﴿وَلَا تَكُونُوا مِنَ الْمُشْرِكِينَ (31) مِنَ الَّذِينَ فَرَّقُوا دِينَهُمْ﴾</w:t>
      </w:r>
      <w:r w:rsidRPr="00B522D9">
        <w:rPr>
          <w:rFonts w:ascii="Traditional Arabic" w:hAnsi="Traditional Arabic"/>
          <w:sz w:val="36"/>
          <w:rtl/>
          <w:lang w:bidi="ar-EG"/>
        </w:rPr>
        <w:t xml:space="preserve"> </w:t>
      </w:r>
      <w:r w:rsidRPr="00EF2BB5">
        <w:rPr>
          <w:rFonts w:ascii="Traditional Arabic" w:hAnsi="Traditional Arabic"/>
          <w:sz w:val="24"/>
          <w:szCs w:val="24"/>
          <w:rtl/>
          <w:lang w:bidi="ar-EG"/>
        </w:rPr>
        <w:t>[الروم:32]</w:t>
      </w:r>
      <w:r w:rsidRPr="00B522D9">
        <w:rPr>
          <w:rFonts w:ascii="Traditional Arabic" w:hAnsi="Traditional Arabic"/>
          <w:sz w:val="36"/>
          <w:rtl/>
          <w:lang w:bidi="ar-EG"/>
        </w:rPr>
        <w:t xml:space="preserve">، </w:t>
      </w:r>
      <w:r w:rsidRPr="00EF2BB5">
        <w:rPr>
          <w:rFonts w:ascii="Traditional Arabic" w:hAnsi="Traditional Arabic"/>
          <w:color w:val="FF0000"/>
          <w:sz w:val="36"/>
          <w:rtl/>
          <w:lang w:bidi="ar-EG"/>
        </w:rPr>
        <w:t>﴿فَإِنْ آمَنُوا بِمِثْلِ مَا آمَنتُم بِهِ فَقَدِ اهْتَدَوا﴾</w:t>
      </w:r>
      <w:r w:rsidRPr="00B522D9">
        <w:rPr>
          <w:rFonts w:ascii="Traditional Arabic" w:hAnsi="Traditional Arabic"/>
          <w:sz w:val="36"/>
          <w:rtl/>
          <w:lang w:bidi="ar-EG"/>
        </w:rPr>
        <w:t>، إذًا علينا أن نسلك الصراط المستقيم، ولا نسلك صراط المغضوب عليهم ولا الضالين. هذا ما يتعلق بالحديث الأول.</w:t>
      </w:r>
    </w:p>
    <w:p w14:paraId="14FC53F6" w14:textId="77777777" w:rsidR="00300B97" w:rsidRPr="00B522D9" w:rsidRDefault="00300B97" w:rsidP="00F678F9">
      <w:pPr>
        <w:rPr>
          <w:rFonts w:ascii="Traditional Arabic" w:hAnsi="Traditional Arabic"/>
          <w:sz w:val="36"/>
          <w:rtl/>
          <w:lang w:bidi="ar-EG"/>
        </w:rPr>
      </w:pPr>
      <w:r w:rsidRPr="00B522D9">
        <w:rPr>
          <w:rFonts w:ascii="Traditional Arabic" w:hAnsi="Traditional Arabic"/>
          <w:sz w:val="36"/>
          <w:rtl/>
          <w:lang w:bidi="ar-EG"/>
        </w:rPr>
        <w:t xml:space="preserve">والحديث الثاني مثله، إلا أنَّ الفرق أنَّ فيه التصديق، والتصديق للكاهن يوجب الكفر بما أنزل الله على محمد </w:t>
      </w:r>
      <w:r w:rsidRPr="00B01ECE">
        <w:rPr>
          <w:rFonts w:ascii="Sakkal Majalla" w:hAnsi="Sakkal Majalla" w:cs="Sakkal Majalla" w:hint="cs"/>
          <w:color w:val="C00000"/>
          <w:sz w:val="36"/>
          <w:rtl/>
          <w:lang w:bidi="ar-EG"/>
        </w:rPr>
        <w:t>ﷺ</w:t>
      </w:r>
      <w:r w:rsidRPr="00B522D9">
        <w:rPr>
          <w:rFonts w:ascii="Traditional Arabic" w:hAnsi="Traditional Arabic"/>
          <w:sz w:val="36"/>
          <w:rtl/>
          <w:lang w:bidi="ar-EG"/>
        </w:rPr>
        <w:t>.</w:t>
      </w:r>
    </w:p>
    <w:p w14:paraId="2F2DB66C" w14:textId="77777777" w:rsidR="00300B97" w:rsidRPr="00B522D9" w:rsidRDefault="00300B97" w:rsidP="00F678F9">
      <w:pPr>
        <w:rPr>
          <w:rFonts w:ascii="Traditional Arabic" w:hAnsi="Traditional Arabic"/>
          <w:sz w:val="36"/>
          <w:rtl/>
          <w:lang w:bidi="ar-EG"/>
        </w:rPr>
      </w:pPr>
      <w:r w:rsidRPr="00B522D9">
        <w:rPr>
          <w:rFonts w:ascii="Traditional Arabic" w:hAnsi="Traditional Arabic"/>
          <w:sz w:val="36"/>
          <w:rtl/>
          <w:lang w:bidi="ar-EG"/>
        </w:rPr>
        <w:t xml:space="preserve">قوله: </w:t>
      </w:r>
      <w:r w:rsidRPr="00EF2BB5">
        <w:rPr>
          <w:rFonts w:ascii="Traditional Arabic" w:hAnsi="Traditional Arabic"/>
          <w:color w:val="3333FF"/>
          <w:sz w:val="36"/>
          <w:rtl/>
          <w:lang w:bidi="ar-EG"/>
        </w:rPr>
        <w:t>(وَلِلْأَرْبَعَةِ)</w:t>
      </w:r>
      <w:r w:rsidRPr="00B522D9">
        <w:rPr>
          <w:rFonts w:ascii="Traditional Arabic" w:hAnsi="Traditional Arabic"/>
          <w:sz w:val="36"/>
          <w:rtl/>
          <w:lang w:bidi="ar-EG"/>
        </w:rPr>
        <w:t xml:space="preserve"> الأربعة هم: أبو داود والنسائي، والترمذي، وابن ماجه.</w:t>
      </w:r>
    </w:p>
    <w:p w14:paraId="07BC0D9A" w14:textId="77777777" w:rsidR="00300B97" w:rsidRPr="00B522D9" w:rsidRDefault="00300B97" w:rsidP="00F678F9">
      <w:pPr>
        <w:rPr>
          <w:rFonts w:ascii="Traditional Arabic" w:hAnsi="Traditional Arabic"/>
          <w:sz w:val="36"/>
          <w:rtl/>
          <w:lang w:bidi="ar-EG"/>
        </w:rPr>
      </w:pPr>
      <w:r w:rsidRPr="00EF2BB5">
        <w:rPr>
          <w:rFonts w:ascii="Traditional Arabic" w:hAnsi="Traditional Arabic"/>
          <w:color w:val="3333FF"/>
          <w:sz w:val="36"/>
          <w:rtl/>
          <w:lang w:bidi="ar-EG"/>
        </w:rPr>
        <w:t>(وَالْحَاكِمِ)</w:t>
      </w:r>
      <w:r w:rsidRPr="00B522D9">
        <w:rPr>
          <w:rFonts w:ascii="Traditional Arabic" w:hAnsi="Traditional Arabic"/>
          <w:sz w:val="36"/>
          <w:rtl/>
          <w:lang w:bidi="ar-EG"/>
        </w:rPr>
        <w:t xml:space="preserve"> أي: في المستدرك، </w:t>
      </w:r>
      <w:r w:rsidRPr="00EF2BB5">
        <w:rPr>
          <w:rFonts w:ascii="Traditional Arabic" w:hAnsi="Traditional Arabic"/>
          <w:color w:val="3333FF"/>
          <w:sz w:val="36"/>
          <w:rtl/>
          <w:lang w:bidi="ar-EG"/>
        </w:rPr>
        <w:t>(وَقال: "صَحِيحٌ عَلَى شَرْطِهِمَا")</w:t>
      </w:r>
      <w:r w:rsidRPr="00B522D9">
        <w:rPr>
          <w:rFonts w:ascii="Traditional Arabic" w:hAnsi="Traditional Arabic"/>
          <w:sz w:val="36"/>
          <w:rtl/>
          <w:lang w:bidi="ar-EG"/>
        </w:rPr>
        <w:t xml:space="preserve"> يعني على شرط البخاري ومسلم.</w:t>
      </w:r>
    </w:p>
    <w:p w14:paraId="5462818B" w14:textId="77777777" w:rsidR="00300B97" w:rsidRPr="00B522D9" w:rsidRDefault="00300B97" w:rsidP="00F678F9">
      <w:pPr>
        <w:rPr>
          <w:rFonts w:ascii="Traditional Arabic" w:hAnsi="Traditional Arabic"/>
          <w:sz w:val="36"/>
          <w:rtl/>
          <w:lang w:bidi="ar-EG"/>
        </w:rPr>
      </w:pPr>
      <w:r w:rsidRPr="00EF2BB5">
        <w:rPr>
          <w:rFonts w:ascii="Traditional Arabic" w:hAnsi="Traditional Arabic"/>
          <w:color w:val="3333FF"/>
          <w:sz w:val="36"/>
          <w:rtl/>
          <w:lang w:bidi="ar-EG"/>
        </w:rPr>
        <w:t xml:space="preserve">(عن أبي هريرة -رضي الله عنه- عَنْ النّبِيِّ </w:t>
      </w:r>
      <w:r w:rsidRPr="00B01ECE">
        <w:rPr>
          <w:rFonts w:ascii="Sakkal Majalla" w:hAnsi="Sakkal Majalla" w:cs="Sakkal Majalla" w:hint="cs"/>
          <w:color w:val="C00000"/>
          <w:sz w:val="36"/>
          <w:rtl/>
          <w:lang w:bidi="ar-EG"/>
        </w:rPr>
        <w:t>ﷺ</w:t>
      </w:r>
      <w:r w:rsidRPr="00EF2BB5">
        <w:rPr>
          <w:rFonts w:ascii="Traditional Arabic" w:hAnsi="Traditional Arabic"/>
          <w:color w:val="3333FF"/>
          <w:sz w:val="36"/>
          <w:rtl/>
          <w:lang w:bidi="ar-EG"/>
        </w:rPr>
        <w:t xml:space="preserve">، قال: </w:t>
      </w:r>
      <w:r w:rsidRPr="00EF2BB5">
        <w:rPr>
          <w:rFonts w:ascii="Traditional Arabic" w:hAnsi="Traditional Arabic"/>
          <w:color w:val="006600"/>
          <w:sz w:val="36"/>
          <w:rtl/>
          <w:lang w:bidi="ar-EG"/>
        </w:rPr>
        <w:t xml:space="preserve">«مَنْ أَتَى عَرَّافاً أَوْ كَاهِناً فَصَدَّقَهُ بِمَا يَقُولُ؛ فَقَدْ كَفَرَ بمَا أُنْزِلَ عَلَى مُحَمَّدٍ </w:t>
      </w:r>
      <w:r w:rsidRPr="00B01ECE">
        <w:rPr>
          <w:rFonts w:ascii="Sakkal Majalla" w:hAnsi="Sakkal Majalla" w:cs="Sakkal Majalla" w:hint="cs"/>
          <w:color w:val="C00000"/>
          <w:sz w:val="36"/>
          <w:rtl/>
          <w:lang w:bidi="ar-EG"/>
        </w:rPr>
        <w:t>ﷺ</w:t>
      </w:r>
      <w:r w:rsidRPr="00EF2BB5">
        <w:rPr>
          <w:rFonts w:ascii="Traditional Arabic" w:hAnsi="Traditional Arabic"/>
          <w:color w:val="006600"/>
          <w:sz w:val="36"/>
          <w:rtl/>
          <w:lang w:bidi="ar-EG"/>
        </w:rPr>
        <w:t>»</w:t>
      </w:r>
      <w:r w:rsidRPr="00EF2BB5">
        <w:rPr>
          <w:rFonts w:ascii="Traditional Arabic" w:hAnsi="Traditional Arabic"/>
          <w:color w:val="3333FF"/>
          <w:sz w:val="36"/>
          <w:rtl/>
          <w:lang w:bidi="ar-EG"/>
        </w:rPr>
        <w:t>)</w:t>
      </w:r>
      <w:r w:rsidRPr="00B522D9">
        <w:rPr>
          <w:rFonts w:ascii="Traditional Arabic" w:hAnsi="Traditional Arabic"/>
          <w:sz w:val="36"/>
          <w:rtl/>
          <w:lang w:bidi="ar-EG"/>
        </w:rPr>
        <w:t xml:space="preserve">. </w:t>
      </w:r>
    </w:p>
    <w:p w14:paraId="62109EF7" w14:textId="77777777" w:rsidR="00300B97" w:rsidRPr="00B522D9" w:rsidRDefault="00300B97" w:rsidP="00F678F9">
      <w:pPr>
        <w:rPr>
          <w:rFonts w:ascii="Traditional Arabic" w:hAnsi="Traditional Arabic"/>
          <w:sz w:val="36"/>
          <w:rtl/>
          <w:lang w:bidi="ar-EG"/>
        </w:rPr>
      </w:pPr>
      <w:r w:rsidRPr="00B522D9">
        <w:rPr>
          <w:rFonts w:ascii="Traditional Arabic" w:hAnsi="Traditional Arabic"/>
          <w:sz w:val="36"/>
          <w:rtl/>
          <w:lang w:bidi="ar-EG"/>
        </w:rPr>
        <w:t>ما الفائدة من هذه الرواية؟</w:t>
      </w:r>
    </w:p>
    <w:p w14:paraId="32AF5208" w14:textId="77777777" w:rsidR="00300B97" w:rsidRPr="00B522D9" w:rsidRDefault="00300B97" w:rsidP="00F678F9">
      <w:pPr>
        <w:rPr>
          <w:rFonts w:ascii="Traditional Arabic" w:hAnsi="Traditional Arabic"/>
          <w:sz w:val="36"/>
          <w:rtl/>
          <w:lang w:bidi="ar-EG"/>
        </w:rPr>
      </w:pPr>
      <w:r w:rsidRPr="00B522D9">
        <w:rPr>
          <w:rFonts w:ascii="Traditional Arabic" w:hAnsi="Traditional Arabic"/>
          <w:sz w:val="36"/>
          <w:rtl/>
          <w:lang w:bidi="ar-EG"/>
        </w:rPr>
        <w:lastRenderedPageBreak/>
        <w:t xml:space="preserve">الفائدة قوله: </w:t>
      </w:r>
      <w:r w:rsidRPr="00EF2BB5">
        <w:rPr>
          <w:rFonts w:ascii="Traditional Arabic" w:hAnsi="Traditional Arabic"/>
          <w:color w:val="006600"/>
          <w:sz w:val="36"/>
          <w:rtl/>
          <w:lang w:bidi="ar-EG"/>
        </w:rPr>
        <w:t>«عَرَّافاً أَوْ كَاهِناً»</w:t>
      </w:r>
      <w:r w:rsidRPr="00B522D9">
        <w:rPr>
          <w:rFonts w:ascii="Traditional Arabic" w:hAnsi="Traditional Arabic"/>
          <w:sz w:val="36"/>
          <w:rtl/>
          <w:lang w:bidi="ar-EG"/>
        </w:rPr>
        <w:t xml:space="preserve"> فجمع بينهما. </w:t>
      </w:r>
    </w:p>
    <w:p w14:paraId="0AEAD0C1" w14:textId="77777777" w:rsidR="00300B97" w:rsidRPr="00B522D9" w:rsidRDefault="00300B97" w:rsidP="00F678F9">
      <w:pPr>
        <w:rPr>
          <w:rFonts w:ascii="Traditional Arabic" w:hAnsi="Traditional Arabic"/>
          <w:sz w:val="36"/>
          <w:rtl/>
          <w:lang w:bidi="ar-EG"/>
        </w:rPr>
      </w:pPr>
      <w:r w:rsidRPr="00EF2BB5">
        <w:rPr>
          <w:rFonts w:ascii="Traditional Arabic" w:hAnsi="Traditional Arabic"/>
          <w:color w:val="3333FF"/>
          <w:sz w:val="36"/>
          <w:rtl/>
          <w:lang w:bidi="ar-EG"/>
        </w:rPr>
        <w:t>(وَلِأَبِي يَعْلى -بِسَنَدٍ جَيِّدٍ- عَنْ ابْنِ مَسْعُودٍ -رضي الله عنه- مِثْلُهُ: مَوْقُوفاً)</w:t>
      </w:r>
      <w:r w:rsidRPr="00B522D9">
        <w:rPr>
          <w:rFonts w:ascii="Traditional Arabic" w:hAnsi="Traditional Arabic"/>
          <w:sz w:val="36"/>
          <w:rtl/>
          <w:lang w:bidi="ar-EG"/>
        </w:rPr>
        <w:t xml:space="preserve">، وابن مسعود -رضي الله عنه- لا يقول مثل هذا، إلا إذا سمعه من النبي </w:t>
      </w:r>
      <w:r w:rsidRPr="00B01ECE">
        <w:rPr>
          <w:rFonts w:ascii="Sakkal Majalla" w:hAnsi="Sakkal Majalla" w:cs="Sakkal Majalla" w:hint="cs"/>
          <w:color w:val="C00000"/>
          <w:sz w:val="36"/>
          <w:rtl/>
          <w:lang w:bidi="ar-EG"/>
        </w:rPr>
        <w:t>ﷺ</w:t>
      </w:r>
      <w:r w:rsidRPr="00B522D9">
        <w:rPr>
          <w:rFonts w:ascii="Traditional Arabic" w:hAnsi="Traditional Arabic"/>
          <w:sz w:val="36"/>
          <w:rtl/>
          <w:lang w:bidi="ar-EG"/>
        </w:rPr>
        <w:t xml:space="preserve">؛ لأنَّ هذا لا يُقال من قبيل الرأي، أو من جهة الرأي، وإنما -لا شك- أنه قد سمعه من النبي </w:t>
      </w:r>
      <w:r w:rsidRPr="00B01ECE">
        <w:rPr>
          <w:rFonts w:ascii="Sakkal Majalla" w:hAnsi="Sakkal Majalla" w:cs="Sakkal Majalla" w:hint="cs"/>
          <w:color w:val="C00000"/>
          <w:sz w:val="36"/>
          <w:rtl/>
          <w:lang w:bidi="ar-EG"/>
        </w:rPr>
        <w:t>ﷺ</w:t>
      </w:r>
      <w:r w:rsidRPr="00B522D9">
        <w:rPr>
          <w:rFonts w:ascii="Traditional Arabic" w:hAnsi="Traditional Arabic"/>
          <w:sz w:val="36"/>
          <w:rtl/>
          <w:lang w:bidi="ar-EG"/>
        </w:rPr>
        <w:t xml:space="preserve">، فهذا الحديث جاء عن إحدى أمهات المؤمنين، وجاء عن أبي هريرة، وجاء عن ابن مسعود -رضي الله عنهم أجمعين-. </w:t>
      </w:r>
    </w:p>
    <w:p w14:paraId="6D573967" w14:textId="7A835336" w:rsidR="00300B97" w:rsidRPr="00B522D9" w:rsidRDefault="00300B97" w:rsidP="00F678F9">
      <w:pPr>
        <w:rPr>
          <w:rFonts w:ascii="Traditional Arabic" w:hAnsi="Traditional Arabic"/>
          <w:sz w:val="36"/>
          <w:rtl/>
          <w:lang w:bidi="ar-EG"/>
        </w:rPr>
      </w:pPr>
      <w:r w:rsidRPr="00B522D9">
        <w:rPr>
          <w:rFonts w:ascii="Traditional Arabic" w:hAnsi="Traditional Arabic"/>
          <w:sz w:val="36"/>
          <w:rtl/>
          <w:lang w:bidi="ar-EG"/>
        </w:rPr>
        <w:t xml:space="preserve">{أحسن الله إليكم شيخنا. </w:t>
      </w:r>
    </w:p>
    <w:p w14:paraId="46421496" w14:textId="77777777" w:rsidR="00300B97" w:rsidRPr="00EF2BB5" w:rsidRDefault="00300B97" w:rsidP="00F678F9">
      <w:pPr>
        <w:rPr>
          <w:rFonts w:ascii="Traditional Arabic" w:hAnsi="Traditional Arabic"/>
          <w:color w:val="3333FF"/>
          <w:sz w:val="36"/>
          <w:rtl/>
          <w:lang w:bidi="ar-EG"/>
        </w:rPr>
      </w:pPr>
      <w:r w:rsidRPr="00B522D9">
        <w:rPr>
          <w:rFonts w:ascii="Traditional Arabic" w:hAnsi="Traditional Arabic"/>
          <w:sz w:val="36"/>
          <w:rtl/>
          <w:lang w:bidi="ar-EG"/>
        </w:rPr>
        <w:t xml:space="preserve">قال -رحمه الله تعالى: </w:t>
      </w:r>
      <w:r w:rsidRPr="00EF2BB5">
        <w:rPr>
          <w:rFonts w:ascii="Traditional Arabic" w:hAnsi="Traditional Arabic"/>
          <w:color w:val="3333FF"/>
          <w:sz w:val="36"/>
          <w:rtl/>
          <w:lang w:bidi="ar-EG"/>
        </w:rPr>
        <w:t xml:space="preserve">(وَعَن عِمْرَانَ بنِ حُصَينٍ س مَرْفُوعاً: </w:t>
      </w:r>
      <w:r w:rsidRPr="00EF2BB5">
        <w:rPr>
          <w:rFonts w:ascii="Traditional Arabic" w:hAnsi="Traditional Arabic"/>
          <w:color w:val="006600"/>
          <w:sz w:val="36"/>
          <w:rtl/>
          <w:lang w:bidi="ar-EG"/>
        </w:rPr>
        <w:t xml:space="preserve">«لَيْسَ مِنّا مَنْ تَطَيَّرَ أَوْ تُطِيِّرَ لَهُ، أَوْ تَكَهَّنَ أَوْ تُكُهِّنَ لَهُ، أَوْ سَحَرَ أَوْ سُحِرَ لَهُ، وَمَنْ أَتَى كَاهِناً فَصَدَّقَهُ بِمَا يَقُولُ؛ فَقَدْ كَفَرَ بمَا أُنْزِلَ عَلَى مُحَمَّدٍ </w:t>
      </w:r>
      <w:r w:rsidRPr="00B01ECE">
        <w:rPr>
          <w:rFonts w:ascii="Sakkal Majalla" w:hAnsi="Sakkal Majalla" w:cs="Sakkal Majalla" w:hint="cs"/>
          <w:color w:val="C00000"/>
          <w:sz w:val="36"/>
          <w:rtl/>
          <w:lang w:bidi="ar-EG"/>
        </w:rPr>
        <w:t>ﷺ</w:t>
      </w:r>
      <w:r w:rsidRPr="00EF2BB5">
        <w:rPr>
          <w:rFonts w:ascii="Traditional Arabic" w:hAnsi="Traditional Arabic"/>
          <w:color w:val="006600"/>
          <w:sz w:val="36"/>
          <w:rtl/>
          <w:lang w:bidi="ar-EG"/>
        </w:rPr>
        <w:t>»</w:t>
      </w:r>
      <w:r w:rsidRPr="00EF2BB5">
        <w:rPr>
          <w:rFonts w:ascii="Traditional Arabic" w:hAnsi="Traditional Arabic"/>
          <w:color w:val="3333FF"/>
          <w:sz w:val="36"/>
          <w:rtl/>
          <w:lang w:bidi="ar-EG"/>
        </w:rPr>
        <w:t xml:space="preserve"> رَوَاهُ الْبَزَّارُ بِإِسْنَادٍ جَيِّدٍ. </w:t>
      </w:r>
    </w:p>
    <w:p w14:paraId="701C952E" w14:textId="77777777" w:rsidR="00300B97" w:rsidRPr="00B522D9" w:rsidRDefault="00300B97" w:rsidP="00F678F9">
      <w:pPr>
        <w:rPr>
          <w:rFonts w:ascii="Traditional Arabic" w:hAnsi="Traditional Arabic"/>
          <w:sz w:val="36"/>
          <w:rtl/>
          <w:lang w:bidi="ar-EG"/>
        </w:rPr>
      </w:pPr>
      <w:r w:rsidRPr="00EF2BB5">
        <w:rPr>
          <w:rFonts w:ascii="Traditional Arabic" w:hAnsi="Traditional Arabic"/>
          <w:color w:val="3333FF"/>
          <w:sz w:val="36"/>
          <w:rtl/>
          <w:lang w:bidi="ar-EG"/>
        </w:rPr>
        <w:t xml:space="preserve">وَرَوَاهُ الطَّبَرَانِيُّ بِإِسْنَادٍ حَسَنٍ مِنْ حَدِيثِ ابْنِ عَبَّاسٍ -رضي الله عنه- دُونَ قَوْلِهِ: </w:t>
      </w:r>
      <w:r w:rsidRPr="00EF2BB5">
        <w:rPr>
          <w:rFonts w:ascii="Traditional Arabic" w:hAnsi="Traditional Arabic"/>
          <w:color w:val="006600"/>
          <w:sz w:val="36"/>
          <w:rtl/>
          <w:lang w:bidi="ar-EG"/>
        </w:rPr>
        <w:t>«وَمَنْ أَتَى..»</w:t>
      </w:r>
      <w:r w:rsidRPr="00EF2BB5">
        <w:rPr>
          <w:rFonts w:ascii="Traditional Arabic" w:hAnsi="Traditional Arabic"/>
          <w:color w:val="3333FF"/>
          <w:sz w:val="36"/>
          <w:rtl/>
          <w:lang w:bidi="ar-EG"/>
        </w:rPr>
        <w:t xml:space="preserve"> إِلى آخِرِهِ.)</w:t>
      </w:r>
      <w:r w:rsidRPr="00B522D9">
        <w:rPr>
          <w:rFonts w:ascii="Traditional Arabic" w:hAnsi="Traditional Arabic"/>
          <w:sz w:val="36"/>
          <w:rtl/>
          <w:lang w:bidi="ar-EG"/>
        </w:rPr>
        <w:t>}</w:t>
      </w:r>
    </w:p>
    <w:p w14:paraId="13940BFC" w14:textId="77777777" w:rsidR="00300B97" w:rsidRPr="00B522D9" w:rsidRDefault="00300B97" w:rsidP="00F678F9">
      <w:pPr>
        <w:rPr>
          <w:rFonts w:ascii="Traditional Arabic" w:hAnsi="Traditional Arabic"/>
          <w:sz w:val="36"/>
          <w:rtl/>
          <w:lang w:bidi="ar-EG"/>
        </w:rPr>
      </w:pPr>
      <w:r w:rsidRPr="00B522D9">
        <w:rPr>
          <w:rFonts w:ascii="Traditional Arabic" w:hAnsi="Traditional Arabic"/>
          <w:sz w:val="36"/>
          <w:rtl/>
          <w:lang w:bidi="ar-EG"/>
        </w:rPr>
        <w:t xml:space="preserve">حديث عمران بن حصين هذا روي مرفوعًا، يعني: إلى النبي </w:t>
      </w:r>
      <w:r w:rsidRPr="00B01ECE">
        <w:rPr>
          <w:rFonts w:ascii="Sakkal Majalla" w:hAnsi="Sakkal Majalla" w:cs="Sakkal Majalla" w:hint="cs"/>
          <w:color w:val="C00000"/>
          <w:sz w:val="36"/>
          <w:rtl/>
          <w:lang w:bidi="ar-EG"/>
        </w:rPr>
        <w:t>ﷺ</w:t>
      </w:r>
      <w:r w:rsidRPr="00B522D9">
        <w:rPr>
          <w:rFonts w:ascii="Traditional Arabic" w:hAnsi="Traditional Arabic"/>
          <w:sz w:val="36"/>
          <w:rtl/>
          <w:lang w:bidi="ar-EG"/>
        </w:rPr>
        <w:t xml:space="preserve">، أنه قال: </w:t>
      </w:r>
      <w:r w:rsidRPr="00EF2BB5">
        <w:rPr>
          <w:rFonts w:ascii="Traditional Arabic" w:hAnsi="Traditional Arabic"/>
          <w:color w:val="006600"/>
          <w:sz w:val="36"/>
          <w:rtl/>
          <w:lang w:bidi="ar-EG"/>
        </w:rPr>
        <w:t>«لَيْسَ مِنّا»</w:t>
      </w:r>
      <w:r w:rsidRPr="00B522D9">
        <w:rPr>
          <w:rFonts w:ascii="Traditional Arabic" w:hAnsi="Traditional Arabic"/>
          <w:sz w:val="36"/>
          <w:rtl/>
          <w:lang w:bidi="ar-EG"/>
        </w:rPr>
        <w:t xml:space="preserve"> وهذا وعيد شديد؛ لأنَّ الرسول </w:t>
      </w:r>
      <w:r w:rsidRPr="00B01ECE">
        <w:rPr>
          <w:rFonts w:ascii="Sakkal Majalla" w:hAnsi="Sakkal Majalla" w:cs="Sakkal Majalla" w:hint="cs"/>
          <w:color w:val="C00000"/>
          <w:sz w:val="36"/>
          <w:rtl/>
          <w:lang w:bidi="ar-EG"/>
        </w:rPr>
        <w:t>ﷺ</w:t>
      </w:r>
      <w:r w:rsidRPr="00B522D9">
        <w:rPr>
          <w:rFonts w:ascii="Traditional Arabic" w:hAnsi="Traditional Arabic"/>
          <w:sz w:val="36"/>
          <w:rtl/>
          <w:lang w:bidi="ar-EG"/>
        </w:rPr>
        <w:t xml:space="preserve"> تبرأ منه، وجعل الذي يفعل هذه الأمور ليس منا، يعني: ليس من المسلمين، أو ليس من أتباع النبي </w:t>
      </w:r>
      <w:r w:rsidRPr="00B01ECE">
        <w:rPr>
          <w:rFonts w:ascii="Sakkal Majalla" w:hAnsi="Sakkal Majalla" w:cs="Sakkal Majalla" w:hint="cs"/>
          <w:color w:val="C00000"/>
          <w:sz w:val="36"/>
          <w:rtl/>
          <w:lang w:bidi="ar-EG"/>
        </w:rPr>
        <w:t>ﷺ</w:t>
      </w:r>
      <w:r w:rsidRPr="00B522D9">
        <w:rPr>
          <w:rFonts w:ascii="Traditional Arabic" w:hAnsi="Traditional Arabic"/>
          <w:sz w:val="36"/>
          <w:rtl/>
          <w:lang w:bidi="ar-EG"/>
        </w:rPr>
        <w:t xml:space="preserve">. </w:t>
      </w:r>
    </w:p>
    <w:p w14:paraId="319C8935" w14:textId="77777777" w:rsidR="00300B97" w:rsidRPr="00B522D9" w:rsidRDefault="00300B97" w:rsidP="00F678F9">
      <w:pPr>
        <w:rPr>
          <w:rFonts w:ascii="Traditional Arabic" w:hAnsi="Traditional Arabic"/>
          <w:sz w:val="36"/>
          <w:rtl/>
          <w:lang w:bidi="ar-EG"/>
        </w:rPr>
      </w:pPr>
      <w:r w:rsidRPr="00B522D9">
        <w:rPr>
          <w:rFonts w:ascii="Traditional Arabic" w:hAnsi="Traditional Arabic"/>
          <w:sz w:val="36"/>
          <w:rtl/>
          <w:lang w:bidi="ar-EG"/>
        </w:rPr>
        <w:t>هل هذا معناه أنه كافر؟</w:t>
      </w:r>
    </w:p>
    <w:p w14:paraId="5D4874BE" w14:textId="77777777" w:rsidR="00300B97" w:rsidRPr="00B522D9" w:rsidRDefault="00300B97" w:rsidP="00F678F9">
      <w:pPr>
        <w:rPr>
          <w:rFonts w:ascii="Traditional Arabic" w:hAnsi="Traditional Arabic"/>
          <w:sz w:val="36"/>
          <w:rtl/>
          <w:lang w:bidi="ar-EG"/>
        </w:rPr>
      </w:pPr>
      <w:r w:rsidRPr="00B522D9">
        <w:rPr>
          <w:rFonts w:ascii="Traditional Arabic" w:hAnsi="Traditional Arabic"/>
          <w:sz w:val="36"/>
          <w:rtl/>
          <w:lang w:bidi="ar-EG"/>
        </w:rPr>
        <w:t xml:space="preserve">نقول: لا، هذا وعيد شديد، مثل </w:t>
      </w:r>
      <w:bookmarkStart w:id="0" w:name="_Hlk125222177"/>
      <w:r w:rsidRPr="00B522D9">
        <w:rPr>
          <w:rFonts w:ascii="Traditional Arabic" w:hAnsi="Traditional Arabic"/>
          <w:sz w:val="36"/>
          <w:rtl/>
          <w:lang w:bidi="ar-EG"/>
        </w:rPr>
        <w:t xml:space="preserve">قوله </w:t>
      </w:r>
      <w:r w:rsidRPr="00B01ECE">
        <w:rPr>
          <w:rFonts w:ascii="Sakkal Majalla" w:hAnsi="Sakkal Majalla" w:cs="Sakkal Majalla" w:hint="cs"/>
          <w:color w:val="C00000"/>
          <w:sz w:val="36"/>
          <w:rtl/>
          <w:lang w:bidi="ar-EG"/>
        </w:rPr>
        <w:t>ﷺ</w:t>
      </w:r>
      <w:r w:rsidRPr="00B522D9">
        <w:rPr>
          <w:rFonts w:ascii="Traditional Arabic" w:hAnsi="Traditional Arabic"/>
          <w:sz w:val="36"/>
          <w:rtl/>
          <w:lang w:bidi="ar-EG"/>
        </w:rPr>
        <w:t xml:space="preserve">: </w:t>
      </w:r>
      <w:r w:rsidRPr="00EF2BB5">
        <w:rPr>
          <w:rFonts w:ascii="Traditional Arabic" w:hAnsi="Traditional Arabic"/>
          <w:color w:val="006600"/>
          <w:sz w:val="36"/>
          <w:rtl/>
          <w:lang w:bidi="ar-EG"/>
        </w:rPr>
        <w:t>«مَنْ غَشَّنَا فَلَيْسَ مِنَّا»</w:t>
      </w:r>
      <w:r w:rsidRPr="00B522D9">
        <w:rPr>
          <w:rStyle w:val="FootnoteReference"/>
          <w:rFonts w:ascii="Traditional Arabic" w:hAnsi="Traditional Arabic"/>
          <w:sz w:val="36"/>
          <w:rtl/>
          <w:lang w:bidi="ar-EG"/>
        </w:rPr>
        <w:footnoteReference w:id="1"/>
      </w:r>
      <w:r w:rsidRPr="00B522D9">
        <w:rPr>
          <w:rFonts w:ascii="Traditional Arabic" w:hAnsi="Traditional Arabic"/>
          <w:sz w:val="36"/>
          <w:rtl/>
          <w:lang w:bidi="ar-EG"/>
        </w:rPr>
        <w:t xml:space="preserve">، </w:t>
      </w:r>
      <w:bookmarkEnd w:id="0"/>
      <w:r w:rsidRPr="00B522D9">
        <w:rPr>
          <w:rFonts w:ascii="Traditional Arabic" w:hAnsi="Traditional Arabic"/>
          <w:sz w:val="36"/>
          <w:rtl/>
          <w:lang w:bidi="ar-EG"/>
        </w:rPr>
        <w:t>هل معناه أنَّ الغاشَّ كافر؟</w:t>
      </w:r>
    </w:p>
    <w:p w14:paraId="3FB38998" w14:textId="77777777" w:rsidR="00300B97" w:rsidRPr="00B522D9" w:rsidRDefault="00300B97" w:rsidP="00F678F9">
      <w:pPr>
        <w:rPr>
          <w:rFonts w:ascii="Traditional Arabic" w:hAnsi="Traditional Arabic"/>
          <w:sz w:val="36"/>
          <w:rtl/>
          <w:lang w:bidi="ar-EG"/>
        </w:rPr>
      </w:pPr>
      <w:r w:rsidRPr="00B522D9">
        <w:rPr>
          <w:rFonts w:ascii="Traditional Arabic" w:hAnsi="Traditional Arabic"/>
          <w:sz w:val="36"/>
          <w:rtl/>
          <w:lang w:bidi="ar-EG"/>
        </w:rPr>
        <w:t xml:space="preserve">الجواب: لا، هذا وعيد شديد، يدل على أنَّ فِعْلَه هذا من أفعال غير المسلمين، من أتباع النبي </w:t>
      </w:r>
      <w:r w:rsidRPr="00B01ECE">
        <w:rPr>
          <w:rFonts w:ascii="Sakkal Majalla" w:hAnsi="Sakkal Majalla" w:cs="Sakkal Majalla" w:hint="cs"/>
          <w:color w:val="C00000"/>
          <w:sz w:val="36"/>
          <w:rtl/>
          <w:lang w:bidi="ar-EG"/>
        </w:rPr>
        <w:t>ﷺ</w:t>
      </w:r>
      <w:r w:rsidRPr="00B522D9">
        <w:rPr>
          <w:rFonts w:ascii="Traditional Arabic" w:hAnsi="Traditional Arabic"/>
          <w:sz w:val="36"/>
          <w:rtl/>
          <w:lang w:bidi="ar-EG"/>
        </w:rPr>
        <w:t>، ولذا يجب الحذر من ذلك، وأمَّا التكفير والكفر؛ ففيه تفصيل كما تقدم.</w:t>
      </w:r>
    </w:p>
    <w:p w14:paraId="65B26DA0" w14:textId="77777777" w:rsidR="00300B97" w:rsidRPr="00B522D9" w:rsidRDefault="00300B97" w:rsidP="00F678F9">
      <w:pPr>
        <w:rPr>
          <w:rFonts w:ascii="Traditional Arabic" w:hAnsi="Traditional Arabic"/>
          <w:sz w:val="36"/>
          <w:rtl/>
          <w:lang w:bidi="ar-EG"/>
        </w:rPr>
      </w:pPr>
      <w:r w:rsidRPr="00B522D9">
        <w:rPr>
          <w:rFonts w:ascii="Traditional Arabic" w:hAnsi="Traditional Arabic"/>
          <w:sz w:val="36"/>
          <w:rtl/>
          <w:lang w:bidi="ar-EG"/>
        </w:rPr>
        <w:t xml:space="preserve">قال: </w:t>
      </w:r>
      <w:r w:rsidRPr="00EF2BB5">
        <w:rPr>
          <w:rFonts w:ascii="Traditional Arabic" w:hAnsi="Traditional Arabic"/>
          <w:color w:val="006600"/>
          <w:sz w:val="36"/>
          <w:rtl/>
          <w:lang w:bidi="ar-EG"/>
        </w:rPr>
        <w:t>«لَيْسَ مِنّا مَنْ تَطَيَّرَ أَوْ تُطِيِّرَ لَهُ»</w:t>
      </w:r>
      <w:r w:rsidRPr="00B522D9">
        <w:rPr>
          <w:rFonts w:ascii="Traditional Arabic" w:hAnsi="Traditional Arabic"/>
          <w:sz w:val="36"/>
          <w:rtl/>
          <w:lang w:bidi="ar-EG"/>
        </w:rPr>
        <w:t xml:space="preserve"> سيأتي باب خاص ذكره الشيخ في التطير، والتطير من أمور الجاهلية، وهو التشاؤم بالأشياء، أو التشاؤم بالأوقات أو بالأزمنة، أو بالأماكن، أو بالأسماء، أو بالطيور، </w:t>
      </w:r>
      <w:r w:rsidRPr="00B522D9">
        <w:rPr>
          <w:rFonts w:ascii="Traditional Arabic" w:hAnsi="Traditional Arabic"/>
          <w:sz w:val="36"/>
          <w:rtl/>
          <w:lang w:bidi="ar-EG"/>
        </w:rPr>
        <w:lastRenderedPageBreak/>
        <w:t xml:space="preserve">والتطير أصلا من التشاؤم بالطيور، ثم صار مُستعملا في كل ما </w:t>
      </w:r>
      <w:proofErr w:type="spellStart"/>
      <w:r w:rsidRPr="00B522D9">
        <w:rPr>
          <w:rFonts w:ascii="Traditional Arabic" w:hAnsi="Traditional Arabic"/>
          <w:sz w:val="36"/>
          <w:rtl/>
          <w:lang w:bidi="ar-EG"/>
        </w:rPr>
        <w:t>يُتشائم</w:t>
      </w:r>
      <w:proofErr w:type="spellEnd"/>
      <w:r w:rsidRPr="00B522D9">
        <w:rPr>
          <w:rFonts w:ascii="Traditional Arabic" w:hAnsi="Traditional Arabic"/>
          <w:sz w:val="36"/>
          <w:rtl/>
          <w:lang w:bidi="ar-EG"/>
        </w:rPr>
        <w:t xml:space="preserve"> به، ويُعتقد فيه أنه مصدر الشر من دون الله -عز وجل-. </w:t>
      </w:r>
    </w:p>
    <w:p w14:paraId="09247210" w14:textId="77777777" w:rsidR="00300B97" w:rsidRPr="00B522D9" w:rsidRDefault="00300B97" w:rsidP="00F678F9">
      <w:pPr>
        <w:rPr>
          <w:rFonts w:ascii="Traditional Arabic" w:hAnsi="Traditional Arabic"/>
          <w:sz w:val="36"/>
          <w:rtl/>
          <w:lang w:bidi="ar-EG"/>
        </w:rPr>
      </w:pPr>
      <w:r w:rsidRPr="00EF2BB5">
        <w:rPr>
          <w:rFonts w:ascii="Traditional Arabic" w:hAnsi="Traditional Arabic"/>
          <w:color w:val="006600"/>
          <w:sz w:val="36"/>
          <w:rtl/>
          <w:lang w:bidi="ar-EG"/>
        </w:rPr>
        <w:t>«تَطَيَّرَ»</w:t>
      </w:r>
      <w:r w:rsidRPr="00B522D9">
        <w:rPr>
          <w:rFonts w:ascii="Traditional Arabic" w:hAnsi="Traditional Arabic"/>
          <w:sz w:val="36"/>
          <w:rtl/>
          <w:lang w:bidi="ar-EG"/>
        </w:rPr>
        <w:t xml:space="preserve"> أي: تطير هو بنفسه، يعني: هيج الطير، فقال: </w:t>
      </w:r>
      <w:proofErr w:type="gramStart"/>
      <w:r w:rsidRPr="00B522D9">
        <w:rPr>
          <w:rFonts w:ascii="Traditional Arabic" w:hAnsi="Traditional Arabic"/>
          <w:sz w:val="36"/>
          <w:rtl/>
          <w:lang w:bidi="ar-EG"/>
        </w:rPr>
        <w:t>والله  لا</w:t>
      </w:r>
      <w:proofErr w:type="gramEnd"/>
      <w:r w:rsidRPr="00B522D9">
        <w:rPr>
          <w:rFonts w:ascii="Traditional Arabic" w:hAnsi="Traditional Arabic"/>
          <w:sz w:val="36"/>
          <w:rtl/>
          <w:lang w:bidi="ar-EG"/>
        </w:rPr>
        <w:t xml:space="preserve"> أسافر الآن، أو وضع خطوطًا ثم اختار شيئًا، وقال: هذا يدل على أنه سيحدث شيئًا، فهذا يتطير بنفسه.</w:t>
      </w:r>
    </w:p>
    <w:p w14:paraId="5638889B" w14:textId="77777777" w:rsidR="00300B97" w:rsidRPr="00B522D9" w:rsidRDefault="00300B97" w:rsidP="00F678F9">
      <w:pPr>
        <w:rPr>
          <w:rFonts w:ascii="Traditional Arabic" w:hAnsi="Traditional Arabic"/>
          <w:sz w:val="36"/>
          <w:rtl/>
          <w:lang w:bidi="ar-EG"/>
        </w:rPr>
      </w:pPr>
      <w:r w:rsidRPr="00B522D9">
        <w:rPr>
          <w:rFonts w:ascii="Traditional Arabic" w:hAnsi="Traditional Arabic"/>
          <w:sz w:val="36"/>
          <w:rtl/>
          <w:lang w:bidi="ar-EG"/>
        </w:rPr>
        <w:t xml:space="preserve">الثاني: </w:t>
      </w:r>
      <w:r w:rsidRPr="00EF2BB5">
        <w:rPr>
          <w:rFonts w:ascii="Traditional Arabic" w:hAnsi="Traditional Arabic"/>
          <w:color w:val="006600"/>
          <w:sz w:val="36"/>
          <w:rtl/>
          <w:lang w:bidi="ar-EG"/>
        </w:rPr>
        <w:t>«تُطِيِّرَ لَهُ»</w:t>
      </w:r>
      <w:r w:rsidRPr="00B522D9">
        <w:rPr>
          <w:rFonts w:ascii="Traditional Arabic" w:hAnsi="Traditional Arabic"/>
          <w:sz w:val="36"/>
          <w:rtl/>
          <w:lang w:bidi="ar-EG"/>
        </w:rPr>
        <w:t xml:space="preserve"> كمثل من يقول: أنا لا أفهم في هذا، ولكني أذهب إلى شخص يعرف، وكانوا في الجاهلية يقولون: </w:t>
      </w:r>
    </w:p>
    <w:p w14:paraId="51DD965F" w14:textId="77777777" w:rsidR="00300B97" w:rsidRPr="00B522D9" w:rsidRDefault="00300B97" w:rsidP="00F678F9">
      <w:pPr>
        <w:jc w:val="center"/>
        <w:rPr>
          <w:rFonts w:ascii="Traditional Arabic" w:hAnsi="Traditional Arabic"/>
          <w:b/>
          <w:bCs/>
          <w:sz w:val="36"/>
          <w:rtl/>
        </w:rPr>
      </w:pPr>
      <w:r w:rsidRPr="00B522D9">
        <w:rPr>
          <w:rFonts w:ascii="Traditional Arabic" w:hAnsi="Traditional Arabic"/>
          <w:b/>
          <w:bCs/>
          <w:sz w:val="36"/>
          <w:rtl/>
        </w:rPr>
        <w:t>خَبِيرٌ بَنُو لِهْبٍ فَلا تَكُ مُلْغِيا ... مَقَالَةَ لِهْبِيٍّ إِذَا الطَّيْرُ مَرَّتِ</w:t>
      </w:r>
    </w:p>
    <w:p w14:paraId="3CDEA237" w14:textId="77777777" w:rsidR="00300B97" w:rsidRPr="00B522D9" w:rsidRDefault="00300B97" w:rsidP="00F678F9">
      <w:pPr>
        <w:rPr>
          <w:rFonts w:ascii="Traditional Arabic" w:hAnsi="Traditional Arabic"/>
          <w:sz w:val="36"/>
          <w:rtl/>
          <w:lang w:bidi="ar-EG"/>
        </w:rPr>
      </w:pPr>
      <w:r w:rsidRPr="00B522D9">
        <w:rPr>
          <w:rFonts w:ascii="Traditional Arabic" w:hAnsi="Traditional Arabic"/>
          <w:sz w:val="36"/>
          <w:rtl/>
          <w:lang w:bidi="ar-EG"/>
        </w:rPr>
        <w:t xml:space="preserve">نسأل الله العافية والسلامة، فهم لا يفهمون، ولا يعلمون الغيب، فضلا عن الطيور أو البهيمة العجماء، التي لا تعرف شيئًا. </w:t>
      </w:r>
    </w:p>
    <w:p w14:paraId="4401DA71" w14:textId="77777777" w:rsidR="00300B97" w:rsidRPr="00B522D9" w:rsidRDefault="00300B97" w:rsidP="00F678F9">
      <w:pPr>
        <w:rPr>
          <w:rFonts w:ascii="Traditional Arabic" w:hAnsi="Traditional Arabic"/>
          <w:sz w:val="36"/>
          <w:rtl/>
          <w:lang w:bidi="ar-EG"/>
        </w:rPr>
      </w:pPr>
      <w:r w:rsidRPr="00B522D9">
        <w:rPr>
          <w:rFonts w:ascii="Traditional Arabic" w:hAnsi="Traditional Arabic"/>
          <w:sz w:val="36"/>
          <w:rtl/>
          <w:lang w:bidi="ar-EG"/>
        </w:rPr>
        <w:t xml:space="preserve">قال: </w:t>
      </w:r>
      <w:r w:rsidRPr="00EF2BB5">
        <w:rPr>
          <w:rFonts w:ascii="Traditional Arabic" w:hAnsi="Traditional Arabic"/>
          <w:color w:val="006600"/>
          <w:sz w:val="36"/>
          <w:rtl/>
          <w:lang w:bidi="ar-EG"/>
        </w:rPr>
        <w:t>«أَوْ تَكَهَّنَ أَوْ تُكُهِّنَ لَهُ»</w:t>
      </w:r>
      <w:r w:rsidRPr="00B522D9">
        <w:rPr>
          <w:rFonts w:ascii="Traditional Arabic" w:hAnsi="Traditional Arabic"/>
          <w:sz w:val="36"/>
          <w:rtl/>
          <w:lang w:bidi="ar-EG"/>
        </w:rPr>
        <w:t>. دليل على ماذا؟</w:t>
      </w:r>
    </w:p>
    <w:p w14:paraId="1625FF50" w14:textId="77777777" w:rsidR="00300B97" w:rsidRPr="00B522D9" w:rsidRDefault="00300B97" w:rsidP="00F678F9">
      <w:pPr>
        <w:rPr>
          <w:rFonts w:ascii="Traditional Arabic" w:hAnsi="Traditional Arabic"/>
          <w:sz w:val="36"/>
          <w:rtl/>
          <w:lang w:bidi="ar-EG"/>
        </w:rPr>
      </w:pPr>
      <w:r w:rsidRPr="00B522D9">
        <w:rPr>
          <w:rFonts w:ascii="Traditional Arabic" w:hAnsi="Traditional Arabic"/>
          <w:sz w:val="36"/>
          <w:rtl/>
          <w:lang w:bidi="ar-EG"/>
        </w:rPr>
        <w:t xml:space="preserve">دليل على أنَّ بعض الناس يقول: أنا ما أُحسن الكهانة، ولكني أذهب إلى كاهن، وهذا أيضًا تبرأ منه الرسول </w:t>
      </w:r>
      <w:r w:rsidRPr="00B01ECE">
        <w:rPr>
          <w:rFonts w:ascii="Sakkal Majalla" w:hAnsi="Sakkal Majalla" w:cs="Sakkal Majalla" w:hint="cs"/>
          <w:color w:val="C00000"/>
          <w:sz w:val="36"/>
          <w:rtl/>
          <w:lang w:bidi="ar-EG"/>
        </w:rPr>
        <w:t>ﷺ</w:t>
      </w:r>
      <w:r w:rsidRPr="00B522D9">
        <w:rPr>
          <w:rFonts w:ascii="Traditional Arabic" w:hAnsi="Traditional Arabic"/>
          <w:sz w:val="36"/>
          <w:rtl/>
          <w:lang w:bidi="ar-EG"/>
        </w:rPr>
        <w:t>، سواء تكهن هو بنفسه أو ذهب إلى كاهن.</w:t>
      </w:r>
    </w:p>
    <w:p w14:paraId="4AC066DF" w14:textId="77777777" w:rsidR="00300B97" w:rsidRPr="00B522D9" w:rsidRDefault="00300B97" w:rsidP="00F678F9">
      <w:pPr>
        <w:rPr>
          <w:rFonts w:ascii="Traditional Arabic" w:hAnsi="Traditional Arabic" w:hint="cs"/>
          <w:sz w:val="36"/>
          <w:rtl/>
          <w:lang w:bidi="ar-EG"/>
        </w:rPr>
      </w:pPr>
      <w:r w:rsidRPr="00EF2BB5">
        <w:rPr>
          <w:rFonts w:ascii="Traditional Arabic" w:hAnsi="Traditional Arabic"/>
          <w:color w:val="006600"/>
          <w:sz w:val="36"/>
          <w:rtl/>
          <w:lang w:bidi="ar-EG"/>
        </w:rPr>
        <w:t>«أَوْ سَحَرَ أَوْ سُحِرَ لَهُ»</w:t>
      </w:r>
      <w:r w:rsidRPr="00B522D9">
        <w:rPr>
          <w:rFonts w:ascii="Traditional Arabic" w:hAnsi="Traditional Arabic"/>
          <w:sz w:val="36"/>
          <w:rtl/>
          <w:lang w:bidi="ar-EG"/>
        </w:rPr>
        <w:t xml:space="preserve"> يعني: إمَّا هو يقوم بالسحر بنفسه، أو يُعمل له السحر، فكلهم تبرأ منهم الرسول </w:t>
      </w:r>
      <w:r w:rsidRPr="00B01ECE">
        <w:rPr>
          <w:rFonts w:ascii="Sakkal Majalla" w:hAnsi="Sakkal Majalla" w:cs="Sakkal Majalla" w:hint="cs"/>
          <w:color w:val="C00000"/>
          <w:sz w:val="36"/>
          <w:rtl/>
          <w:lang w:bidi="ar-EG"/>
        </w:rPr>
        <w:t>ﷺ</w:t>
      </w:r>
      <w:r w:rsidRPr="00B522D9">
        <w:rPr>
          <w:rFonts w:ascii="Traditional Arabic" w:hAnsi="Traditional Arabic"/>
          <w:sz w:val="36"/>
          <w:rtl/>
          <w:lang w:bidi="ar-EG"/>
        </w:rPr>
        <w:t>.</w:t>
      </w:r>
    </w:p>
    <w:p w14:paraId="52374570" w14:textId="77777777" w:rsidR="00300B97" w:rsidRPr="00B522D9" w:rsidRDefault="00300B97" w:rsidP="00F678F9">
      <w:pPr>
        <w:rPr>
          <w:rFonts w:ascii="Traditional Arabic" w:hAnsi="Traditional Arabic"/>
          <w:sz w:val="36"/>
          <w:rtl/>
          <w:lang w:bidi="ar-EG"/>
        </w:rPr>
      </w:pPr>
      <w:r w:rsidRPr="00B522D9">
        <w:rPr>
          <w:rFonts w:ascii="Traditional Arabic" w:hAnsi="Traditional Arabic"/>
          <w:sz w:val="36"/>
          <w:rtl/>
          <w:lang w:bidi="ar-EG"/>
        </w:rPr>
        <w:t xml:space="preserve">قال: </w:t>
      </w:r>
      <w:r w:rsidRPr="00EF2BB5">
        <w:rPr>
          <w:rFonts w:ascii="Traditional Arabic" w:hAnsi="Traditional Arabic"/>
          <w:color w:val="006600"/>
          <w:sz w:val="36"/>
          <w:rtl/>
          <w:lang w:bidi="ar-EG"/>
        </w:rPr>
        <w:t xml:space="preserve">«وَمَنْ أَتَى كَاهِناً فَصَدَّقَهُ بِمَا يَقُولُ؛ فَقَدْ كَفَرَ بمَا أُنْزِلَ عَلَى مُحَمَّدٍ </w:t>
      </w:r>
      <w:r w:rsidRPr="00B01ECE">
        <w:rPr>
          <w:rFonts w:ascii="Sakkal Majalla" w:hAnsi="Sakkal Majalla" w:cs="Sakkal Majalla" w:hint="cs"/>
          <w:color w:val="C00000"/>
          <w:sz w:val="36"/>
          <w:rtl/>
          <w:lang w:bidi="ar-EG"/>
        </w:rPr>
        <w:t>ﷺ</w:t>
      </w:r>
      <w:r w:rsidRPr="00EF2BB5">
        <w:rPr>
          <w:rFonts w:ascii="Traditional Arabic" w:hAnsi="Traditional Arabic"/>
          <w:color w:val="006600"/>
          <w:sz w:val="36"/>
          <w:rtl/>
          <w:lang w:bidi="ar-EG"/>
        </w:rPr>
        <w:t>»</w:t>
      </w:r>
      <w:r w:rsidRPr="00B522D9">
        <w:rPr>
          <w:rFonts w:ascii="Traditional Arabic" w:hAnsi="Traditional Arabic"/>
          <w:sz w:val="36"/>
          <w:rtl/>
          <w:lang w:bidi="ar-EG"/>
        </w:rPr>
        <w:t xml:space="preserve"> وذكر الشيخ أيضًا أنه ثبت مرفوعًا عن ابن عباس، لكن دون قوله: </w:t>
      </w:r>
      <w:r w:rsidRPr="00EF2BB5">
        <w:rPr>
          <w:rFonts w:ascii="Traditional Arabic" w:hAnsi="Traditional Arabic"/>
          <w:color w:val="006600"/>
          <w:sz w:val="36"/>
          <w:rtl/>
          <w:lang w:bidi="ar-EG"/>
        </w:rPr>
        <w:t>«وَمَنْ أَتَى كَاهِناً فَصَدَّقَهُ .....»</w:t>
      </w:r>
      <w:r w:rsidRPr="00B522D9">
        <w:rPr>
          <w:rFonts w:ascii="Traditional Arabic" w:hAnsi="Traditional Arabic"/>
          <w:sz w:val="36"/>
          <w:rtl/>
          <w:lang w:bidi="ar-EG"/>
        </w:rPr>
        <w:t>.</w:t>
      </w:r>
    </w:p>
    <w:p w14:paraId="2D6FBE05" w14:textId="77777777" w:rsidR="00300B97" w:rsidRPr="00B522D9" w:rsidRDefault="00300B97" w:rsidP="00F678F9">
      <w:pPr>
        <w:rPr>
          <w:rFonts w:ascii="Traditional Arabic" w:hAnsi="Traditional Arabic"/>
          <w:sz w:val="36"/>
          <w:rtl/>
          <w:lang w:bidi="ar-EG"/>
        </w:rPr>
      </w:pPr>
      <w:r w:rsidRPr="00B522D9">
        <w:rPr>
          <w:rFonts w:ascii="Traditional Arabic" w:hAnsi="Traditional Arabic"/>
          <w:sz w:val="36"/>
          <w:rtl/>
          <w:lang w:bidi="ar-EG"/>
        </w:rPr>
        <w:t xml:space="preserve">إذًا على المسلم أن يحذر من هذه الأفعال، فلا يفعلها هو بنفسه، ولا يذهب إلى من يفعلها. </w:t>
      </w:r>
    </w:p>
    <w:p w14:paraId="32D9819C" w14:textId="77777777" w:rsidR="00300B97" w:rsidRPr="00B522D9" w:rsidRDefault="00300B97" w:rsidP="00F678F9">
      <w:pPr>
        <w:rPr>
          <w:rFonts w:ascii="Traditional Arabic" w:hAnsi="Traditional Arabic"/>
          <w:sz w:val="36"/>
          <w:rtl/>
          <w:lang w:bidi="ar-EG"/>
        </w:rPr>
      </w:pPr>
      <w:r w:rsidRPr="00B522D9">
        <w:rPr>
          <w:rFonts w:ascii="Traditional Arabic" w:hAnsi="Traditional Arabic"/>
          <w:sz w:val="36"/>
          <w:rtl/>
          <w:lang w:bidi="ar-EG"/>
        </w:rPr>
        <w:t xml:space="preserve">{أحسن الله إليكم. </w:t>
      </w:r>
    </w:p>
    <w:p w14:paraId="5D4E1590" w14:textId="77777777" w:rsidR="00300B97" w:rsidRPr="00EF2BB5" w:rsidRDefault="00300B97" w:rsidP="00F678F9">
      <w:pPr>
        <w:rPr>
          <w:rFonts w:ascii="Traditional Arabic" w:hAnsi="Traditional Arabic"/>
          <w:color w:val="3333FF"/>
          <w:sz w:val="36"/>
          <w:rtl/>
          <w:lang w:bidi="ar-EG"/>
        </w:rPr>
      </w:pPr>
      <w:r w:rsidRPr="00B522D9">
        <w:rPr>
          <w:rFonts w:ascii="Traditional Arabic" w:hAnsi="Traditional Arabic"/>
          <w:sz w:val="36"/>
          <w:rtl/>
          <w:lang w:bidi="ar-EG"/>
        </w:rPr>
        <w:t xml:space="preserve">قال -رحمه الله تعالى: </w:t>
      </w:r>
      <w:r w:rsidRPr="00EF2BB5">
        <w:rPr>
          <w:rFonts w:ascii="Traditional Arabic" w:hAnsi="Traditional Arabic"/>
          <w:color w:val="3333FF"/>
          <w:sz w:val="36"/>
          <w:rtl/>
          <w:lang w:bidi="ar-EG"/>
        </w:rPr>
        <w:t xml:space="preserve">(قال: الْبَغَوِيُّ: "الْعَرَّافُ الَّذِي يَدَّعِي مَعْرفَةَ الْأُمُورِ بِمُقَدِّمَاتٍ يَسْتَدِلُّ بِهَا عَلَى الْمَسْرُوقِ، وَمَكَانِ الضَّالَّةِ وَنَحْوِ ذَلِكَ". </w:t>
      </w:r>
    </w:p>
    <w:p w14:paraId="179E11A0" w14:textId="77777777" w:rsidR="00300B97" w:rsidRPr="00EF2BB5" w:rsidRDefault="00300B97" w:rsidP="00F678F9">
      <w:pPr>
        <w:rPr>
          <w:rFonts w:ascii="Traditional Arabic" w:hAnsi="Traditional Arabic"/>
          <w:color w:val="3333FF"/>
          <w:sz w:val="36"/>
          <w:rtl/>
          <w:lang w:bidi="ar-EG"/>
        </w:rPr>
      </w:pPr>
      <w:r w:rsidRPr="00EF2BB5">
        <w:rPr>
          <w:rFonts w:ascii="Traditional Arabic" w:hAnsi="Traditional Arabic"/>
          <w:color w:val="3333FF"/>
          <w:sz w:val="36"/>
          <w:rtl/>
          <w:lang w:bidi="ar-EG"/>
        </w:rPr>
        <w:lastRenderedPageBreak/>
        <w:t>وَقِيلَ: هُوَ الْكَاهِنُ. وَالْكَاهِنُ: هُوَ الَّذِي يُخْبِرُ عَنِ الْمُغَيَّبَاتِ فِي الْمُسْتَقْبَلِ. وَقِيلَ هُوَ الَّذِي يُخْبِرُ عَمَّا فِي الضَّمِيرِ.</w:t>
      </w:r>
    </w:p>
    <w:p w14:paraId="2616F893" w14:textId="77777777" w:rsidR="00300B97" w:rsidRPr="00EF2BB5" w:rsidRDefault="00300B97" w:rsidP="00F678F9">
      <w:pPr>
        <w:rPr>
          <w:rFonts w:ascii="Traditional Arabic" w:hAnsi="Traditional Arabic"/>
          <w:color w:val="3333FF"/>
          <w:sz w:val="36"/>
          <w:rtl/>
          <w:lang w:bidi="ar-EG"/>
        </w:rPr>
      </w:pPr>
      <w:r w:rsidRPr="00EF2BB5">
        <w:rPr>
          <w:rFonts w:ascii="Traditional Arabic" w:hAnsi="Traditional Arabic"/>
          <w:color w:val="3333FF"/>
          <w:sz w:val="36"/>
          <w:rtl/>
          <w:lang w:bidi="ar-EG"/>
        </w:rPr>
        <w:t>وَقال أَبُو الْعَبَّاسِ ابْنُ تَيْمِيَّةَ: "الْعَرَّافُ: اسْمٌ لِلْكَاهِنِ، وَالْمُنَجِّمِ، وَالرَّمَّالِ، وَنَحْوِهِمْ، مِمَّنْ يَتَكَلَّمُ فِي مَعْرِفَةِ الْأُمُورِ بِهَذِهِ الطُّرُقِ."</w:t>
      </w:r>
    </w:p>
    <w:p w14:paraId="5A4AE3E3" w14:textId="77777777" w:rsidR="00300B97" w:rsidRPr="00B522D9" w:rsidRDefault="00300B97" w:rsidP="00F678F9">
      <w:pPr>
        <w:rPr>
          <w:rFonts w:ascii="Traditional Arabic" w:hAnsi="Traditional Arabic"/>
          <w:sz w:val="36"/>
          <w:rtl/>
          <w:lang w:bidi="ar-EG"/>
        </w:rPr>
      </w:pPr>
      <w:r w:rsidRPr="00EF2BB5">
        <w:rPr>
          <w:rFonts w:ascii="Traditional Arabic" w:hAnsi="Traditional Arabic"/>
          <w:color w:val="3333FF"/>
          <w:sz w:val="36"/>
          <w:rtl/>
          <w:lang w:bidi="ar-EG"/>
        </w:rPr>
        <w:t>وقال: ابْنُ عَبَّاسٍ فِي قَوْمٍ يَكْتُبونَ "أَبَا جَادٍ"، وَيَنْظُرُونَ فِي النُّجُومِ: " مَا أَرَى مَنْ فَعَلَ ذَلِكَ لَهُ عِنْدَ اللَّهِ مِنْ خَلَاقٍ)</w:t>
      </w:r>
      <w:r w:rsidRPr="00B522D9">
        <w:rPr>
          <w:rFonts w:ascii="Traditional Arabic" w:hAnsi="Traditional Arabic"/>
          <w:sz w:val="36"/>
          <w:rtl/>
          <w:lang w:bidi="ar-EG"/>
        </w:rPr>
        <w:t>}.</w:t>
      </w:r>
    </w:p>
    <w:p w14:paraId="0615560F" w14:textId="77777777" w:rsidR="00300B97" w:rsidRPr="00B522D9" w:rsidRDefault="00300B97" w:rsidP="00F678F9">
      <w:pPr>
        <w:rPr>
          <w:rFonts w:ascii="Traditional Arabic" w:hAnsi="Traditional Arabic"/>
          <w:sz w:val="36"/>
          <w:rtl/>
          <w:lang w:bidi="ar-EG"/>
        </w:rPr>
      </w:pPr>
      <w:r w:rsidRPr="00B522D9">
        <w:rPr>
          <w:rFonts w:ascii="Traditional Arabic" w:hAnsi="Traditional Arabic"/>
          <w:sz w:val="36"/>
          <w:rtl/>
          <w:lang w:bidi="ar-EG"/>
        </w:rPr>
        <w:t xml:space="preserve">هذه </w:t>
      </w:r>
      <w:proofErr w:type="spellStart"/>
      <w:r w:rsidRPr="00B522D9">
        <w:rPr>
          <w:rFonts w:ascii="Traditional Arabic" w:hAnsi="Traditional Arabic"/>
          <w:sz w:val="36"/>
          <w:rtl/>
          <w:lang w:bidi="ar-EG"/>
        </w:rPr>
        <w:t>النقول</w:t>
      </w:r>
      <w:proofErr w:type="spellEnd"/>
      <w:r w:rsidRPr="00B522D9">
        <w:rPr>
          <w:rFonts w:ascii="Traditional Arabic" w:hAnsi="Traditional Arabic"/>
          <w:sz w:val="36"/>
          <w:rtl/>
          <w:lang w:bidi="ar-EG"/>
        </w:rPr>
        <w:t xml:space="preserve"> مهمة ومفيدة، وتعين طالب العلم المسلم على فهم المراد.</w:t>
      </w:r>
    </w:p>
    <w:p w14:paraId="7B9321B6" w14:textId="77777777" w:rsidR="00300B97" w:rsidRPr="00B522D9" w:rsidRDefault="00300B97" w:rsidP="00F678F9">
      <w:pPr>
        <w:rPr>
          <w:rFonts w:ascii="Traditional Arabic" w:hAnsi="Traditional Arabic"/>
          <w:sz w:val="36"/>
          <w:rtl/>
          <w:lang w:bidi="ar-EG"/>
        </w:rPr>
      </w:pPr>
      <w:r w:rsidRPr="00B522D9">
        <w:rPr>
          <w:rFonts w:ascii="Traditional Arabic" w:hAnsi="Traditional Arabic"/>
          <w:sz w:val="36"/>
          <w:rtl/>
          <w:lang w:bidi="ar-EG"/>
        </w:rPr>
        <w:t xml:space="preserve">قال: </w:t>
      </w:r>
      <w:r w:rsidRPr="00EF2BB5">
        <w:rPr>
          <w:rFonts w:ascii="Traditional Arabic" w:hAnsi="Traditional Arabic"/>
          <w:color w:val="3333FF"/>
          <w:sz w:val="36"/>
          <w:rtl/>
          <w:lang w:bidi="ar-EG"/>
        </w:rPr>
        <w:t>(قال: الْبَغَوِيُّ)</w:t>
      </w:r>
      <w:r w:rsidRPr="00B522D9">
        <w:rPr>
          <w:rFonts w:ascii="Traditional Arabic" w:hAnsi="Traditional Arabic"/>
          <w:sz w:val="36"/>
          <w:rtl/>
          <w:lang w:bidi="ar-EG"/>
        </w:rPr>
        <w:t xml:space="preserve"> أي: الحسين بن مسعود البغوي، صاحب كتاب مشهور، شرح السنة، وله تفسير أيضًا مشهور.</w:t>
      </w:r>
    </w:p>
    <w:p w14:paraId="56814006" w14:textId="77777777" w:rsidR="00300B97" w:rsidRPr="00B522D9" w:rsidRDefault="00300B97" w:rsidP="00F678F9">
      <w:pPr>
        <w:rPr>
          <w:rFonts w:ascii="Traditional Arabic" w:hAnsi="Traditional Arabic"/>
          <w:sz w:val="36"/>
          <w:rtl/>
          <w:lang w:bidi="ar-EG"/>
        </w:rPr>
      </w:pPr>
      <w:r w:rsidRPr="00EF2BB5">
        <w:rPr>
          <w:rFonts w:ascii="Traditional Arabic" w:hAnsi="Traditional Arabic"/>
          <w:color w:val="3333FF"/>
          <w:sz w:val="36"/>
          <w:rtl/>
          <w:lang w:bidi="ar-EG"/>
        </w:rPr>
        <w:t>(قال: الْبَغَوِيُّ: "الْعَرَّافُ الَّذِي يَدَّعِي مَعْرفَةَ الْأُمُورِ بِمُقَدِّمَاتٍ يَسْتَدِلُّ بِهَا عَلَى الْمَسْرُوقِ، وَمَكَانِ الضَّالَّةِ وَنَحْوِ ذَلِكَ")</w:t>
      </w:r>
      <w:r w:rsidRPr="00B522D9">
        <w:rPr>
          <w:rFonts w:ascii="Traditional Arabic" w:hAnsi="Traditional Arabic"/>
          <w:sz w:val="36"/>
          <w:rtl/>
          <w:lang w:bidi="ar-EG"/>
        </w:rPr>
        <w:t xml:space="preserve"> يعني: ذلك الذي يقول: أنا أعرف الأمور الغيبية، أعرفها بمقدمات، فمقلا يقول: أعطني اسم أمك، أعطني اسم جدك، أعطني كذا وكذا. ثم يأخذ هذه الأسماء ويقول: انتظر ساعة، أو تعال بكرة، ثم يأتي ويقول مثلاً: السيارة المسروقة تجدها في الوادي الفلاني، أو الشاة المسروقة أخذها فلان وفلان.</w:t>
      </w:r>
    </w:p>
    <w:p w14:paraId="3781F83A" w14:textId="77777777" w:rsidR="00300B97" w:rsidRPr="00B522D9" w:rsidRDefault="00300B97" w:rsidP="00F678F9">
      <w:pPr>
        <w:rPr>
          <w:rFonts w:ascii="Traditional Arabic" w:hAnsi="Traditional Arabic"/>
          <w:sz w:val="36"/>
          <w:rtl/>
          <w:lang w:bidi="ar-EG"/>
        </w:rPr>
      </w:pPr>
      <w:r w:rsidRPr="00B522D9">
        <w:rPr>
          <w:rFonts w:ascii="Traditional Arabic" w:hAnsi="Traditional Arabic"/>
          <w:sz w:val="36"/>
          <w:rtl/>
          <w:lang w:bidi="ar-EG"/>
        </w:rPr>
        <w:t>من الذي يعينه؟</w:t>
      </w:r>
    </w:p>
    <w:p w14:paraId="101C9EF1" w14:textId="77777777" w:rsidR="00300B97" w:rsidRPr="00B522D9" w:rsidRDefault="00300B97" w:rsidP="00F678F9">
      <w:pPr>
        <w:rPr>
          <w:rFonts w:ascii="Traditional Arabic" w:hAnsi="Traditional Arabic"/>
          <w:sz w:val="36"/>
          <w:rtl/>
          <w:lang w:bidi="ar-EG"/>
        </w:rPr>
      </w:pPr>
      <w:r w:rsidRPr="00B522D9">
        <w:rPr>
          <w:rFonts w:ascii="Traditional Arabic" w:hAnsi="Traditional Arabic"/>
          <w:sz w:val="36"/>
          <w:rtl/>
          <w:lang w:bidi="ar-EG"/>
        </w:rPr>
        <w:t>القرناء من الجن والشياطين، يعينونه على هذه الأمور، مكان الضالة والمسروق ونحو ذلك، ولهذا تجد أنَّ بعض الناس يتخذ هذه صنعة، فيأتي عند شخص ويقول له: أنت اسمك فلان ابن فلان، كنت تختبر قبل أمس في المادة الفلانية. كيف عرف؟</w:t>
      </w:r>
    </w:p>
    <w:p w14:paraId="350A3D2C" w14:textId="77777777" w:rsidR="00300B97" w:rsidRPr="00B522D9" w:rsidRDefault="00300B97" w:rsidP="00F678F9">
      <w:pPr>
        <w:rPr>
          <w:rFonts w:ascii="Traditional Arabic" w:hAnsi="Traditional Arabic"/>
          <w:sz w:val="36"/>
          <w:rtl/>
          <w:lang w:bidi="ar-EG"/>
        </w:rPr>
      </w:pPr>
      <w:r w:rsidRPr="00B522D9">
        <w:rPr>
          <w:rFonts w:ascii="Traditional Arabic" w:hAnsi="Traditional Arabic"/>
          <w:sz w:val="36"/>
          <w:rtl/>
          <w:lang w:bidi="ar-EG"/>
        </w:rPr>
        <w:t>يقول: أنا غريب في هذا البلد، فكيف عرف أني أنا كذا وكذا؟ الجن يتخابرون فيما بينهم، وهؤلاء العرافون يقال لهم.</w:t>
      </w:r>
    </w:p>
    <w:p w14:paraId="64D98E9C" w14:textId="77777777" w:rsidR="00300B97" w:rsidRPr="00B522D9" w:rsidRDefault="00300B97" w:rsidP="00F678F9">
      <w:pPr>
        <w:rPr>
          <w:rFonts w:ascii="Traditional Arabic" w:hAnsi="Traditional Arabic"/>
          <w:sz w:val="36"/>
          <w:rtl/>
          <w:lang w:bidi="ar-EG"/>
        </w:rPr>
      </w:pPr>
      <w:r w:rsidRPr="00B522D9">
        <w:rPr>
          <w:rFonts w:ascii="Traditional Arabic" w:hAnsi="Traditional Arabic"/>
          <w:sz w:val="36"/>
          <w:rtl/>
          <w:lang w:bidi="ar-EG"/>
        </w:rPr>
        <w:t xml:space="preserve">قال: </w:t>
      </w:r>
      <w:r w:rsidRPr="00EF2BB5">
        <w:rPr>
          <w:rFonts w:ascii="Traditional Arabic" w:hAnsi="Traditional Arabic"/>
          <w:color w:val="3333FF"/>
          <w:sz w:val="36"/>
          <w:rtl/>
          <w:lang w:bidi="ar-EG"/>
        </w:rPr>
        <w:t>(وَقِيلَ: هُوَ الْكَاهِنُ)</w:t>
      </w:r>
      <w:r w:rsidRPr="00B522D9">
        <w:rPr>
          <w:rFonts w:ascii="Traditional Arabic" w:hAnsi="Traditional Arabic"/>
          <w:sz w:val="36"/>
          <w:rtl/>
          <w:lang w:bidi="ar-EG"/>
        </w:rPr>
        <w:t xml:space="preserve"> يعني: أنَّ القول الثاني لمعنى العراف هو: الكاهن.</w:t>
      </w:r>
    </w:p>
    <w:p w14:paraId="0940D768" w14:textId="77777777" w:rsidR="00300B97" w:rsidRPr="00B522D9" w:rsidRDefault="00300B97" w:rsidP="00F678F9">
      <w:pPr>
        <w:rPr>
          <w:rFonts w:ascii="Traditional Arabic" w:hAnsi="Traditional Arabic"/>
          <w:sz w:val="36"/>
          <w:rtl/>
          <w:lang w:bidi="ar-EG"/>
        </w:rPr>
      </w:pPr>
      <w:r w:rsidRPr="00B522D9">
        <w:rPr>
          <w:rFonts w:ascii="Traditional Arabic" w:hAnsi="Traditional Arabic"/>
          <w:sz w:val="36"/>
          <w:rtl/>
          <w:lang w:bidi="ar-EG"/>
        </w:rPr>
        <w:t xml:space="preserve">وفي الثالث قال: </w:t>
      </w:r>
      <w:r w:rsidRPr="00EF2BB5">
        <w:rPr>
          <w:rFonts w:ascii="Traditional Arabic" w:hAnsi="Traditional Arabic"/>
          <w:color w:val="3333FF"/>
          <w:sz w:val="36"/>
          <w:rtl/>
          <w:lang w:bidi="ar-EG"/>
        </w:rPr>
        <w:t>(وَالْكَاهِنُ: هُوَ الَّذِي يُخْبِرُ عَنِ الْمُغَيَّبَاتِ فِي الْمُسْتَقْبَلِ)</w:t>
      </w:r>
    </w:p>
    <w:p w14:paraId="3015E340" w14:textId="1B1C3DD9" w:rsidR="00300B97" w:rsidRPr="00B522D9" w:rsidRDefault="00300B97" w:rsidP="00F678F9">
      <w:pPr>
        <w:rPr>
          <w:rFonts w:ascii="Traditional Arabic" w:hAnsi="Traditional Arabic"/>
          <w:sz w:val="36"/>
          <w:rtl/>
          <w:lang w:bidi="ar-EG"/>
        </w:rPr>
      </w:pPr>
      <w:r w:rsidRPr="00B522D9">
        <w:rPr>
          <w:rFonts w:ascii="Traditional Arabic" w:hAnsi="Traditional Arabic"/>
          <w:sz w:val="36"/>
          <w:rtl/>
          <w:lang w:bidi="ar-EG"/>
        </w:rPr>
        <w:lastRenderedPageBreak/>
        <w:t xml:space="preserve">وهذا عام في كل من يتنبأ، كحال من يتنبأ ويقول: السنة القادمة سيحدث فيها كذا وكذا، سيموت الملك الفلاني، ستطول حياة الملك الفلاني، ستقوم الحرب الفلانية بعد سنة، سيحدث غلاءً، سيحدث فيضانًا، سيحدث زلزالًا، هؤلاء الذين </w:t>
      </w:r>
      <w:proofErr w:type="spellStart"/>
      <w:r w:rsidRPr="00B522D9">
        <w:rPr>
          <w:rFonts w:ascii="Traditional Arabic" w:hAnsi="Traditional Arabic"/>
          <w:sz w:val="36"/>
          <w:rtl/>
          <w:lang w:bidi="ar-EG"/>
        </w:rPr>
        <w:t>يتنبأون</w:t>
      </w:r>
      <w:proofErr w:type="spellEnd"/>
      <w:r w:rsidRPr="00B522D9">
        <w:rPr>
          <w:rFonts w:ascii="Traditional Arabic" w:hAnsi="Traditional Arabic"/>
          <w:sz w:val="36"/>
          <w:rtl/>
          <w:lang w:bidi="ar-EG"/>
        </w:rPr>
        <w:t xml:space="preserve"> بالمستقبل هم الكهان أو نحو ذلك، وكل هؤلاء كفار يدعون علم الغيب، لكن هذا تقريب لك، فأي واحد يدعي علم المغيبات ويقول: أنا أعلمها، هذا كاذب، وهو في نفس الوقت كاهن.</w:t>
      </w:r>
    </w:p>
    <w:p w14:paraId="52BBDA14" w14:textId="77777777" w:rsidR="00300B97" w:rsidRPr="00B522D9" w:rsidRDefault="00300B97" w:rsidP="00F678F9">
      <w:pPr>
        <w:rPr>
          <w:rFonts w:ascii="Traditional Arabic" w:hAnsi="Traditional Arabic"/>
          <w:sz w:val="36"/>
          <w:rtl/>
          <w:lang w:bidi="ar-EG"/>
        </w:rPr>
      </w:pPr>
      <w:r w:rsidRPr="00B522D9">
        <w:rPr>
          <w:rFonts w:ascii="Traditional Arabic" w:hAnsi="Traditional Arabic"/>
          <w:sz w:val="36"/>
          <w:rtl/>
          <w:lang w:bidi="ar-EG"/>
        </w:rPr>
        <w:t xml:space="preserve">قال: </w:t>
      </w:r>
      <w:r w:rsidRPr="00EF2BB5">
        <w:rPr>
          <w:rFonts w:ascii="Traditional Arabic" w:hAnsi="Traditional Arabic"/>
          <w:color w:val="3333FF"/>
          <w:sz w:val="36"/>
          <w:rtl/>
          <w:lang w:bidi="ar-EG"/>
        </w:rPr>
        <w:t>(وَقِيلَ: هُوَ الَّذِي يُخْبِرُ عَمَّا فِي الضَّمِيرِ)</w:t>
      </w:r>
      <w:r w:rsidRPr="00B522D9">
        <w:rPr>
          <w:rFonts w:ascii="Traditional Arabic" w:hAnsi="Traditional Arabic"/>
          <w:sz w:val="36"/>
          <w:rtl/>
          <w:lang w:bidi="ar-EG"/>
        </w:rPr>
        <w:t xml:space="preserve"> ما معنى يخبر عما في الضمير؟</w:t>
      </w:r>
    </w:p>
    <w:p w14:paraId="0BAA0437" w14:textId="77777777" w:rsidR="00300B97" w:rsidRPr="00B522D9" w:rsidRDefault="00300B97" w:rsidP="00F678F9">
      <w:pPr>
        <w:rPr>
          <w:rFonts w:ascii="Traditional Arabic" w:hAnsi="Traditional Arabic"/>
          <w:sz w:val="36"/>
          <w:rtl/>
          <w:lang w:bidi="ar-EG"/>
        </w:rPr>
      </w:pPr>
      <w:r w:rsidRPr="00B522D9">
        <w:rPr>
          <w:rFonts w:ascii="Traditional Arabic" w:hAnsi="Traditional Arabic"/>
          <w:sz w:val="36"/>
          <w:rtl/>
          <w:lang w:bidi="ar-EG"/>
        </w:rPr>
        <w:t xml:space="preserve">يأتي عند شخص ويقول له: أضمر في نفسك شيئًا ولا تتكلم به أمامي، فأضمر في نفسك مثلا: كلمة اللبن، أو أضمر في نفسك: الدخان، كما في قصة ابن صياد، جاء النبي </w:t>
      </w:r>
      <w:r w:rsidRPr="00B01ECE">
        <w:rPr>
          <w:rFonts w:ascii="Sakkal Majalla" w:hAnsi="Sakkal Majalla" w:cs="Sakkal Majalla" w:hint="cs"/>
          <w:color w:val="C00000"/>
          <w:sz w:val="36"/>
          <w:rtl/>
          <w:lang w:bidi="ar-EG"/>
        </w:rPr>
        <w:t>ﷺ</w:t>
      </w:r>
      <w:r w:rsidRPr="00B522D9">
        <w:rPr>
          <w:rFonts w:ascii="Traditional Arabic" w:hAnsi="Traditional Arabic"/>
          <w:sz w:val="36"/>
          <w:rtl/>
          <w:lang w:bidi="ar-EG"/>
        </w:rPr>
        <w:t xml:space="preserve"> ليفضحه ويختبر أمره للمسلمين، فقال النبي </w:t>
      </w:r>
      <w:r w:rsidRPr="00B01ECE">
        <w:rPr>
          <w:rFonts w:ascii="Sakkal Majalla" w:hAnsi="Sakkal Majalla" w:cs="Sakkal Majalla" w:hint="cs"/>
          <w:color w:val="C00000"/>
          <w:sz w:val="36"/>
          <w:rtl/>
          <w:lang w:bidi="ar-EG"/>
        </w:rPr>
        <w:t>ﷺ</w:t>
      </w:r>
      <w:r w:rsidRPr="00B522D9">
        <w:rPr>
          <w:rFonts w:ascii="Traditional Arabic" w:hAnsi="Traditional Arabic"/>
          <w:sz w:val="36"/>
          <w:rtl/>
          <w:lang w:bidi="ar-EG"/>
        </w:rPr>
        <w:t xml:space="preserve">: </w:t>
      </w:r>
      <w:r w:rsidRPr="00EF2BB5">
        <w:rPr>
          <w:rFonts w:ascii="Traditional Arabic" w:hAnsi="Traditional Arabic"/>
          <w:color w:val="006600"/>
          <w:sz w:val="36"/>
          <w:rtl/>
          <w:lang w:bidi="ar-EG"/>
        </w:rPr>
        <w:t>«خَبَأْتُ لكَ خَبِيئَا»</w:t>
      </w:r>
      <w:r w:rsidRPr="00B522D9">
        <w:rPr>
          <w:rFonts w:ascii="Traditional Arabic" w:hAnsi="Traditional Arabic"/>
          <w:sz w:val="36"/>
          <w:rtl/>
          <w:lang w:bidi="ar-EG"/>
        </w:rPr>
        <w:t xml:space="preserve"> فقالَ: الدُّخُّ، وما استطاع أن يكملها. فقال له النبي </w:t>
      </w:r>
      <w:r w:rsidRPr="00B01ECE">
        <w:rPr>
          <w:rFonts w:ascii="Sakkal Majalla" w:hAnsi="Sakkal Majalla" w:cs="Sakkal Majalla" w:hint="cs"/>
          <w:color w:val="C00000"/>
          <w:sz w:val="36"/>
          <w:rtl/>
          <w:lang w:bidi="ar-EG"/>
        </w:rPr>
        <w:t>ﷺ</w:t>
      </w:r>
      <w:r w:rsidRPr="00B522D9">
        <w:rPr>
          <w:rFonts w:ascii="Traditional Arabic" w:hAnsi="Traditional Arabic"/>
          <w:sz w:val="36"/>
          <w:rtl/>
          <w:lang w:bidi="ar-EG"/>
        </w:rPr>
        <w:t xml:space="preserve">: </w:t>
      </w:r>
      <w:r w:rsidRPr="00EF2BB5">
        <w:rPr>
          <w:rFonts w:ascii="Traditional Arabic" w:hAnsi="Traditional Arabic"/>
          <w:color w:val="006600"/>
          <w:sz w:val="36"/>
          <w:rtl/>
          <w:lang w:bidi="ar-EG"/>
        </w:rPr>
        <w:t>«اخْسَأْ، فَلَنْ تَعْدُوَ قَدْرَكَ»</w:t>
      </w:r>
      <w:r w:rsidRPr="00B522D9">
        <w:rPr>
          <w:rStyle w:val="FootnoteReference"/>
          <w:rFonts w:ascii="Traditional Arabic" w:hAnsi="Traditional Arabic"/>
          <w:sz w:val="36"/>
          <w:rtl/>
          <w:lang w:bidi="ar-EG"/>
        </w:rPr>
        <w:footnoteReference w:id="2"/>
      </w:r>
      <w:r w:rsidRPr="00B522D9">
        <w:rPr>
          <w:rFonts w:ascii="Traditional Arabic" w:hAnsi="Traditional Arabic"/>
          <w:sz w:val="36"/>
          <w:rtl/>
          <w:lang w:bidi="ar-EG"/>
        </w:rPr>
        <w:t>، والإخبار عمَّا في الضمير هذا يعني الصناعة الآن عند بعض الناس، لا أدري ماذا يسمونها بالأسماء الجديدة.</w:t>
      </w:r>
    </w:p>
    <w:p w14:paraId="14706862" w14:textId="77777777" w:rsidR="00300B97" w:rsidRPr="00B522D9" w:rsidRDefault="00300B97" w:rsidP="00F678F9">
      <w:pPr>
        <w:rPr>
          <w:rFonts w:ascii="Traditional Arabic" w:hAnsi="Traditional Arabic"/>
          <w:sz w:val="36"/>
          <w:rtl/>
          <w:lang w:bidi="ar-EG"/>
        </w:rPr>
      </w:pPr>
      <w:r w:rsidRPr="00B522D9">
        <w:rPr>
          <w:rFonts w:ascii="Traditional Arabic" w:hAnsi="Traditional Arabic"/>
          <w:sz w:val="36"/>
          <w:rtl/>
          <w:lang w:bidi="ar-EG"/>
        </w:rPr>
        <w:t>فنحن لا تهولنا ولا تجعلنا هذه الأمور ننبهر، وأذكر الطلبة الكرام بما سبق ذكره، أنَّ هناك ثلاثة أمور تجعل كثيرًا من الناس ينبهرون ويصدقون بعض أهل الشر والباطل، وهي:</w:t>
      </w:r>
    </w:p>
    <w:p w14:paraId="37612622" w14:textId="77777777" w:rsidR="00300B97" w:rsidRPr="00B522D9" w:rsidRDefault="00300B97" w:rsidP="00F678F9">
      <w:pPr>
        <w:rPr>
          <w:rFonts w:ascii="Traditional Arabic" w:hAnsi="Traditional Arabic"/>
          <w:sz w:val="36"/>
          <w:rtl/>
          <w:lang w:bidi="ar-EG"/>
        </w:rPr>
      </w:pPr>
      <w:r w:rsidRPr="00B522D9">
        <w:rPr>
          <w:rFonts w:ascii="Traditional Arabic" w:hAnsi="Traditional Arabic"/>
          <w:sz w:val="36"/>
          <w:rtl/>
          <w:lang w:bidi="ar-EG"/>
        </w:rPr>
        <w:t xml:space="preserve">الأولى: العلوم </w:t>
      </w:r>
      <w:proofErr w:type="spellStart"/>
      <w:r w:rsidRPr="00B522D9">
        <w:rPr>
          <w:rFonts w:ascii="Traditional Arabic" w:hAnsi="Traditional Arabic"/>
          <w:sz w:val="36"/>
          <w:rtl/>
          <w:lang w:bidi="ar-EG"/>
        </w:rPr>
        <w:t>والمكاشفات</w:t>
      </w:r>
      <w:proofErr w:type="spellEnd"/>
      <w:r w:rsidRPr="00B522D9">
        <w:rPr>
          <w:rFonts w:ascii="Traditional Arabic" w:hAnsi="Traditional Arabic"/>
          <w:sz w:val="36"/>
          <w:rtl/>
          <w:lang w:bidi="ar-EG"/>
        </w:rPr>
        <w:t>.</w:t>
      </w:r>
    </w:p>
    <w:p w14:paraId="2500B87A" w14:textId="77777777" w:rsidR="00300B97" w:rsidRPr="00B522D9" w:rsidRDefault="00300B97" w:rsidP="00F678F9">
      <w:pPr>
        <w:rPr>
          <w:rFonts w:ascii="Traditional Arabic" w:hAnsi="Traditional Arabic"/>
          <w:sz w:val="36"/>
          <w:rtl/>
          <w:lang w:bidi="ar-EG"/>
        </w:rPr>
      </w:pPr>
      <w:r w:rsidRPr="00B522D9">
        <w:rPr>
          <w:rFonts w:ascii="Traditional Arabic" w:hAnsi="Traditional Arabic"/>
          <w:sz w:val="36"/>
          <w:rtl/>
          <w:lang w:bidi="ar-EG"/>
        </w:rPr>
        <w:t>الثانية: القدرة والتأثيرات.</w:t>
      </w:r>
    </w:p>
    <w:p w14:paraId="27B1D6CC" w14:textId="77777777" w:rsidR="00300B97" w:rsidRPr="00B522D9" w:rsidRDefault="00300B97" w:rsidP="00F678F9">
      <w:pPr>
        <w:rPr>
          <w:rFonts w:ascii="Traditional Arabic" w:hAnsi="Traditional Arabic"/>
          <w:sz w:val="36"/>
          <w:rtl/>
          <w:lang w:bidi="ar-EG"/>
        </w:rPr>
      </w:pPr>
      <w:r w:rsidRPr="00B522D9">
        <w:rPr>
          <w:rFonts w:ascii="Traditional Arabic" w:hAnsi="Traditional Arabic"/>
          <w:sz w:val="36"/>
          <w:rtl/>
          <w:lang w:bidi="ar-EG"/>
        </w:rPr>
        <w:t>الثالثة: الغنى والسعة.</w:t>
      </w:r>
    </w:p>
    <w:p w14:paraId="6C8A059B" w14:textId="77777777" w:rsidR="00300B97" w:rsidRPr="00B522D9" w:rsidRDefault="00300B97" w:rsidP="00F678F9">
      <w:pPr>
        <w:rPr>
          <w:rFonts w:ascii="Traditional Arabic" w:hAnsi="Traditional Arabic"/>
          <w:sz w:val="36"/>
          <w:rtl/>
          <w:lang w:bidi="ar-EG"/>
        </w:rPr>
      </w:pPr>
      <w:r w:rsidRPr="00B522D9">
        <w:rPr>
          <w:rFonts w:ascii="Traditional Arabic" w:hAnsi="Traditional Arabic"/>
          <w:sz w:val="36"/>
          <w:rtl/>
          <w:lang w:bidi="ar-EG"/>
        </w:rPr>
        <w:t xml:space="preserve">ولهذا لا يملكها على الكمال والإطلاق إلا الله -سبحانه وتعالى- وأمر الله أول رسول أرسله إلى أهل الأرض، وآخر رسول أرسله إلى أهل الأرض محمد </w:t>
      </w:r>
      <w:r w:rsidRPr="00B01ECE">
        <w:rPr>
          <w:rFonts w:ascii="Sakkal Majalla" w:hAnsi="Sakkal Majalla" w:cs="Sakkal Majalla" w:hint="cs"/>
          <w:color w:val="C00000"/>
          <w:sz w:val="36"/>
          <w:rtl/>
          <w:lang w:bidi="ar-EG"/>
        </w:rPr>
        <w:t>ﷺ</w:t>
      </w:r>
      <w:r w:rsidRPr="00B522D9">
        <w:rPr>
          <w:rFonts w:ascii="Traditional Arabic" w:hAnsi="Traditional Arabic"/>
          <w:sz w:val="36"/>
          <w:rtl/>
          <w:lang w:bidi="ar-EG"/>
        </w:rPr>
        <w:t xml:space="preserve">، أن يقول للناس: إنه لا يملك ذلك، </w:t>
      </w:r>
      <w:r w:rsidRPr="00EF2BB5">
        <w:rPr>
          <w:rFonts w:ascii="Traditional Arabic" w:hAnsi="Traditional Arabic"/>
          <w:color w:val="FF0000"/>
          <w:sz w:val="36"/>
          <w:rtl/>
          <w:lang w:bidi="ar-EG"/>
        </w:rPr>
        <w:t>﴿قُل لَّا أَقُولُ لَكُمْ عِندِي خَزَائِنُ اللَّهِ وَلَا أَعْلَمُ الْغَيْبَ وَلَا أَقُولُ لَكُمْ إِنِّي مَلَكٌ﴾</w:t>
      </w:r>
      <w:r w:rsidRPr="00B522D9">
        <w:rPr>
          <w:rFonts w:ascii="Traditional Arabic" w:hAnsi="Traditional Arabic"/>
          <w:sz w:val="36"/>
          <w:rtl/>
          <w:lang w:bidi="ar-EG"/>
        </w:rPr>
        <w:t xml:space="preserve"> </w:t>
      </w:r>
      <w:r w:rsidRPr="00EF2BB5">
        <w:rPr>
          <w:rFonts w:ascii="Traditional Arabic" w:hAnsi="Traditional Arabic"/>
          <w:sz w:val="24"/>
          <w:szCs w:val="24"/>
          <w:rtl/>
          <w:lang w:bidi="ar-EG"/>
        </w:rPr>
        <w:t>[الأنعام:50]</w:t>
      </w:r>
      <w:r w:rsidRPr="00B522D9">
        <w:rPr>
          <w:rFonts w:ascii="Traditional Arabic" w:hAnsi="Traditional Arabic"/>
          <w:sz w:val="36"/>
          <w:rtl/>
          <w:lang w:bidi="ar-EG"/>
        </w:rPr>
        <w:t>.</w:t>
      </w:r>
    </w:p>
    <w:p w14:paraId="0605FFAD" w14:textId="77777777" w:rsidR="00300B97" w:rsidRPr="00B522D9" w:rsidRDefault="00300B97" w:rsidP="00F678F9">
      <w:pPr>
        <w:rPr>
          <w:rFonts w:ascii="Traditional Arabic" w:hAnsi="Traditional Arabic"/>
          <w:sz w:val="36"/>
          <w:rtl/>
          <w:lang w:bidi="ar-EG"/>
        </w:rPr>
      </w:pPr>
      <w:r w:rsidRPr="00B522D9">
        <w:rPr>
          <w:rFonts w:ascii="Traditional Arabic" w:hAnsi="Traditional Arabic"/>
          <w:sz w:val="36"/>
          <w:rtl/>
          <w:lang w:bidi="ar-EG"/>
        </w:rPr>
        <w:t xml:space="preserve">هل قال الرسول </w:t>
      </w:r>
      <w:r w:rsidRPr="00B01ECE">
        <w:rPr>
          <w:rFonts w:ascii="Sakkal Majalla" w:hAnsi="Sakkal Majalla" w:cs="Sakkal Majalla" w:hint="cs"/>
          <w:color w:val="C00000"/>
          <w:sz w:val="36"/>
          <w:rtl/>
          <w:lang w:bidi="ar-EG"/>
        </w:rPr>
        <w:t>ﷺ</w:t>
      </w:r>
      <w:r w:rsidRPr="00B522D9">
        <w:rPr>
          <w:rFonts w:ascii="Traditional Arabic" w:hAnsi="Traditional Arabic"/>
          <w:sz w:val="36"/>
          <w:rtl/>
          <w:lang w:bidi="ar-EG"/>
        </w:rPr>
        <w:t xml:space="preserve"> كما أمره الله في سورة الأنعام؟</w:t>
      </w:r>
    </w:p>
    <w:p w14:paraId="2F2E46C5" w14:textId="77777777" w:rsidR="00300B97" w:rsidRPr="00B522D9" w:rsidRDefault="00300B97" w:rsidP="00F678F9">
      <w:pPr>
        <w:rPr>
          <w:rFonts w:ascii="Traditional Arabic" w:hAnsi="Traditional Arabic"/>
          <w:sz w:val="36"/>
          <w:rtl/>
          <w:lang w:bidi="ar-EG"/>
        </w:rPr>
      </w:pPr>
      <w:r w:rsidRPr="00B522D9">
        <w:rPr>
          <w:rFonts w:ascii="Traditional Arabic" w:hAnsi="Traditional Arabic"/>
          <w:sz w:val="36"/>
          <w:rtl/>
          <w:lang w:bidi="ar-EG"/>
        </w:rPr>
        <w:lastRenderedPageBreak/>
        <w:t xml:space="preserve">وفي سورة هود عن نوح عليه السلام: </w:t>
      </w:r>
      <w:r w:rsidRPr="00EF2BB5">
        <w:rPr>
          <w:rFonts w:ascii="Traditional Arabic" w:hAnsi="Traditional Arabic"/>
          <w:color w:val="FF0000"/>
          <w:sz w:val="36"/>
          <w:rtl/>
          <w:lang w:bidi="ar-EG"/>
        </w:rPr>
        <w:t>﴿وَلَا أَقُولُ لَكُمْ عِندِي خَزَائِنُ اللَّهِ وَلَا أَعْلَمُ الْغَيْبَ وَلَا أَقُولُ إِنِّي مَلَكٌ﴾</w:t>
      </w:r>
      <w:r w:rsidRPr="00B522D9">
        <w:rPr>
          <w:rFonts w:ascii="Traditional Arabic" w:hAnsi="Traditional Arabic"/>
          <w:sz w:val="36"/>
          <w:rtl/>
          <w:lang w:bidi="ar-EG"/>
        </w:rPr>
        <w:t xml:space="preserve"> </w:t>
      </w:r>
      <w:r w:rsidRPr="00EF2BB5">
        <w:rPr>
          <w:rFonts w:ascii="Traditional Arabic" w:hAnsi="Traditional Arabic"/>
          <w:sz w:val="24"/>
          <w:szCs w:val="24"/>
          <w:rtl/>
          <w:lang w:bidi="ar-EG"/>
        </w:rPr>
        <w:t>[هود:31]</w:t>
      </w:r>
      <w:r w:rsidRPr="00B522D9">
        <w:rPr>
          <w:rFonts w:ascii="Traditional Arabic" w:hAnsi="Traditional Arabic"/>
          <w:sz w:val="36"/>
          <w:rtl/>
          <w:lang w:bidi="ar-EG"/>
        </w:rPr>
        <w:t xml:space="preserve">، و </w:t>
      </w:r>
      <w:r w:rsidRPr="00EF2BB5">
        <w:rPr>
          <w:rFonts w:ascii="Traditional Arabic" w:hAnsi="Traditional Arabic"/>
          <w:color w:val="FF0000"/>
          <w:sz w:val="36"/>
          <w:rtl/>
          <w:lang w:bidi="ar-EG"/>
        </w:rPr>
        <w:t>﴿وَلَا أَقُولُ إِنِّي مَلَكٌ﴾</w:t>
      </w:r>
      <w:r w:rsidRPr="00B522D9">
        <w:rPr>
          <w:rFonts w:ascii="Traditional Arabic" w:hAnsi="Traditional Arabic"/>
          <w:sz w:val="36"/>
          <w:rtl/>
          <w:lang w:bidi="ar-EG"/>
        </w:rPr>
        <w:t xml:space="preserve"> هي القدرة والتأثيرات، و </w:t>
      </w:r>
      <w:r w:rsidRPr="00EF2BB5">
        <w:rPr>
          <w:rFonts w:ascii="Traditional Arabic" w:hAnsi="Traditional Arabic"/>
          <w:color w:val="FF0000"/>
          <w:sz w:val="36"/>
          <w:rtl/>
          <w:lang w:bidi="ar-EG"/>
        </w:rPr>
        <w:t>﴿خَزَائِنُ اللَّهِ﴾</w:t>
      </w:r>
      <w:r w:rsidRPr="00B522D9">
        <w:rPr>
          <w:rFonts w:ascii="Traditional Arabic" w:hAnsi="Traditional Arabic"/>
          <w:sz w:val="36"/>
          <w:rtl/>
          <w:lang w:bidi="ar-EG"/>
        </w:rPr>
        <w:t xml:space="preserve"> أي: كثرة الأموال، والثالث: </w:t>
      </w:r>
      <w:r w:rsidRPr="00EF2BB5">
        <w:rPr>
          <w:rFonts w:ascii="Traditional Arabic" w:hAnsi="Traditional Arabic"/>
          <w:color w:val="FF0000"/>
          <w:sz w:val="36"/>
          <w:rtl/>
          <w:lang w:bidi="ar-EG"/>
        </w:rPr>
        <w:t>﴿وَلَا أَعْلَمُ الْغَيْبَ﴾</w:t>
      </w:r>
      <w:r w:rsidRPr="00B522D9">
        <w:rPr>
          <w:rFonts w:ascii="Traditional Arabic" w:hAnsi="Traditional Arabic"/>
          <w:sz w:val="36"/>
          <w:rtl/>
          <w:lang w:bidi="ar-EG"/>
        </w:rPr>
        <w:t xml:space="preserve">، أي: المغيبات. </w:t>
      </w:r>
    </w:p>
    <w:p w14:paraId="1D5DD2E1" w14:textId="77777777" w:rsidR="00300B97" w:rsidRPr="00B522D9" w:rsidRDefault="00300B97" w:rsidP="00F678F9">
      <w:pPr>
        <w:rPr>
          <w:rFonts w:ascii="Traditional Arabic" w:hAnsi="Traditional Arabic"/>
          <w:sz w:val="36"/>
          <w:rtl/>
          <w:lang w:bidi="ar-EG"/>
        </w:rPr>
      </w:pPr>
      <w:r w:rsidRPr="00B522D9">
        <w:rPr>
          <w:rFonts w:ascii="Traditional Arabic" w:hAnsi="Traditional Arabic"/>
          <w:sz w:val="36"/>
          <w:rtl/>
          <w:lang w:bidi="ar-EG"/>
        </w:rPr>
        <w:t xml:space="preserve">فإذا كان أفضل خلق الله، أولي العزم من الرسل، نبينا الله محمد </w:t>
      </w:r>
      <w:r w:rsidRPr="00B01ECE">
        <w:rPr>
          <w:rFonts w:ascii="Sakkal Majalla" w:hAnsi="Sakkal Majalla" w:cs="Sakkal Majalla" w:hint="cs"/>
          <w:color w:val="C00000"/>
          <w:sz w:val="36"/>
          <w:rtl/>
          <w:lang w:bidi="ar-EG"/>
        </w:rPr>
        <w:t>ﷺ</w:t>
      </w:r>
      <w:r w:rsidRPr="00B522D9">
        <w:rPr>
          <w:rFonts w:ascii="Traditional Arabic" w:hAnsi="Traditional Arabic"/>
          <w:sz w:val="36"/>
          <w:rtl/>
          <w:lang w:bidi="ar-EG"/>
        </w:rPr>
        <w:t xml:space="preserve">، ونوح أول رسل الله إلى أهل الأرض، ينفون عن أنفسهم هذا، ثم يأتيك واحد يدعيها لنفسه؛ فتعرف مباشرة أنه كذاب خبيث، وأعظم فتنة هي فتنة الدجال الذي سيخرج آخر الزمان، هناك دجاجلة كُثر جدًا سيخرجون آخر الزمان، دجاجلة لا يحصون، معنا الآن في هذا الزمان وقبله وبعده، لكن ليس مثل الدجال الأعظم، يفتن الناس، نعوذ بالله من فتنته، ولهذا من صدق في دعائه، </w:t>
      </w:r>
      <w:r w:rsidRPr="00EF2BB5">
        <w:rPr>
          <w:rFonts w:ascii="Traditional Arabic" w:hAnsi="Traditional Arabic"/>
          <w:color w:val="006600"/>
          <w:sz w:val="36"/>
          <w:rtl/>
          <w:lang w:bidi="ar-EG"/>
        </w:rPr>
        <w:t>«وأعوذ بك من المسيح الدجال»</w:t>
      </w:r>
      <w:r w:rsidRPr="00B522D9">
        <w:rPr>
          <w:rFonts w:ascii="Traditional Arabic" w:hAnsi="Traditional Arabic"/>
          <w:sz w:val="36"/>
          <w:rtl/>
          <w:lang w:bidi="ar-EG"/>
        </w:rPr>
        <w:t>؛ وقاه الله -عز وجل- شره، وشر من دونه من الدجاجلة.</w:t>
      </w:r>
    </w:p>
    <w:p w14:paraId="336FB703" w14:textId="77777777" w:rsidR="00300B97" w:rsidRPr="00B522D9" w:rsidRDefault="00300B97" w:rsidP="00F678F9">
      <w:pPr>
        <w:rPr>
          <w:rFonts w:ascii="Traditional Arabic" w:hAnsi="Traditional Arabic"/>
          <w:sz w:val="36"/>
          <w:rtl/>
          <w:lang w:bidi="ar-EG"/>
        </w:rPr>
      </w:pPr>
      <w:r w:rsidRPr="00B522D9">
        <w:rPr>
          <w:rFonts w:ascii="Traditional Arabic" w:hAnsi="Traditional Arabic"/>
          <w:sz w:val="36"/>
          <w:rtl/>
          <w:lang w:bidi="ar-EG"/>
        </w:rPr>
        <w:t xml:space="preserve">قوله: </w:t>
      </w:r>
      <w:r w:rsidRPr="00EF2BB5">
        <w:rPr>
          <w:rFonts w:ascii="Traditional Arabic" w:hAnsi="Traditional Arabic"/>
          <w:color w:val="3333FF"/>
          <w:sz w:val="36"/>
          <w:rtl/>
          <w:lang w:bidi="ar-EG"/>
        </w:rPr>
        <w:t>(وَقال أَبُو الْعَبَّاسِ ابْنُ تَيْمِيَّةَ: "الْعَرَّافُ: اسْمٌ لِلْكَاهِنِ، وَالْمُنَجِّمِ، وَالرَّمَّالِ، وَنَحْوِهِمْ، مِمَّنْ يَتَكَلَّمُ فِي مَعْرِفَةِ الْأُمُورِ بِهَذِهِ الطُّرُقِ")</w:t>
      </w:r>
    </w:p>
    <w:p w14:paraId="5FCCCD8C" w14:textId="77777777" w:rsidR="00300B97" w:rsidRPr="00B522D9" w:rsidRDefault="00300B97" w:rsidP="00F678F9">
      <w:pPr>
        <w:rPr>
          <w:rFonts w:ascii="Traditional Arabic" w:hAnsi="Traditional Arabic"/>
          <w:sz w:val="36"/>
          <w:rtl/>
          <w:lang w:bidi="ar-EG"/>
        </w:rPr>
      </w:pPr>
      <w:r w:rsidRPr="00B522D9">
        <w:rPr>
          <w:rFonts w:ascii="Traditional Arabic" w:hAnsi="Traditional Arabic"/>
          <w:sz w:val="36"/>
          <w:rtl/>
          <w:lang w:bidi="ar-EG"/>
        </w:rPr>
        <w:t xml:space="preserve">وهذا من أحسن التعريفات، يعني: أنَّ اسم العراف يشمل هذه كلها، فإذا سمي برمجة لغوية عصبية، أو سمي: علوم الطاقة، أو الأحجار، أو علوم الخط في الأرض، أو أي اسم، فهذه الأشياء لا تهولكم -أيها الإخوة الكرام- واعلموا أنَّ لكل قومٍ وارثٍ، وأنَّ هؤلاء ورثة أولياء الشياطين، من كفرة اليهود والنصارى والمجوس والصابئين وأنواع المشركين وعباد الأوثان، فلا يغرنكم حالهم. </w:t>
      </w:r>
    </w:p>
    <w:p w14:paraId="4EF65D6F" w14:textId="77777777" w:rsidR="00300B97" w:rsidRPr="00B522D9" w:rsidRDefault="00300B97" w:rsidP="00F678F9">
      <w:pPr>
        <w:rPr>
          <w:rFonts w:ascii="Traditional Arabic" w:hAnsi="Traditional Arabic"/>
          <w:sz w:val="36"/>
          <w:rtl/>
          <w:lang w:bidi="ar-EG"/>
        </w:rPr>
      </w:pPr>
      <w:r w:rsidRPr="00B522D9">
        <w:rPr>
          <w:rFonts w:ascii="Traditional Arabic" w:hAnsi="Traditional Arabic"/>
          <w:sz w:val="36"/>
          <w:rtl/>
          <w:lang w:bidi="ar-EG"/>
        </w:rPr>
        <w:t xml:space="preserve">قوله: </w:t>
      </w:r>
      <w:r w:rsidRPr="00EF2BB5">
        <w:rPr>
          <w:rFonts w:ascii="Traditional Arabic" w:hAnsi="Traditional Arabic"/>
          <w:color w:val="3333FF"/>
          <w:sz w:val="36"/>
          <w:rtl/>
          <w:lang w:bidi="ar-EG"/>
        </w:rPr>
        <w:t>(وقال: ابْنُ عَبَّاسٍ فِي قَوْمٍ يَكْتُبونَ "أَبَا جَادٍ"، وَيَنْظُرُونَ فِي النُّجُومِ: "مَا أَرَى مَنْ فَعَلَ ذَلِكَ لَهُ عِنْدَ اللَّهِ مِنْ خَلَاقٍ")</w:t>
      </w:r>
      <w:r w:rsidRPr="00B522D9">
        <w:rPr>
          <w:rFonts w:ascii="Traditional Arabic" w:hAnsi="Traditional Arabic"/>
          <w:sz w:val="36"/>
          <w:rtl/>
          <w:lang w:bidi="ar-EG"/>
        </w:rPr>
        <w:t xml:space="preserve"> يعني: ليس له نصيب عند الله، ويريد ابن عباس بذلك الذي يكتب الحروف "أَبَا جَادٍ" التي هي: "أبجد هوز حطي كلمن" هذه الحروف يأخذونها، ويقولون مثلا: "اسم ريان" أو "اسم أحمد" الحرف الأول يعادله الرقم الفلاني، والحرف الثاني الرقم الفلاني، ويضعونه في جداول، ثم يقولون: سوف يحدث لك كذا أو يحدث لك كذا، هؤلاء الذين يريدهم ابن عباس. </w:t>
      </w:r>
    </w:p>
    <w:p w14:paraId="5C6B428A" w14:textId="77777777" w:rsidR="00300B97" w:rsidRPr="00B522D9" w:rsidRDefault="00300B97" w:rsidP="00F678F9">
      <w:pPr>
        <w:rPr>
          <w:rFonts w:ascii="Traditional Arabic" w:hAnsi="Traditional Arabic"/>
          <w:sz w:val="36"/>
          <w:rtl/>
          <w:lang w:bidi="ar-EG"/>
        </w:rPr>
      </w:pPr>
      <w:r w:rsidRPr="00B522D9">
        <w:rPr>
          <w:rFonts w:ascii="Traditional Arabic" w:hAnsi="Traditional Arabic"/>
          <w:sz w:val="36"/>
          <w:rtl/>
          <w:lang w:bidi="ar-EG"/>
        </w:rPr>
        <w:t xml:space="preserve">قال: </w:t>
      </w:r>
      <w:r w:rsidRPr="00EF2BB5">
        <w:rPr>
          <w:rFonts w:ascii="Traditional Arabic" w:hAnsi="Traditional Arabic"/>
          <w:color w:val="3333FF"/>
          <w:sz w:val="36"/>
          <w:rtl/>
          <w:lang w:bidi="ar-EG"/>
        </w:rPr>
        <w:t>(وقال: ابْنُ عَبَّاسٍ فِي قَوْمٍ يَكْتُبونَ "أَبَا جَادٍ"، وَيَنْظُرُونَ فِي النُّجُومِ)</w:t>
      </w:r>
    </w:p>
    <w:p w14:paraId="19E49275" w14:textId="77777777" w:rsidR="00300B97" w:rsidRPr="00B522D9" w:rsidRDefault="00300B97" w:rsidP="00F678F9">
      <w:pPr>
        <w:rPr>
          <w:rFonts w:ascii="Traditional Arabic" w:hAnsi="Traditional Arabic"/>
          <w:sz w:val="36"/>
          <w:rtl/>
          <w:lang w:bidi="ar-EG"/>
        </w:rPr>
      </w:pPr>
      <w:r w:rsidRPr="00B522D9">
        <w:rPr>
          <w:rFonts w:ascii="Traditional Arabic" w:hAnsi="Traditional Arabic"/>
          <w:sz w:val="36"/>
          <w:rtl/>
          <w:lang w:bidi="ar-EG"/>
        </w:rPr>
        <w:lastRenderedPageBreak/>
        <w:t xml:space="preserve">وهذا يبين لك أنَّ هؤلاء المنجمين أو الذين يتخذون علم الأبراج سببًا للمعلومات أنَّ هؤلاء ليس لهم عند الله من خلاق، يعني: ليس لهم نصيب عند الله -عز وجل-، ولذا فالواجب الحذر من هؤلاء أشد الحذر، وعدم تصديقهم، ويجب الكفر بهم، ويجب على ولاة الأمور منعهم، ويجب على المسلمين مقاطعتهم، والحذر منهم، وبالله التوفيق. </w:t>
      </w:r>
    </w:p>
    <w:p w14:paraId="70D362AD" w14:textId="77777777" w:rsidR="00300B97" w:rsidRPr="00B522D9" w:rsidRDefault="00300B97" w:rsidP="00F678F9">
      <w:pPr>
        <w:rPr>
          <w:rFonts w:ascii="Traditional Arabic" w:hAnsi="Traditional Arabic"/>
          <w:sz w:val="36"/>
          <w:rtl/>
          <w:lang w:bidi="ar-EG"/>
        </w:rPr>
      </w:pPr>
      <w:r w:rsidRPr="00B522D9">
        <w:rPr>
          <w:rFonts w:ascii="Traditional Arabic" w:hAnsi="Traditional Arabic"/>
          <w:sz w:val="36"/>
          <w:rtl/>
          <w:lang w:bidi="ar-EG"/>
        </w:rPr>
        <w:t>{أحسن الله إليكم.</w:t>
      </w:r>
    </w:p>
    <w:p w14:paraId="787D6E52" w14:textId="77777777" w:rsidR="00300B97" w:rsidRPr="00B522D9" w:rsidRDefault="00300B97" w:rsidP="00F678F9">
      <w:pPr>
        <w:rPr>
          <w:rFonts w:ascii="Traditional Arabic" w:hAnsi="Traditional Arabic"/>
          <w:sz w:val="36"/>
          <w:rtl/>
          <w:lang w:bidi="ar-EG"/>
        </w:rPr>
      </w:pPr>
      <w:r w:rsidRPr="00B522D9">
        <w:rPr>
          <w:rFonts w:ascii="Traditional Arabic" w:hAnsi="Traditional Arabic"/>
          <w:sz w:val="36"/>
          <w:rtl/>
          <w:lang w:bidi="ar-EG"/>
        </w:rPr>
        <w:t>قبل ما ننتقل للباب الآخر شيخنا الفاضل، أحيانا نرى بعض الناس لَمَّا يحصل شيء مما حصل من هذا المنجم، أو الكاهن يبدأ ينشره. يقول: رأيتم هذا صحيح وكذا}.</w:t>
      </w:r>
    </w:p>
    <w:p w14:paraId="7EFE3A25" w14:textId="77777777" w:rsidR="00300B97" w:rsidRPr="00B522D9" w:rsidRDefault="00300B97" w:rsidP="00F678F9">
      <w:pPr>
        <w:rPr>
          <w:rFonts w:ascii="Traditional Arabic" w:hAnsi="Traditional Arabic"/>
          <w:sz w:val="36"/>
          <w:rtl/>
          <w:lang w:bidi="ar-EG"/>
        </w:rPr>
      </w:pPr>
      <w:r w:rsidRPr="00B522D9">
        <w:rPr>
          <w:rFonts w:ascii="Traditional Arabic" w:hAnsi="Traditional Arabic"/>
          <w:sz w:val="36"/>
          <w:rtl/>
          <w:lang w:bidi="ar-EG"/>
        </w:rPr>
        <w:t xml:space="preserve">صدقت، وهذا كما قال النبي </w:t>
      </w:r>
      <w:r w:rsidRPr="00B01ECE">
        <w:rPr>
          <w:rFonts w:ascii="Sakkal Majalla" w:hAnsi="Sakkal Majalla" w:cs="Sakkal Majalla" w:hint="cs"/>
          <w:color w:val="C00000"/>
          <w:sz w:val="36"/>
          <w:rtl/>
          <w:lang w:bidi="ar-EG"/>
        </w:rPr>
        <w:t>ﷺ</w:t>
      </w:r>
      <w:r w:rsidRPr="00B522D9">
        <w:rPr>
          <w:rFonts w:ascii="Traditional Arabic" w:hAnsi="Traditional Arabic"/>
          <w:sz w:val="36"/>
          <w:rtl/>
          <w:lang w:bidi="ar-EG"/>
        </w:rPr>
        <w:t xml:space="preserve">: </w:t>
      </w:r>
      <w:r w:rsidRPr="00EF2BB5">
        <w:rPr>
          <w:rFonts w:ascii="Traditional Arabic" w:hAnsi="Traditional Arabic"/>
          <w:color w:val="006600"/>
          <w:sz w:val="36"/>
          <w:rtl/>
          <w:lang w:bidi="ar-EG"/>
        </w:rPr>
        <w:t>«فَيَكْذِبُ معها مِئَةَ كَذْبَةٍ، فيُقالُ: أليسَ قدْ قالَ لنا يَومَ كَذا وكَذا: كَذا وكَذا، فيُصَدَّقُ بتِلْكَ الكَلِمَةِ الَّتي سَمِعَ مِنَ السَّماءِ»</w:t>
      </w:r>
      <w:r w:rsidRPr="00B522D9">
        <w:rPr>
          <w:rStyle w:val="FootnoteReference"/>
          <w:rFonts w:ascii="Traditional Arabic" w:hAnsi="Traditional Arabic"/>
          <w:sz w:val="36"/>
          <w:rtl/>
          <w:lang w:bidi="ar-EG"/>
        </w:rPr>
        <w:footnoteReference w:id="3"/>
      </w:r>
      <w:r w:rsidRPr="00B522D9">
        <w:rPr>
          <w:rFonts w:ascii="Traditional Arabic" w:hAnsi="Traditional Arabic"/>
          <w:sz w:val="36"/>
          <w:rtl/>
          <w:lang w:bidi="ar-EG"/>
        </w:rPr>
        <w:t xml:space="preserve">، وهذا يدل على أنَّ الباطل يروج عند الناس بسرعة، فالذي يُرَوِّج لهؤلاء شريك في الإثم، وبعض الناس يتكلم مثلا في وسائل التواصل، يقول: رأيتم كيف المنجم الفلاني أو </w:t>
      </w:r>
      <w:proofErr w:type="spellStart"/>
      <w:r w:rsidRPr="00B522D9">
        <w:rPr>
          <w:rFonts w:ascii="Traditional Arabic" w:hAnsi="Traditional Arabic"/>
          <w:sz w:val="36"/>
          <w:rtl/>
          <w:lang w:bidi="ar-EG"/>
        </w:rPr>
        <w:t>المتنبأ</w:t>
      </w:r>
      <w:proofErr w:type="spellEnd"/>
      <w:r w:rsidRPr="00B522D9">
        <w:rPr>
          <w:rFonts w:ascii="Traditional Arabic" w:hAnsi="Traditional Arabic"/>
          <w:sz w:val="36"/>
          <w:rtl/>
          <w:lang w:bidi="ar-EG"/>
        </w:rPr>
        <w:t xml:space="preserve"> الفلاني أو الشيخ الفلاني أو المعالج الروحي أو الطبيب الشعبي أو كذا، يعني: قد يعطون ألقابًا كثيرة، المهم أنه في النهاية يرجع إلى كونه كاهنًا، وهذا كله يجب الحذر منه؛ لأنَّ كل واحد تأثر بكلامك وذهب إليه فأنت تبوء بإثمه؛ لأنك دللته على الشر، نسأل الله العافية والسلامة؛ ولذا كان الواجب هو التحذير والإنكار على هؤلاء.</w:t>
      </w:r>
    </w:p>
    <w:p w14:paraId="7A098F1B" w14:textId="77777777" w:rsidR="00300B97" w:rsidRPr="00B522D9" w:rsidRDefault="00300B97" w:rsidP="00F678F9">
      <w:pPr>
        <w:rPr>
          <w:rFonts w:ascii="Traditional Arabic" w:hAnsi="Traditional Arabic"/>
          <w:sz w:val="36"/>
          <w:rtl/>
          <w:lang w:bidi="ar-EG"/>
        </w:rPr>
      </w:pPr>
      <w:r w:rsidRPr="00B522D9">
        <w:rPr>
          <w:rFonts w:ascii="Traditional Arabic" w:hAnsi="Traditional Arabic"/>
          <w:sz w:val="36"/>
          <w:rtl/>
          <w:lang w:bidi="ar-EG"/>
        </w:rPr>
        <w:t>{مجرد النظر لهذه القنوات أو النظر يدخل في جنس الإتيان؟}</w:t>
      </w:r>
    </w:p>
    <w:p w14:paraId="5BC3EDC7" w14:textId="77777777" w:rsidR="00300B97" w:rsidRPr="00B522D9" w:rsidRDefault="00300B97" w:rsidP="00F678F9">
      <w:pPr>
        <w:rPr>
          <w:rFonts w:ascii="Traditional Arabic" w:hAnsi="Traditional Arabic"/>
          <w:sz w:val="36"/>
          <w:rtl/>
          <w:lang w:bidi="ar-EG"/>
        </w:rPr>
      </w:pPr>
      <w:r w:rsidRPr="00B522D9">
        <w:rPr>
          <w:rFonts w:ascii="Traditional Arabic" w:hAnsi="Traditional Arabic"/>
          <w:sz w:val="36"/>
          <w:rtl/>
          <w:lang w:bidi="ar-EG"/>
        </w:rPr>
        <w:t>النظر يدخل في جنس الإتيان، حتى ولو كانوا في السوق فابتعد عنهم، لأنه في بعض الأسواق يأتون بهم، وفي بعض الأماكن يأتون بهم؛ ابتعد عنهم. أو في الإنترنت؛ ابتعد عنهم، وحذر منهم إخوانك المسلمين.</w:t>
      </w:r>
    </w:p>
    <w:p w14:paraId="0685C596" w14:textId="77777777" w:rsidR="00300B97" w:rsidRPr="00B522D9" w:rsidRDefault="00300B97" w:rsidP="00F678F9">
      <w:pPr>
        <w:rPr>
          <w:rFonts w:ascii="Traditional Arabic" w:hAnsi="Traditional Arabic"/>
          <w:sz w:val="36"/>
          <w:rtl/>
          <w:lang w:bidi="ar-EG"/>
        </w:rPr>
      </w:pPr>
      <w:r w:rsidRPr="00B522D9">
        <w:rPr>
          <w:rFonts w:ascii="Traditional Arabic" w:hAnsi="Traditional Arabic"/>
          <w:sz w:val="36"/>
          <w:rtl/>
          <w:lang w:bidi="ar-EG"/>
        </w:rPr>
        <w:t xml:space="preserve">{أحسن الله إليكم شيخنا. </w:t>
      </w:r>
    </w:p>
    <w:p w14:paraId="54F9BA3F" w14:textId="77777777" w:rsidR="00300B97" w:rsidRPr="00EF2BB5" w:rsidRDefault="00300B97" w:rsidP="00F678F9">
      <w:pPr>
        <w:rPr>
          <w:rFonts w:ascii="Traditional Arabic" w:hAnsi="Traditional Arabic"/>
          <w:color w:val="3333FF"/>
          <w:sz w:val="36"/>
          <w:rtl/>
          <w:lang w:bidi="ar-EG"/>
        </w:rPr>
      </w:pPr>
      <w:r w:rsidRPr="00B522D9">
        <w:rPr>
          <w:rFonts w:ascii="Traditional Arabic" w:hAnsi="Traditional Arabic"/>
          <w:sz w:val="36"/>
          <w:rtl/>
          <w:lang w:bidi="ar-EG"/>
        </w:rPr>
        <w:t xml:space="preserve">قال -رحمه الله تعالى: </w:t>
      </w:r>
      <w:r w:rsidRPr="00EF2BB5">
        <w:rPr>
          <w:rFonts w:ascii="Traditional Arabic" w:hAnsi="Traditional Arabic"/>
          <w:color w:val="3333FF"/>
          <w:sz w:val="36"/>
          <w:rtl/>
          <w:lang w:bidi="ar-EG"/>
        </w:rPr>
        <w:t>(بَابُ مَا جَاءَ فِي النُّشْرَةِ.</w:t>
      </w:r>
    </w:p>
    <w:p w14:paraId="0B6AE9EB" w14:textId="77777777" w:rsidR="00300B97" w:rsidRPr="00EF2BB5" w:rsidRDefault="00300B97" w:rsidP="00F678F9">
      <w:pPr>
        <w:rPr>
          <w:rFonts w:ascii="Traditional Arabic" w:hAnsi="Traditional Arabic"/>
          <w:color w:val="3333FF"/>
          <w:sz w:val="36"/>
          <w:rtl/>
          <w:lang w:bidi="ar-EG"/>
        </w:rPr>
      </w:pPr>
      <w:r w:rsidRPr="00EF2BB5">
        <w:rPr>
          <w:rFonts w:ascii="Traditional Arabic" w:hAnsi="Traditional Arabic"/>
          <w:color w:val="3333FF"/>
          <w:sz w:val="36"/>
          <w:rtl/>
          <w:lang w:bidi="ar-EG"/>
        </w:rPr>
        <w:lastRenderedPageBreak/>
        <w:t xml:space="preserve">عَنْ جَابِرٍ -رضي الله عنه: "أَنَّ رَسُولَ اللَّهِ </w:t>
      </w:r>
      <w:r w:rsidRPr="00B01ECE">
        <w:rPr>
          <w:rFonts w:ascii="Sakkal Majalla" w:hAnsi="Sakkal Majalla" w:cs="Sakkal Majalla" w:hint="cs"/>
          <w:color w:val="C00000"/>
          <w:sz w:val="36"/>
          <w:rtl/>
          <w:lang w:bidi="ar-EG"/>
        </w:rPr>
        <w:t>ﷺ</w:t>
      </w:r>
      <w:r w:rsidRPr="00EF2BB5">
        <w:rPr>
          <w:rFonts w:ascii="Traditional Arabic" w:hAnsi="Traditional Arabic"/>
          <w:color w:val="3333FF"/>
          <w:sz w:val="36"/>
          <w:rtl/>
          <w:lang w:bidi="ar-EG"/>
        </w:rPr>
        <w:t xml:space="preserve"> سُئِلَ عَنْ النَّشْرَةِ؟ فقال: </w:t>
      </w:r>
      <w:r w:rsidRPr="00EF2BB5">
        <w:rPr>
          <w:rFonts w:ascii="Traditional Arabic" w:hAnsi="Traditional Arabic"/>
          <w:color w:val="006600"/>
          <w:sz w:val="36"/>
          <w:rtl/>
          <w:lang w:bidi="ar-EG"/>
        </w:rPr>
        <w:t>«هِيَ مِنْ عَمَلِ الشَّيْطَانِ»</w:t>
      </w:r>
      <w:r w:rsidRPr="00EF2BB5">
        <w:rPr>
          <w:rFonts w:ascii="Traditional Arabic" w:hAnsi="Traditional Arabic"/>
          <w:color w:val="3333FF"/>
          <w:sz w:val="36"/>
          <w:rtl/>
          <w:lang w:bidi="ar-EG"/>
        </w:rPr>
        <w:t xml:space="preserve"> رَوَاهُ أَحْمَدُ بِسَنَدٍ جَيِّدٍ، وَأَبُو دَاوُدَ، وَقال: "سُئِلَ أَحْمَدُ عَنْهَا؟ فقال: ابْنُ مَسْعُودٍ يَكْرَهُ هَذَا كُلَّهُ. "</w:t>
      </w:r>
    </w:p>
    <w:p w14:paraId="1F9C867C" w14:textId="77777777" w:rsidR="00300B97" w:rsidRPr="00EF2BB5" w:rsidRDefault="00300B97" w:rsidP="00F678F9">
      <w:pPr>
        <w:rPr>
          <w:rFonts w:ascii="Traditional Arabic" w:hAnsi="Traditional Arabic"/>
          <w:color w:val="3333FF"/>
          <w:sz w:val="36"/>
          <w:rtl/>
          <w:lang w:bidi="ar-EG"/>
        </w:rPr>
      </w:pPr>
      <w:r w:rsidRPr="00EF2BB5">
        <w:rPr>
          <w:rFonts w:ascii="Traditional Arabic" w:hAnsi="Traditional Arabic"/>
          <w:color w:val="3333FF"/>
          <w:sz w:val="36"/>
          <w:rtl/>
          <w:lang w:bidi="ar-EG"/>
        </w:rPr>
        <w:t>وَفِي "البُخَارِيّ": عَنْ قَتَادَةَ: "قلت لِابْنِ الْمُسَيَّبِ: رَجُلٌ بِهِ طِبٌّ، أَوْ يُؤَخَّذُ عَنِ امْرَأَتِهِ؛ أَيُحَلُّ عَنْهُ أَوْ يُنْشَّرُ؟ قال: لَا بَأْسَ بِهِ؛ إِنَّمَا يُرِيدُونَ بِهِ الْإِصْلَاحَ، فَأَمَّا مَا يَنْفَعُ؛ فَلَمْ يُنْهَ عَنْهُ" انْتَهَى.</w:t>
      </w:r>
    </w:p>
    <w:p w14:paraId="52DFF9AB" w14:textId="77777777" w:rsidR="00300B97" w:rsidRPr="00EF2BB5" w:rsidRDefault="00300B97" w:rsidP="00F678F9">
      <w:pPr>
        <w:rPr>
          <w:rFonts w:ascii="Traditional Arabic" w:hAnsi="Traditional Arabic"/>
          <w:color w:val="3333FF"/>
          <w:sz w:val="36"/>
          <w:rtl/>
          <w:lang w:bidi="ar-EG"/>
        </w:rPr>
      </w:pPr>
      <w:r w:rsidRPr="00EF2BB5">
        <w:rPr>
          <w:rFonts w:ascii="Traditional Arabic" w:hAnsi="Traditional Arabic"/>
          <w:color w:val="3333FF"/>
          <w:sz w:val="36"/>
          <w:rtl/>
          <w:lang w:bidi="ar-EG"/>
        </w:rPr>
        <w:t xml:space="preserve">وَرُوِىَ عَنِ الْحَسَنِ: " لَا يَحِلُّ السِّحْرَ إِلَّا سَاحِرٌ." </w:t>
      </w:r>
    </w:p>
    <w:p w14:paraId="7579FEEB" w14:textId="77777777" w:rsidR="00300B97" w:rsidRPr="00EF2BB5" w:rsidRDefault="00300B97" w:rsidP="00F678F9">
      <w:pPr>
        <w:rPr>
          <w:rFonts w:ascii="Traditional Arabic" w:hAnsi="Traditional Arabic"/>
          <w:color w:val="3333FF"/>
          <w:sz w:val="36"/>
          <w:rtl/>
          <w:lang w:bidi="ar-EG"/>
        </w:rPr>
      </w:pPr>
      <w:r w:rsidRPr="00EF2BB5">
        <w:rPr>
          <w:rFonts w:ascii="Traditional Arabic" w:hAnsi="Traditional Arabic"/>
          <w:color w:val="3333FF"/>
          <w:sz w:val="36"/>
          <w:rtl/>
          <w:lang w:bidi="ar-EG"/>
        </w:rPr>
        <w:t xml:space="preserve">قال ابْنُ الْقَيِّمِ: "النُّشْرَةُ: حَلُّ السِّحْرِ عَنِ الْمَسْحُورِ، وَهِيَ نَوْعَانِ: </w:t>
      </w:r>
    </w:p>
    <w:p w14:paraId="6435697E" w14:textId="77777777" w:rsidR="00300B97" w:rsidRPr="00EF2BB5" w:rsidRDefault="00300B97" w:rsidP="00F678F9">
      <w:pPr>
        <w:rPr>
          <w:rFonts w:ascii="Traditional Arabic" w:hAnsi="Traditional Arabic"/>
          <w:color w:val="3333FF"/>
          <w:sz w:val="36"/>
          <w:rtl/>
          <w:lang w:bidi="ar-EG"/>
        </w:rPr>
      </w:pPr>
      <w:r w:rsidRPr="00EF2BB5">
        <w:rPr>
          <w:rFonts w:ascii="Traditional Arabic" w:hAnsi="Traditional Arabic"/>
          <w:color w:val="3333FF"/>
          <w:sz w:val="36"/>
          <w:rtl/>
          <w:lang w:bidi="ar-EG"/>
        </w:rPr>
        <w:t>حَلٌّ بِسِحْرٍ مِثْلِهِ، وَهُوَ الَّذِي مِنْ عَمَلِ الشَّيْطَانِ، وَعَلَيْهِ يُحْمَلُ قَوْلُ الْحَسَنِ؛ فَيَتَقَرَّبُ النَّاشِرُ وَالْمُنْتَشِرُ إِلَى الشَّيْطَانِ بِمَا يُحِبُّ، وَيُبطِلُ عَمَلَهُ عَنِ الْمَسْحُورِ.</w:t>
      </w:r>
    </w:p>
    <w:p w14:paraId="701CE4CE" w14:textId="77777777" w:rsidR="00300B97" w:rsidRPr="00B522D9" w:rsidRDefault="00300B97" w:rsidP="00F678F9">
      <w:pPr>
        <w:rPr>
          <w:rFonts w:ascii="Traditional Arabic" w:hAnsi="Traditional Arabic"/>
          <w:sz w:val="36"/>
          <w:rtl/>
          <w:lang w:bidi="ar-EG"/>
        </w:rPr>
      </w:pPr>
      <w:r w:rsidRPr="00EF2BB5">
        <w:rPr>
          <w:rFonts w:ascii="Traditional Arabic" w:hAnsi="Traditional Arabic"/>
          <w:color w:val="3333FF"/>
          <w:sz w:val="36"/>
          <w:rtl/>
          <w:lang w:bidi="ar-EG"/>
        </w:rPr>
        <w:t xml:space="preserve">وَالثَّانِي: النُّشْرَةُ بِالرُّقْيَةِ، </w:t>
      </w:r>
      <w:proofErr w:type="spellStart"/>
      <w:r w:rsidRPr="00EF2BB5">
        <w:rPr>
          <w:rFonts w:ascii="Traditional Arabic" w:hAnsi="Traditional Arabic"/>
          <w:color w:val="3333FF"/>
          <w:sz w:val="36"/>
          <w:rtl/>
          <w:lang w:bidi="ar-EG"/>
        </w:rPr>
        <w:t>وَالتَّعَوُّذَاتِ</w:t>
      </w:r>
      <w:proofErr w:type="spellEnd"/>
      <w:r w:rsidRPr="00EF2BB5">
        <w:rPr>
          <w:rFonts w:ascii="Traditional Arabic" w:hAnsi="Traditional Arabic"/>
          <w:color w:val="3333FF"/>
          <w:sz w:val="36"/>
          <w:rtl/>
          <w:lang w:bidi="ar-EG"/>
        </w:rPr>
        <w:t>، وَالدَّعَوَاتِ وَالْأَدْوِيَةِ الْمُبَاحَةِ، فهَذَا جَائِزٌ")</w:t>
      </w:r>
      <w:r w:rsidRPr="00B522D9">
        <w:rPr>
          <w:rFonts w:ascii="Traditional Arabic" w:hAnsi="Traditional Arabic"/>
          <w:sz w:val="36"/>
          <w:rtl/>
          <w:lang w:bidi="ar-EG"/>
        </w:rPr>
        <w:t xml:space="preserve">}. </w:t>
      </w:r>
    </w:p>
    <w:p w14:paraId="1F82B178" w14:textId="77777777" w:rsidR="00300B97" w:rsidRPr="00B522D9" w:rsidRDefault="00300B97" w:rsidP="00F678F9">
      <w:pPr>
        <w:rPr>
          <w:rFonts w:ascii="Traditional Arabic" w:hAnsi="Traditional Arabic"/>
          <w:sz w:val="36"/>
          <w:rtl/>
          <w:lang w:bidi="ar-EG"/>
        </w:rPr>
      </w:pPr>
      <w:r w:rsidRPr="00B522D9">
        <w:rPr>
          <w:rFonts w:ascii="Traditional Arabic" w:hAnsi="Traditional Arabic"/>
          <w:sz w:val="36"/>
          <w:rtl/>
          <w:lang w:bidi="ar-EG"/>
        </w:rPr>
        <w:t xml:space="preserve">قال -رحمه الله تعالى: </w:t>
      </w:r>
      <w:r w:rsidRPr="00EF2BB5">
        <w:rPr>
          <w:rFonts w:ascii="Traditional Arabic" w:hAnsi="Traditional Arabic"/>
          <w:color w:val="3333FF"/>
          <w:sz w:val="36"/>
          <w:rtl/>
          <w:lang w:bidi="ar-EG"/>
        </w:rPr>
        <w:t>(بَابُ مَا جَاءَ فِي النُّشْرَةِ)</w:t>
      </w:r>
      <w:r w:rsidRPr="00B522D9">
        <w:rPr>
          <w:rFonts w:ascii="Traditional Arabic" w:hAnsi="Traditional Arabic"/>
          <w:sz w:val="36"/>
          <w:rtl/>
          <w:lang w:bidi="ar-EG"/>
        </w:rPr>
        <w:t xml:space="preserve"> وأورد في ذلك أحاديثًا وآثارًا وكلامًا لابن القيم.</w:t>
      </w:r>
    </w:p>
    <w:p w14:paraId="73DEFB2B" w14:textId="77777777" w:rsidR="00300B97" w:rsidRPr="00B522D9" w:rsidRDefault="00300B97" w:rsidP="00F678F9">
      <w:pPr>
        <w:rPr>
          <w:rFonts w:ascii="Traditional Arabic" w:hAnsi="Traditional Arabic"/>
          <w:sz w:val="36"/>
          <w:rtl/>
          <w:lang w:bidi="ar-EG"/>
        </w:rPr>
      </w:pPr>
      <w:r w:rsidRPr="00B522D9">
        <w:rPr>
          <w:rFonts w:ascii="Traditional Arabic" w:hAnsi="Traditional Arabic"/>
          <w:sz w:val="36"/>
          <w:rtl/>
          <w:lang w:bidi="ar-EG"/>
        </w:rPr>
        <w:t>أول شيء، ما هي النشرة؟</w:t>
      </w:r>
    </w:p>
    <w:p w14:paraId="4C5691C3" w14:textId="77777777" w:rsidR="00300B97" w:rsidRPr="00B522D9" w:rsidRDefault="00300B97" w:rsidP="00F678F9">
      <w:pPr>
        <w:rPr>
          <w:rFonts w:ascii="Traditional Arabic" w:hAnsi="Traditional Arabic"/>
          <w:sz w:val="36"/>
          <w:rtl/>
          <w:lang w:bidi="ar-EG"/>
        </w:rPr>
      </w:pPr>
      <w:r w:rsidRPr="00B522D9">
        <w:rPr>
          <w:rFonts w:ascii="Traditional Arabic" w:hAnsi="Traditional Arabic"/>
          <w:sz w:val="36"/>
          <w:rtl/>
          <w:lang w:bidi="ar-EG"/>
        </w:rPr>
        <w:t>النشرة هي فك السحر، والسحر قد ينزل بالإنسان -نعوذ بالله منه- قد يُبتلى المؤمن به، فماذا يفعل المؤمن؟ المصنف -رحمه الله- وضع هذا الباب حتى يُعرف ما الواجب على المسلم في مثل هذه الأحوال.</w:t>
      </w:r>
    </w:p>
    <w:p w14:paraId="3022CA78" w14:textId="77777777" w:rsidR="00300B97" w:rsidRPr="00B522D9" w:rsidRDefault="00300B97" w:rsidP="00F678F9">
      <w:pPr>
        <w:rPr>
          <w:rFonts w:ascii="Traditional Arabic" w:hAnsi="Traditional Arabic"/>
          <w:sz w:val="36"/>
          <w:rtl/>
          <w:lang w:bidi="ar-EG"/>
        </w:rPr>
      </w:pPr>
      <w:r w:rsidRPr="00B522D9">
        <w:rPr>
          <w:rFonts w:ascii="Traditional Arabic" w:hAnsi="Traditional Arabic"/>
          <w:sz w:val="36"/>
          <w:rtl/>
          <w:lang w:bidi="ar-EG"/>
        </w:rPr>
        <w:t>هناك طريقان:</w:t>
      </w:r>
    </w:p>
    <w:p w14:paraId="41BE3543" w14:textId="77777777" w:rsidR="00300B97" w:rsidRPr="00B522D9" w:rsidRDefault="00300B97" w:rsidP="00F678F9">
      <w:pPr>
        <w:rPr>
          <w:rFonts w:ascii="Traditional Arabic" w:hAnsi="Traditional Arabic"/>
          <w:sz w:val="36"/>
          <w:rtl/>
          <w:lang w:bidi="ar-EG"/>
        </w:rPr>
      </w:pPr>
      <w:r w:rsidRPr="00B522D9">
        <w:rPr>
          <w:rFonts w:ascii="Traditional Arabic" w:hAnsi="Traditional Arabic"/>
          <w:sz w:val="36"/>
          <w:rtl/>
          <w:lang w:bidi="ar-EG"/>
        </w:rPr>
        <w:t>طريق شيطاني، وطريق إيماني، والمؤمن هو من يسلك الطريق الإيماني، ويحذر من الطريق الشيطاني.</w:t>
      </w:r>
    </w:p>
    <w:p w14:paraId="390E12BF" w14:textId="77777777" w:rsidR="00300B97" w:rsidRPr="00B522D9" w:rsidRDefault="00300B97" w:rsidP="00F678F9">
      <w:pPr>
        <w:rPr>
          <w:rFonts w:ascii="Traditional Arabic" w:hAnsi="Traditional Arabic"/>
          <w:sz w:val="36"/>
          <w:rtl/>
          <w:lang w:bidi="ar-EG"/>
        </w:rPr>
      </w:pPr>
      <w:r w:rsidRPr="00B522D9">
        <w:rPr>
          <w:rFonts w:ascii="Traditional Arabic" w:hAnsi="Traditional Arabic"/>
          <w:sz w:val="36"/>
          <w:rtl/>
          <w:lang w:bidi="ar-EG"/>
        </w:rPr>
        <w:t xml:space="preserve">فالنشرة هي العلاج وفك السحر، والسحر يؤثر بأمر الله -جل وعلا- القدري الكوني، ولا </w:t>
      </w:r>
      <w:proofErr w:type="spellStart"/>
      <w:r w:rsidRPr="00B522D9">
        <w:rPr>
          <w:rFonts w:ascii="Traditional Arabic" w:hAnsi="Traditional Arabic"/>
          <w:sz w:val="36"/>
          <w:rtl/>
          <w:lang w:bidi="ar-EG"/>
        </w:rPr>
        <w:t>يرضاه</w:t>
      </w:r>
      <w:proofErr w:type="spellEnd"/>
      <w:r w:rsidRPr="00B522D9">
        <w:rPr>
          <w:rFonts w:ascii="Traditional Arabic" w:hAnsi="Traditional Arabic"/>
          <w:sz w:val="36"/>
          <w:rtl/>
          <w:lang w:bidi="ar-EG"/>
        </w:rPr>
        <w:t xml:space="preserve"> الله -عز وجل- لكنه قد يقع ابتلاءً وامتحانًا. </w:t>
      </w:r>
    </w:p>
    <w:p w14:paraId="6BF20732" w14:textId="77777777" w:rsidR="00300B97" w:rsidRPr="00B522D9" w:rsidRDefault="00300B97" w:rsidP="00F678F9">
      <w:pPr>
        <w:rPr>
          <w:rFonts w:ascii="Traditional Arabic" w:hAnsi="Traditional Arabic"/>
          <w:sz w:val="36"/>
          <w:rtl/>
          <w:lang w:bidi="ar-EG"/>
        </w:rPr>
      </w:pPr>
      <w:r w:rsidRPr="00B522D9">
        <w:rPr>
          <w:rFonts w:ascii="Traditional Arabic" w:hAnsi="Traditional Arabic"/>
          <w:sz w:val="36"/>
          <w:rtl/>
          <w:lang w:bidi="ar-EG"/>
        </w:rPr>
        <w:t xml:space="preserve">قال: </w:t>
      </w:r>
      <w:r w:rsidRPr="00EF2BB5">
        <w:rPr>
          <w:rFonts w:ascii="Traditional Arabic" w:hAnsi="Traditional Arabic"/>
          <w:color w:val="3333FF"/>
          <w:sz w:val="36"/>
          <w:rtl/>
          <w:lang w:bidi="ar-EG"/>
        </w:rPr>
        <w:t xml:space="preserve">(عَنْ جَابِرٍ -رضي الله عنه- أَنَّ رَسُولَ اللَّهِ </w:t>
      </w:r>
      <w:r w:rsidRPr="00B01ECE">
        <w:rPr>
          <w:rFonts w:ascii="Sakkal Majalla" w:hAnsi="Sakkal Majalla" w:cs="Sakkal Majalla" w:hint="cs"/>
          <w:color w:val="C00000"/>
          <w:sz w:val="36"/>
          <w:rtl/>
          <w:lang w:bidi="ar-EG"/>
        </w:rPr>
        <w:t>ﷺ</w:t>
      </w:r>
      <w:r w:rsidRPr="00EF2BB5">
        <w:rPr>
          <w:rFonts w:ascii="Traditional Arabic" w:hAnsi="Traditional Arabic"/>
          <w:color w:val="3333FF"/>
          <w:sz w:val="36"/>
          <w:rtl/>
          <w:lang w:bidi="ar-EG"/>
        </w:rPr>
        <w:t xml:space="preserve"> سُئِلَ عَنْ النَّشْرَةِ؟ فقال: </w:t>
      </w:r>
      <w:r w:rsidRPr="00EF2BB5">
        <w:rPr>
          <w:rFonts w:ascii="Traditional Arabic" w:hAnsi="Traditional Arabic"/>
          <w:color w:val="006600"/>
          <w:sz w:val="36"/>
          <w:rtl/>
          <w:lang w:bidi="ar-EG"/>
        </w:rPr>
        <w:t>«هِيَ مِنْ عَمَلِ الشَّيْطَانِ»</w:t>
      </w:r>
      <w:r w:rsidRPr="00EF2BB5">
        <w:rPr>
          <w:rFonts w:ascii="Traditional Arabic" w:hAnsi="Traditional Arabic"/>
          <w:color w:val="3333FF"/>
          <w:sz w:val="36"/>
          <w:rtl/>
          <w:lang w:bidi="ar-EG"/>
        </w:rPr>
        <w:t xml:space="preserve"> رَوَاهُ أَحْمَدُ بِسَنَدٍ جَيِّدٍ)</w:t>
      </w:r>
      <w:r w:rsidRPr="00B522D9">
        <w:rPr>
          <w:rFonts w:ascii="Traditional Arabic" w:hAnsi="Traditional Arabic"/>
          <w:sz w:val="36"/>
          <w:rtl/>
          <w:lang w:bidi="ar-EG"/>
        </w:rPr>
        <w:t xml:space="preserve"> وهذا صريح في تحريم النشرة؛ لأنَّ الرسول </w:t>
      </w:r>
      <w:r w:rsidRPr="00B01ECE">
        <w:rPr>
          <w:rFonts w:ascii="Sakkal Majalla" w:hAnsi="Sakkal Majalla" w:cs="Sakkal Majalla" w:hint="cs"/>
          <w:color w:val="C00000"/>
          <w:sz w:val="36"/>
          <w:rtl/>
          <w:lang w:bidi="ar-EG"/>
        </w:rPr>
        <w:t>ﷺ</w:t>
      </w:r>
      <w:r w:rsidRPr="00B522D9">
        <w:rPr>
          <w:rFonts w:ascii="Traditional Arabic" w:hAnsi="Traditional Arabic"/>
          <w:sz w:val="36"/>
          <w:rtl/>
          <w:lang w:bidi="ar-EG"/>
        </w:rPr>
        <w:t xml:space="preserve"> حكم عليها بأنها من عمل الشيطان، وإذا حكم النبي </w:t>
      </w:r>
      <w:r w:rsidRPr="00B01ECE">
        <w:rPr>
          <w:rFonts w:ascii="Sakkal Majalla" w:hAnsi="Sakkal Majalla" w:cs="Sakkal Majalla" w:hint="cs"/>
          <w:color w:val="C00000"/>
          <w:sz w:val="36"/>
          <w:rtl/>
          <w:lang w:bidi="ar-EG"/>
        </w:rPr>
        <w:t>ﷺ</w:t>
      </w:r>
      <w:r w:rsidRPr="00B522D9">
        <w:rPr>
          <w:rFonts w:ascii="Traditional Arabic" w:hAnsi="Traditional Arabic"/>
          <w:sz w:val="36"/>
          <w:rtl/>
          <w:lang w:bidi="ar-EG"/>
        </w:rPr>
        <w:t xml:space="preserve"> على أمر بأنه من عمل الشيطان؛ كان ذلك العمل محرمًا في الشريعة الإسلامية، ولا يجوز، لماذا؟ </w:t>
      </w:r>
    </w:p>
    <w:p w14:paraId="3F0AF2E3" w14:textId="77777777" w:rsidR="00300B97" w:rsidRPr="00B522D9" w:rsidRDefault="00300B97" w:rsidP="00F678F9">
      <w:pPr>
        <w:rPr>
          <w:rFonts w:ascii="Traditional Arabic" w:hAnsi="Traditional Arabic"/>
          <w:sz w:val="36"/>
          <w:rtl/>
          <w:lang w:bidi="ar-EG"/>
        </w:rPr>
      </w:pPr>
      <w:r w:rsidRPr="00B522D9">
        <w:rPr>
          <w:rFonts w:ascii="Traditional Arabic" w:hAnsi="Traditional Arabic"/>
          <w:sz w:val="36"/>
          <w:rtl/>
          <w:lang w:bidi="ar-EG"/>
        </w:rPr>
        <w:lastRenderedPageBreak/>
        <w:t xml:space="preserve">لأنَّ الساحر الذي يريد فك السحر، يقوم بالاستغاثة بالشياطين، ويقوم بمزاولة السحر، والله -عز وجل- لا يرضى بالكفر، ولا يرضى بالاستغاثة بغيره، ولا يرضى -سبحانه وتعالى- بالسحر؛ لأنَّ الله -عز وجل- حرمه، والساحر يفعل أشياء حتى تستجيب له الشياطين، فتذهب وتؤثر في هذا المريض بفك بعض المرض، أو فكه كله، فهذه تسمى النشرة، ولهذا قال الرسول </w:t>
      </w:r>
      <w:r w:rsidRPr="00B01ECE">
        <w:rPr>
          <w:rFonts w:ascii="Sakkal Majalla" w:hAnsi="Sakkal Majalla" w:cs="Sakkal Majalla" w:hint="cs"/>
          <w:color w:val="C00000"/>
          <w:sz w:val="36"/>
          <w:rtl/>
          <w:lang w:bidi="ar-EG"/>
        </w:rPr>
        <w:t>ﷺ</w:t>
      </w:r>
      <w:r w:rsidRPr="00B522D9">
        <w:rPr>
          <w:rFonts w:ascii="Traditional Arabic" w:hAnsi="Traditional Arabic"/>
          <w:sz w:val="36"/>
          <w:rtl/>
          <w:lang w:bidi="ar-EG"/>
        </w:rPr>
        <w:t xml:space="preserve">: </w:t>
      </w:r>
      <w:r w:rsidRPr="00EF2BB5">
        <w:rPr>
          <w:rFonts w:ascii="Traditional Arabic" w:hAnsi="Traditional Arabic"/>
          <w:color w:val="006600"/>
          <w:sz w:val="36"/>
          <w:rtl/>
          <w:lang w:bidi="ar-EG"/>
        </w:rPr>
        <w:t>«هِيَ مِنْ عَمَلِ الشَّيْطَانِ»</w:t>
      </w:r>
      <w:r w:rsidRPr="00B522D9">
        <w:rPr>
          <w:rFonts w:ascii="Traditional Arabic" w:hAnsi="Traditional Arabic"/>
          <w:sz w:val="36"/>
          <w:rtl/>
          <w:lang w:bidi="ar-EG"/>
        </w:rPr>
        <w:t>.</w:t>
      </w:r>
    </w:p>
    <w:p w14:paraId="40231877" w14:textId="257D71CB" w:rsidR="00300B97" w:rsidRPr="00B522D9" w:rsidRDefault="00300B97" w:rsidP="00F678F9">
      <w:pPr>
        <w:rPr>
          <w:rFonts w:ascii="Traditional Arabic" w:hAnsi="Traditional Arabic"/>
          <w:sz w:val="36"/>
          <w:rtl/>
          <w:lang w:bidi="ar-EG"/>
        </w:rPr>
      </w:pPr>
      <w:r w:rsidRPr="00B522D9">
        <w:rPr>
          <w:rFonts w:ascii="Traditional Arabic" w:hAnsi="Traditional Arabic"/>
          <w:sz w:val="36"/>
          <w:rtl/>
          <w:lang w:bidi="ar-EG"/>
        </w:rPr>
        <w:t xml:space="preserve">قال: </w:t>
      </w:r>
      <w:r w:rsidRPr="00EF2BB5">
        <w:rPr>
          <w:rFonts w:ascii="Traditional Arabic" w:hAnsi="Traditional Arabic"/>
          <w:color w:val="3333FF"/>
          <w:sz w:val="36"/>
          <w:rtl/>
          <w:lang w:bidi="ar-EG"/>
        </w:rPr>
        <w:t>(رَوَاهُ أَحْمَدُ بِسَنَدٍ جَيِّدٍ، وَأَبُو دَاوُدَ)</w:t>
      </w:r>
      <w:r w:rsidRPr="00B522D9">
        <w:rPr>
          <w:rFonts w:ascii="Traditional Arabic" w:hAnsi="Traditional Arabic"/>
          <w:sz w:val="36"/>
          <w:rtl/>
          <w:lang w:bidi="ar-EG"/>
        </w:rPr>
        <w:t xml:space="preserve"> أي رواه الإمام أحمد بسند جيد، ورواه أبو داود صاحب السن. و </w:t>
      </w:r>
      <w:r w:rsidRPr="00EF2BB5">
        <w:rPr>
          <w:rFonts w:ascii="Traditional Arabic" w:hAnsi="Traditional Arabic"/>
          <w:color w:val="3333FF"/>
          <w:sz w:val="36"/>
          <w:rtl/>
          <w:lang w:bidi="ar-EG"/>
        </w:rPr>
        <w:t>(قال)</w:t>
      </w:r>
      <w:r w:rsidRPr="00B522D9">
        <w:rPr>
          <w:rFonts w:ascii="Traditional Arabic" w:hAnsi="Traditional Arabic"/>
          <w:sz w:val="36"/>
          <w:rtl/>
          <w:lang w:bidi="ar-EG"/>
        </w:rPr>
        <w:t xml:space="preserve">: يعني: أبو داود بعدما روى الحديث </w:t>
      </w:r>
      <w:r w:rsidRPr="00EF2BB5">
        <w:rPr>
          <w:rFonts w:ascii="Traditional Arabic" w:hAnsi="Traditional Arabic"/>
          <w:color w:val="3333FF"/>
          <w:sz w:val="36"/>
          <w:rtl/>
          <w:lang w:bidi="ar-EG"/>
        </w:rPr>
        <w:t>("سُئِلَ أَحْمَدُ عَنْهَا؟)</w:t>
      </w:r>
      <w:r w:rsidRPr="00B522D9">
        <w:rPr>
          <w:rFonts w:ascii="Traditional Arabic" w:hAnsi="Traditional Arabic"/>
          <w:sz w:val="36"/>
          <w:rtl/>
          <w:lang w:bidi="ar-EG"/>
        </w:rPr>
        <w:t xml:space="preserve"> يعني: الإمام أحمد بن حنبل، فقال: </w:t>
      </w:r>
      <w:r w:rsidRPr="00EF2BB5">
        <w:rPr>
          <w:rFonts w:ascii="Traditional Arabic" w:hAnsi="Traditional Arabic"/>
          <w:color w:val="3333FF"/>
          <w:sz w:val="36"/>
          <w:rtl/>
          <w:lang w:bidi="ar-EG"/>
        </w:rPr>
        <w:t>(ابْنُ مَسْعُودٍ يَكْرَهُ هَذَا كُلَّهُ)</w:t>
      </w:r>
      <w:r w:rsidRPr="00B522D9">
        <w:rPr>
          <w:rFonts w:ascii="Traditional Arabic" w:hAnsi="Traditional Arabic"/>
          <w:sz w:val="36"/>
          <w:rtl/>
          <w:lang w:bidi="ar-EG"/>
        </w:rPr>
        <w:t xml:space="preserve"> يعني: عبد الله بن مسعود يكره هذا كله، يعني: يحرم، والكراهة هنا بمعنى التحريم، كما هو في عرف الصحابة -رضي الله عنهم والتابعين-.</w:t>
      </w:r>
    </w:p>
    <w:p w14:paraId="1D6E6712" w14:textId="77777777" w:rsidR="00300B97" w:rsidRPr="00B522D9" w:rsidRDefault="00300B97" w:rsidP="00F678F9">
      <w:pPr>
        <w:rPr>
          <w:rFonts w:ascii="Traditional Arabic" w:hAnsi="Traditional Arabic"/>
          <w:sz w:val="36"/>
          <w:rtl/>
          <w:lang w:bidi="ar-EG"/>
        </w:rPr>
      </w:pPr>
      <w:r w:rsidRPr="00B522D9">
        <w:rPr>
          <w:rFonts w:ascii="Traditional Arabic" w:hAnsi="Traditional Arabic"/>
          <w:sz w:val="36"/>
          <w:rtl/>
          <w:lang w:bidi="ar-EG"/>
        </w:rPr>
        <w:t xml:space="preserve">الآن أتى بالمعنى الثاني، فقال: </w:t>
      </w:r>
      <w:r w:rsidRPr="00EF2BB5">
        <w:rPr>
          <w:rFonts w:ascii="Traditional Arabic" w:hAnsi="Traditional Arabic"/>
          <w:color w:val="3333FF"/>
          <w:sz w:val="36"/>
          <w:rtl/>
          <w:lang w:bidi="ar-EG"/>
        </w:rPr>
        <w:t>(وَفِي البُخَارِيّ: عَنْ قَتَادَةَ)</w:t>
      </w:r>
      <w:r w:rsidRPr="00B522D9">
        <w:rPr>
          <w:rFonts w:ascii="Traditional Arabic" w:hAnsi="Traditional Arabic"/>
          <w:sz w:val="36"/>
          <w:rtl/>
          <w:lang w:bidi="ar-EG"/>
        </w:rPr>
        <w:t xml:space="preserve">، أي: قتادة بن دعامة السَّدوسي. </w:t>
      </w:r>
      <w:r w:rsidRPr="00EF2BB5">
        <w:rPr>
          <w:rFonts w:ascii="Traditional Arabic" w:hAnsi="Traditional Arabic"/>
          <w:color w:val="3333FF"/>
          <w:sz w:val="36"/>
          <w:rtl/>
          <w:lang w:bidi="ar-EG"/>
        </w:rPr>
        <w:t>(قلت لِابْنِ الْمُسَيَّبِ)</w:t>
      </w:r>
      <w:r w:rsidRPr="00B522D9">
        <w:rPr>
          <w:rFonts w:ascii="Traditional Arabic" w:hAnsi="Traditional Arabic"/>
          <w:sz w:val="36"/>
          <w:rtl/>
          <w:lang w:bidi="ar-EG"/>
        </w:rPr>
        <w:t xml:space="preserve"> هو: سعيد بن المسيب بن حزن المخزومي. </w:t>
      </w:r>
      <w:r w:rsidRPr="00EF2BB5">
        <w:rPr>
          <w:rFonts w:ascii="Traditional Arabic" w:hAnsi="Traditional Arabic"/>
          <w:color w:val="3333FF"/>
          <w:sz w:val="36"/>
          <w:rtl/>
          <w:lang w:bidi="ar-EG"/>
        </w:rPr>
        <w:t>(رَجُلٌ بِهِ طِبٌّ، أَوْ يُؤَخَّذُ عَنِ امْرَأَتِهِ)</w:t>
      </w:r>
      <w:r w:rsidRPr="00B522D9">
        <w:rPr>
          <w:rFonts w:ascii="Traditional Arabic" w:hAnsi="Traditional Arabic"/>
          <w:sz w:val="36"/>
          <w:rtl/>
          <w:lang w:bidi="ar-EG"/>
        </w:rPr>
        <w:t xml:space="preserve"> أي: رجل مسحور بطب، والطب هو السحر، يعني: أصابه سحر، والعرب تسمي الأشياء بأضدادها تفاؤلا، فيقولون عن الصحراء: مفازة، ويقولون عن اللديغ سليم، ويقولون: رجل به سحر، فيه طب، ولهذا جاء في الحديث الآخر: في آخر الرؤيا التي رآها النبي </w:t>
      </w:r>
      <w:r w:rsidRPr="00B01ECE">
        <w:rPr>
          <w:rFonts w:ascii="Sakkal Majalla" w:hAnsi="Sakkal Majalla" w:cs="Sakkal Majalla" w:hint="cs"/>
          <w:color w:val="C00000"/>
          <w:sz w:val="36"/>
          <w:rtl/>
          <w:lang w:bidi="ar-EG"/>
        </w:rPr>
        <w:t>ﷺ</w:t>
      </w:r>
      <w:r w:rsidRPr="00B522D9">
        <w:rPr>
          <w:rFonts w:ascii="Traditional Arabic" w:hAnsi="Traditional Arabic"/>
          <w:sz w:val="36"/>
          <w:rtl/>
          <w:lang w:bidi="ar-EG"/>
        </w:rPr>
        <w:t xml:space="preserve">، قال: </w:t>
      </w:r>
      <w:r w:rsidRPr="00EF2BB5">
        <w:rPr>
          <w:rFonts w:ascii="Traditional Arabic" w:hAnsi="Traditional Arabic"/>
          <w:color w:val="006600"/>
          <w:sz w:val="36"/>
          <w:rtl/>
          <w:lang w:bidi="ar-EG"/>
        </w:rPr>
        <w:t xml:space="preserve">«ما بَالُ الرَّجُلِ؟ قالَ: مَطْبُوبٌ، يَعْنِي: مَسْحُورًا، قالَ: ومَن طَبَّهُ؟ قالَ: لَبِيدُ بنُ أعْصَمَ، قالَ: وفيمَ؟ قالَ: في جُفِّ طَلْعَةٍ ذَكَرٍ في مُشْطٍ ومُشَاقَةٍ، تَحْتَ </w:t>
      </w:r>
      <w:proofErr w:type="spellStart"/>
      <w:r w:rsidRPr="00EF2BB5">
        <w:rPr>
          <w:rFonts w:ascii="Traditional Arabic" w:hAnsi="Traditional Arabic"/>
          <w:color w:val="006600"/>
          <w:sz w:val="36"/>
          <w:rtl/>
          <w:lang w:bidi="ar-EG"/>
        </w:rPr>
        <w:t>رَعُوفَةٍ</w:t>
      </w:r>
      <w:proofErr w:type="spellEnd"/>
      <w:r w:rsidRPr="00EF2BB5">
        <w:rPr>
          <w:rFonts w:ascii="Traditional Arabic" w:hAnsi="Traditional Arabic"/>
          <w:color w:val="006600"/>
          <w:sz w:val="36"/>
          <w:rtl/>
          <w:lang w:bidi="ar-EG"/>
        </w:rPr>
        <w:t xml:space="preserve"> في بئْرِ ذَرْوَانَ»</w:t>
      </w:r>
      <w:r w:rsidRPr="00B522D9">
        <w:rPr>
          <w:rStyle w:val="FootnoteReference"/>
          <w:rFonts w:ascii="Traditional Arabic" w:hAnsi="Traditional Arabic"/>
          <w:sz w:val="36"/>
          <w:rtl/>
          <w:lang w:bidi="ar-EG"/>
        </w:rPr>
        <w:footnoteReference w:id="4"/>
      </w:r>
      <w:r w:rsidRPr="00B522D9">
        <w:rPr>
          <w:rFonts w:ascii="Traditional Arabic" w:hAnsi="Traditional Arabic"/>
          <w:sz w:val="36"/>
          <w:rtl/>
          <w:lang w:bidi="ar-EG"/>
        </w:rPr>
        <w:t>.</w:t>
      </w:r>
    </w:p>
    <w:p w14:paraId="2F74EF36" w14:textId="77777777" w:rsidR="00300B97" w:rsidRPr="00B522D9" w:rsidRDefault="00300B97" w:rsidP="00F678F9">
      <w:pPr>
        <w:rPr>
          <w:rFonts w:ascii="Traditional Arabic" w:hAnsi="Traditional Arabic"/>
          <w:sz w:val="36"/>
          <w:rtl/>
          <w:lang w:bidi="ar-EG"/>
        </w:rPr>
      </w:pPr>
      <w:r w:rsidRPr="00B522D9">
        <w:rPr>
          <w:rFonts w:ascii="Traditional Arabic" w:hAnsi="Traditional Arabic"/>
          <w:sz w:val="36"/>
          <w:rtl/>
          <w:lang w:bidi="ar-EG"/>
        </w:rPr>
        <w:t xml:space="preserve">الشاهد أنَّه سمى المسحور مطبوبًا، وهذا معنى قوله: </w:t>
      </w:r>
      <w:r w:rsidRPr="00EF2BB5">
        <w:rPr>
          <w:rFonts w:ascii="Traditional Arabic" w:hAnsi="Traditional Arabic"/>
          <w:color w:val="3333FF"/>
          <w:sz w:val="36"/>
          <w:rtl/>
          <w:lang w:bidi="ar-EG"/>
        </w:rPr>
        <w:t>(به طب)</w:t>
      </w:r>
      <w:r w:rsidRPr="00B522D9">
        <w:rPr>
          <w:rFonts w:ascii="Traditional Arabic" w:hAnsi="Traditional Arabic"/>
          <w:sz w:val="36"/>
          <w:rtl/>
          <w:lang w:bidi="ar-EG"/>
        </w:rPr>
        <w:t xml:space="preserve"> يعني: به سحر.</w:t>
      </w:r>
    </w:p>
    <w:p w14:paraId="3409C402" w14:textId="77777777" w:rsidR="00300B97" w:rsidRPr="00B522D9" w:rsidRDefault="00300B97" w:rsidP="00F678F9">
      <w:pPr>
        <w:rPr>
          <w:rFonts w:ascii="Traditional Arabic" w:hAnsi="Traditional Arabic"/>
          <w:sz w:val="36"/>
          <w:rtl/>
          <w:lang w:bidi="ar-EG"/>
        </w:rPr>
      </w:pPr>
      <w:r w:rsidRPr="00B522D9">
        <w:rPr>
          <w:rFonts w:ascii="Traditional Arabic" w:hAnsi="Traditional Arabic"/>
          <w:sz w:val="36"/>
          <w:rtl/>
          <w:lang w:bidi="ar-EG"/>
        </w:rPr>
        <w:t xml:space="preserve">قال: </w:t>
      </w:r>
      <w:r w:rsidRPr="00EF2BB5">
        <w:rPr>
          <w:rFonts w:ascii="Traditional Arabic" w:hAnsi="Traditional Arabic"/>
          <w:color w:val="3333FF"/>
          <w:sz w:val="36"/>
          <w:rtl/>
          <w:lang w:bidi="ar-EG"/>
        </w:rPr>
        <w:t xml:space="preserve">(أَوْ </w:t>
      </w:r>
      <w:bookmarkStart w:id="1" w:name="_Hlk125223365"/>
      <w:r w:rsidRPr="00EF2BB5">
        <w:rPr>
          <w:rFonts w:ascii="Traditional Arabic" w:hAnsi="Traditional Arabic"/>
          <w:color w:val="3333FF"/>
          <w:sz w:val="36"/>
          <w:rtl/>
          <w:lang w:bidi="ar-EG"/>
        </w:rPr>
        <w:t>يُؤَخَّذُ عَنِ امْرَأَتِهِ</w:t>
      </w:r>
      <w:bookmarkEnd w:id="1"/>
      <w:r w:rsidRPr="00EF2BB5">
        <w:rPr>
          <w:rFonts w:ascii="Traditional Arabic" w:hAnsi="Traditional Arabic"/>
          <w:color w:val="3333FF"/>
          <w:sz w:val="36"/>
          <w:rtl/>
          <w:lang w:bidi="ar-EG"/>
        </w:rPr>
        <w:t>)</w:t>
      </w:r>
      <w:r w:rsidRPr="00B522D9">
        <w:rPr>
          <w:rFonts w:ascii="Traditional Arabic" w:hAnsi="Traditional Arabic"/>
          <w:sz w:val="36"/>
          <w:rtl/>
          <w:lang w:bidi="ar-EG"/>
        </w:rPr>
        <w:t xml:space="preserve"> ما معنى يُؤَخَّذُ عَنِ امْرَأَتِهِ؟</w:t>
      </w:r>
    </w:p>
    <w:p w14:paraId="75B14EF3" w14:textId="77777777" w:rsidR="00300B97" w:rsidRPr="00B522D9" w:rsidRDefault="00300B97" w:rsidP="00F678F9">
      <w:pPr>
        <w:rPr>
          <w:rFonts w:ascii="Traditional Arabic" w:hAnsi="Traditional Arabic"/>
          <w:sz w:val="36"/>
          <w:rtl/>
          <w:lang w:bidi="ar-EG"/>
        </w:rPr>
      </w:pPr>
      <w:r w:rsidRPr="00B522D9">
        <w:rPr>
          <w:rFonts w:ascii="Traditional Arabic" w:hAnsi="Traditional Arabic"/>
          <w:sz w:val="36"/>
          <w:rtl/>
          <w:lang w:bidi="ar-EG"/>
        </w:rPr>
        <w:t>يعني: يحبس عنها، أي: إذا أراد أن يجامعها يكون نشيطًا ويكون كذا، ثم عند مباشرة الوقاع أو الجماع يذهب كل ما يجد عنه، وهذا مؤلم جدًا له ولها، أي: للرجل ولزوجته، نعوذ بالله من هذا.</w:t>
      </w:r>
    </w:p>
    <w:p w14:paraId="2E2EB265" w14:textId="77777777" w:rsidR="00300B97" w:rsidRPr="00B522D9" w:rsidRDefault="00300B97" w:rsidP="00F678F9">
      <w:pPr>
        <w:rPr>
          <w:rFonts w:ascii="Traditional Arabic" w:hAnsi="Traditional Arabic"/>
          <w:sz w:val="36"/>
          <w:rtl/>
          <w:lang w:bidi="ar-EG"/>
        </w:rPr>
      </w:pPr>
      <w:r w:rsidRPr="00EF2BB5">
        <w:rPr>
          <w:rFonts w:ascii="Traditional Arabic" w:hAnsi="Traditional Arabic"/>
          <w:color w:val="3333FF"/>
          <w:sz w:val="36"/>
          <w:rtl/>
          <w:lang w:bidi="ar-EG"/>
        </w:rPr>
        <w:t>(أَيُحَلُّ عَنْهُ أَوْ يُنْشَّرُ؟)</w:t>
      </w:r>
      <w:r w:rsidRPr="00B522D9">
        <w:rPr>
          <w:rFonts w:ascii="Traditional Arabic" w:hAnsi="Traditional Arabic"/>
          <w:sz w:val="36"/>
          <w:rtl/>
          <w:lang w:bidi="ar-EG"/>
        </w:rPr>
        <w:t xml:space="preserve"> ما معنى يحل؟ يعني: يفك السحر، </w:t>
      </w:r>
      <w:r w:rsidRPr="00EF2BB5">
        <w:rPr>
          <w:rFonts w:ascii="Traditional Arabic" w:hAnsi="Traditional Arabic"/>
          <w:color w:val="3333FF"/>
          <w:sz w:val="36"/>
          <w:rtl/>
          <w:lang w:bidi="ar-EG"/>
        </w:rPr>
        <w:t>(أَوْ يُنْشَّرُ)</w:t>
      </w:r>
      <w:r w:rsidRPr="00B522D9">
        <w:rPr>
          <w:rFonts w:ascii="Traditional Arabic" w:hAnsi="Traditional Arabic"/>
          <w:sz w:val="36"/>
          <w:rtl/>
          <w:lang w:bidi="ar-EG"/>
        </w:rPr>
        <w:t xml:space="preserve"> يعني: يعالج بفك السحر. فقال سعيد -رحمه الله- وهو من كبار التابعين: </w:t>
      </w:r>
      <w:r w:rsidRPr="00EF2BB5">
        <w:rPr>
          <w:rFonts w:ascii="Traditional Arabic" w:hAnsi="Traditional Arabic"/>
          <w:color w:val="3333FF"/>
          <w:sz w:val="36"/>
          <w:rtl/>
          <w:lang w:bidi="ar-EG"/>
        </w:rPr>
        <w:t xml:space="preserve">(لَا بَأْسَ بِهِ؛ إِنَّمَا يُرِيدُونَ بِهِ الْإِصْلَاحَ، فَأَمَّا مَا يَنْفَعُ؛ فَلَمْ يُنْهَ </w:t>
      </w:r>
      <w:r w:rsidRPr="00EF2BB5">
        <w:rPr>
          <w:rFonts w:ascii="Traditional Arabic" w:hAnsi="Traditional Arabic"/>
          <w:color w:val="3333FF"/>
          <w:sz w:val="36"/>
          <w:rtl/>
          <w:lang w:bidi="ar-EG"/>
        </w:rPr>
        <w:lastRenderedPageBreak/>
        <w:t>عَنْهُ)</w:t>
      </w:r>
      <w:r w:rsidRPr="00B522D9">
        <w:rPr>
          <w:rFonts w:ascii="Traditional Arabic" w:hAnsi="Traditional Arabic"/>
          <w:sz w:val="36"/>
          <w:rtl/>
          <w:lang w:bidi="ar-EG"/>
        </w:rPr>
        <w:t>، وكلام سعيد بن المسيب محمولا على ماذا؟ على العلاج المباح، وليس على السحر، كما زعم بعض الناس. ما هو العلاج المباح؟</w:t>
      </w:r>
    </w:p>
    <w:p w14:paraId="507E98BE" w14:textId="77777777" w:rsidR="00300B97" w:rsidRPr="00B522D9" w:rsidRDefault="00300B97" w:rsidP="00F678F9">
      <w:pPr>
        <w:rPr>
          <w:rFonts w:ascii="Traditional Arabic" w:hAnsi="Traditional Arabic"/>
          <w:sz w:val="36"/>
          <w:rtl/>
          <w:lang w:bidi="ar-EG"/>
        </w:rPr>
      </w:pPr>
      <w:r w:rsidRPr="00B522D9">
        <w:rPr>
          <w:rFonts w:ascii="Traditional Arabic" w:hAnsi="Traditional Arabic"/>
          <w:sz w:val="36"/>
          <w:rtl/>
          <w:lang w:bidi="ar-EG"/>
        </w:rPr>
        <w:t xml:space="preserve">الأدوية السليمة، الرقية الشرعية، </w:t>
      </w:r>
      <w:proofErr w:type="spellStart"/>
      <w:r w:rsidRPr="00B522D9">
        <w:rPr>
          <w:rFonts w:ascii="Traditional Arabic" w:hAnsi="Traditional Arabic"/>
          <w:sz w:val="36"/>
          <w:rtl/>
          <w:lang w:bidi="ar-EG"/>
        </w:rPr>
        <w:t>التعوذات</w:t>
      </w:r>
      <w:proofErr w:type="spellEnd"/>
      <w:r w:rsidRPr="00B522D9">
        <w:rPr>
          <w:rFonts w:ascii="Traditional Arabic" w:hAnsi="Traditional Arabic"/>
          <w:sz w:val="36"/>
          <w:rtl/>
          <w:lang w:bidi="ar-EG"/>
        </w:rPr>
        <w:t xml:space="preserve"> التي وردت في سورة الفلق، وسورة الناس، وكذلك الاستطباب عند أهل الطب العارفين، أهل الخبرة، كل هذا لا بأس به. وهذا من أسباب زوال السحر بإذن الله، مع الدعاء، وسؤال الله -عز وجل- العافية، فهذه أسباب عظيمة تُؤثر، وليس المراد أنه يستعان بالسحر، كما يقول بعضهم: صب الرصاص في الماء فيُعرف العائن أو يعرف كذا، وهذه أمور متوهمة لا يجوز سلوكها.</w:t>
      </w:r>
    </w:p>
    <w:p w14:paraId="23B698E0" w14:textId="77777777" w:rsidR="00300B97" w:rsidRPr="00B522D9" w:rsidRDefault="00300B97" w:rsidP="00F678F9">
      <w:pPr>
        <w:rPr>
          <w:rFonts w:ascii="Traditional Arabic" w:hAnsi="Traditional Arabic"/>
          <w:sz w:val="36"/>
          <w:rtl/>
          <w:lang w:bidi="ar-EG"/>
        </w:rPr>
      </w:pPr>
      <w:r w:rsidRPr="00B522D9">
        <w:rPr>
          <w:rFonts w:ascii="Traditional Arabic" w:hAnsi="Traditional Arabic"/>
          <w:sz w:val="36"/>
          <w:rtl/>
          <w:lang w:bidi="ar-EG"/>
        </w:rPr>
        <w:t xml:space="preserve">قال: </w:t>
      </w:r>
      <w:r w:rsidRPr="00EF2BB5">
        <w:rPr>
          <w:rFonts w:ascii="Traditional Arabic" w:hAnsi="Traditional Arabic"/>
          <w:color w:val="3333FF"/>
          <w:sz w:val="36"/>
          <w:rtl/>
          <w:lang w:bidi="ar-EG"/>
        </w:rPr>
        <w:t>(وَرُوِىَ عَنِ الْحَسَنِ)</w:t>
      </w:r>
      <w:r w:rsidRPr="00B522D9">
        <w:rPr>
          <w:rFonts w:ascii="Traditional Arabic" w:hAnsi="Traditional Arabic"/>
          <w:sz w:val="36"/>
          <w:rtl/>
          <w:lang w:bidi="ar-EG"/>
        </w:rPr>
        <w:t xml:space="preserve"> الحسن هو الحسن البصري، </w:t>
      </w:r>
      <w:r w:rsidRPr="00EF2BB5">
        <w:rPr>
          <w:rFonts w:ascii="Traditional Arabic" w:hAnsi="Traditional Arabic"/>
          <w:color w:val="3333FF"/>
          <w:sz w:val="36"/>
          <w:rtl/>
          <w:lang w:bidi="ar-EG"/>
        </w:rPr>
        <w:t>(وَرُوِىَ عَنِ الْحَسَنِ: "لَا يَحِلُّ السِّحْرَ إِلَّا سَاحِرٌ")</w:t>
      </w:r>
      <w:r w:rsidRPr="00B522D9">
        <w:rPr>
          <w:rFonts w:ascii="Traditional Arabic" w:hAnsi="Traditional Arabic"/>
          <w:sz w:val="36"/>
          <w:rtl/>
          <w:lang w:bidi="ar-EG"/>
        </w:rPr>
        <w:t xml:space="preserve"> أي: لا يحل السحر بنفس طريقة السحر إلا ساحر، أمَّا بالطرق الشرعية فلا بأس بها، وأما أن يذهب إلى السحرة فهذا يسمى أيضًا النشرة. </w:t>
      </w:r>
    </w:p>
    <w:p w14:paraId="2F1399C6" w14:textId="77777777" w:rsidR="00300B97" w:rsidRPr="00B522D9" w:rsidRDefault="00300B97" w:rsidP="00F678F9">
      <w:pPr>
        <w:rPr>
          <w:rFonts w:ascii="Traditional Arabic" w:hAnsi="Traditional Arabic"/>
          <w:sz w:val="36"/>
          <w:rtl/>
          <w:lang w:bidi="ar-EG"/>
        </w:rPr>
      </w:pPr>
      <w:r w:rsidRPr="00B522D9">
        <w:rPr>
          <w:rFonts w:ascii="Traditional Arabic" w:hAnsi="Traditional Arabic"/>
          <w:sz w:val="36"/>
          <w:rtl/>
          <w:lang w:bidi="ar-EG"/>
        </w:rPr>
        <w:t>فالنشرة تطلق على فك السحر، إمَّا فك السحر بسحر مثله، وإمَّا فك السحر بأشياء مباحة؛ فهذا لا بأس به.</w:t>
      </w:r>
    </w:p>
    <w:p w14:paraId="227384B7" w14:textId="588348EB" w:rsidR="00300B97" w:rsidRPr="00B522D9" w:rsidRDefault="00300B97" w:rsidP="00F678F9">
      <w:pPr>
        <w:rPr>
          <w:rFonts w:ascii="Traditional Arabic" w:hAnsi="Traditional Arabic"/>
          <w:sz w:val="36"/>
          <w:rtl/>
          <w:lang w:bidi="ar-EG"/>
        </w:rPr>
      </w:pPr>
      <w:r w:rsidRPr="00B522D9">
        <w:rPr>
          <w:rFonts w:ascii="Traditional Arabic" w:hAnsi="Traditional Arabic"/>
          <w:sz w:val="36"/>
          <w:rtl/>
          <w:lang w:bidi="ar-EG"/>
        </w:rPr>
        <w:t xml:space="preserve">قوله: </w:t>
      </w:r>
      <w:r w:rsidRPr="00EF2BB5">
        <w:rPr>
          <w:rFonts w:ascii="Traditional Arabic" w:hAnsi="Traditional Arabic"/>
          <w:color w:val="3333FF"/>
          <w:sz w:val="36"/>
          <w:rtl/>
          <w:lang w:bidi="ar-EG"/>
        </w:rPr>
        <w:t>(قال ابْنُ الْقَيِّمِ)</w:t>
      </w:r>
      <w:r w:rsidRPr="00B522D9">
        <w:rPr>
          <w:rFonts w:ascii="Traditional Arabic" w:hAnsi="Traditional Arabic"/>
          <w:sz w:val="36"/>
          <w:rtl/>
          <w:lang w:bidi="ar-EG"/>
        </w:rPr>
        <w:t xml:space="preserve"> ابن القيم هو أبو عبد الله، محمد بن أبي بكر بن القيم الجوزية، المتوفى سنة إحدى وخمسين وسبعمائة. قال: </w:t>
      </w:r>
      <w:r w:rsidRPr="00EF2BB5">
        <w:rPr>
          <w:rFonts w:ascii="Traditional Arabic" w:hAnsi="Traditional Arabic"/>
          <w:color w:val="3333FF"/>
          <w:sz w:val="36"/>
          <w:rtl/>
        </w:rPr>
        <w:t xml:space="preserve">(النُّشْرَةُ: حَلُّ السِّحْرِ عَنِ الْمَسْحُورِ، وَهِيَ نَوْعَانِ: </w:t>
      </w:r>
      <w:r w:rsidRPr="00EF2BB5">
        <w:rPr>
          <w:rFonts w:ascii="Traditional Arabic" w:hAnsi="Traditional Arabic"/>
          <w:color w:val="3333FF"/>
          <w:sz w:val="36"/>
          <w:rtl/>
          <w:lang w:bidi="ar-EG"/>
        </w:rPr>
        <w:t>حَلٌّ بِسِحْرٍ مِثْلِهِ، وَهُوَ الَّذِي مِنْ عَمَلِ الشَّيْطَانِ، وَعَلَيْهِ يُحْمَلُ قَوْلُ الْحَسَنِ)</w:t>
      </w:r>
      <w:r w:rsidRPr="00B522D9">
        <w:rPr>
          <w:rFonts w:ascii="Traditional Arabic" w:hAnsi="Traditional Arabic"/>
          <w:sz w:val="36"/>
          <w:rtl/>
          <w:lang w:bidi="ar-EG"/>
        </w:rPr>
        <w:t xml:space="preserve"> ماذا قال الحسن؟ لا يحل السحر إلا سحرًا، </w:t>
      </w:r>
      <w:r w:rsidRPr="00EF2BB5">
        <w:rPr>
          <w:rFonts w:ascii="Traditional Arabic" w:hAnsi="Traditional Arabic"/>
          <w:color w:val="3333FF"/>
          <w:sz w:val="36"/>
          <w:rtl/>
          <w:lang w:bidi="ar-EG"/>
        </w:rPr>
        <w:t>(فَيَتَقَرَّبُ النَّاشِرُ وَالْمُنْتَشِرُ إِلَى الشَّيْطَانِ بِمَا يُحِبُّ)</w:t>
      </w:r>
      <w:r w:rsidRPr="00B522D9">
        <w:rPr>
          <w:rFonts w:ascii="Traditional Arabic" w:hAnsi="Traditional Arabic"/>
          <w:sz w:val="36"/>
          <w:rtl/>
          <w:lang w:bidi="ar-EG"/>
        </w:rPr>
        <w:t xml:space="preserve">، والناشر هو من جنس الساحر، والمنتشر هو الذي أصابه السحر، أي: يريد أن يعالج فيسمى منتشرًا، فيتقرب هذا وهذا إلى الشيطان بما يحب؛ </w:t>
      </w:r>
      <w:r w:rsidRPr="00EF2BB5">
        <w:rPr>
          <w:rFonts w:ascii="Traditional Arabic" w:hAnsi="Traditional Arabic"/>
          <w:color w:val="3333FF"/>
          <w:sz w:val="36"/>
          <w:rtl/>
          <w:lang w:bidi="ar-EG"/>
        </w:rPr>
        <w:t>(وَيُبطِلُ عَمَلَهُ عَنِ الْمَسْحُورِ)</w:t>
      </w:r>
      <w:r w:rsidRPr="00B522D9">
        <w:rPr>
          <w:rFonts w:ascii="Traditional Arabic" w:hAnsi="Traditional Arabic"/>
          <w:sz w:val="36"/>
          <w:rtl/>
          <w:lang w:bidi="ar-EG"/>
        </w:rPr>
        <w:t>.</w:t>
      </w:r>
    </w:p>
    <w:p w14:paraId="44B71528" w14:textId="77777777" w:rsidR="00300B97" w:rsidRPr="00B522D9" w:rsidRDefault="00300B97" w:rsidP="00F678F9">
      <w:pPr>
        <w:rPr>
          <w:rFonts w:ascii="Traditional Arabic" w:hAnsi="Traditional Arabic"/>
          <w:sz w:val="36"/>
          <w:rtl/>
          <w:lang w:bidi="ar-EG"/>
        </w:rPr>
      </w:pPr>
      <w:r w:rsidRPr="00B522D9">
        <w:rPr>
          <w:rFonts w:ascii="Traditional Arabic" w:hAnsi="Traditional Arabic"/>
          <w:sz w:val="36"/>
          <w:rtl/>
          <w:lang w:bidi="ar-EG"/>
        </w:rPr>
        <w:t xml:space="preserve">قال: </w:t>
      </w:r>
      <w:r w:rsidRPr="00EF2BB5">
        <w:rPr>
          <w:rFonts w:ascii="Traditional Arabic" w:hAnsi="Traditional Arabic"/>
          <w:color w:val="3333FF"/>
          <w:sz w:val="36"/>
          <w:rtl/>
          <w:lang w:bidi="ar-EG"/>
        </w:rPr>
        <w:t xml:space="preserve">(وَالثَّانِي: النُّشْرَةُ بِالرُّقْيَةِ، </w:t>
      </w:r>
      <w:proofErr w:type="spellStart"/>
      <w:r w:rsidRPr="00EF2BB5">
        <w:rPr>
          <w:rFonts w:ascii="Traditional Arabic" w:hAnsi="Traditional Arabic"/>
          <w:color w:val="3333FF"/>
          <w:sz w:val="36"/>
          <w:rtl/>
          <w:lang w:bidi="ar-EG"/>
        </w:rPr>
        <w:t>وَالتَّعَوُّذَاتِ</w:t>
      </w:r>
      <w:proofErr w:type="spellEnd"/>
      <w:r w:rsidRPr="00EF2BB5">
        <w:rPr>
          <w:rFonts w:ascii="Traditional Arabic" w:hAnsi="Traditional Arabic"/>
          <w:color w:val="3333FF"/>
          <w:sz w:val="36"/>
          <w:rtl/>
          <w:lang w:bidi="ar-EG"/>
        </w:rPr>
        <w:t>، وَالدَّعَوَاتِ وَالْأَدْوِيَةِ الْمُبَاحَةِ، فهَذَا جَائِزٌ)</w:t>
      </w:r>
      <w:r w:rsidRPr="00B522D9">
        <w:rPr>
          <w:rFonts w:ascii="Traditional Arabic" w:hAnsi="Traditional Arabic"/>
          <w:sz w:val="36"/>
          <w:rtl/>
          <w:lang w:bidi="ar-EG"/>
        </w:rPr>
        <w:t xml:space="preserve"> وهذا فصل الأمر، وفصل الخطاب، وبهذا يعرف بطلان قول من زعم أنه يجوز حل السحر بالسحر ضرورة، وهو قول فاسد باطل.</w:t>
      </w:r>
    </w:p>
    <w:p w14:paraId="3EB36D9B" w14:textId="77777777" w:rsidR="00300B97" w:rsidRPr="00B522D9" w:rsidRDefault="00300B97" w:rsidP="00F678F9">
      <w:pPr>
        <w:rPr>
          <w:rFonts w:ascii="Traditional Arabic" w:hAnsi="Traditional Arabic"/>
          <w:sz w:val="36"/>
          <w:rtl/>
          <w:lang w:bidi="ar-EG"/>
        </w:rPr>
      </w:pPr>
      <w:r w:rsidRPr="00B522D9">
        <w:rPr>
          <w:rFonts w:ascii="Traditional Arabic" w:hAnsi="Traditional Arabic"/>
          <w:sz w:val="36"/>
          <w:rtl/>
          <w:lang w:bidi="ar-EG"/>
        </w:rPr>
        <w:t xml:space="preserve">أولا: لكونه مخالفًا لكلام الرسول </w:t>
      </w:r>
      <w:r w:rsidRPr="00B01ECE">
        <w:rPr>
          <w:rFonts w:ascii="Sakkal Majalla" w:hAnsi="Sakkal Majalla" w:cs="Sakkal Majalla" w:hint="cs"/>
          <w:color w:val="C00000"/>
          <w:sz w:val="36"/>
          <w:rtl/>
          <w:lang w:bidi="ar-EG"/>
        </w:rPr>
        <w:t>ﷺ</w:t>
      </w:r>
      <w:r w:rsidRPr="00B522D9">
        <w:rPr>
          <w:rFonts w:ascii="Traditional Arabic" w:hAnsi="Traditional Arabic"/>
          <w:sz w:val="36"/>
          <w:rtl/>
          <w:lang w:bidi="ar-EG"/>
        </w:rPr>
        <w:t xml:space="preserve">، حيث قال لَمَّا سئل عن النشرة: </w:t>
      </w:r>
      <w:r w:rsidRPr="00EF2BB5">
        <w:rPr>
          <w:rFonts w:ascii="Traditional Arabic" w:hAnsi="Traditional Arabic"/>
          <w:color w:val="006600"/>
          <w:sz w:val="36"/>
          <w:rtl/>
          <w:lang w:bidi="ar-EG"/>
        </w:rPr>
        <w:t>«هِيَ مِنْ عَمَلِ الشَّيطَانِ»</w:t>
      </w:r>
      <w:r w:rsidRPr="00B522D9">
        <w:rPr>
          <w:rFonts w:ascii="Traditional Arabic" w:hAnsi="Traditional Arabic"/>
          <w:sz w:val="36"/>
          <w:rtl/>
          <w:lang w:bidi="ar-EG"/>
        </w:rPr>
        <w:t>.</w:t>
      </w:r>
    </w:p>
    <w:p w14:paraId="0480B77E" w14:textId="77777777" w:rsidR="00300B97" w:rsidRPr="00B522D9" w:rsidRDefault="00300B97" w:rsidP="00F678F9">
      <w:pPr>
        <w:rPr>
          <w:rFonts w:ascii="Traditional Arabic" w:hAnsi="Traditional Arabic"/>
          <w:sz w:val="36"/>
          <w:rtl/>
          <w:lang w:bidi="ar-EG"/>
        </w:rPr>
      </w:pPr>
      <w:r w:rsidRPr="00B522D9">
        <w:rPr>
          <w:rFonts w:ascii="Traditional Arabic" w:hAnsi="Traditional Arabic"/>
          <w:sz w:val="36"/>
          <w:rtl/>
          <w:lang w:bidi="ar-EG"/>
        </w:rPr>
        <w:lastRenderedPageBreak/>
        <w:t>ثانيًا: أن حَلَّ السحر بسحر مثله لجوء إلى السحرة، والسحر نفسه حرمه الشرع ولم يجزه أبدًا، ولم يستثن شيئا عن شيء، حتى يقال هو جائز.</w:t>
      </w:r>
    </w:p>
    <w:p w14:paraId="590C0AA1" w14:textId="343B2605" w:rsidR="00300B97" w:rsidRPr="00B522D9" w:rsidRDefault="00300B97" w:rsidP="00F678F9">
      <w:pPr>
        <w:rPr>
          <w:rFonts w:ascii="Traditional Arabic" w:hAnsi="Traditional Arabic"/>
          <w:sz w:val="36"/>
          <w:rtl/>
          <w:lang w:bidi="ar-EG"/>
        </w:rPr>
      </w:pPr>
      <w:r w:rsidRPr="00B522D9">
        <w:rPr>
          <w:rFonts w:ascii="Traditional Arabic" w:hAnsi="Traditional Arabic"/>
          <w:sz w:val="36"/>
          <w:rtl/>
          <w:lang w:bidi="ar-EG"/>
        </w:rPr>
        <w:t>ثالثًا: أنَّ فيه ترويج للسحرة، فإذا قلنا لا بأس من فَكِّ السحر بسحر، فكأننا نقول: افتحوا دكاكينكم، وافتحوا محلاتكم، وشركاتكم يا</w:t>
      </w:r>
      <w:r w:rsidRPr="00B522D9">
        <w:rPr>
          <w:rFonts w:ascii="Traditional Arabic" w:hAnsi="Traditional Arabic" w:hint="cs"/>
          <w:sz w:val="36"/>
          <w:rtl/>
          <w:lang w:bidi="ar-EG"/>
        </w:rPr>
        <w:t xml:space="preserve"> </w:t>
      </w:r>
      <w:r w:rsidRPr="00B522D9">
        <w:rPr>
          <w:rFonts w:ascii="Traditional Arabic" w:hAnsi="Traditional Arabic"/>
          <w:sz w:val="36"/>
          <w:rtl/>
          <w:lang w:bidi="ar-EG"/>
        </w:rPr>
        <w:t>أيها السحرة وتعالوا، وهذا أعظم الترويج لهم، وهذا القول يُعينهم على هذا الباطل، ولذا كان هذا فاسدًا، ولا يجوز مثل هذا القول.</w:t>
      </w:r>
    </w:p>
    <w:p w14:paraId="3E00A29F" w14:textId="77777777" w:rsidR="00300B97" w:rsidRPr="00B522D9" w:rsidRDefault="00300B97" w:rsidP="00F678F9">
      <w:pPr>
        <w:rPr>
          <w:rFonts w:ascii="Traditional Arabic" w:hAnsi="Traditional Arabic"/>
          <w:sz w:val="36"/>
          <w:rtl/>
          <w:lang w:bidi="ar-EG"/>
        </w:rPr>
      </w:pPr>
      <w:r w:rsidRPr="00B522D9">
        <w:rPr>
          <w:rFonts w:ascii="Traditional Arabic" w:hAnsi="Traditional Arabic"/>
          <w:sz w:val="36"/>
          <w:rtl/>
          <w:lang w:bidi="ar-EG"/>
        </w:rPr>
        <w:t>رابعًا: ماذا يفعل الساحر حتى يفك السحر؟</w:t>
      </w:r>
    </w:p>
    <w:p w14:paraId="396B8953" w14:textId="77777777" w:rsidR="00300B97" w:rsidRPr="00B522D9" w:rsidRDefault="00300B97" w:rsidP="00F678F9">
      <w:pPr>
        <w:rPr>
          <w:rFonts w:ascii="Traditional Arabic" w:hAnsi="Traditional Arabic"/>
          <w:sz w:val="36"/>
          <w:rtl/>
          <w:lang w:bidi="ar-EG"/>
        </w:rPr>
      </w:pPr>
      <w:r w:rsidRPr="00B522D9">
        <w:rPr>
          <w:rFonts w:ascii="Traditional Arabic" w:hAnsi="Traditional Arabic"/>
          <w:sz w:val="36"/>
          <w:rtl/>
          <w:lang w:bidi="ar-EG"/>
        </w:rPr>
        <w:t>يتقرب إلى الشيطان، فهل يجيز الشرع أن نرضى بعبادة الشيطان والكفر، لا يمكن أبدا أن نرضى بذلك، بل نصبر على الفقر، ونصبر على البلاء، ونصبر على المرض، ونسأل الله العافية، ولكننا لا نصبر على الكفر، ولا نرضى به، ولا نقره، ولا نروج له، ولهذا من قال بهذا القول؛ فعليه أن يتوب إلى الله -عز وجل-، وللأسف فإنَّ بعض الجهلة والأغرار يتعلقون بمثل هذه المقولات، ويبحثون عن مثل هذه الأشياء، حتى يذهبون إلى السحرة، ويحصل المحذور، نسأل الله العافية والسلامة.</w:t>
      </w:r>
    </w:p>
    <w:p w14:paraId="6D800DA4" w14:textId="46A49D81" w:rsidR="00300B97" w:rsidRPr="00B522D9" w:rsidRDefault="00300B97" w:rsidP="00F678F9">
      <w:pPr>
        <w:rPr>
          <w:rFonts w:ascii="Traditional Arabic" w:hAnsi="Traditional Arabic"/>
          <w:sz w:val="36"/>
          <w:rtl/>
          <w:lang w:bidi="ar-EG"/>
        </w:rPr>
      </w:pPr>
      <w:r w:rsidRPr="00B522D9">
        <w:rPr>
          <w:rFonts w:ascii="Traditional Arabic" w:hAnsi="Traditional Arabic"/>
          <w:sz w:val="36"/>
          <w:rtl/>
          <w:lang w:bidi="ar-EG"/>
        </w:rPr>
        <w:t>أمَّا القراءة الشرعية بالقرآن، فهي علاج، كذلك الأدوية المباحة التي في المستشفيات أو أهل الخبرة، وأهل ال</w:t>
      </w:r>
      <w:r w:rsidRPr="00B522D9">
        <w:rPr>
          <w:rFonts w:ascii="Traditional Arabic" w:hAnsi="Traditional Arabic" w:hint="cs"/>
          <w:sz w:val="36"/>
          <w:rtl/>
          <w:lang w:bidi="ar-EG"/>
        </w:rPr>
        <w:t>إ</w:t>
      </w:r>
      <w:r w:rsidRPr="00B522D9">
        <w:rPr>
          <w:rFonts w:ascii="Traditional Arabic" w:hAnsi="Traditional Arabic"/>
          <w:sz w:val="36"/>
          <w:rtl/>
          <w:lang w:bidi="ar-EG"/>
        </w:rPr>
        <w:t xml:space="preserve">تقان بجميع أنواع الطب، وليس طبًا واحدًا، فالطب أنواع كثيرة، ولله الحمد، و </w:t>
      </w:r>
      <w:r w:rsidRPr="00EF2BB5">
        <w:rPr>
          <w:rFonts w:ascii="Traditional Arabic" w:hAnsi="Traditional Arabic"/>
          <w:color w:val="006600"/>
          <w:sz w:val="36"/>
          <w:rtl/>
          <w:lang w:bidi="ar-EG"/>
        </w:rPr>
        <w:t>«مَا أنْزَلَ اللَّهُ داءً إلَّا أنْزَلَ له شِفاءً»</w:t>
      </w:r>
      <w:r w:rsidRPr="00B522D9">
        <w:rPr>
          <w:rStyle w:val="FootnoteReference"/>
          <w:rFonts w:ascii="Traditional Arabic" w:hAnsi="Traditional Arabic"/>
          <w:sz w:val="36"/>
          <w:rtl/>
          <w:lang w:bidi="ar-EG"/>
        </w:rPr>
        <w:footnoteReference w:id="5"/>
      </w:r>
      <w:r w:rsidRPr="00B522D9">
        <w:rPr>
          <w:rFonts w:ascii="Traditional Arabic" w:hAnsi="Traditional Arabic"/>
          <w:sz w:val="36"/>
          <w:rtl/>
          <w:lang w:bidi="ar-EG"/>
        </w:rPr>
        <w:t>، فيبحث المؤمن ويسعى حتى يشفيه الله -عز وجل- ويكثر من الدعاء.</w:t>
      </w:r>
    </w:p>
    <w:p w14:paraId="64983A45" w14:textId="77777777" w:rsidR="00300B97" w:rsidRPr="00B522D9" w:rsidRDefault="00300B97" w:rsidP="00F678F9">
      <w:pPr>
        <w:rPr>
          <w:rFonts w:ascii="Traditional Arabic" w:hAnsi="Traditional Arabic"/>
          <w:sz w:val="36"/>
          <w:rtl/>
          <w:lang w:bidi="ar-EG"/>
        </w:rPr>
      </w:pPr>
      <w:r w:rsidRPr="00B522D9">
        <w:rPr>
          <w:rFonts w:ascii="Traditional Arabic" w:hAnsi="Traditional Arabic"/>
          <w:sz w:val="36"/>
          <w:rtl/>
          <w:lang w:bidi="ar-EG"/>
        </w:rPr>
        <w:t xml:space="preserve">وقد ذكر بعض أهل الخبرة بعض الصور، كأن يأخذ ماءً، ويضع فيه ورق السدر، ويدقه حتى يكون مثل الرماد، ويضعه بالماء حتى تخرج له رغوة؛ لأن السدر من أنواع المنظفات كالصابون، ويقرأ في هذا الماء بسورة الفاتحة، والإخلاص، والمعوذتين، وآية الكرسي، وآخر آيتين من سورة البقرة، والآيات التي ورد فيها شأن ذكر السحر في سورة الأعراف، وفي سورة يونس، وفي سورة طه، ويقرأ: سورة "الكافرون" أيضًا، وينفث في هذا الماء، ثم يصب عليه، وذكر شيخنا عبد العزيز بن باز -رحمه الله- أن الله -عز وجل- نفع بذلك كثيرًا ممن ابتلوا، ووقع عليهم هذا البلاء، وفك عنهم ولله الحمد، فهذا مجرب ونافع، ولا يضر، ويختلف عمَّا يفعله الكفرة والمشركون والسحرة، فكله لجوء إلى الله، وأشياء طيبة ونافعة، ليس فيها اعتقاد بخرافة أو </w:t>
      </w:r>
      <w:r w:rsidRPr="00B522D9">
        <w:rPr>
          <w:rFonts w:ascii="Traditional Arabic" w:hAnsi="Traditional Arabic"/>
          <w:sz w:val="36"/>
          <w:rtl/>
          <w:lang w:bidi="ar-EG"/>
        </w:rPr>
        <w:lastRenderedPageBreak/>
        <w:t>باطل ولله الحمد، فكذلك من وجد دواء نافعًا وجربه واستفاد منه فلا بأس، لكن الأشياء المحرمة في الشريعة مثل: النجاسة أو الخمر أو المعازف، فهذه لا يجوز أبدًا، وكذلك الاستعانة بالجن، كل هذا لا يجوز، وهذا خلاصة الكلام عن موضوع النشرة، وبهذا نصل إلى ختام هذا الدرس، ونسأل الله -جل وعلا- أن يشفي مرضانا ومرضى المسلمين، ونسأل الله -سبحانه وتعالى- بأسمائه الحسنى، وصفاته العلى، أن يفك البلاء والسحر والحبس عن المحبوسين عن أزواجهم والمسحورين، نسأل الله -جل وعلا- أن يفرج همهم، وأن يشفيهم وأن يعافيهم.</w:t>
      </w:r>
    </w:p>
    <w:p w14:paraId="3F006646" w14:textId="77777777" w:rsidR="00300B97" w:rsidRPr="00B522D9" w:rsidRDefault="00300B97" w:rsidP="00F678F9">
      <w:pPr>
        <w:rPr>
          <w:rFonts w:ascii="Traditional Arabic" w:hAnsi="Traditional Arabic"/>
          <w:sz w:val="36"/>
          <w:rtl/>
          <w:lang w:bidi="ar-EG"/>
        </w:rPr>
      </w:pPr>
      <w:r w:rsidRPr="00B522D9">
        <w:rPr>
          <w:rFonts w:ascii="Traditional Arabic" w:hAnsi="Traditional Arabic"/>
          <w:sz w:val="36"/>
          <w:rtl/>
          <w:lang w:bidi="ar-EG"/>
        </w:rPr>
        <w:t>وقبل أن أختم، ذكرت مسألة وهي مهمة جدًا، وهي: أنَّ بعض الناس كلما ذهب إلى راق يقول له من يرقيه: والله أنت مسحور، أو مصاب بمس أو فيك عين، أو كذا وكذا، وهذه الأمور حقيقة يسرفون فيها، وربما يتكلمون بغير علم، يتكلمون بالظن، وهذا غلط، والواجب على المسلم أن يحذر، والواجب أيضًا على من يرقي إخوانه أن لا يروعهم، وأن لا يتكلم بغير علم أو بالظن، فيقول: أنا أعرف وأنا كذا، لا، أنت لا تعرف، أنت  مثلنا، فإذا قرأت القرآن وأحسنت إلى أخيك -فجزاك الله خيرًا- لكن لا تزيد بهذه التوقعات، أو بهذه الإطلاقات التي ما عندك فيها يقين أبدًا، ما يقول رأيت رؤيا أو يقول إنه كذا، فلا، نعم هناك بعض الصور قد يتيقن الإنسان، كأن ينطق على لسانه بكلام لا يستطيعه هذا المريض ولا يعرفه ولا يفهمه أبدًا، كان يتكلم بلغة أخرى، أو بلهجة لا يعرفها هذا المريض، فنعرف أنَّ الشيطان قد تخبطه من المس، وبالتالي يمكن أن نقول: هذا يغلب على الظن كذا وكذا، أما القطع بأن هذا مسحور أو أن هذا معيون، فلا؛ وهذا شي غيبي، فتوكل على الله، والجأ إلى الله، وادعو الله -عز وجل-.</w:t>
      </w:r>
    </w:p>
    <w:p w14:paraId="0D6052EA" w14:textId="77777777" w:rsidR="00300B97" w:rsidRPr="00B522D9" w:rsidRDefault="00300B97" w:rsidP="00F678F9">
      <w:pPr>
        <w:rPr>
          <w:rFonts w:ascii="Traditional Arabic" w:hAnsi="Traditional Arabic"/>
          <w:sz w:val="36"/>
          <w:rtl/>
          <w:lang w:bidi="ar-EG"/>
        </w:rPr>
      </w:pPr>
      <w:r w:rsidRPr="00B522D9">
        <w:rPr>
          <w:rFonts w:ascii="Traditional Arabic" w:hAnsi="Traditional Arabic"/>
          <w:sz w:val="36"/>
          <w:rtl/>
          <w:lang w:bidi="ar-EG"/>
        </w:rPr>
        <w:t xml:space="preserve">كذلك الراقي ينبغي له أن لا يعلق الناس في رقيته أو بشخصه، وإنما يعلقهم بالله، وهذا من كمال التوحيد والتوكل على الله -سبحانه وتعالى- فيقول لهم مثلا: اقرأوا على أنفسكم هذا، هذه هي السنة أنَّ المؤمن يقرأ على نفسه، والمريض يقرأ على نفسه، ولهذا جاء بعض المرضى إلى أحد الصالحين وقال له: ادع الله لي، فقال: أنا إذا دعوت الله لك فأنا لست مضطرًا، وأنت إذا دعوت الله -عز وجل- فدعاؤك دعاء المضطر، والله -عز وجل- يقول: </w:t>
      </w:r>
      <w:r w:rsidRPr="00EF2BB5">
        <w:rPr>
          <w:rFonts w:ascii="Traditional Arabic" w:hAnsi="Traditional Arabic"/>
          <w:color w:val="FF0000"/>
          <w:sz w:val="36"/>
          <w:rtl/>
          <w:lang w:bidi="ar-EG"/>
        </w:rPr>
        <w:t>﴿أَمَّن يُجِيبُ الْمُضْطَرَّ إِذَا دَعَاهُ وَيَكْشِفُ السُّوءَ﴾</w:t>
      </w:r>
      <w:r w:rsidRPr="00B522D9">
        <w:rPr>
          <w:rFonts w:ascii="Traditional Arabic" w:hAnsi="Traditional Arabic"/>
          <w:sz w:val="36"/>
          <w:rtl/>
          <w:lang w:bidi="ar-EG"/>
        </w:rPr>
        <w:t xml:space="preserve"> </w:t>
      </w:r>
      <w:r w:rsidRPr="00EF2BB5">
        <w:rPr>
          <w:rFonts w:ascii="Traditional Arabic" w:hAnsi="Traditional Arabic"/>
          <w:sz w:val="24"/>
          <w:szCs w:val="24"/>
          <w:rtl/>
          <w:lang w:bidi="ar-EG"/>
        </w:rPr>
        <w:t>[النمل:62]</w:t>
      </w:r>
      <w:r w:rsidRPr="00B522D9">
        <w:rPr>
          <w:rFonts w:ascii="Traditional Arabic" w:hAnsi="Traditional Arabic"/>
          <w:sz w:val="36"/>
          <w:rtl/>
          <w:lang w:bidi="ar-EG"/>
        </w:rPr>
        <w:t xml:space="preserve">، وبهذا نعرف أنَّه ينبغي للمؤمن أن يلجأ إلى الله -سبحانه وتعالى- وأن يُكثر الدعاء والتضرع بين يدي الله، ونقول لكل مؤمن ابتلي: نفس دعائك هذا، ونفس تضرعك، ونفس هذه الحالات التي تجد أنت فيها الصعوبة، وتكثر </w:t>
      </w:r>
      <w:r w:rsidRPr="00B522D9">
        <w:rPr>
          <w:rFonts w:ascii="Traditional Arabic" w:hAnsi="Traditional Arabic"/>
          <w:sz w:val="36"/>
          <w:rtl/>
          <w:lang w:bidi="ar-EG"/>
        </w:rPr>
        <w:lastRenderedPageBreak/>
        <w:t xml:space="preserve">من اللجوء إلى الله، هذا من أعظم أنواع العبودية، وهذا من أعظم ما يُقربك إلى الله -سبحانه وتعالى- فلا تزهد في هذا الأمر، ولا تتركه، ولا تهمله، ومن ثَمَّ تقول: أذهب إلى الراقي، وبعض الجهلة يقول: هذا الراقي كأنَّ شفاءه محقق ومتيقن، ما هذا الكلام؟ هذ في الحقيقة خدش في العقيدة، الشفاء من الله - سبحانه وتعالى- والرقية هي قراءتك لكلامه -جل وعلا- فاقرأ أنت كلام الله -عز وجل- بيقين، وتوكل على الله، ولا بأس أن تذهب إلى أخيك يرقيك، ويدعو الله لك، لكن الأكمل أن تبذل أنت هذا لنفسك في الصباح وفي المساء، وقبل النوم، وتسأل الله -عز وجل- في أوقات السحر، وأوقات الإجابة أن يجيب دعاءك وأن يشفيك وأن يعافيك أو يشفي مريضك أو نحو ذلك. </w:t>
      </w:r>
    </w:p>
    <w:p w14:paraId="4359996C" w14:textId="77777777" w:rsidR="00300B97" w:rsidRPr="00B522D9" w:rsidRDefault="00300B97" w:rsidP="00F678F9">
      <w:pPr>
        <w:rPr>
          <w:rFonts w:ascii="Traditional Arabic" w:hAnsi="Traditional Arabic"/>
          <w:sz w:val="36"/>
          <w:rtl/>
          <w:lang w:bidi="ar-EG"/>
        </w:rPr>
      </w:pPr>
      <w:r w:rsidRPr="00B522D9">
        <w:rPr>
          <w:rFonts w:ascii="Traditional Arabic" w:hAnsi="Traditional Arabic"/>
          <w:sz w:val="36"/>
          <w:rtl/>
          <w:lang w:bidi="ar-EG"/>
        </w:rPr>
        <w:t>نسأل الله -جل وعلا- أن يشفي مرضانا ومرضى المسلمين، وأن يفرج همومنا أجمعين، وآخر دعوانا أن الحمد لله رب العالمين، وصلى اللهم وسلم وبارك على نبينا محمد، وعلى آله وصحبه أجمعين.</w:t>
      </w:r>
    </w:p>
    <w:p w14:paraId="0700B1D9" w14:textId="5F5FA9D6" w:rsidR="006B579F" w:rsidRPr="00300B97" w:rsidRDefault="00300B97" w:rsidP="00F678F9">
      <w:pPr>
        <w:rPr>
          <w:rFonts w:ascii="Traditional Arabic" w:hAnsi="Traditional Arabic"/>
          <w:sz w:val="36"/>
          <w:lang w:bidi="ar-EG"/>
        </w:rPr>
      </w:pPr>
      <w:r w:rsidRPr="00B522D9">
        <w:rPr>
          <w:rFonts w:ascii="Traditional Arabic" w:hAnsi="Traditional Arabic"/>
          <w:sz w:val="36"/>
          <w:rtl/>
          <w:lang w:bidi="ar-EG"/>
        </w:rPr>
        <w:t>{اللهم صلِّ وسلم على نبينا محمد، شكر الله لكم فضيلة الشيخ على هذه الإفادة، وأنتم يا طلاب العلم شكر الله لكم استماعكم، وأسأل الله -عز وجل- أن يجعلنا وإياكم من أهل العلم العاملين به، ونلتقي -إن شاء الله- وأنتم على خير في درس قادم، والسلام عليكم ورحمة الله وبركاته.</w:t>
      </w:r>
    </w:p>
    <w:sectPr w:rsidR="006B579F" w:rsidRPr="00300B97" w:rsidSect="00B522D9">
      <w:footerReference w:type="default" r:id="rId6"/>
      <w:pgSz w:w="12240" w:h="15840"/>
      <w:pgMar w:top="1440" w:right="1440" w:bottom="1440" w:left="1440" w:header="720" w:footer="720" w:gutter="0"/>
      <w:pgBorders w:offsetFrom="page">
        <w:top w:val="twistedLines2" w:sz="18" w:space="24" w:color="auto"/>
        <w:left w:val="twistedLines2" w:sz="18" w:space="24" w:color="auto"/>
        <w:bottom w:val="twistedLines2" w:sz="18" w:space="24" w:color="auto"/>
        <w:right w:val="twistedLines2"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5AA15" w14:textId="77777777" w:rsidR="00300B97" w:rsidRDefault="00300B97" w:rsidP="00300B97">
      <w:pPr>
        <w:spacing w:after="0"/>
      </w:pPr>
      <w:r>
        <w:separator/>
      </w:r>
    </w:p>
  </w:endnote>
  <w:endnote w:type="continuationSeparator" w:id="0">
    <w:p w14:paraId="1CDCC49B" w14:textId="77777777" w:rsidR="00300B97" w:rsidRDefault="00300B97" w:rsidP="00300B9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317035304"/>
      <w:docPartObj>
        <w:docPartGallery w:val="Page Numbers (Bottom of Page)"/>
        <w:docPartUnique/>
      </w:docPartObj>
    </w:sdtPr>
    <w:sdtEndPr>
      <w:rPr>
        <w:noProof/>
      </w:rPr>
    </w:sdtEndPr>
    <w:sdtContent>
      <w:p w14:paraId="34090F4D" w14:textId="4A99C163" w:rsidR="00B522D9" w:rsidRDefault="00B522D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DA16F24" w14:textId="77777777" w:rsidR="00B522D9" w:rsidRDefault="00B522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9C843" w14:textId="77777777" w:rsidR="00300B97" w:rsidRDefault="00300B97" w:rsidP="00300B97">
      <w:pPr>
        <w:spacing w:after="0"/>
      </w:pPr>
      <w:r>
        <w:separator/>
      </w:r>
    </w:p>
  </w:footnote>
  <w:footnote w:type="continuationSeparator" w:id="0">
    <w:p w14:paraId="4B9445EB" w14:textId="77777777" w:rsidR="00300B97" w:rsidRDefault="00300B97" w:rsidP="00300B97">
      <w:pPr>
        <w:spacing w:after="0"/>
      </w:pPr>
      <w:r>
        <w:continuationSeparator/>
      </w:r>
    </w:p>
  </w:footnote>
  <w:footnote w:id="1">
    <w:p w14:paraId="74035C44" w14:textId="77777777" w:rsidR="00300B97" w:rsidRDefault="00300B97" w:rsidP="00300B97">
      <w:pPr>
        <w:pStyle w:val="FootnoteText"/>
        <w:rPr>
          <w:lang w:bidi="ar-EG"/>
        </w:rPr>
      </w:pPr>
      <w:r>
        <w:rPr>
          <w:rStyle w:val="FootnoteReference"/>
        </w:rPr>
        <w:footnoteRef/>
      </w:r>
      <w:r>
        <w:rPr>
          <w:rtl/>
        </w:rPr>
        <w:t xml:space="preserve"> </w:t>
      </w:r>
      <w:r>
        <w:rPr>
          <w:rFonts w:hint="cs"/>
          <w:rtl/>
          <w:lang w:bidi="ar-EG"/>
        </w:rPr>
        <w:t>مجمع الزوائد.</w:t>
      </w:r>
    </w:p>
  </w:footnote>
  <w:footnote w:id="2">
    <w:p w14:paraId="3FF7A1A0" w14:textId="77777777" w:rsidR="00300B97" w:rsidRDefault="00300B97" w:rsidP="00300B97">
      <w:pPr>
        <w:pStyle w:val="FootnoteText"/>
        <w:rPr>
          <w:rtl/>
          <w:lang w:bidi="ar-EG"/>
        </w:rPr>
      </w:pPr>
      <w:r>
        <w:rPr>
          <w:rStyle w:val="FootnoteReference"/>
        </w:rPr>
        <w:footnoteRef/>
      </w:r>
      <w:r>
        <w:rPr>
          <w:rtl/>
        </w:rPr>
        <w:t xml:space="preserve"> </w:t>
      </w:r>
      <w:r>
        <w:rPr>
          <w:rFonts w:hint="cs"/>
          <w:rtl/>
          <w:lang w:bidi="ar-EG"/>
        </w:rPr>
        <w:t>رواه البخاري (6618).</w:t>
      </w:r>
    </w:p>
  </w:footnote>
  <w:footnote w:id="3">
    <w:p w14:paraId="1A0059F5" w14:textId="77777777" w:rsidR="00300B97" w:rsidRDefault="00300B97" w:rsidP="00300B97">
      <w:pPr>
        <w:pStyle w:val="FootnoteText"/>
        <w:rPr>
          <w:rtl/>
          <w:lang w:bidi="ar-EG"/>
        </w:rPr>
      </w:pPr>
      <w:r>
        <w:rPr>
          <w:rStyle w:val="FootnoteReference"/>
        </w:rPr>
        <w:footnoteRef/>
      </w:r>
      <w:r>
        <w:rPr>
          <w:rtl/>
        </w:rPr>
        <w:t xml:space="preserve"> </w:t>
      </w:r>
      <w:r>
        <w:rPr>
          <w:rFonts w:hint="cs"/>
          <w:rtl/>
          <w:lang w:bidi="ar-EG"/>
        </w:rPr>
        <w:t>رواه البخاري (4800).</w:t>
      </w:r>
    </w:p>
  </w:footnote>
  <w:footnote w:id="4">
    <w:p w14:paraId="1A87D5E3" w14:textId="77777777" w:rsidR="00300B97" w:rsidRDefault="00300B97" w:rsidP="00300B97">
      <w:pPr>
        <w:pStyle w:val="FootnoteText"/>
        <w:rPr>
          <w:lang w:bidi="ar-EG"/>
        </w:rPr>
      </w:pPr>
      <w:r>
        <w:rPr>
          <w:rStyle w:val="FootnoteReference"/>
        </w:rPr>
        <w:footnoteRef/>
      </w:r>
      <w:r>
        <w:rPr>
          <w:rtl/>
        </w:rPr>
        <w:t xml:space="preserve"> </w:t>
      </w:r>
      <w:r>
        <w:rPr>
          <w:rFonts w:hint="cs"/>
          <w:rtl/>
          <w:lang w:bidi="ar-EG"/>
        </w:rPr>
        <w:t>البخاري (6063).</w:t>
      </w:r>
    </w:p>
  </w:footnote>
  <w:footnote w:id="5">
    <w:p w14:paraId="68251CAF" w14:textId="77777777" w:rsidR="00300B97" w:rsidRDefault="00300B97" w:rsidP="00300B97">
      <w:pPr>
        <w:pStyle w:val="FootnoteText"/>
        <w:rPr>
          <w:rtl/>
          <w:lang w:bidi="ar-EG"/>
        </w:rPr>
      </w:pPr>
      <w:r>
        <w:rPr>
          <w:rStyle w:val="FootnoteReference"/>
        </w:rPr>
        <w:footnoteRef/>
      </w:r>
      <w:r>
        <w:rPr>
          <w:rtl/>
        </w:rPr>
        <w:t xml:space="preserve"> </w:t>
      </w:r>
      <w:r>
        <w:rPr>
          <w:rFonts w:hint="cs"/>
          <w:rtl/>
          <w:lang w:bidi="ar-EG"/>
        </w:rPr>
        <w:t>رواه البخاري (5678).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B97"/>
    <w:rsid w:val="00160E50"/>
    <w:rsid w:val="00300B97"/>
    <w:rsid w:val="006B579F"/>
    <w:rsid w:val="00871E70"/>
    <w:rsid w:val="008D5368"/>
    <w:rsid w:val="00AE0E1D"/>
    <w:rsid w:val="00B01ECE"/>
    <w:rsid w:val="00B522D9"/>
    <w:rsid w:val="00EF2BB5"/>
    <w:rsid w:val="00F678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66312"/>
  <w15:chartTrackingRefBased/>
  <w15:docId w15:val="{9ADAE17A-F09A-40B5-B986-A787C6ABD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aditional Arabic" w:eastAsiaTheme="minorHAnsi" w:hAnsi="Traditional Arabic" w:cs="Traditional Arabic"/>
        <w:kern w:val="2"/>
        <w:sz w:val="24"/>
        <w:szCs w:val="24"/>
        <w:lang w:val="en-US" w:eastAsia="en-US" w:bidi="ar-SA"/>
        <w14:ligatures w14:val="standardContextual"/>
      </w:rPr>
    </w:rPrDefault>
    <w:pPrDefault>
      <w:pPr>
        <w:bidi/>
        <w:spacing w:after="120"/>
        <w:ind w:firstLine="39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B97"/>
    <w:rPr>
      <w:rFonts w:asciiTheme="minorHAnsi" w:hAnsiTheme="minorHAnsi"/>
      <w:kern w:val="0"/>
      <w:sz w:val="22"/>
      <w:szCs w:val="36"/>
      <w14:ligatures w14:val="none"/>
    </w:rPr>
  </w:style>
  <w:style w:type="paragraph" w:styleId="Heading1">
    <w:name w:val="heading 1"/>
    <w:basedOn w:val="Normal"/>
    <w:next w:val="Normal"/>
    <w:link w:val="Heading1Char"/>
    <w:uiPriority w:val="9"/>
    <w:qFormat/>
    <w:rsid w:val="00300B9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5">
    <w:name w:val="heading 5"/>
    <w:basedOn w:val="Normal"/>
    <w:next w:val="Normal"/>
    <w:link w:val="Heading5Char"/>
    <w:uiPriority w:val="9"/>
    <w:semiHidden/>
    <w:unhideWhenUsed/>
    <w:qFormat/>
    <w:rsid w:val="00300B9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0B97"/>
    <w:rPr>
      <w:rFonts w:asciiTheme="majorHAnsi" w:eastAsiaTheme="majorEastAsia" w:hAnsiTheme="majorHAnsi" w:cstheme="majorBidi"/>
      <w:color w:val="2F5496" w:themeColor="accent1" w:themeShade="BF"/>
      <w:kern w:val="0"/>
      <w:sz w:val="32"/>
      <w:szCs w:val="32"/>
      <w14:ligatures w14:val="none"/>
    </w:rPr>
  </w:style>
  <w:style w:type="character" w:customStyle="1" w:styleId="Heading5Char">
    <w:name w:val="Heading 5 Char"/>
    <w:basedOn w:val="DefaultParagraphFont"/>
    <w:link w:val="Heading5"/>
    <w:uiPriority w:val="9"/>
    <w:semiHidden/>
    <w:rsid w:val="00300B97"/>
    <w:rPr>
      <w:rFonts w:asciiTheme="majorHAnsi" w:eastAsiaTheme="majorEastAsia" w:hAnsiTheme="majorHAnsi" w:cstheme="majorBidi"/>
      <w:color w:val="2F5496" w:themeColor="accent1" w:themeShade="BF"/>
      <w:kern w:val="0"/>
      <w:sz w:val="22"/>
      <w:szCs w:val="36"/>
      <w14:ligatures w14:val="none"/>
    </w:rPr>
  </w:style>
  <w:style w:type="paragraph" w:styleId="Header">
    <w:name w:val="header"/>
    <w:basedOn w:val="Normal"/>
    <w:link w:val="HeaderChar"/>
    <w:uiPriority w:val="99"/>
    <w:unhideWhenUsed/>
    <w:rsid w:val="00300B97"/>
    <w:pPr>
      <w:tabs>
        <w:tab w:val="center" w:pos="4320"/>
        <w:tab w:val="right" w:pos="8640"/>
      </w:tabs>
      <w:spacing w:after="0"/>
    </w:pPr>
  </w:style>
  <w:style w:type="character" w:customStyle="1" w:styleId="HeaderChar">
    <w:name w:val="Header Char"/>
    <w:basedOn w:val="DefaultParagraphFont"/>
    <w:link w:val="Header"/>
    <w:uiPriority w:val="99"/>
    <w:rsid w:val="00300B97"/>
    <w:rPr>
      <w:rFonts w:asciiTheme="minorHAnsi" w:hAnsiTheme="minorHAnsi"/>
      <w:kern w:val="0"/>
      <w:sz w:val="22"/>
      <w:szCs w:val="36"/>
      <w14:ligatures w14:val="none"/>
    </w:rPr>
  </w:style>
  <w:style w:type="paragraph" w:styleId="Footer">
    <w:name w:val="footer"/>
    <w:basedOn w:val="Normal"/>
    <w:link w:val="FooterChar"/>
    <w:uiPriority w:val="99"/>
    <w:unhideWhenUsed/>
    <w:rsid w:val="00300B97"/>
    <w:pPr>
      <w:tabs>
        <w:tab w:val="center" w:pos="4320"/>
        <w:tab w:val="right" w:pos="8640"/>
      </w:tabs>
      <w:spacing w:after="0"/>
    </w:pPr>
  </w:style>
  <w:style w:type="character" w:customStyle="1" w:styleId="FooterChar">
    <w:name w:val="Footer Char"/>
    <w:basedOn w:val="DefaultParagraphFont"/>
    <w:link w:val="Footer"/>
    <w:uiPriority w:val="99"/>
    <w:rsid w:val="00300B97"/>
    <w:rPr>
      <w:rFonts w:asciiTheme="minorHAnsi" w:hAnsiTheme="minorHAnsi"/>
      <w:kern w:val="0"/>
      <w:sz w:val="22"/>
      <w:szCs w:val="36"/>
      <w14:ligatures w14:val="none"/>
    </w:rPr>
  </w:style>
  <w:style w:type="paragraph" w:styleId="NoSpacing">
    <w:name w:val="No Spacing"/>
    <w:uiPriority w:val="1"/>
    <w:qFormat/>
    <w:rsid w:val="00300B97"/>
    <w:pPr>
      <w:spacing w:after="0"/>
    </w:pPr>
    <w:rPr>
      <w:rFonts w:asciiTheme="minorHAnsi" w:hAnsiTheme="minorHAnsi"/>
      <w:kern w:val="0"/>
      <w:sz w:val="22"/>
      <w:szCs w:val="36"/>
      <w14:ligatures w14:val="none"/>
    </w:rPr>
  </w:style>
  <w:style w:type="paragraph" w:styleId="FootnoteText">
    <w:name w:val="footnote text"/>
    <w:basedOn w:val="Normal"/>
    <w:link w:val="FootnoteTextChar"/>
    <w:uiPriority w:val="99"/>
    <w:semiHidden/>
    <w:unhideWhenUsed/>
    <w:rsid w:val="00300B97"/>
    <w:pPr>
      <w:spacing w:after="0"/>
    </w:pPr>
    <w:rPr>
      <w:sz w:val="20"/>
      <w:szCs w:val="20"/>
    </w:rPr>
  </w:style>
  <w:style w:type="character" w:customStyle="1" w:styleId="FootnoteTextChar">
    <w:name w:val="Footnote Text Char"/>
    <w:basedOn w:val="DefaultParagraphFont"/>
    <w:link w:val="FootnoteText"/>
    <w:uiPriority w:val="99"/>
    <w:semiHidden/>
    <w:rsid w:val="00300B97"/>
    <w:rPr>
      <w:rFonts w:asciiTheme="minorHAnsi" w:hAnsiTheme="minorHAnsi"/>
      <w:kern w:val="0"/>
      <w:sz w:val="20"/>
      <w:szCs w:val="20"/>
      <w14:ligatures w14:val="none"/>
    </w:rPr>
  </w:style>
  <w:style w:type="character" w:styleId="FootnoteReference">
    <w:name w:val="footnote reference"/>
    <w:basedOn w:val="DefaultParagraphFont"/>
    <w:uiPriority w:val="99"/>
    <w:semiHidden/>
    <w:unhideWhenUsed/>
    <w:rsid w:val="00300B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19</Pages>
  <Words>4858</Words>
  <Characters>27697</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castoour@gmail.com</dc:creator>
  <cp:keywords/>
  <dc:description/>
  <cp:lastModifiedBy>castoour@gmail.com</cp:lastModifiedBy>
  <cp:revision>5</cp:revision>
  <dcterms:created xsi:type="dcterms:W3CDTF">2023-01-21T17:58:00Z</dcterms:created>
  <dcterms:modified xsi:type="dcterms:W3CDTF">2023-01-21T18:09:00Z</dcterms:modified>
</cp:coreProperties>
</file>