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AF09" w14:textId="77777777" w:rsidR="00D926DF" w:rsidRPr="00FB0228" w:rsidRDefault="00D926DF" w:rsidP="009456BB">
      <w:pPr>
        <w:pStyle w:val="Title"/>
        <w:spacing w:after="120"/>
        <w:jc w:val="center"/>
        <w:rPr>
          <w:rFonts w:ascii="Traditional Arabic" w:hAnsi="Traditional Arabic" w:cs="Traditional Arabic"/>
          <w:b/>
          <w:bCs/>
          <w:color w:val="FF0000"/>
          <w:sz w:val="44"/>
          <w:szCs w:val="44"/>
          <w:rtl/>
          <w:lang w:bidi="ar-EG"/>
        </w:rPr>
      </w:pPr>
      <w:r w:rsidRPr="00FB0228">
        <w:rPr>
          <w:rFonts w:ascii="Traditional Arabic" w:hAnsi="Traditional Arabic" w:cs="Traditional Arabic" w:hint="cs"/>
          <w:b/>
          <w:bCs/>
          <w:color w:val="FF0000"/>
          <w:sz w:val="44"/>
          <w:szCs w:val="44"/>
          <w:rtl/>
        </w:rPr>
        <w:t>نخبة الفكر في مصطلح أهل الأثر</w:t>
      </w:r>
    </w:p>
    <w:p w14:paraId="6A0DD5B1" w14:textId="118A3E14" w:rsidR="00D926DF" w:rsidRPr="00FB0228" w:rsidRDefault="00D926DF" w:rsidP="009456BB">
      <w:pPr>
        <w:ind w:firstLine="0"/>
        <w:jc w:val="center"/>
        <w:rPr>
          <w:b/>
          <w:bCs/>
          <w:color w:val="0000CC"/>
          <w:sz w:val="44"/>
          <w:szCs w:val="44"/>
          <w:rtl/>
        </w:rPr>
      </w:pPr>
      <w:r w:rsidRPr="00FB0228">
        <w:rPr>
          <w:rFonts w:hint="cs"/>
          <w:b/>
          <w:bCs/>
          <w:color w:val="0000CC"/>
          <w:sz w:val="44"/>
          <w:szCs w:val="44"/>
          <w:rtl/>
        </w:rPr>
        <w:t>الدرس السادس</w:t>
      </w:r>
    </w:p>
    <w:p w14:paraId="2FCBD705" w14:textId="77777777" w:rsidR="00D926DF" w:rsidRPr="00FB0228" w:rsidRDefault="00D926DF" w:rsidP="00D926DF">
      <w:pPr>
        <w:jc w:val="right"/>
        <w:rPr>
          <w:b/>
          <w:bCs/>
          <w:color w:val="006600"/>
          <w:sz w:val="28"/>
          <w:szCs w:val="28"/>
          <w:rtl/>
        </w:rPr>
      </w:pPr>
      <w:r w:rsidRPr="00FB0228">
        <w:rPr>
          <w:b/>
          <w:bCs/>
          <w:color w:val="006600"/>
          <w:sz w:val="28"/>
          <w:szCs w:val="28"/>
          <w:rtl/>
        </w:rPr>
        <w:t>فضيلة الشيخ</w:t>
      </w:r>
      <w:r w:rsidRPr="00FB0228">
        <w:rPr>
          <w:rFonts w:hint="cs"/>
          <w:b/>
          <w:bCs/>
          <w:color w:val="006600"/>
          <w:sz w:val="28"/>
          <w:szCs w:val="28"/>
          <w:rtl/>
        </w:rPr>
        <w:t>/</w:t>
      </w:r>
      <w:r w:rsidRPr="00FB0228">
        <w:rPr>
          <w:b/>
          <w:bCs/>
          <w:color w:val="006600"/>
          <w:sz w:val="28"/>
          <w:szCs w:val="28"/>
          <w:rtl/>
        </w:rPr>
        <w:t xml:space="preserve"> عبد المحسن بن عبد الله الزامل</w:t>
      </w:r>
    </w:p>
    <w:p w14:paraId="3CA1426B" w14:textId="77777777" w:rsidR="00E148FB" w:rsidRPr="00FB0228" w:rsidRDefault="00E148FB" w:rsidP="00EF45DC">
      <w:pPr>
        <w:ind w:firstLine="571"/>
        <w:rPr>
          <w:sz w:val="36"/>
          <w:szCs w:val="36"/>
          <w:rtl/>
        </w:rPr>
      </w:pPr>
    </w:p>
    <w:p w14:paraId="117DC58F" w14:textId="19D4A4F2" w:rsidR="00E148FB" w:rsidRPr="00FB0228" w:rsidRDefault="00E148FB" w:rsidP="00EF45DC">
      <w:pPr>
        <w:ind w:firstLine="571"/>
        <w:rPr>
          <w:sz w:val="36"/>
          <w:szCs w:val="36"/>
          <w:rtl/>
        </w:rPr>
      </w:pPr>
      <w:r w:rsidRPr="00FB0228">
        <w:rPr>
          <w:sz w:val="36"/>
          <w:szCs w:val="36"/>
          <w:rtl/>
        </w:rPr>
        <w:t>{الحمد لله رب العالمين</w:t>
      </w:r>
      <w:r w:rsidR="009456BB" w:rsidRPr="00FB0228">
        <w:rPr>
          <w:rFonts w:hint="cs"/>
          <w:sz w:val="36"/>
          <w:szCs w:val="36"/>
          <w:rtl/>
        </w:rPr>
        <w:t>،</w:t>
      </w:r>
      <w:r w:rsidRPr="00FB0228">
        <w:rPr>
          <w:sz w:val="36"/>
          <w:szCs w:val="36"/>
          <w:rtl/>
        </w:rPr>
        <w:t xml:space="preserve"> وصلى الله وسلم على نبينا محمد</w:t>
      </w:r>
      <w:r w:rsidR="009456BB" w:rsidRPr="00FB0228">
        <w:rPr>
          <w:rFonts w:hint="cs"/>
          <w:sz w:val="36"/>
          <w:szCs w:val="36"/>
          <w:rtl/>
        </w:rPr>
        <w:t>،</w:t>
      </w:r>
      <w:r w:rsidRPr="00FB0228">
        <w:rPr>
          <w:sz w:val="36"/>
          <w:szCs w:val="36"/>
          <w:rtl/>
        </w:rPr>
        <w:t xml:space="preserve"> وعلى آله وصحبه أجمعين.</w:t>
      </w:r>
    </w:p>
    <w:p w14:paraId="2110CBC1" w14:textId="5B6A148D" w:rsidR="00E148FB" w:rsidRPr="00FB0228" w:rsidRDefault="00E148FB" w:rsidP="00EF45DC">
      <w:pPr>
        <w:ind w:firstLine="571"/>
        <w:rPr>
          <w:sz w:val="36"/>
          <w:szCs w:val="36"/>
          <w:rtl/>
        </w:rPr>
      </w:pPr>
      <w:r w:rsidRPr="00FB0228">
        <w:rPr>
          <w:sz w:val="36"/>
          <w:szCs w:val="36"/>
          <w:rtl/>
        </w:rPr>
        <w:t>أمَّا بعد</w:t>
      </w:r>
      <w:r w:rsidR="009456BB" w:rsidRPr="00FB0228">
        <w:rPr>
          <w:rFonts w:hint="cs"/>
          <w:sz w:val="36"/>
          <w:szCs w:val="36"/>
          <w:rtl/>
        </w:rPr>
        <w:t>،</w:t>
      </w:r>
      <w:r w:rsidRPr="00FB0228">
        <w:rPr>
          <w:sz w:val="36"/>
          <w:szCs w:val="36"/>
          <w:rtl/>
        </w:rPr>
        <w:t xml:space="preserve"> فالسلام عليكم ورحمة الله وبركاته، </w:t>
      </w:r>
      <w:r w:rsidR="009456BB" w:rsidRPr="00FB0228">
        <w:rPr>
          <w:rFonts w:hint="cs"/>
          <w:sz w:val="36"/>
          <w:szCs w:val="36"/>
          <w:rtl/>
        </w:rPr>
        <w:t>و</w:t>
      </w:r>
      <w:r w:rsidRPr="00FB0228">
        <w:rPr>
          <w:sz w:val="36"/>
          <w:szCs w:val="36"/>
          <w:rtl/>
        </w:rPr>
        <w:t xml:space="preserve">أهلًا ومرحبًا بكم أعزاءنا المشاهدين، في برنامج </w:t>
      </w:r>
      <w:r w:rsidRPr="00FB0228">
        <w:rPr>
          <w:color w:val="0000FF"/>
          <w:sz w:val="36"/>
          <w:szCs w:val="36"/>
          <w:rtl/>
        </w:rPr>
        <w:t>(جادة المتعلم)</w:t>
      </w:r>
      <w:r w:rsidRPr="00FB0228">
        <w:rPr>
          <w:sz w:val="36"/>
          <w:szCs w:val="36"/>
          <w:rtl/>
        </w:rPr>
        <w:t xml:space="preserve"> الذي تنظمه جمعية هداة الخيرية</w:t>
      </w:r>
      <w:r w:rsidR="009456BB" w:rsidRPr="00FB0228">
        <w:rPr>
          <w:rFonts w:hint="cs"/>
          <w:sz w:val="36"/>
          <w:szCs w:val="36"/>
          <w:rtl/>
        </w:rPr>
        <w:t>،</w:t>
      </w:r>
      <w:r w:rsidRPr="00FB0228">
        <w:rPr>
          <w:sz w:val="36"/>
          <w:szCs w:val="36"/>
          <w:rtl/>
        </w:rPr>
        <w:t xml:space="preserve"> لتعليم العلوم الشرعية، يسرنا ويسعدنا أن نكمل هذه السلسلة في شرح </w:t>
      </w:r>
      <w:r w:rsidRPr="00FB0228">
        <w:rPr>
          <w:color w:val="0000FF"/>
          <w:sz w:val="36"/>
          <w:szCs w:val="36"/>
          <w:rtl/>
        </w:rPr>
        <w:t>(نخبة الفكر)</w:t>
      </w:r>
      <w:r w:rsidRPr="00FB0228">
        <w:rPr>
          <w:sz w:val="36"/>
          <w:szCs w:val="36"/>
          <w:rtl/>
        </w:rPr>
        <w:t xml:space="preserve"> في مصطلح أهل الأثر</w:t>
      </w:r>
      <w:r w:rsidR="009456BB" w:rsidRPr="00FB0228">
        <w:rPr>
          <w:rFonts w:hint="cs"/>
          <w:sz w:val="36"/>
          <w:szCs w:val="36"/>
          <w:rtl/>
        </w:rPr>
        <w:t>،</w:t>
      </w:r>
      <w:r w:rsidRPr="00FB0228">
        <w:rPr>
          <w:sz w:val="36"/>
          <w:szCs w:val="36"/>
          <w:rtl/>
        </w:rPr>
        <w:t xml:space="preserve"> للحافظ ابن حجر -رحمة الله عليه- يقوم بشرحه فضيلة شيخنا عبد المحسن بن عبد الله الزامل -حفظه الله تعالى- أهلًا ومرحبًا بكم فضيلة الشيخ}.</w:t>
      </w:r>
    </w:p>
    <w:p w14:paraId="1C65658F" w14:textId="109DE504" w:rsidR="00E148FB" w:rsidRPr="00FB0228" w:rsidRDefault="00E148FB" w:rsidP="00EF45DC">
      <w:pPr>
        <w:ind w:firstLine="571"/>
        <w:rPr>
          <w:sz w:val="36"/>
          <w:szCs w:val="36"/>
          <w:rtl/>
        </w:rPr>
      </w:pPr>
      <w:r w:rsidRPr="00FB0228">
        <w:rPr>
          <w:sz w:val="36"/>
          <w:szCs w:val="36"/>
          <w:rtl/>
        </w:rPr>
        <w:t>مرحبًا بكم شيخ خالد، ومرحبًا بجميع إخواني</w:t>
      </w:r>
      <w:r w:rsidR="009456BB" w:rsidRPr="00FB0228">
        <w:rPr>
          <w:rFonts w:hint="cs"/>
          <w:sz w:val="36"/>
          <w:szCs w:val="36"/>
          <w:rtl/>
        </w:rPr>
        <w:t>،</w:t>
      </w:r>
      <w:r w:rsidRPr="00FB0228">
        <w:rPr>
          <w:sz w:val="36"/>
          <w:szCs w:val="36"/>
          <w:rtl/>
        </w:rPr>
        <w:t xml:space="preserve"> نسأل الله </w:t>
      </w:r>
      <w:r w:rsidR="009456BB" w:rsidRPr="00FB0228">
        <w:rPr>
          <w:rFonts w:hint="cs"/>
          <w:sz w:val="36"/>
          <w:szCs w:val="36"/>
          <w:rtl/>
        </w:rPr>
        <w:t>-</w:t>
      </w:r>
      <w:r w:rsidRPr="00FB0228">
        <w:rPr>
          <w:sz w:val="36"/>
          <w:szCs w:val="36"/>
          <w:rtl/>
        </w:rPr>
        <w:t>سبحانه وتعالى</w:t>
      </w:r>
      <w:r w:rsidR="009456BB" w:rsidRPr="00FB0228">
        <w:rPr>
          <w:rFonts w:hint="cs"/>
          <w:sz w:val="36"/>
          <w:szCs w:val="36"/>
          <w:rtl/>
        </w:rPr>
        <w:t>-</w:t>
      </w:r>
      <w:r w:rsidRPr="00FB0228">
        <w:rPr>
          <w:sz w:val="36"/>
          <w:szCs w:val="36"/>
          <w:rtl/>
        </w:rPr>
        <w:t xml:space="preserve"> أن يجعل مجلسنا مجلس علم وخير وهدى.</w:t>
      </w:r>
    </w:p>
    <w:p w14:paraId="78F5EC7F" w14:textId="688EDBB0" w:rsidR="00E148FB" w:rsidRPr="00FB0228" w:rsidRDefault="00E148FB" w:rsidP="00EF45DC">
      <w:pPr>
        <w:ind w:firstLine="571"/>
        <w:rPr>
          <w:sz w:val="36"/>
          <w:szCs w:val="36"/>
          <w:rtl/>
        </w:rPr>
      </w:pPr>
      <w:r w:rsidRPr="00FB0228">
        <w:rPr>
          <w:sz w:val="36"/>
          <w:szCs w:val="36"/>
          <w:rtl/>
        </w:rPr>
        <w:t>{أحسن الله إليكم شيخنا، نستأذنكم في قراءة المتن.</w:t>
      </w:r>
    </w:p>
    <w:p w14:paraId="0D7EC444" w14:textId="42EA495B" w:rsidR="00E148FB" w:rsidRPr="00FB0228" w:rsidRDefault="00E148FB" w:rsidP="00EF45DC">
      <w:pPr>
        <w:ind w:firstLine="571"/>
        <w:rPr>
          <w:sz w:val="36"/>
          <w:szCs w:val="36"/>
          <w:rtl/>
        </w:rPr>
      </w:pPr>
      <w:r w:rsidRPr="00FB0228">
        <w:rPr>
          <w:sz w:val="36"/>
          <w:szCs w:val="36"/>
          <w:rtl/>
        </w:rPr>
        <w:t xml:space="preserve">قال الحافظ بن حجر رحمة </w:t>
      </w:r>
      <w:r w:rsidR="009456BB" w:rsidRPr="00FB0228">
        <w:rPr>
          <w:rFonts w:hint="cs"/>
          <w:sz w:val="36"/>
          <w:szCs w:val="36"/>
          <w:rtl/>
        </w:rPr>
        <w:t xml:space="preserve">الله </w:t>
      </w:r>
      <w:r w:rsidRPr="00FB0228">
        <w:rPr>
          <w:sz w:val="36"/>
          <w:szCs w:val="36"/>
          <w:rtl/>
        </w:rPr>
        <w:t>عليه</w:t>
      </w:r>
      <w:r w:rsidR="009456BB" w:rsidRPr="00FB0228">
        <w:rPr>
          <w:rFonts w:hint="cs"/>
          <w:sz w:val="36"/>
          <w:szCs w:val="36"/>
          <w:rtl/>
        </w:rPr>
        <w:t>،</w:t>
      </w:r>
      <w:r w:rsidRPr="00FB0228">
        <w:rPr>
          <w:sz w:val="36"/>
          <w:szCs w:val="36"/>
          <w:rtl/>
        </w:rPr>
        <w:t xml:space="preserve"> وجزاه الله عن الإسلام والمسلمين خير الجزاء</w:t>
      </w:r>
      <w:r w:rsidR="009456BB" w:rsidRPr="00FB0228">
        <w:rPr>
          <w:rFonts w:hint="cs"/>
          <w:sz w:val="36"/>
          <w:szCs w:val="36"/>
          <w:rtl/>
        </w:rPr>
        <w:t>،</w:t>
      </w:r>
      <w:r w:rsidRPr="00FB0228">
        <w:rPr>
          <w:sz w:val="36"/>
          <w:szCs w:val="36"/>
          <w:rtl/>
        </w:rPr>
        <w:t xml:space="preserve"> في متن النخبة: </w:t>
      </w:r>
      <w:r w:rsidR="00DE5FA1" w:rsidRPr="00FB0228">
        <w:rPr>
          <w:color w:val="0000FF"/>
          <w:sz w:val="36"/>
          <w:szCs w:val="36"/>
          <w:rtl/>
        </w:rPr>
        <w:t>(</w:t>
      </w:r>
      <w:r w:rsidRPr="00FB0228">
        <w:rPr>
          <w:color w:val="0000FF"/>
          <w:sz w:val="36"/>
          <w:szCs w:val="36"/>
          <w:rtl/>
        </w:rPr>
        <w:t>أَوْ بِزِيَادَةِ رَاوٍ: فَالْمَزِيدُ فِي مُتَّصِلِ الْأَسَانِيدِ</w:t>
      </w:r>
      <w:r w:rsidR="00DE5FA1" w:rsidRPr="00FB0228">
        <w:rPr>
          <w:color w:val="0000FF"/>
          <w:sz w:val="36"/>
          <w:szCs w:val="36"/>
          <w:rtl/>
        </w:rPr>
        <w:t>،</w:t>
      </w:r>
      <w:r w:rsidRPr="00FB0228">
        <w:rPr>
          <w:color w:val="0000FF"/>
          <w:sz w:val="36"/>
          <w:szCs w:val="36"/>
          <w:rtl/>
        </w:rPr>
        <w:t xml:space="preserve"> أَوْ بِإِبْدَالِهِ وَلَا مُرَجِّحَ</w:t>
      </w:r>
      <w:r w:rsidR="00DE5FA1" w:rsidRPr="00FB0228">
        <w:rPr>
          <w:color w:val="0000FF"/>
          <w:sz w:val="36"/>
          <w:szCs w:val="36"/>
          <w:rtl/>
        </w:rPr>
        <w:t>:</w:t>
      </w:r>
      <w:r w:rsidRPr="00FB0228">
        <w:rPr>
          <w:color w:val="0000FF"/>
          <w:sz w:val="36"/>
          <w:szCs w:val="36"/>
          <w:rtl/>
        </w:rPr>
        <w:t xml:space="preserve"> فَالْمُضْطَّرِبُ)</w:t>
      </w:r>
      <w:r w:rsidRPr="00FB0228">
        <w:rPr>
          <w:sz w:val="36"/>
          <w:szCs w:val="36"/>
          <w:rtl/>
        </w:rPr>
        <w:t>}.</w:t>
      </w:r>
    </w:p>
    <w:p w14:paraId="533C2F8E" w14:textId="310CEEA4" w:rsidR="00E148FB" w:rsidRPr="00FB0228" w:rsidRDefault="00E148FB" w:rsidP="00EF45DC">
      <w:pPr>
        <w:ind w:firstLine="571"/>
        <w:rPr>
          <w:sz w:val="36"/>
          <w:szCs w:val="36"/>
          <w:rtl/>
        </w:rPr>
      </w:pPr>
      <w:r w:rsidRPr="00FB0228">
        <w:rPr>
          <w:sz w:val="36"/>
          <w:szCs w:val="36"/>
          <w:rtl/>
        </w:rPr>
        <w:t>الحمد لله رب العالمين، والصلاة والسلام على نبينا محمد</w:t>
      </w:r>
      <w:r w:rsidR="009456BB" w:rsidRPr="00FB0228">
        <w:rPr>
          <w:rFonts w:hint="cs"/>
          <w:sz w:val="36"/>
          <w:szCs w:val="36"/>
          <w:rtl/>
        </w:rPr>
        <w:t>،</w:t>
      </w:r>
      <w:r w:rsidRPr="00FB0228">
        <w:rPr>
          <w:sz w:val="36"/>
          <w:szCs w:val="36"/>
          <w:rtl/>
        </w:rPr>
        <w:t xml:space="preserve"> وعلى آله وأصحابه وأتباعه بإحسان إلى يوم الدين.</w:t>
      </w:r>
    </w:p>
    <w:p w14:paraId="46F94608" w14:textId="5FE7DC86" w:rsidR="00E148FB" w:rsidRPr="00FB0228" w:rsidRDefault="00E148FB" w:rsidP="00EF45DC">
      <w:pPr>
        <w:ind w:firstLine="571"/>
        <w:rPr>
          <w:sz w:val="36"/>
          <w:szCs w:val="36"/>
          <w:rtl/>
        </w:rPr>
      </w:pPr>
      <w:r w:rsidRPr="00FB0228">
        <w:rPr>
          <w:sz w:val="36"/>
          <w:szCs w:val="36"/>
          <w:rtl/>
        </w:rPr>
        <w:t xml:space="preserve">هذا كله تفريعٌ على ما تقدم من الطعن في الراوي، كما تقدم في أسباب الطعن وأنَّ الطعون عشرة، هذا الطعن هو في المخالفة، والمخالفة أنواع وتقدَّمت، وكذلك تقدم قوله: </w:t>
      </w:r>
      <w:r w:rsidRPr="00FB0228">
        <w:rPr>
          <w:color w:val="0000FF"/>
          <w:sz w:val="36"/>
          <w:szCs w:val="36"/>
          <w:rtl/>
        </w:rPr>
        <w:t>(أَوْ بِزِيَادَةِ رَاوٍ: فَالْمَزِيدُ فِي مُتَّصِلِ الْأَسَانِيدِ)</w:t>
      </w:r>
      <w:r w:rsidRPr="00FB0228">
        <w:rPr>
          <w:sz w:val="36"/>
          <w:szCs w:val="36"/>
          <w:rtl/>
        </w:rPr>
        <w:t xml:space="preserve">، وأنَّ هذا فيه تقسيم، وتارة يُحكم بأن هذا من باب المزيد، وتارة يُحكم أن هذا ليس من باب المزيد؛ </w:t>
      </w:r>
      <w:r w:rsidR="002F6964" w:rsidRPr="00FB0228">
        <w:rPr>
          <w:rFonts w:hint="cs"/>
          <w:sz w:val="36"/>
          <w:szCs w:val="36"/>
          <w:rtl/>
        </w:rPr>
        <w:t>ف</w:t>
      </w:r>
      <w:r w:rsidRPr="00FB0228">
        <w:rPr>
          <w:sz w:val="36"/>
          <w:szCs w:val="36"/>
          <w:rtl/>
        </w:rPr>
        <w:t>هي زيادة ثابتة.</w:t>
      </w:r>
    </w:p>
    <w:p w14:paraId="64008CE0" w14:textId="6C10A935" w:rsidR="00E148FB" w:rsidRPr="00FB0228" w:rsidRDefault="00E148FB" w:rsidP="00EF45DC">
      <w:pPr>
        <w:ind w:firstLine="571"/>
        <w:rPr>
          <w:sz w:val="36"/>
          <w:szCs w:val="36"/>
          <w:rtl/>
        </w:rPr>
      </w:pPr>
      <w:r w:rsidRPr="00FB0228">
        <w:rPr>
          <w:sz w:val="36"/>
          <w:szCs w:val="36"/>
          <w:rtl/>
        </w:rPr>
        <w:t xml:space="preserve">قال-رَحِمَهُ اللهُ: </w:t>
      </w:r>
      <w:r w:rsidRPr="00FB0228">
        <w:rPr>
          <w:color w:val="0000FF"/>
          <w:sz w:val="36"/>
          <w:szCs w:val="36"/>
          <w:rtl/>
        </w:rPr>
        <w:t>(أَوْ بِإِبْدَالِهِ</w:t>
      </w:r>
      <w:r w:rsidR="00DE5FA1" w:rsidRPr="00FB0228">
        <w:rPr>
          <w:color w:val="0000FF"/>
          <w:sz w:val="36"/>
          <w:szCs w:val="36"/>
          <w:rtl/>
        </w:rPr>
        <w:t>)</w:t>
      </w:r>
      <w:r w:rsidRPr="00FB0228">
        <w:rPr>
          <w:sz w:val="36"/>
          <w:szCs w:val="36"/>
          <w:rtl/>
        </w:rPr>
        <w:t>، أي: إبدال الراوي، وهو أن يبدل التلميذ الراوي شيخه باسم آخر.</w:t>
      </w:r>
    </w:p>
    <w:p w14:paraId="042963C4" w14:textId="73AB45CB" w:rsidR="00E148FB" w:rsidRPr="00FB0228" w:rsidRDefault="00E148FB" w:rsidP="00EF45DC">
      <w:pPr>
        <w:ind w:firstLine="571"/>
        <w:rPr>
          <w:sz w:val="36"/>
          <w:szCs w:val="36"/>
          <w:rtl/>
        </w:rPr>
      </w:pPr>
      <w:r w:rsidRPr="00FB0228">
        <w:rPr>
          <w:sz w:val="36"/>
          <w:szCs w:val="36"/>
          <w:rtl/>
        </w:rPr>
        <w:lastRenderedPageBreak/>
        <w:t xml:space="preserve">قوله: </w:t>
      </w:r>
      <w:r w:rsidRPr="00FB0228">
        <w:rPr>
          <w:color w:val="0000FF"/>
          <w:sz w:val="36"/>
          <w:szCs w:val="36"/>
          <w:rtl/>
        </w:rPr>
        <w:t>(وَلَا مُرَجِّحَ</w:t>
      </w:r>
      <w:r w:rsidR="00DE5FA1" w:rsidRPr="00FB0228">
        <w:rPr>
          <w:color w:val="0000FF"/>
          <w:sz w:val="36"/>
          <w:szCs w:val="36"/>
          <w:rtl/>
        </w:rPr>
        <w:t>:</w:t>
      </w:r>
      <w:r w:rsidRPr="00FB0228">
        <w:rPr>
          <w:color w:val="0000FF"/>
          <w:sz w:val="36"/>
          <w:szCs w:val="36"/>
          <w:rtl/>
        </w:rPr>
        <w:t xml:space="preserve"> فَالْمُضْطَّرِبُ)</w:t>
      </w:r>
      <w:r w:rsidRPr="00FB0228">
        <w:rPr>
          <w:sz w:val="36"/>
          <w:szCs w:val="36"/>
          <w:rtl/>
        </w:rPr>
        <w:t>، المضطرب: أن تستوي الوجوه</w:t>
      </w:r>
      <w:r w:rsidR="00DE5FA1" w:rsidRPr="00FB0228">
        <w:rPr>
          <w:sz w:val="36"/>
          <w:szCs w:val="36"/>
          <w:rtl/>
        </w:rPr>
        <w:t>،</w:t>
      </w:r>
      <w:r w:rsidRPr="00FB0228">
        <w:rPr>
          <w:sz w:val="36"/>
          <w:szCs w:val="36"/>
          <w:rtl/>
        </w:rPr>
        <w:t xml:space="preserve"> فلا يُدرى هل الراجح هذا الاسم أو هذا الاسم، مثلًا: يبدل الراوي الكنية مع الاسم</w:t>
      </w:r>
      <w:r w:rsidR="009456BB" w:rsidRPr="00FB0228">
        <w:rPr>
          <w:rFonts w:hint="cs"/>
          <w:sz w:val="36"/>
          <w:szCs w:val="36"/>
          <w:rtl/>
        </w:rPr>
        <w:t>،</w:t>
      </w:r>
      <w:r w:rsidRPr="00FB0228">
        <w:rPr>
          <w:sz w:val="36"/>
          <w:szCs w:val="36"/>
          <w:rtl/>
        </w:rPr>
        <w:t xml:space="preserve"> فيجعل الكنية اسمًا، كأن يبدأ ويقول: أبو محمد بن أحمد، ثم يقول: أبو عمرو بن حريث، أو يقول: عمرو أبو حريث، وهذا في حديث مشهور عن أبي عمرو بن محمد بن حريث في حديث السترة</w:t>
      </w:r>
      <w:r w:rsidR="00DE5FA1" w:rsidRPr="00FB0228">
        <w:rPr>
          <w:sz w:val="36"/>
          <w:szCs w:val="36"/>
          <w:rtl/>
        </w:rPr>
        <w:t>؛</w:t>
      </w:r>
      <w:r w:rsidRPr="00FB0228">
        <w:rPr>
          <w:sz w:val="36"/>
          <w:szCs w:val="36"/>
          <w:rtl/>
        </w:rPr>
        <w:t xml:space="preserve"> جاء اسمه مضطرب</w:t>
      </w:r>
      <w:r w:rsidR="009456BB" w:rsidRPr="00FB0228">
        <w:rPr>
          <w:rFonts w:hint="cs"/>
          <w:sz w:val="36"/>
          <w:szCs w:val="36"/>
          <w:rtl/>
        </w:rPr>
        <w:t>ًا</w:t>
      </w:r>
      <w:r w:rsidRPr="00FB0228">
        <w:rPr>
          <w:sz w:val="36"/>
          <w:szCs w:val="36"/>
          <w:rtl/>
        </w:rPr>
        <w:t xml:space="preserve"> على أسماء كثيرة، جاء بذكر الكنية وجاء بذكر الاسم.</w:t>
      </w:r>
    </w:p>
    <w:p w14:paraId="309F9DE6" w14:textId="04A6BC94" w:rsidR="002F6964" w:rsidRPr="00FB0228" w:rsidRDefault="00E148FB" w:rsidP="00345331">
      <w:pPr>
        <w:ind w:firstLine="571"/>
        <w:rPr>
          <w:sz w:val="36"/>
          <w:szCs w:val="36"/>
          <w:rtl/>
        </w:rPr>
      </w:pPr>
      <w:r w:rsidRPr="00FB0228">
        <w:rPr>
          <w:sz w:val="36"/>
          <w:szCs w:val="36"/>
          <w:rtl/>
        </w:rPr>
        <w:t>وقد يقع الاضطراب في المتن</w:t>
      </w:r>
      <w:r w:rsidR="009456BB" w:rsidRPr="00FB0228">
        <w:rPr>
          <w:rFonts w:hint="cs"/>
          <w:sz w:val="36"/>
          <w:szCs w:val="36"/>
          <w:rtl/>
        </w:rPr>
        <w:t>،</w:t>
      </w:r>
      <w:r w:rsidRPr="00FB0228">
        <w:rPr>
          <w:sz w:val="36"/>
          <w:szCs w:val="36"/>
          <w:rtl/>
        </w:rPr>
        <w:t xml:space="preserve"> وقد يقع الاضطراب في السند، والكثير أن يقع الاضطراب في السند، فلا يُدرى ما هذا الاسم؛ هل هو على هذا الوصف أو على هذا الوصف</w:t>
      </w:r>
      <w:r w:rsidR="009456BB" w:rsidRPr="00FB0228">
        <w:rPr>
          <w:rFonts w:hint="cs"/>
          <w:sz w:val="36"/>
          <w:szCs w:val="36"/>
          <w:rtl/>
        </w:rPr>
        <w:t>!</w:t>
      </w:r>
      <w:r w:rsidRPr="00FB0228">
        <w:rPr>
          <w:sz w:val="36"/>
          <w:szCs w:val="36"/>
          <w:rtl/>
        </w:rPr>
        <w:t xml:space="preserve"> وليس ثمَّ مرجح من أحد الطرق أنه أرجح من هذا، وذكروا حديث السترة </w:t>
      </w:r>
      <w:r w:rsidR="00974070" w:rsidRPr="00FB0228">
        <w:rPr>
          <w:color w:val="008000"/>
          <w:sz w:val="36"/>
          <w:szCs w:val="36"/>
          <w:rtl/>
        </w:rPr>
        <w:t>«</w:t>
      </w:r>
      <w:r w:rsidR="00FC7C32" w:rsidRPr="00FB0228">
        <w:rPr>
          <w:color w:val="008000"/>
          <w:sz w:val="36"/>
          <w:szCs w:val="36"/>
          <w:rtl/>
        </w:rPr>
        <w:t>إذا صلَّى أحدُكم فليجعلْ تلقاءَ وجههِ شيئًا فإنْ لم يجدْ فلينصُبْ عصًا فإنْ لم يكنْ معه عصًا فليخُطَّ خطًّا ثمَّ لا يضرُّ ما مرَّ بين يديهِ</w:t>
      </w:r>
      <w:r w:rsidR="00974070" w:rsidRPr="00FB0228">
        <w:rPr>
          <w:color w:val="008000"/>
          <w:sz w:val="36"/>
          <w:szCs w:val="36"/>
          <w:rtl/>
        </w:rPr>
        <w:t>»</w:t>
      </w:r>
      <w:r w:rsidR="00FC7C32" w:rsidRPr="00FB0228">
        <w:rPr>
          <w:rStyle w:val="FootnoteReference"/>
          <w:sz w:val="36"/>
          <w:szCs w:val="36"/>
          <w:rtl/>
        </w:rPr>
        <w:footnoteReference w:id="1"/>
      </w:r>
      <w:r w:rsidRPr="00FB0228">
        <w:rPr>
          <w:sz w:val="36"/>
          <w:szCs w:val="36"/>
          <w:rtl/>
        </w:rPr>
        <w:t>، الحديث، وقالوا: إنه مضطرب</w:t>
      </w:r>
      <w:r w:rsidR="00DE5FA1" w:rsidRPr="00FB0228">
        <w:rPr>
          <w:sz w:val="36"/>
          <w:szCs w:val="36"/>
          <w:rtl/>
        </w:rPr>
        <w:t>.</w:t>
      </w:r>
      <w:r w:rsidRPr="00FB0228">
        <w:rPr>
          <w:sz w:val="36"/>
          <w:szCs w:val="36"/>
          <w:rtl/>
        </w:rPr>
        <w:t xml:space="preserve"> ومنهم من قال: إن</w:t>
      </w:r>
      <w:r w:rsidR="009456BB" w:rsidRPr="00FB0228">
        <w:rPr>
          <w:rFonts w:hint="cs"/>
          <w:sz w:val="36"/>
          <w:szCs w:val="36"/>
          <w:rtl/>
        </w:rPr>
        <w:t>َّ</w:t>
      </w:r>
      <w:r w:rsidRPr="00FB0228">
        <w:rPr>
          <w:sz w:val="36"/>
          <w:szCs w:val="36"/>
          <w:rtl/>
        </w:rPr>
        <w:t xml:space="preserve"> الصواب أنه لم يضطرب كما قال الحافظ: "ووهم من زعم أنه مضطرب، والصواب أن</w:t>
      </w:r>
      <w:r w:rsidR="009456BB" w:rsidRPr="00FB0228">
        <w:rPr>
          <w:rFonts w:hint="cs"/>
          <w:sz w:val="36"/>
          <w:szCs w:val="36"/>
          <w:rtl/>
        </w:rPr>
        <w:t>َّ</w:t>
      </w:r>
      <w:r w:rsidRPr="00FB0228">
        <w:rPr>
          <w:sz w:val="36"/>
          <w:szCs w:val="36"/>
          <w:rtl/>
        </w:rPr>
        <w:t xml:space="preserve"> إسناده حسن"، والأظهر </w:t>
      </w:r>
      <w:r w:rsidR="009456BB" w:rsidRPr="00FB0228">
        <w:rPr>
          <w:rFonts w:hint="cs"/>
          <w:sz w:val="36"/>
          <w:szCs w:val="36"/>
          <w:rtl/>
        </w:rPr>
        <w:t>-</w:t>
      </w:r>
      <w:r w:rsidRPr="00FB0228">
        <w:rPr>
          <w:sz w:val="36"/>
          <w:szCs w:val="36"/>
          <w:rtl/>
        </w:rPr>
        <w:t>والله أعلم</w:t>
      </w:r>
      <w:r w:rsidR="009456BB" w:rsidRPr="00FB0228">
        <w:rPr>
          <w:rFonts w:hint="cs"/>
          <w:sz w:val="36"/>
          <w:szCs w:val="36"/>
          <w:rtl/>
        </w:rPr>
        <w:t>-</w:t>
      </w:r>
      <w:r w:rsidRPr="00FB0228">
        <w:rPr>
          <w:sz w:val="36"/>
          <w:szCs w:val="36"/>
          <w:rtl/>
        </w:rPr>
        <w:t xml:space="preserve"> أن</w:t>
      </w:r>
      <w:r w:rsidR="009456BB" w:rsidRPr="00FB0228">
        <w:rPr>
          <w:rFonts w:hint="cs"/>
          <w:sz w:val="36"/>
          <w:szCs w:val="36"/>
          <w:rtl/>
        </w:rPr>
        <w:t>َّ</w:t>
      </w:r>
      <w:r w:rsidRPr="00FB0228">
        <w:rPr>
          <w:sz w:val="36"/>
          <w:szCs w:val="36"/>
          <w:rtl/>
        </w:rPr>
        <w:t xml:space="preserve"> هذا الحديث لا يدخل في المضطرب، فهو وإن قيل إنه مضطرب لكن علَّته العليلة هي الجهالة، ومع الجهالة فيه اضطراب؛ لكن علة ضعف الحديث هي للجهالة.</w:t>
      </w:r>
    </w:p>
    <w:p w14:paraId="67A5AA66" w14:textId="77777777" w:rsidR="00E148FB" w:rsidRPr="00FB0228" w:rsidRDefault="00E148FB" w:rsidP="00EF45DC">
      <w:pPr>
        <w:ind w:firstLine="571"/>
        <w:rPr>
          <w:sz w:val="36"/>
          <w:szCs w:val="36"/>
          <w:rtl/>
        </w:rPr>
      </w:pPr>
      <w:r w:rsidRPr="00FB0228">
        <w:rPr>
          <w:sz w:val="36"/>
          <w:szCs w:val="36"/>
          <w:rtl/>
        </w:rPr>
        <w:t>{لو قلنا ليس بمضطرب، فتبقى علة الجهالة في الراوي}.</w:t>
      </w:r>
    </w:p>
    <w:p w14:paraId="5986F4ED" w14:textId="77777777" w:rsidR="00E148FB" w:rsidRPr="00FB0228" w:rsidRDefault="00E148FB" w:rsidP="00EF45DC">
      <w:pPr>
        <w:ind w:firstLine="571"/>
        <w:rPr>
          <w:sz w:val="36"/>
          <w:szCs w:val="36"/>
          <w:rtl/>
        </w:rPr>
      </w:pPr>
      <w:r w:rsidRPr="00FB0228">
        <w:rPr>
          <w:sz w:val="36"/>
          <w:szCs w:val="36"/>
          <w:rtl/>
        </w:rPr>
        <w:t>العلة موجودة لأنه مجهول، أبو عمرو محمد بن حريث، أو محمد بن أبي عمرو بن حريث، فتارة يُنسَب إلى أبيه، وتارة ينسب إلى جده، اضطرب في اسمه.</w:t>
      </w:r>
    </w:p>
    <w:p w14:paraId="296F1B30" w14:textId="5CCD973E" w:rsidR="00E148FB" w:rsidRPr="00FB0228" w:rsidRDefault="00E148FB" w:rsidP="00EF45DC">
      <w:pPr>
        <w:ind w:firstLine="571"/>
        <w:rPr>
          <w:sz w:val="36"/>
          <w:szCs w:val="36"/>
          <w:rtl/>
        </w:rPr>
      </w:pPr>
      <w:r w:rsidRPr="00FB0228">
        <w:rPr>
          <w:sz w:val="36"/>
          <w:szCs w:val="36"/>
          <w:rtl/>
        </w:rPr>
        <w:t xml:space="preserve">ومن الأحاديث المضطربة: حديث زيد بن أرقم: </w:t>
      </w:r>
      <w:r w:rsidR="00974070" w:rsidRPr="00FB0228">
        <w:rPr>
          <w:color w:val="008000"/>
          <w:sz w:val="36"/>
          <w:szCs w:val="36"/>
          <w:rtl/>
        </w:rPr>
        <w:t>«</w:t>
      </w:r>
      <w:r w:rsidR="00FC7C32" w:rsidRPr="00FB0228">
        <w:rPr>
          <w:color w:val="008000"/>
          <w:sz w:val="36"/>
          <w:szCs w:val="36"/>
          <w:rtl/>
        </w:rPr>
        <w:t>إنَّ هذه الحُشوشَ مُحْتَضَرةٌ؛ فإذا أتى أحَدُكم الخَلاءَ فلْيَقُلْ: أَعوذُ باللهِ مِن الخُبُثِ والخَبائِثِ</w:t>
      </w:r>
      <w:r w:rsidR="00974070" w:rsidRPr="00FB0228">
        <w:rPr>
          <w:color w:val="008000"/>
          <w:sz w:val="36"/>
          <w:szCs w:val="36"/>
          <w:rtl/>
        </w:rPr>
        <w:t>»</w:t>
      </w:r>
      <w:r w:rsidR="00FC7C32" w:rsidRPr="00FB0228">
        <w:rPr>
          <w:rStyle w:val="FootnoteReference"/>
          <w:color w:val="008000"/>
          <w:sz w:val="36"/>
          <w:szCs w:val="36"/>
          <w:rtl/>
        </w:rPr>
        <w:footnoteReference w:id="2"/>
      </w:r>
      <w:r w:rsidRPr="00FB0228">
        <w:rPr>
          <w:sz w:val="36"/>
          <w:szCs w:val="36"/>
          <w:rtl/>
        </w:rPr>
        <w:t>، هذا رُوي عن زيد بن أرقم، ورُوي من طريق قتادة عن زيد بن أرقم، وروي من طريق قتادة عن النضر بن أنس عن زيد بن أرقم</w:t>
      </w:r>
      <w:r w:rsidR="00DE5FA1" w:rsidRPr="00FB0228">
        <w:rPr>
          <w:sz w:val="36"/>
          <w:szCs w:val="36"/>
          <w:rtl/>
        </w:rPr>
        <w:t>،</w:t>
      </w:r>
      <w:r w:rsidRPr="00FB0228">
        <w:rPr>
          <w:sz w:val="36"/>
          <w:szCs w:val="36"/>
          <w:rtl/>
        </w:rPr>
        <w:t xml:space="preserve"> ورُوي عن قتادة عن النضر بن أنس عن أبيه أنس بن مالك، ورواه عن قتادة سعيد بن أبي عروبة وشعبة وهشام </w:t>
      </w:r>
      <w:proofErr w:type="spellStart"/>
      <w:r w:rsidRPr="00FB0228">
        <w:rPr>
          <w:sz w:val="36"/>
          <w:szCs w:val="36"/>
          <w:rtl/>
        </w:rPr>
        <w:t>الدستوائي</w:t>
      </w:r>
      <w:proofErr w:type="spellEnd"/>
      <w:r w:rsidRPr="00FB0228">
        <w:rPr>
          <w:sz w:val="36"/>
          <w:szCs w:val="36"/>
          <w:rtl/>
        </w:rPr>
        <w:t>؛ وذكر كثير من الحفَّاظ</w:t>
      </w:r>
      <w:r w:rsidR="00DE5FA1" w:rsidRPr="00FB0228">
        <w:rPr>
          <w:sz w:val="36"/>
          <w:szCs w:val="36"/>
          <w:rtl/>
        </w:rPr>
        <w:t xml:space="preserve"> </w:t>
      </w:r>
      <w:r w:rsidRPr="00FB0228">
        <w:rPr>
          <w:sz w:val="36"/>
          <w:szCs w:val="36"/>
          <w:rtl/>
        </w:rPr>
        <w:t>أنه مضطرب.</w:t>
      </w:r>
    </w:p>
    <w:p w14:paraId="2672DA47" w14:textId="2C876555" w:rsidR="00E148FB" w:rsidRPr="00FB0228" w:rsidRDefault="00E148FB" w:rsidP="00EF45DC">
      <w:pPr>
        <w:ind w:firstLine="571"/>
        <w:rPr>
          <w:sz w:val="36"/>
          <w:szCs w:val="36"/>
          <w:rtl/>
        </w:rPr>
      </w:pPr>
      <w:r w:rsidRPr="00FB0228">
        <w:rPr>
          <w:sz w:val="36"/>
          <w:szCs w:val="36"/>
          <w:rtl/>
        </w:rPr>
        <w:lastRenderedPageBreak/>
        <w:t>وبعضهم قال: ليس بمضطرب</w:t>
      </w:r>
      <w:r w:rsidR="00DE5FA1" w:rsidRPr="00FB0228">
        <w:rPr>
          <w:sz w:val="36"/>
          <w:szCs w:val="36"/>
          <w:rtl/>
        </w:rPr>
        <w:t>،</w:t>
      </w:r>
      <w:r w:rsidRPr="00FB0228">
        <w:rPr>
          <w:sz w:val="36"/>
          <w:szCs w:val="36"/>
          <w:rtl/>
        </w:rPr>
        <w:t xml:space="preserve"> ومنهم البخاري، قال: "يمكن قتادة أن يكون سمع من الجميع"</w:t>
      </w:r>
      <w:r w:rsidR="00E64AA8" w:rsidRPr="00FB0228">
        <w:rPr>
          <w:rFonts w:hint="cs"/>
          <w:sz w:val="36"/>
          <w:szCs w:val="36"/>
          <w:rtl/>
        </w:rPr>
        <w:t>،</w:t>
      </w:r>
      <w:r w:rsidRPr="00FB0228">
        <w:rPr>
          <w:sz w:val="36"/>
          <w:szCs w:val="36"/>
          <w:rtl/>
        </w:rPr>
        <w:t xml:space="preserve"> ولا يكون فيه اضطراب.</w:t>
      </w:r>
    </w:p>
    <w:p w14:paraId="1F2CA778" w14:textId="2B187728" w:rsidR="00E148FB" w:rsidRPr="00FB0228" w:rsidRDefault="00E148FB" w:rsidP="00EF45DC">
      <w:pPr>
        <w:ind w:firstLine="571"/>
        <w:rPr>
          <w:sz w:val="36"/>
          <w:szCs w:val="36"/>
          <w:rtl/>
        </w:rPr>
      </w:pPr>
      <w:r w:rsidRPr="00FB0228">
        <w:rPr>
          <w:sz w:val="36"/>
          <w:szCs w:val="36"/>
          <w:rtl/>
        </w:rPr>
        <w:t>وعلى هذا؛ تارة يكون الاضطراب متفق عليه، وتارة يُختلف فيه، فالشأن أن يُختلف في الاسم ولا يأتي ترجيح لأحد الوجوه أو الوجهين</w:t>
      </w:r>
      <w:r w:rsidR="00DE5FA1" w:rsidRPr="00FB0228">
        <w:rPr>
          <w:sz w:val="36"/>
          <w:szCs w:val="36"/>
          <w:rtl/>
        </w:rPr>
        <w:t>.</w:t>
      </w:r>
    </w:p>
    <w:p w14:paraId="0F2159A0" w14:textId="04162C5C" w:rsidR="00E148FB" w:rsidRPr="00FB0228" w:rsidRDefault="00E148FB" w:rsidP="00EF45DC">
      <w:pPr>
        <w:ind w:firstLine="571"/>
        <w:rPr>
          <w:sz w:val="36"/>
          <w:szCs w:val="36"/>
          <w:rtl/>
        </w:rPr>
      </w:pPr>
      <w:r w:rsidRPr="00FB0228">
        <w:rPr>
          <w:sz w:val="36"/>
          <w:szCs w:val="36"/>
          <w:rtl/>
        </w:rPr>
        <w:t xml:space="preserve">يقول </w:t>
      </w:r>
      <w:r w:rsidR="00E64AA8" w:rsidRPr="00FB0228">
        <w:rPr>
          <w:rFonts w:hint="cs"/>
          <w:sz w:val="36"/>
          <w:szCs w:val="36"/>
          <w:rtl/>
        </w:rPr>
        <w:t>ال</w:t>
      </w:r>
      <w:r w:rsidRPr="00FB0228">
        <w:rPr>
          <w:sz w:val="36"/>
          <w:szCs w:val="36"/>
          <w:rtl/>
        </w:rPr>
        <w:t>حافظ العراقي:</w:t>
      </w:r>
    </w:p>
    <w:p w14:paraId="0E03D429" w14:textId="419326C5" w:rsidR="00B413D4" w:rsidRPr="00FB0228" w:rsidRDefault="00B413D4" w:rsidP="00B413D4">
      <w:pPr>
        <w:ind w:firstLine="571"/>
        <w:jc w:val="center"/>
        <w:rPr>
          <w:color w:val="806000" w:themeColor="accent4" w:themeShade="80"/>
          <w:sz w:val="36"/>
          <w:szCs w:val="36"/>
          <w:rtl/>
        </w:rPr>
      </w:pPr>
      <w:r w:rsidRPr="00FB0228">
        <w:rPr>
          <w:color w:val="806000" w:themeColor="accent4" w:themeShade="80"/>
          <w:sz w:val="36"/>
          <w:szCs w:val="36"/>
          <w:rtl/>
        </w:rPr>
        <w:t xml:space="preserve">مُضْطَرِبُ الْحَدِيثِ مَا قَدْ وَرَدَا </w:t>
      </w:r>
      <w:r w:rsidR="00E64AA8" w:rsidRPr="00FB0228">
        <w:rPr>
          <w:rFonts w:hint="cs"/>
          <w:color w:val="806000" w:themeColor="accent4" w:themeShade="80"/>
          <w:sz w:val="36"/>
          <w:szCs w:val="36"/>
          <w:rtl/>
        </w:rPr>
        <w:t>...</w:t>
      </w:r>
      <w:r w:rsidRPr="00FB0228">
        <w:rPr>
          <w:rFonts w:hint="cs"/>
          <w:color w:val="806000" w:themeColor="accent4" w:themeShade="80"/>
          <w:sz w:val="36"/>
          <w:szCs w:val="36"/>
          <w:rtl/>
        </w:rPr>
        <w:t xml:space="preserve"> </w:t>
      </w:r>
      <w:r w:rsidRPr="00FB0228">
        <w:rPr>
          <w:color w:val="806000" w:themeColor="accent4" w:themeShade="80"/>
          <w:sz w:val="36"/>
          <w:szCs w:val="36"/>
          <w:rtl/>
        </w:rPr>
        <w:t>مُخْتَلِفًا مِنْ وَاحِ</w:t>
      </w:r>
      <w:r w:rsidRPr="00FB0228">
        <w:rPr>
          <w:rFonts w:hint="cs"/>
          <w:color w:val="806000" w:themeColor="accent4" w:themeShade="80"/>
          <w:sz w:val="36"/>
          <w:szCs w:val="36"/>
          <w:rtl/>
        </w:rPr>
        <w:t>ــــــــــــــــــــــــــــــــــــــــــــ</w:t>
      </w:r>
      <w:r w:rsidRPr="00FB0228">
        <w:rPr>
          <w:color w:val="806000" w:themeColor="accent4" w:themeShade="80"/>
          <w:sz w:val="36"/>
          <w:szCs w:val="36"/>
          <w:rtl/>
        </w:rPr>
        <w:t>دٍ فَأَزْيَدَا</w:t>
      </w:r>
    </w:p>
    <w:p w14:paraId="0F75B66A" w14:textId="2D8DC332" w:rsidR="00B413D4" w:rsidRPr="00FB0228" w:rsidRDefault="00B413D4" w:rsidP="00B413D4">
      <w:pPr>
        <w:ind w:firstLine="571"/>
        <w:jc w:val="center"/>
        <w:rPr>
          <w:color w:val="806000" w:themeColor="accent4" w:themeShade="80"/>
          <w:sz w:val="36"/>
          <w:szCs w:val="36"/>
          <w:rtl/>
        </w:rPr>
      </w:pPr>
      <w:r w:rsidRPr="00FB0228">
        <w:rPr>
          <w:color w:val="806000" w:themeColor="accent4" w:themeShade="80"/>
          <w:sz w:val="36"/>
          <w:szCs w:val="36"/>
          <w:rtl/>
        </w:rPr>
        <w:t xml:space="preserve">فِي مَتْنٍ أَوْ فِي سَنَدٍ إِنِ اتَّضَحْ </w:t>
      </w:r>
      <w:r w:rsidR="00E64AA8" w:rsidRPr="00FB0228">
        <w:rPr>
          <w:rFonts w:hint="cs"/>
          <w:color w:val="806000" w:themeColor="accent4" w:themeShade="80"/>
          <w:sz w:val="36"/>
          <w:szCs w:val="36"/>
          <w:rtl/>
        </w:rPr>
        <w:t>...</w:t>
      </w:r>
      <w:r w:rsidRPr="00FB0228">
        <w:rPr>
          <w:rFonts w:hint="cs"/>
          <w:color w:val="806000" w:themeColor="accent4" w:themeShade="80"/>
          <w:sz w:val="36"/>
          <w:szCs w:val="36"/>
          <w:rtl/>
        </w:rPr>
        <w:t xml:space="preserve"> </w:t>
      </w:r>
      <w:r w:rsidRPr="00FB0228">
        <w:rPr>
          <w:color w:val="806000" w:themeColor="accent4" w:themeShade="80"/>
          <w:sz w:val="36"/>
          <w:szCs w:val="36"/>
          <w:rtl/>
        </w:rPr>
        <w:t>فِيهِ</w:t>
      </w:r>
      <w:r w:rsidRPr="00FB0228">
        <w:rPr>
          <w:rFonts w:hint="cs"/>
          <w:color w:val="806000" w:themeColor="accent4" w:themeShade="80"/>
          <w:sz w:val="36"/>
          <w:szCs w:val="36"/>
          <w:rtl/>
        </w:rPr>
        <w:t xml:space="preserve"> </w:t>
      </w:r>
      <w:r w:rsidRPr="00FB0228">
        <w:rPr>
          <w:color w:val="806000" w:themeColor="accent4" w:themeShade="80"/>
          <w:sz w:val="36"/>
          <w:szCs w:val="36"/>
          <w:rtl/>
        </w:rPr>
        <w:t>تَسَاوِي الْخُلْفِ أَمَّا إِنْ رَجَحْ</w:t>
      </w:r>
    </w:p>
    <w:p w14:paraId="313E2CBD" w14:textId="74CB1CC0" w:rsidR="00E148FB" w:rsidRPr="00FB0228" w:rsidRDefault="00B413D4" w:rsidP="00B413D4">
      <w:pPr>
        <w:ind w:firstLine="571"/>
        <w:jc w:val="center"/>
        <w:rPr>
          <w:color w:val="806000" w:themeColor="accent4" w:themeShade="80"/>
          <w:sz w:val="36"/>
          <w:szCs w:val="36"/>
          <w:rtl/>
        </w:rPr>
      </w:pPr>
      <w:r w:rsidRPr="00FB0228">
        <w:rPr>
          <w:color w:val="806000" w:themeColor="accent4" w:themeShade="80"/>
          <w:sz w:val="36"/>
          <w:szCs w:val="36"/>
          <w:rtl/>
        </w:rPr>
        <w:t>بَعْضُ الْوُجُوهِ لَمْ يَكُنْ مُضْطَرِبَا</w:t>
      </w:r>
      <w:r w:rsidRPr="00FB0228">
        <w:rPr>
          <w:rFonts w:hint="cs"/>
          <w:color w:val="806000" w:themeColor="accent4" w:themeShade="80"/>
          <w:sz w:val="36"/>
          <w:szCs w:val="36"/>
          <w:rtl/>
        </w:rPr>
        <w:t xml:space="preserve"> </w:t>
      </w:r>
      <w:r w:rsidR="00E64AA8" w:rsidRPr="00FB0228">
        <w:rPr>
          <w:rFonts w:hint="cs"/>
          <w:color w:val="806000" w:themeColor="accent4" w:themeShade="80"/>
          <w:sz w:val="36"/>
          <w:szCs w:val="36"/>
          <w:rtl/>
        </w:rPr>
        <w:t>...</w:t>
      </w:r>
      <w:r w:rsidRPr="00FB0228">
        <w:rPr>
          <w:rFonts w:hint="cs"/>
          <w:color w:val="806000" w:themeColor="accent4" w:themeShade="80"/>
          <w:sz w:val="36"/>
          <w:szCs w:val="36"/>
          <w:rtl/>
        </w:rPr>
        <w:t xml:space="preserve"> </w:t>
      </w:r>
      <w:r w:rsidRPr="00FB0228">
        <w:rPr>
          <w:color w:val="806000" w:themeColor="accent4" w:themeShade="80"/>
          <w:sz w:val="36"/>
          <w:szCs w:val="36"/>
          <w:rtl/>
        </w:rPr>
        <w:t>وَالْحُكْمُ لِلرَّاجِ</w:t>
      </w:r>
      <w:r w:rsidRPr="00FB0228">
        <w:rPr>
          <w:rFonts w:hint="cs"/>
          <w:color w:val="806000" w:themeColor="accent4" w:themeShade="80"/>
          <w:sz w:val="36"/>
          <w:szCs w:val="36"/>
          <w:rtl/>
        </w:rPr>
        <w:t>ـــــــــــــــــــــــــ</w:t>
      </w:r>
      <w:r w:rsidRPr="00FB0228">
        <w:rPr>
          <w:color w:val="806000" w:themeColor="accent4" w:themeShade="80"/>
          <w:sz w:val="36"/>
          <w:szCs w:val="36"/>
          <w:rtl/>
        </w:rPr>
        <w:t>حِ مِنْهَا وَجَبَا</w:t>
      </w:r>
    </w:p>
    <w:p w14:paraId="4692FBE5" w14:textId="0B9D2B99" w:rsidR="00DD00DF" w:rsidRPr="00FB0228" w:rsidRDefault="00E148FB" w:rsidP="00345331">
      <w:pPr>
        <w:ind w:firstLine="571"/>
        <w:rPr>
          <w:sz w:val="36"/>
          <w:szCs w:val="36"/>
          <w:rtl/>
        </w:rPr>
      </w:pPr>
      <w:r w:rsidRPr="00FB0228">
        <w:rPr>
          <w:sz w:val="36"/>
          <w:szCs w:val="36"/>
          <w:rtl/>
        </w:rPr>
        <w:t>فيكون الاضطراب في متن أو في سند إن اتضح تساوي الوجوه، وإلا لم يكن مضطربًا.</w:t>
      </w:r>
    </w:p>
    <w:p w14:paraId="7537FE3A" w14:textId="77777777" w:rsidR="00E148FB" w:rsidRPr="00FB0228" w:rsidRDefault="00E148FB" w:rsidP="00EF45DC">
      <w:pPr>
        <w:ind w:firstLine="571"/>
        <w:rPr>
          <w:sz w:val="36"/>
          <w:szCs w:val="36"/>
          <w:rtl/>
        </w:rPr>
      </w:pPr>
      <w:r w:rsidRPr="00FB0228">
        <w:rPr>
          <w:sz w:val="36"/>
          <w:szCs w:val="36"/>
          <w:rtl/>
        </w:rPr>
        <w:t>قال:</w:t>
      </w:r>
    </w:p>
    <w:p w14:paraId="26BD2E45" w14:textId="3BBCE074" w:rsidR="00B413D4" w:rsidRPr="00FB0228" w:rsidRDefault="00B413D4" w:rsidP="00D42DE9">
      <w:pPr>
        <w:ind w:firstLine="571"/>
        <w:jc w:val="center"/>
        <w:rPr>
          <w:color w:val="806000" w:themeColor="accent4" w:themeShade="80"/>
          <w:sz w:val="36"/>
          <w:szCs w:val="36"/>
          <w:rtl/>
        </w:rPr>
      </w:pPr>
      <w:r w:rsidRPr="00FB0228">
        <w:rPr>
          <w:rFonts w:hint="cs"/>
          <w:color w:val="806000" w:themeColor="accent4" w:themeShade="80"/>
          <w:sz w:val="36"/>
          <w:szCs w:val="36"/>
          <w:rtl/>
        </w:rPr>
        <w:t>.............</w:t>
      </w:r>
      <w:r w:rsidR="00D42DE9" w:rsidRPr="00FB0228">
        <w:rPr>
          <w:rFonts w:hint="cs"/>
          <w:color w:val="806000" w:themeColor="accent4" w:themeShade="80"/>
          <w:sz w:val="36"/>
          <w:szCs w:val="36"/>
          <w:rtl/>
        </w:rPr>
        <w:t>..</w:t>
      </w:r>
      <w:r w:rsidRPr="00FB0228">
        <w:rPr>
          <w:rFonts w:hint="cs"/>
          <w:color w:val="806000" w:themeColor="accent4" w:themeShade="80"/>
          <w:sz w:val="36"/>
          <w:szCs w:val="36"/>
          <w:rtl/>
        </w:rPr>
        <w:t xml:space="preserve">.......... </w:t>
      </w:r>
      <w:r w:rsidR="00E64AA8" w:rsidRPr="00FB0228">
        <w:rPr>
          <w:rFonts w:hint="cs"/>
          <w:color w:val="806000" w:themeColor="accent4" w:themeShade="80"/>
          <w:sz w:val="36"/>
          <w:szCs w:val="36"/>
          <w:rtl/>
        </w:rPr>
        <w:t>...</w:t>
      </w:r>
      <w:r w:rsidRPr="00FB0228">
        <w:rPr>
          <w:rFonts w:hint="cs"/>
          <w:color w:val="806000" w:themeColor="accent4" w:themeShade="80"/>
          <w:sz w:val="36"/>
          <w:szCs w:val="36"/>
          <w:rtl/>
        </w:rPr>
        <w:t xml:space="preserve"> </w:t>
      </w:r>
      <w:r w:rsidRPr="00FB0228">
        <w:rPr>
          <w:color w:val="806000" w:themeColor="accent4" w:themeShade="80"/>
          <w:sz w:val="36"/>
          <w:szCs w:val="36"/>
          <w:rtl/>
        </w:rPr>
        <w:t>وَالْحُكْمُ لِلرَّاجِحِ مِنْهَا وَجَبَا</w:t>
      </w:r>
    </w:p>
    <w:p w14:paraId="2054162E" w14:textId="09579A68" w:rsidR="00B413D4" w:rsidRPr="00FB0228" w:rsidRDefault="00B413D4" w:rsidP="00D42DE9">
      <w:pPr>
        <w:ind w:firstLine="571"/>
        <w:jc w:val="center"/>
        <w:rPr>
          <w:color w:val="806000" w:themeColor="accent4" w:themeShade="80"/>
          <w:sz w:val="36"/>
          <w:szCs w:val="36"/>
          <w:rtl/>
        </w:rPr>
      </w:pPr>
      <w:r w:rsidRPr="00FB0228">
        <w:rPr>
          <w:color w:val="806000" w:themeColor="accent4" w:themeShade="80"/>
          <w:sz w:val="36"/>
          <w:szCs w:val="36"/>
          <w:rtl/>
        </w:rPr>
        <w:t>كَالْخَطِّ لِلسُّتْرَةِ جَمُّ الْخُلْفِ</w:t>
      </w:r>
      <w:r w:rsidRPr="00FB0228">
        <w:rPr>
          <w:rFonts w:hint="cs"/>
          <w:color w:val="806000" w:themeColor="accent4" w:themeShade="80"/>
          <w:sz w:val="36"/>
          <w:szCs w:val="36"/>
          <w:rtl/>
        </w:rPr>
        <w:t xml:space="preserve"> </w:t>
      </w:r>
      <w:r w:rsidR="00E64AA8" w:rsidRPr="00FB0228">
        <w:rPr>
          <w:rFonts w:hint="cs"/>
          <w:color w:val="806000" w:themeColor="accent4" w:themeShade="80"/>
          <w:sz w:val="36"/>
          <w:szCs w:val="36"/>
          <w:rtl/>
        </w:rPr>
        <w:t>...</w:t>
      </w:r>
      <w:r w:rsidRPr="00FB0228">
        <w:rPr>
          <w:rFonts w:hint="cs"/>
          <w:color w:val="806000" w:themeColor="accent4" w:themeShade="80"/>
          <w:sz w:val="36"/>
          <w:szCs w:val="36"/>
          <w:rtl/>
        </w:rPr>
        <w:t xml:space="preserve"> </w:t>
      </w:r>
      <w:r w:rsidRPr="00FB0228">
        <w:rPr>
          <w:color w:val="806000" w:themeColor="accent4" w:themeShade="80"/>
          <w:sz w:val="36"/>
          <w:szCs w:val="36"/>
          <w:rtl/>
        </w:rPr>
        <w:t>وَالِاضْطِرَابُ مُوجِبٌ لِلضَّعْفِ</w:t>
      </w:r>
    </w:p>
    <w:p w14:paraId="021B16D5" w14:textId="7AE78E89" w:rsidR="00E148FB" w:rsidRPr="00FB0228" w:rsidRDefault="00E148FB" w:rsidP="00B413D4">
      <w:pPr>
        <w:ind w:firstLine="571"/>
        <w:rPr>
          <w:sz w:val="36"/>
          <w:szCs w:val="36"/>
          <w:rtl/>
        </w:rPr>
      </w:pPr>
      <w:r w:rsidRPr="00FB0228">
        <w:rPr>
          <w:sz w:val="36"/>
          <w:szCs w:val="36"/>
          <w:rtl/>
        </w:rPr>
        <w:t>هو جعل حديث السترة من هذا الباب على هذا الوجه، فأنت إذا نظرت له من جهة الاضطراب</w:t>
      </w:r>
      <w:r w:rsidR="00DE5FA1" w:rsidRPr="00FB0228">
        <w:rPr>
          <w:sz w:val="36"/>
          <w:szCs w:val="36"/>
          <w:rtl/>
        </w:rPr>
        <w:t xml:space="preserve"> </w:t>
      </w:r>
      <w:r w:rsidRPr="00FB0228">
        <w:rPr>
          <w:sz w:val="36"/>
          <w:szCs w:val="36"/>
          <w:rtl/>
        </w:rPr>
        <w:t>وأنَّه اختلف فيه فممكن، لكن تجعل علة الضعف الاضطراب؛ فالأظهر -والله أعلم- أن العلة التي تعله هو الجهالة، مع الاضطراب فيه فهذا مما يزيده ضعفا.</w:t>
      </w:r>
    </w:p>
    <w:p w14:paraId="6447ACE1" w14:textId="77777777" w:rsidR="00E148FB" w:rsidRPr="00FB0228" w:rsidRDefault="00E148FB" w:rsidP="00EF45DC">
      <w:pPr>
        <w:ind w:firstLine="571"/>
        <w:rPr>
          <w:sz w:val="36"/>
          <w:szCs w:val="36"/>
          <w:rtl/>
        </w:rPr>
      </w:pPr>
      <w:r w:rsidRPr="00FB0228">
        <w:rPr>
          <w:sz w:val="36"/>
          <w:szCs w:val="36"/>
          <w:rtl/>
        </w:rPr>
        <w:t>{لكن هناك أحاديث علتها الاضطراب}.</w:t>
      </w:r>
    </w:p>
    <w:p w14:paraId="2CC01793" w14:textId="0DF67B56" w:rsidR="00E148FB" w:rsidRPr="00FB0228" w:rsidRDefault="00E148FB" w:rsidP="00EF45DC">
      <w:pPr>
        <w:ind w:firstLine="571"/>
        <w:rPr>
          <w:sz w:val="36"/>
          <w:szCs w:val="36"/>
          <w:rtl/>
        </w:rPr>
      </w:pPr>
      <w:r w:rsidRPr="00FB0228">
        <w:rPr>
          <w:sz w:val="36"/>
          <w:szCs w:val="36"/>
          <w:rtl/>
        </w:rPr>
        <w:t xml:space="preserve">نعم، كحديث </w:t>
      </w:r>
      <w:r w:rsidR="00974070" w:rsidRPr="00FB0228">
        <w:rPr>
          <w:color w:val="008000"/>
          <w:sz w:val="36"/>
          <w:szCs w:val="36"/>
          <w:rtl/>
        </w:rPr>
        <w:t>«</w:t>
      </w:r>
      <w:r w:rsidR="00FC7C32" w:rsidRPr="00FB0228">
        <w:rPr>
          <w:color w:val="008000"/>
          <w:sz w:val="36"/>
          <w:szCs w:val="36"/>
          <w:rtl/>
        </w:rPr>
        <w:t>شَيَّبَتْنِي هودٌ وأخَوَاتُها</w:t>
      </w:r>
      <w:r w:rsidR="00974070" w:rsidRPr="00FB0228">
        <w:rPr>
          <w:color w:val="008000"/>
          <w:sz w:val="36"/>
          <w:szCs w:val="36"/>
          <w:rtl/>
        </w:rPr>
        <w:t>»</w:t>
      </w:r>
      <w:r w:rsidR="009A2344" w:rsidRPr="00FB0228">
        <w:rPr>
          <w:rStyle w:val="FootnoteReference"/>
          <w:color w:val="008000"/>
          <w:sz w:val="36"/>
          <w:szCs w:val="36"/>
          <w:rtl/>
        </w:rPr>
        <w:footnoteReference w:id="3"/>
      </w:r>
      <w:r w:rsidRPr="00FB0228">
        <w:rPr>
          <w:sz w:val="36"/>
          <w:szCs w:val="36"/>
          <w:rtl/>
        </w:rPr>
        <w:t>،</w:t>
      </w:r>
      <w:r w:rsidR="00DE5FA1" w:rsidRPr="00FB0228">
        <w:rPr>
          <w:sz w:val="36"/>
          <w:szCs w:val="36"/>
          <w:rtl/>
        </w:rPr>
        <w:t xml:space="preserve"> </w:t>
      </w:r>
      <w:r w:rsidRPr="00FB0228">
        <w:rPr>
          <w:sz w:val="36"/>
          <w:szCs w:val="36"/>
          <w:rtl/>
        </w:rPr>
        <w:t>والبحث يطول في هذا، فجاء عن أبي بكر</w:t>
      </w:r>
      <w:r w:rsidR="00DE5FA1" w:rsidRPr="00FB0228">
        <w:rPr>
          <w:sz w:val="36"/>
          <w:szCs w:val="36"/>
          <w:rtl/>
        </w:rPr>
        <w:t>،</w:t>
      </w:r>
      <w:r w:rsidRPr="00FB0228">
        <w:rPr>
          <w:sz w:val="36"/>
          <w:szCs w:val="36"/>
          <w:rtl/>
        </w:rPr>
        <w:t xml:space="preserve"> وجاء بطرق كثيرة</w:t>
      </w:r>
      <w:r w:rsidR="00DE5FA1" w:rsidRPr="00FB0228">
        <w:rPr>
          <w:sz w:val="36"/>
          <w:szCs w:val="36"/>
          <w:rtl/>
        </w:rPr>
        <w:t>،</w:t>
      </w:r>
      <w:r w:rsidRPr="00FB0228">
        <w:rPr>
          <w:sz w:val="36"/>
          <w:szCs w:val="36"/>
          <w:rtl/>
        </w:rPr>
        <w:t xml:space="preserve"> وهو من رواية أبي </w:t>
      </w:r>
      <w:r w:rsidR="00F57FD6" w:rsidRPr="00FB0228">
        <w:rPr>
          <w:rFonts w:hint="cs"/>
          <w:sz w:val="36"/>
          <w:szCs w:val="36"/>
          <w:rtl/>
        </w:rPr>
        <w:t>إ</w:t>
      </w:r>
      <w:r w:rsidRPr="00FB0228">
        <w:rPr>
          <w:sz w:val="36"/>
          <w:szCs w:val="36"/>
          <w:rtl/>
        </w:rPr>
        <w:t>سحاق السبيعي، ووقع فيه خلاف كثير، وهو من أظهر الأحاديث في هذا</w:t>
      </w:r>
      <w:r w:rsidR="00DE5FA1" w:rsidRPr="00FB0228">
        <w:rPr>
          <w:sz w:val="36"/>
          <w:szCs w:val="36"/>
          <w:rtl/>
        </w:rPr>
        <w:t>،</w:t>
      </w:r>
      <w:r w:rsidRPr="00FB0228">
        <w:rPr>
          <w:sz w:val="36"/>
          <w:szCs w:val="36"/>
          <w:rtl/>
        </w:rPr>
        <w:t xml:space="preserve"> لأن أسانيده فيها قوة، وقيل إن الوجوه مستوية في هذا، فهو في حكم الحديث المضطرب.</w:t>
      </w:r>
    </w:p>
    <w:p w14:paraId="508482B2" w14:textId="77777777" w:rsidR="00E64AA8" w:rsidRPr="00FB0228" w:rsidRDefault="00E148FB" w:rsidP="00EF45DC">
      <w:pPr>
        <w:ind w:firstLine="571"/>
        <w:rPr>
          <w:sz w:val="36"/>
          <w:szCs w:val="36"/>
          <w:rtl/>
        </w:rPr>
      </w:pPr>
      <w:r w:rsidRPr="00FB0228">
        <w:rPr>
          <w:sz w:val="36"/>
          <w:szCs w:val="36"/>
          <w:rtl/>
        </w:rPr>
        <w:lastRenderedPageBreak/>
        <w:t>{أحسن الله إليكم شيخنا</w:t>
      </w:r>
      <w:r w:rsidR="00E64AA8" w:rsidRPr="00FB0228">
        <w:rPr>
          <w:rFonts w:hint="cs"/>
          <w:sz w:val="36"/>
          <w:szCs w:val="36"/>
          <w:rtl/>
        </w:rPr>
        <w:t>.</w:t>
      </w:r>
    </w:p>
    <w:p w14:paraId="60553233" w14:textId="51A20AC8" w:rsidR="00E148FB" w:rsidRPr="00FB0228" w:rsidRDefault="00E148FB" w:rsidP="00EF45DC">
      <w:pPr>
        <w:ind w:firstLine="571"/>
        <w:rPr>
          <w:sz w:val="36"/>
          <w:szCs w:val="36"/>
          <w:rtl/>
        </w:rPr>
      </w:pPr>
      <w:r w:rsidRPr="00FB0228">
        <w:rPr>
          <w:sz w:val="36"/>
          <w:szCs w:val="36"/>
          <w:rtl/>
        </w:rPr>
        <w:t xml:space="preserve">قال -رَحِمَهُ اللهُ: </w:t>
      </w:r>
      <w:r w:rsidRPr="00FB0228">
        <w:rPr>
          <w:color w:val="0000FF"/>
          <w:sz w:val="36"/>
          <w:szCs w:val="36"/>
          <w:rtl/>
        </w:rPr>
        <w:t>(وَقَدْ يَقَعُ الْإِبْدَالُ عَمْدًا امْتِحَانًا)</w:t>
      </w:r>
      <w:r w:rsidRPr="00FB0228">
        <w:rPr>
          <w:sz w:val="36"/>
          <w:szCs w:val="36"/>
          <w:rtl/>
        </w:rPr>
        <w:t>}.</w:t>
      </w:r>
    </w:p>
    <w:p w14:paraId="3F73B986" w14:textId="6D8EE4EC" w:rsidR="00E148FB" w:rsidRPr="00FB0228" w:rsidRDefault="00E148FB" w:rsidP="00EF45DC">
      <w:pPr>
        <w:ind w:firstLine="571"/>
        <w:rPr>
          <w:sz w:val="36"/>
          <w:szCs w:val="36"/>
          <w:rtl/>
        </w:rPr>
      </w:pPr>
      <w:r w:rsidRPr="00FB0228">
        <w:rPr>
          <w:sz w:val="36"/>
          <w:szCs w:val="36"/>
          <w:rtl/>
        </w:rPr>
        <w:t>وهذا مما يبين أن الإبدال تارة يكون غلطًا، وهذا لا مفر منه ما دام غلط ولا إثم على مَن فعله</w:t>
      </w:r>
      <w:r w:rsidR="00E64AA8" w:rsidRPr="00FB0228">
        <w:rPr>
          <w:rFonts w:hint="cs"/>
          <w:sz w:val="36"/>
          <w:szCs w:val="36"/>
          <w:rtl/>
        </w:rPr>
        <w:t>،</w:t>
      </w:r>
      <w:r w:rsidRPr="00FB0228">
        <w:rPr>
          <w:sz w:val="36"/>
          <w:szCs w:val="36"/>
          <w:rtl/>
        </w:rPr>
        <w:t xml:space="preserve"> ومَن</w:t>
      </w:r>
      <w:r w:rsidR="00E64AA8" w:rsidRPr="00FB0228">
        <w:rPr>
          <w:rFonts w:hint="cs"/>
          <w:sz w:val="36"/>
          <w:szCs w:val="36"/>
          <w:rtl/>
        </w:rPr>
        <w:t xml:space="preserve"> </w:t>
      </w:r>
      <w:r w:rsidRPr="00FB0228">
        <w:rPr>
          <w:sz w:val="36"/>
          <w:szCs w:val="36"/>
          <w:rtl/>
        </w:rPr>
        <w:t>وقع فيه</w:t>
      </w:r>
      <w:r w:rsidR="00E64AA8" w:rsidRPr="00FB0228">
        <w:rPr>
          <w:rFonts w:hint="cs"/>
          <w:sz w:val="36"/>
          <w:szCs w:val="36"/>
          <w:rtl/>
        </w:rPr>
        <w:t>؛</w:t>
      </w:r>
      <w:r w:rsidRPr="00FB0228">
        <w:rPr>
          <w:sz w:val="36"/>
          <w:szCs w:val="36"/>
          <w:rtl/>
        </w:rPr>
        <w:t xml:space="preserve"> لأنه غير متعمَّد، وهو من باب النسيان أو من باب الغلط في رواية هذا الاسم، أو لأسباب أخرى، قد يكون من جهة تعادل الروايات ولا ترجيح في هذا، وقد يقع</w:t>
      </w:r>
      <w:r w:rsidR="00DE5FA1" w:rsidRPr="00FB0228">
        <w:rPr>
          <w:sz w:val="36"/>
          <w:szCs w:val="36"/>
          <w:rtl/>
        </w:rPr>
        <w:t xml:space="preserve"> </w:t>
      </w:r>
      <w:r w:rsidRPr="00FB0228">
        <w:rPr>
          <w:sz w:val="36"/>
          <w:szCs w:val="36"/>
          <w:rtl/>
        </w:rPr>
        <w:t>الإبدال عمدًا.</w:t>
      </w:r>
    </w:p>
    <w:p w14:paraId="1F766F1E" w14:textId="7D7E38AA" w:rsidR="00DD00DF" w:rsidRPr="00FB0228" w:rsidRDefault="00E148FB" w:rsidP="00345331">
      <w:pPr>
        <w:ind w:firstLine="571"/>
        <w:rPr>
          <w:sz w:val="36"/>
          <w:szCs w:val="36"/>
          <w:rtl/>
        </w:rPr>
      </w:pPr>
      <w:r w:rsidRPr="00FB0228">
        <w:rPr>
          <w:sz w:val="36"/>
          <w:szCs w:val="36"/>
          <w:rtl/>
        </w:rPr>
        <w:t xml:space="preserve">قوله: </w:t>
      </w:r>
      <w:r w:rsidR="00DE5FA1" w:rsidRPr="00FB0228">
        <w:rPr>
          <w:color w:val="0000FF"/>
          <w:sz w:val="36"/>
          <w:szCs w:val="36"/>
          <w:rtl/>
        </w:rPr>
        <w:t>(</w:t>
      </w:r>
      <w:r w:rsidRPr="00FB0228">
        <w:rPr>
          <w:color w:val="0000FF"/>
          <w:sz w:val="36"/>
          <w:szCs w:val="36"/>
          <w:rtl/>
        </w:rPr>
        <w:t>امتحانا)</w:t>
      </w:r>
      <w:r w:rsidRPr="00FB0228">
        <w:rPr>
          <w:sz w:val="36"/>
          <w:szCs w:val="36"/>
          <w:rtl/>
        </w:rPr>
        <w:t>، هذا كأنه مفهوم أنه إذا لم يكن امتحانًا فلا يجوز، فمعنى أنك تمتحن الشيخ بهذا الحديث وتغيِّر عليه الرواية حتى تنظر، فهو من باب الاختبار</w:t>
      </w:r>
      <w:r w:rsidR="00E87D3E" w:rsidRPr="00FB0228">
        <w:rPr>
          <w:rFonts w:hint="cs"/>
          <w:sz w:val="36"/>
          <w:szCs w:val="36"/>
          <w:rtl/>
        </w:rPr>
        <w:t>،</w:t>
      </w:r>
      <w:r w:rsidRPr="00FB0228">
        <w:rPr>
          <w:sz w:val="36"/>
          <w:szCs w:val="36"/>
          <w:rtl/>
        </w:rPr>
        <w:t xml:space="preserve"> وقد يكون من باب التَّلقين، وفي قصة المشهورة للإمام البخاري وقصة أيضًا لابن عدي-رَحِمَهُ اللهُ-، ولكن أشهر من ذلك قصة البخاري في امتحانه بمائة حديث التي أبدلوها على عشرة أوجه، عشرة رجال كل واحد معه عشرة أحاديث، فرد كلَّ متن لسنده وكل سند إلى متنه، فلم يتعجَّبوا من كونه أتى بالصواب،</w:t>
      </w:r>
      <w:r w:rsidR="00E64AA8" w:rsidRPr="00FB0228">
        <w:rPr>
          <w:rFonts w:hint="cs"/>
          <w:sz w:val="36"/>
          <w:szCs w:val="36"/>
          <w:rtl/>
        </w:rPr>
        <w:t>؛</w:t>
      </w:r>
      <w:r w:rsidRPr="00FB0228">
        <w:rPr>
          <w:sz w:val="36"/>
          <w:szCs w:val="36"/>
          <w:rtl/>
        </w:rPr>
        <w:t xml:space="preserve"> لأنه إمام حافظ، لكن تعجبوا من كونه حفظ الخطأ في جلسة واحدة مع اضطراب الأسانيد والمتون واختلاف المخارج، قال: حديثك هذا الذي رويته من كذا صوابه كذا وكذا حتى عدَّ العشرة، ثم عشرة، ثم عشرة، عدَّ المئة كلها</w:t>
      </w:r>
      <w:r w:rsidR="00E64AA8" w:rsidRPr="00FB0228">
        <w:rPr>
          <w:rFonts w:hint="cs"/>
          <w:sz w:val="36"/>
          <w:szCs w:val="36"/>
          <w:rtl/>
        </w:rPr>
        <w:t>،</w:t>
      </w:r>
      <w:r w:rsidRPr="00FB0228">
        <w:rPr>
          <w:sz w:val="36"/>
          <w:szCs w:val="36"/>
          <w:rtl/>
        </w:rPr>
        <w:t xml:space="preserve"> وكل إسناد يذكر الخطأ فيه ثم يرده إلى الصواب.</w:t>
      </w:r>
    </w:p>
    <w:p w14:paraId="240FDDA4" w14:textId="4D9DA8DB" w:rsidR="00E148FB" w:rsidRPr="00FB0228" w:rsidRDefault="00E148FB" w:rsidP="00EF45DC">
      <w:pPr>
        <w:ind w:firstLine="571"/>
        <w:rPr>
          <w:sz w:val="36"/>
          <w:szCs w:val="36"/>
          <w:rtl/>
        </w:rPr>
      </w:pPr>
      <w:r w:rsidRPr="00FB0228">
        <w:rPr>
          <w:sz w:val="36"/>
          <w:szCs w:val="36"/>
          <w:rtl/>
        </w:rPr>
        <w:t>إذَا؛ إذا كان</w:t>
      </w:r>
      <w:r w:rsidR="00DE5FA1" w:rsidRPr="00FB0228">
        <w:rPr>
          <w:sz w:val="36"/>
          <w:szCs w:val="36"/>
          <w:rtl/>
        </w:rPr>
        <w:t xml:space="preserve"> </w:t>
      </w:r>
      <w:r w:rsidRPr="00FB0228">
        <w:rPr>
          <w:sz w:val="36"/>
          <w:szCs w:val="36"/>
          <w:rtl/>
        </w:rPr>
        <w:t xml:space="preserve">الإبدال بقصد الامتحان لأجل الاختبار ومعرفة الراوي؛ فهذا لا بأس به، وبعض السلف كره هذا، ولا يختلفون أنه إذا أراد بذلك شخص أمرهم </w:t>
      </w:r>
      <w:proofErr w:type="spellStart"/>
      <w:r w:rsidRPr="00FB0228">
        <w:rPr>
          <w:sz w:val="36"/>
          <w:szCs w:val="36"/>
          <w:rtl/>
        </w:rPr>
        <w:t>منبهم</w:t>
      </w:r>
      <w:proofErr w:type="spellEnd"/>
      <w:r w:rsidRPr="00FB0228">
        <w:rPr>
          <w:sz w:val="36"/>
          <w:szCs w:val="36"/>
          <w:rtl/>
        </w:rPr>
        <w:t xml:space="preserve"> لا يُعلم؛ فيمتحنونه حتى ينفضح، فافتضح قوم بالكذب، والقصص كثيرة في هذا، منها قصص لا تصح، ومنها قصص ثابتة، ومن أشهرها: قصة أبي نعيم</w:t>
      </w:r>
      <w:r w:rsidR="00E87D3E" w:rsidRPr="00FB0228">
        <w:rPr>
          <w:rFonts w:hint="cs"/>
          <w:sz w:val="36"/>
          <w:szCs w:val="36"/>
          <w:rtl/>
        </w:rPr>
        <w:t>،</w:t>
      </w:r>
      <w:r w:rsidRPr="00FB0228">
        <w:rPr>
          <w:sz w:val="36"/>
          <w:szCs w:val="36"/>
          <w:rtl/>
        </w:rPr>
        <w:t xml:space="preserve"> </w:t>
      </w:r>
      <w:r w:rsidR="00E87D3E" w:rsidRPr="00FB0228">
        <w:rPr>
          <w:rFonts w:hint="cs"/>
          <w:sz w:val="36"/>
          <w:szCs w:val="36"/>
          <w:rtl/>
        </w:rPr>
        <w:t xml:space="preserve">واسمه </w:t>
      </w:r>
      <w:r w:rsidRPr="00FB0228">
        <w:rPr>
          <w:sz w:val="36"/>
          <w:szCs w:val="36"/>
          <w:rtl/>
        </w:rPr>
        <w:t>الفضل بن دكين مع يحيى بن معين وأحمد بن حنبل وأحمد بن منصور الرمادي في القصة التي اختبر فيها يحيى بن معين أبا نعيم، وكان أحمد يقول: لا تفعل، الرجل ثقة، فأبى يحيى بن معين وأصر أن يختبره،</w:t>
      </w:r>
      <w:r w:rsidR="00DE5FA1" w:rsidRPr="00FB0228">
        <w:rPr>
          <w:sz w:val="36"/>
          <w:szCs w:val="36"/>
          <w:rtl/>
        </w:rPr>
        <w:t xml:space="preserve"> </w:t>
      </w:r>
      <w:r w:rsidRPr="00FB0228">
        <w:rPr>
          <w:sz w:val="36"/>
          <w:szCs w:val="36"/>
          <w:rtl/>
        </w:rPr>
        <w:t>فأخذ ثلاثين حديثًا</w:t>
      </w:r>
      <w:r w:rsidR="00E87D3E" w:rsidRPr="00FB0228">
        <w:rPr>
          <w:rFonts w:hint="cs"/>
          <w:sz w:val="36"/>
          <w:szCs w:val="36"/>
          <w:rtl/>
        </w:rPr>
        <w:t>،</w:t>
      </w:r>
      <w:r w:rsidRPr="00FB0228">
        <w:rPr>
          <w:sz w:val="36"/>
          <w:szCs w:val="36"/>
          <w:rtl/>
        </w:rPr>
        <w:t xml:space="preserve"> عشرة </w:t>
      </w:r>
      <w:proofErr w:type="spellStart"/>
      <w:r w:rsidRPr="00FB0228">
        <w:rPr>
          <w:sz w:val="36"/>
          <w:szCs w:val="36"/>
          <w:rtl/>
        </w:rPr>
        <w:t>عشرة</w:t>
      </w:r>
      <w:proofErr w:type="spellEnd"/>
      <w:r w:rsidRPr="00FB0228">
        <w:rPr>
          <w:sz w:val="36"/>
          <w:szCs w:val="36"/>
          <w:rtl/>
        </w:rPr>
        <w:t xml:space="preserve"> </w:t>
      </w:r>
      <w:proofErr w:type="spellStart"/>
      <w:r w:rsidRPr="00FB0228">
        <w:rPr>
          <w:sz w:val="36"/>
          <w:szCs w:val="36"/>
          <w:rtl/>
        </w:rPr>
        <w:t>عشرة</w:t>
      </w:r>
      <w:proofErr w:type="spellEnd"/>
      <w:r w:rsidRPr="00FB0228">
        <w:rPr>
          <w:sz w:val="36"/>
          <w:szCs w:val="36"/>
          <w:rtl/>
        </w:rPr>
        <w:t>، ووضع على رأس كل عشرة حديثًا ليس من حديثه، وكان قد خرج له في دكَّة، وكان الإمام أحمد عن يمينه ويحيى بن معين عن شماله وأحمد بن منصور رمادي أمامه وكان معه يخدمهم، فجعل يسأل يحيى بن معين عن عشرة من الأحاديث هذه؛ فلما جاء الحديث الحادي عشر قال أبو نعيم الفضل بن دكين: "هذا ليس من الحديث؛ اضرب عليه"</w:t>
      </w:r>
      <w:r w:rsidR="00DE5FA1" w:rsidRPr="00FB0228">
        <w:rPr>
          <w:sz w:val="36"/>
          <w:szCs w:val="36"/>
          <w:rtl/>
        </w:rPr>
        <w:t xml:space="preserve"> </w:t>
      </w:r>
      <w:r w:rsidRPr="00FB0228">
        <w:rPr>
          <w:sz w:val="36"/>
          <w:szCs w:val="36"/>
          <w:rtl/>
        </w:rPr>
        <w:t xml:space="preserve">لم يستغرب، ثم جاء بعشرة ثانية؛ فعرفها كلها فلما جاء الحديث الحادي عشر قال: اضرب عليه ليس من الحديث، ثم جاء بالعشرة </w:t>
      </w:r>
      <w:r w:rsidRPr="00FB0228">
        <w:rPr>
          <w:sz w:val="36"/>
          <w:szCs w:val="36"/>
          <w:rtl/>
        </w:rPr>
        <w:lastRenderedPageBreak/>
        <w:t>الثالثة ليتم الثلاثين، فعرفها ثم جاء بالحديث الحادي عشر، فقال:</w:t>
      </w:r>
      <w:r w:rsidR="00DE5FA1" w:rsidRPr="00FB0228">
        <w:rPr>
          <w:sz w:val="36"/>
          <w:szCs w:val="36"/>
          <w:rtl/>
        </w:rPr>
        <w:t xml:space="preserve"> </w:t>
      </w:r>
      <w:r w:rsidRPr="00FB0228">
        <w:rPr>
          <w:sz w:val="36"/>
          <w:szCs w:val="36"/>
          <w:rtl/>
        </w:rPr>
        <w:t>ليس من حديثه، فتغيَّر وجهه واحمر وتغيرت عيناه، فأمسك بيد الإمام أحمد فقال: أمَّا هذا فأورع من أن يفعل هذا، وأمَّا هذا -يعني أحمد منصور الرمادي- فأقل من أن يفعل هذا، لكنه منك يا كذا يا كذا</w:t>
      </w:r>
      <w:r w:rsidR="00DE5FA1" w:rsidRPr="00FB0228">
        <w:rPr>
          <w:sz w:val="36"/>
          <w:szCs w:val="36"/>
          <w:rtl/>
        </w:rPr>
        <w:t>،</w:t>
      </w:r>
      <w:r w:rsidRPr="00FB0228">
        <w:rPr>
          <w:sz w:val="36"/>
          <w:szCs w:val="36"/>
          <w:rtl/>
        </w:rPr>
        <w:t xml:space="preserve"> فرفع رجله فرفسه ثم سقط من الدُّكان، فقال الإمام أحمد: قد قلت لك إنه ثقة حافظ. قال:</w:t>
      </w:r>
      <w:r w:rsidR="00DE5FA1" w:rsidRPr="00FB0228">
        <w:rPr>
          <w:sz w:val="36"/>
          <w:szCs w:val="36"/>
          <w:rtl/>
        </w:rPr>
        <w:t xml:space="preserve"> </w:t>
      </w:r>
      <w:r w:rsidRPr="00FB0228">
        <w:rPr>
          <w:sz w:val="36"/>
          <w:szCs w:val="36"/>
          <w:rtl/>
        </w:rPr>
        <w:t>والله لرفسته أحب الي من رحلة.</w:t>
      </w:r>
    </w:p>
    <w:p w14:paraId="0FB6B3DF" w14:textId="70A6B90F" w:rsidR="00E148FB" w:rsidRPr="00FB0228" w:rsidRDefault="00E148FB" w:rsidP="00EF45DC">
      <w:pPr>
        <w:ind w:firstLine="571"/>
        <w:rPr>
          <w:sz w:val="36"/>
          <w:szCs w:val="36"/>
          <w:rtl/>
        </w:rPr>
      </w:pPr>
      <w:r w:rsidRPr="00FB0228">
        <w:rPr>
          <w:sz w:val="36"/>
          <w:szCs w:val="36"/>
          <w:rtl/>
        </w:rPr>
        <w:t>فقد يقع الإبدال عمدًا امتحانًا، وهذا كان يفعله الإمام يحيي بن معين كثيرًا -رَحِمَهُ اللهُ-، ويفعلونه أحيانًا حين يريدون أن يختبروا، ويفرحون كثيرًا إذا وجدوا الإنسان الذي يُعرَف بالحفظ، ثم يختبرنه فيكون ضابطًا، فيفرحون بذلك</w:t>
      </w:r>
      <w:r w:rsidR="00E87D3E" w:rsidRPr="00FB0228">
        <w:rPr>
          <w:rFonts w:hint="cs"/>
          <w:sz w:val="36"/>
          <w:szCs w:val="36"/>
          <w:rtl/>
        </w:rPr>
        <w:t>؛</w:t>
      </w:r>
      <w:r w:rsidRPr="00FB0228">
        <w:rPr>
          <w:sz w:val="36"/>
          <w:szCs w:val="36"/>
          <w:rtl/>
        </w:rPr>
        <w:t xml:space="preserve"> لأنه عند ذلك تحلو الرواية عنه، ويطلبون سماع حديثه لأنه ضابط حافظ ثقة.</w:t>
      </w:r>
    </w:p>
    <w:p w14:paraId="6F1F3CF0" w14:textId="20FE9B14" w:rsidR="00E148FB" w:rsidRPr="00FB0228" w:rsidRDefault="00E148FB" w:rsidP="00EF45DC">
      <w:pPr>
        <w:ind w:firstLine="571"/>
        <w:rPr>
          <w:sz w:val="36"/>
          <w:szCs w:val="36"/>
          <w:rtl/>
        </w:rPr>
      </w:pPr>
      <w:r w:rsidRPr="00FB0228">
        <w:rPr>
          <w:sz w:val="36"/>
          <w:szCs w:val="36"/>
          <w:rtl/>
        </w:rPr>
        <w:t>ويجب حال الامتحان عمدًا أن يُبيَّن الصواب، ما يجوز ترك الخطأ</w:t>
      </w:r>
      <w:r w:rsidR="00DE5FA1" w:rsidRPr="00FB0228">
        <w:rPr>
          <w:sz w:val="36"/>
          <w:szCs w:val="36"/>
          <w:rtl/>
        </w:rPr>
        <w:t>،</w:t>
      </w:r>
      <w:r w:rsidRPr="00FB0228">
        <w:rPr>
          <w:sz w:val="36"/>
          <w:szCs w:val="36"/>
          <w:rtl/>
        </w:rPr>
        <w:t xml:space="preserve"> لأنه قد يعلق الخطأ في الذهن فيحفظ ما ليس الصواب، فيجب البيان، لكن حين يكون على غير هذا الوجه فإنَّه من باب رواية الأحاديث الموضوعة والأحاديث التي لا تصح؛ فهذا هذا لا يجوز.</w:t>
      </w:r>
    </w:p>
    <w:p w14:paraId="072935EC" w14:textId="77777777" w:rsidR="00E87D3E" w:rsidRPr="00FB0228" w:rsidRDefault="00E148FB" w:rsidP="00EF45DC">
      <w:pPr>
        <w:ind w:firstLine="571"/>
        <w:rPr>
          <w:sz w:val="36"/>
          <w:szCs w:val="36"/>
          <w:rtl/>
        </w:rPr>
      </w:pPr>
      <w:r w:rsidRPr="00FB0228">
        <w:rPr>
          <w:sz w:val="36"/>
          <w:szCs w:val="36"/>
          <w:rtl/>
        </w:rPr>
        <w:t>{أحسن الله إليك</w:t>
      </w:r>
      <w:r w:rsidR="00E87D3E" w:rsidRPr="00FB0228">
        <w:rPr>
          <w:rFonts w:hint="cs"/>
          <w:sz w:val="36"/>
          <w:szCs w:val="36"/>
          <w:rtl/>
        </w:rPr>
        <w:t>.</w:t>
      </w:r>
    </w:p>
    <w:p w14:paraId="1C71B59B" w14:textId="1897807F" w:rsidR="00E148FB" w:rsidRPr="00FB0228" w:rsidRDefault="00E148FB" w:rsidP="00EF45DC">
      <w:pPr>
        <w:ind w:firstLine="571"/>
        <w:rPr>
          <w:sz w:val="36"/>
          <w:szCs w:val="36"/>
          <w:rtl/>
        </w:rPr>
      </w:pPr>
      <w:r w:rsidRPr="00FB0228">
        <w:rPr>
          <w:sz w:val="36"/>
          <w:szCs w:val="36"/>
          <w:rtl/>
        </w:rPr>
        <w:t xml:space="preserve">قال -رَحِمَهُ اللهُ: </w:t>
      </w:r>
      <w:r w:rsidRPr="00FB0228">
        <w:rPr>
          <w:color w:val="0000FF"/>
          <w:sz w:val="36"/>
          <w:szCs w:val="36"/>
          <w:rtl/>
        </w:rPr>
        <w:t>(أَوْ بِتَغْيِيرٍ مَعَ بَقَاءِ السِّيَاقِ: فَالْمُصَحَّفُ وَالْمُحَرَّفُ</w:t>
      </w:r>
      <w:r w:rsidR="00DE5FA1" w:rsidRPr="00FB0228">
        <w:rPr>
          <w:color w:val="0000FF"/>
          <w:sz w:val="36"/>
          <w:szCs w:val="36"/>
          <w:rtl/>
        </w:rPr>
        <w:t>)</w:t>
      </w:r>
      <w:r w:rsidRPr="00FB0228">
        <w:rPr>
          <w:sz w:val="36"/>
          <w:szCs w:val="36"/>
          <w:rtl/>
        </w:rPr>
        <w:t>}.</w:t>
      </w:r>
    </w:p>
    <w:p w14:paraId="5150BCDF" w14:textId="2675419D" w:rsidR="00E148FB" w:rsidRPr="00FB0228" w:rsidRDefault="00E148FB" w:rsidP="00EF45DC">
      <w:pPr>
        <w:ind w:firstLine="571"/>
        <w:rPr>
          <w:sz w:val="36"/>
          <w:szCs w:val="36"/>
          <w:rtl/>
        </w:rPr>
      </w:pPr>
      <w:r w:rsidRPr="00FB0228">
        <w:rPr>
          <w:sz w:val="36"/>
          <w:szCs w:val="36"/>
          <w:rtl/>
        </w:rPr>
        <w:t>السياق ما يتغير، تقرأ أنت الكلام لا تستنكر منه شيء، لكنه فيه تصحيف، مثل ما يقع التصحيف في بعض الكلمات تقرأها ما فيها نكارة، وما أحد يستنكرها، لكن الحديث هذا فيه تحريف وتصحيف، ثم</w:t>
      </w:r>
      <w:r w:rsidR="00F57FD6" w:rsidRPr="00FB0228">
        <w:rPr>
          <w:rFonts w:hint="cs"/>
          <w:sz w:val="36"/>
          <w:szCs w:val="36"/>
          <w:rtl/>
        </w:rPr>
        <w:t xml:space="preserve"> إن</w:t>
      </w:r>
      <w:r w:rsidRPr="00FB0228">
        <w:rPr>
          <w:sz w:val="36"/>
          <w:szCs w:val="36"/>
          <w:rtl/>
        </w:rPr>
        <w:t xml:space="preserve"> هذا التصحيف والتحريف ليس له شيء يدل عليه، لا سباق ولا لحاق، هذا السياق ليس له دلالة من سباق -شيء يسبقه- ولا من شيء يلحقه ولا من قياس، خاصة في باب الأسماء</w:t>
      </w:r>
      <w:r w:rsidR="00DE5FA1" w:rsidRPr="00FB0228">
        <w:rPr>
          <w:sz w:val="36"/>
          <w:szCs w:val="36"/>
          <w:rtl/>
        </w:rPr>
        <w:t xml:space="preserve">، </w:t>
      </w:r>
      <w:r w:rsidRPr="00FB0228">
        <w:rPr>
          <w:sz w:val="36"/>
          <w:szCs w:val="36"/>
          <w:rtl/>
        </w:rPr>
        <w:t>لأن هذا مبناه الحفظ، ما في شيء يقاس عليه، ما في شيء يدلَّل عليه، يقال: سبقه هذا فهو هذا، لا، تُبنى على الحفظ.</w:t>
      </w:r>
    </w:p>
    <w:p w14:paraId="216A8E61" w14:textId="6B50A123" w:rsidR="00E148FB" w:rsidRPr="00FB0228" w:rsidRDefault="00E148FB" w:rsidP="00EF45DC">
      <w:pPr>
        <w:ind w:firstLine="571"/>
        <w:rPr>
          <w:sz w:val="36"/>
          <w:szCs w:val="36"/>
          <w:rtl/>
        </w:rPr>
      </w:pPr>
      <w:r w:rsidRPr="00FB0228">
        <w:rPr>
          <w:sz w:val="36"/>
          <w:szCs w:val="36"/>
          <w:rtl/>
        </w:rPr>
        <w:t xml:space="preserve">وظاهر كلام الحافظ أن المصحَّف والمحرَّف شيئان، لأنه عطفهم على بعض، والعطف </w:t>
      </w:r>
      <w:r w:rsidR="009A37F1" w:rsidRPr="00FB0228">
        <w:rPr>
          <w:rFonts w:hint="cs"/>
          <w:sz w:val="36"/>
          <w:szCs w:val="36"/>
          <w:rtl/>
        </w:rPr>
        <w:t>ي</w:t>
      </w:r>
      <w:r w:rsidRPr="00FB0228">
        <w:rPr>
          <w:sz w:val="36"/>
          <w:szCs w:val="36"/>
          <w:rtl/>
        </w:rPr>
        <w:t xml:space="preserve">قتضي المغايرة، والأكثر والذي عمل أهل الاصطلاح أنه لا فرق بينهما، ولهذا كلامه حتى في شرح النخبة ليس واضحًا في هذا التفريق، لكن على ما ذكرَ فإنَّ المصحف يكون النقط، مثلا: </w:t>
      </w:r>
      <w:r w:rsidR="00380FCE" w:rsidRPr="00FB0228">
        <w:rPr>
          <w:rFonts w:hint="cs"/>
          <w:sz w:val="36"/>
          <w:szCs w:val="36"/>
          <w:rtl/>
        </w:rPr>
        <w:t>"</w:t>
      </w:r>
      <w:r w:rsidRPr="00FB0228">
        <w:rPr>
          <w:sz w:val="36"/>
          <w:szCs w:val="36"/>
          <w:rtl/>
        </w:rPr>
        <w:t>بريد ويزيد</w:t>
      </w:r>
      <w:r w:rsidR="00DE5FA1" w:rsidRPr="00FB0228">
        <w:rPr>
          <w:sz w:val="36"/>
          <w:szCs w:val="36"/>
          <w:rtl/>
        </w:rPr>
        <w:t>،</w:t>
      </w:r>
      <w:r w:rsidRPr="00FB0228">
        <w:rPr>
          <w:sz w:val="36"/>
          <w:szCs w:val="36"/>
          <w:rtl/>
        </w:rPr>
        <w:t xml:space="preserve"> وأَسِيد </w:t>
      </w:r>
      <w:proofErr w:type="spellStart"/>
      <w:r w:rsidRPr="00FB0228">
        <w:rPr>
          <w:sz w:val="36"/>
          <w:szCs w:val="36"/>
          <w:rtl/>
        </w:rPr>
        <w:t>وأُسَيْد</w:t>
      </w:r>
      <w:proofErr w:type="spellEnd"/>
      <w:r w:rsidR="00380FCE" w:rsidRPr="00FB0228">
        <w:rPr>
          <w:rFonts w:hint="cs"/>
          <w:sz w:val="36"/>
          <w:szCs w:val="36"/>
          <w:rtl/>
        </w:rPr>
        <w:t>"</w:t>
      </w:r>
      <w:r w:rsidRPr="00FB0228">
        <w:rPr>
          <w:sz w:val="36"/>
          <w:szCs w:val="36"/>
          <w:rtl/>
        </w:rPr>
        <w:t>؛ الشكل واحد للكلمة لكن الخلاف في النقط "يزيد</w:t>
      </w:r>
      <w:r w:rsidR="009A37F1" w:rsidRPr="00FB0228">
        <w:rPr>
          <w:rFonts w:hint="cs"/>
          <w:sz w:val="36"/>
          <w:szCs w:val="36"/>
          <w:rtl/>
        </w:rPr>
        <w:t>،</w:t>
      </w:r>
      <w:r w:rsidRPr="00FB0228">
        <w:rPr>
          <w:sz w:val="36"/>
          <w:szCs w:val="36"/>
          <w:rtl/>
        </w:rPr>
        <w:t xml:space="preserve"> بريد"، "حزام</w:t>
      </w:r>
      <w:r w:rsidR="009A37F1" w:rsidRPr="00FB0228">
        <w:rPr>
          <w:rFonts w:hint="cs"/>
          <w:sz w:val="36"/>
          <w:szCs w:val="36"/>
          <w:rtl/>
        </w:rPr>
        <w:t>،</w:t>
      </w:r>
      <w:r w:rsidRPr="00FB0228">
        <w:rPr>
          <w:sz w:val="36"/>
          <w:szCs w:val="36"/>
          <w:rtl/>
        </w:rPr>
        <w:t xml:space="preserve"> حرام"، "شريح</w:t>
      </w:r>
      <w:r w:rsidR="009A37F1" w:rsidRPr="00FB0228">
        <w:rPr>
          <w:rFonts w:hint="cs"/>
          <w:sz w:val="36"/>
          <w:szCs w:val="36"/>
          <w:rtl/>
        </w:rPr>
        <w:t>،</w:t>
      </w:r>
      <w:r w:rsidRPr="00FB0228">
        <w:rPr>
          <w:sz w:val="36"/>
          <w:szCs w:val="36"/>
          <w:rtl/>
        </w:rPr>
        <w:t xml:space="preserve"> سريج"، "حازم</w:t>
      </w:r>
      <w:r w:rsidR="009A37F1" w:rsidRPr="00FB0228">
        <w:rPr>
          <w:rFonts w:hint="cs"/>
          <w:sz w:val="36"/>
          <w:szCs w:val="36"/>
          <w:rtl/>
        </w:rPr>
        <w:t>،</w:t>
      </w:r>
      <w:r w:rsidRPr="00FB0228">
        <w:rPr>
          <w:sz w:val="36"/>
          <w:szCs w:val="36"/>
          <w:rtl/>
        </w:rPr>
        <w:t xml:space="preserve"> وخازم"، فهذه </w:t>
      </w:r>
      <w:r w:rsidRPr="00FB0228">
        <w:rPr>
          <w:sz w:val="36"/>
          <w:szCs w:val="36"/>
          <w:rtl/>
        </w:rPr>
        <w:lastRenderedPageBreak/>
        <w:t>الأسماء التي تشتهر كثيرًا "حرام" عند الأنصار و"حزام" عند قريش كثيرًا؛ فهذا يختلف في مسألة النقط وتختلف أيضًا الحركات.</w:t>
      </w:r>
    </w:p>
    <w:p w14:paraId="0FE4F123" w14:textId="731080E5" w:rsidR="00E148FB" w:rsidRPr="00FB0228" w:rsidRDefault="00E148FB" w:rsidP="00EF45DC">
      <w:pPr>
        <w:ind w:firstLine="571"/>
        <w:rPr>
          <w:sz w:val="36"/>
          <w:szCs w:val="36"/>
          <w:rtl/>
        </w:rPr>
      </w:pPr>
      <w:r w:rsidRPr="00FB0228">
        <w:rPr>
          <w:sz w:val="36"/>
          <w:szCs w:val="36"/>
          <w:rtl/>
        </w:rPr>
        <w:t>المحرَّف على هذا يكون في شكل الكلمة، سواء في الأسماء أو في الكلمات، مثل</w:t>
      </w:r>
      <w:r w:rsidR="00EF62C2" w:rsidRPr="00FB0228">
        <w:rPr>
          <w:rFonts w:hint="cs"/>
          <w:sz w:val="36"/>
          <w:szCs w:val="36"/>
          <w:rtl/>
        </w:rPr>
        <w:t xml:space="preserve"> حديث</w:t>
      </w:r>
      <w:r w:rsidRPr="00FB0228">
        <w:rPr>
          <w:sz w:val="36"/>
          <w:szCs w:val="36"/>
          <w:rtl/>
        </w:rPr>
        <w:t xml:space="preserve">: </w:t>
      </w:r>
      <w:r w:rsidR="00974070" w:rsidRPr="00FB0228">
        <w:rPr>
          <w:color w:val="008000"/>
          <w:sz w:val="36"/>
          <w:szCs w:val="36"/>
          <w:rtl/>
        </w:rPr>
        <w:t>«</w:t>
      </w:r>
      <w:r w:rsidR="00EF62C2" w:rsidRPr="00FB0228">
        <w:rPr>
          <w:color w:val="008000"/>
          <w:sz w:val="36"/>
          <w:szCs w:val="36"/>
          <w:rtl/>
        </w:rPr>
        <w:t>مَن صامَ رَمَضانَ ثُمَّ أتْبَعَهُ سِتًّا مِن شَوَّالٍ</w:t>
      </w:r>
      <w:r w:rsidR="00974070" w:rsidRPr="00FB0228">
        <w:rPr>
          <w:color w:val="008000"/>
          <w:sz w:val="36"/>
          <w:szCs w:val="36"/>
          <w:rtl/>
        </w:rPr>
        <w:t>»</w:t>
      </w:r>
      <w:r w:rsidR="00EF62C2" w:rsidRPr="00FB0228">
        <w:rPr>
          <w:rStyle w:val="FootnoteReference"/>
          <w:color w:val="008000"/>
          <w:sz w:val="36"/>
          <w:szCs w:val="36"/>
          <w:rtl/>
        </w:rPr>
        <w:footnoteReference w:id="4"/>
      </w:r>
      <w:r w:rsidRPr="00FB0228">
        <w:rPr>
          <w:sz w:val="36"/>
          <w:szCs w:val="36"/>
          <w:rtl/>
        </w:rPr>
        <w:t xml:space="preserve"> يُذكر أن أبا بكر الصولي أحد الحفاظ لما جلس للتدريس -وهذا من الغرائب- لما قرأ الحديث قال: "من صام رمضان وأتبعه شيئا من شوال" بدل </w:t>
      </w:r>
      <w:r w:rsidR="00F57FD6" w:rsidRPr="00FB0228">
        <w:rPr>
          <w:color w:val="008000"/>
          <w:sz w:val="36"/>
          <w:szCs w:val="36"/>
          <w:rtl/>
        </w:rPr>
        <w:t>«</w:t>
      </w:r>
      <w:r w:rsidRPr="00FB0228">
        <w:rPr>
          <w:color w:val="008000"/>
          <w:sz w:val="36"/>
          <w:szCs w:val="36"/>
          <w:rtl/>
        </w:rPr>
        <w:t>س</w:t>
      </w:r>
      <w:r w:rsidR="00EF62C2" w:rsidRPr="00FB0228">
        <w:rPr>
          <w:rFonts w:hint="cs"/>
          <w:color w:val="008000"/>
          <w:sz w:val="36"/>
          <w:szCs w:val="36"/>
          <w:rtl/>
        </w:rPr>
        <w:t>ِ</w:t>
      </w:r>
      <w:r w:rsidRPr="00FB0228">
        <w:rPr>
          <w:color w:val="008000"/>
          <w:sz w:val="36"/>
          <w:szCs w:val="36"/>
          <w:rtl/>
        </w:rPr>
        <w:t>ت</w:t>
      </w:r>
      <w:r w:rsidR="00EF62C2" w:rsidRPr="00FB0228">
        <w:rPr>
          <w:rFonts w:hint="cs"/>
          <w:color w:val="008000"/>
          <w:sz w:val="36"/>
          <w:szCs w:val="36"/>
          <w:rtl/>
        </w:rPr>
        <w:t>ًّ</w:t>
      </w:r>
      <w:r w:rsidRPr="00FB0228">
        <w:rPr>
          <w:color w:val="008000"/>
          <w:sz w:val="36"/>
          <w:szCs w:val="36"/>
          <w:rtl/>
        </w:rPr>
        <w:t>ا</w:t>
      </w:r>
      <w:r w:rsidR="00F57FD6" w:rsidRPr="00FB0228">
        <w:rPr>
          <w:color w:val="008000"/>
          <w:sz w:val="36"/>
          <w:szCs w:val="36"/>
          <w:rtl/>
        </w:rPr>
        <w:t>»</w:t>
      </w:r>
      <w:r w:rsidRPr="00FB0228">
        <w:rPr>
          <w:sz w:val="36"/>
          <w:szCs w:val="36"/>
          <w:rtl/>
        </w:rPr>
        <w:t xml:space="preserve"> قال "شيئًا" فيه اختلاف لكنه قريب من جهة الشكل.</w:t>
      </w:r>
    </w:p>
    <w:p w14:paraId="5D0393A5" w14:textId="77777777" w:rsidR="00E148FB" w:rsidRPr="00FB0228" w:rsidRDefault="00E148FB" w:rsidP="00EF45DC">
      <w:pPr>
        <w:ind w:firstLine="571"/>
        <w:rPr>
          <w:sz w:val="36"/>
          <w:szCs w:val="36"/>
          <w:rtl/>
        </w:rPr>
      </w:pPr>
      <w:r w:rsidRPr="00FB0228">
        <w:rPr>
          <w:sz w:val="36"/>
          <w:szCs w:val="36"/>
          <w:rtl/>
        </w:rPr>
        <w:t xml:space="preserve">وكذلك في باب الأسماء: صحَّف شعبة بعض الأسماء-رَحِمَهُ اللهُ- مثل: "خالد بن علقمة" صحفه إلى "مالك بن </w:t>
      </w:r>
      <w:proofErr w:type="spellStart"/>
      <w:r w:rsidRPr="00FB0228">
        <w:rPr>
          <w:sz w:val="36"/>
          <w:szCs w:val="36"/>
          <w:rtl/>
        </w:rPr>
        <w:t>عرفطة</w:t>
      </w:r>
      <w:proofErr w:type="spellEnd"/>
      <w:r w:rsidRPr="00FB0228">
        <w:rPr>
          <w:sz w:val="36"/>
          <w:szCs w:val="36"/>
          <w:rtl/>
        </w:rPr>
        <w:t>" أحيانًا يحصل لبس متقارب في السماع.</w:t>
      </w:r>
    </w:p>
    <w:p w14:paraId="6620837F" w14:textId="1CCF5C05" w:rsidR="00E148FB" w:rsidRPr="00FB0228" w:rsidRDefault="00E148FB" w:rsidP="00135E81">
      <w:pPr>
        <w:ind w:firstLine="571"/>
        <w:rPr>
          <w:sz w:val="36"/>
          <w:szCs w:val="36"/>
          <w:rtl/>
        </w:rPr>
      </w:pPr>
      <w:r w:rsidRPr="00FB0228">
        <w:rPr>
          <w:sz w:val="36"/>
          <w:szCs w:val="36"/>
          <w:rtl/>
        </w:rPr>
        <w:t>ومن هذا: أن بعضهم قد يقع منه تصحيف وقد يكون من الكبار، مثل ما يُروَى عن بعضهم</w:t>
      </w:r>
      <w:r w:rsidR="00DE5FA1" w:rsidRPr="00FB0228">
        <w:rPr>
          <w:sz w:val="36"/>
          <w:szCs w:val="36"/>
          <w:rtl/>
        </w:rPr>
        <w:t>،</w:t>
      </w:r>
      <w:r w:rsidRPr="00FB0228">
        <w:rPr>
          <w:sz w:val="36"/>
          <w:szCs w:val="36"/>
          <w:rtl/>
        </w:rPr>
        <w:t xml:space="preserve"> أن أحدًا جلس في مجلس الذهلي رجل يقال له: محمش محمد بن يزيد، فروى حديث: </w:t>
      </w:r>
      <w:r w:rsidR="00974070" w:rsidRPr="00FB0228">
        <w:rPr>
          <w:color w:val="008000"/>
          <w:sz w:val="36"/>
          <w:szCs w:val="36"/>
          <w:rtl/>
        </w:rPr>
        <w:t>«</w:t>
      </w:r>
      <w:r w:rsidR="00EF62C2" w:rsidRPr="00FB0228">
        <w:rPr>
          <w:color w:val="008000"/>
          <w:sz w:val="36"/>
          <w:szCs w:val="36"/>
          <w:rtl/>
        </w:rPr>
        <w:t>يا أبَا عُمَيْرٍ، ما فَعَلَ النُّغَيْرُ</w:t>
      </w:r>
      <w:r w:rsidRPr="00FB0228">
        <w:rPr>
          <w:color w:val="008000"/>
          <w:sz w:val="36"/>
          <w:szCs w:val="36"/>
          <w:rtl/>
        </w:rPr>
        <w:t>؟</w:t>
      </w:r>
      <w:r w:rsidR="00F57FD6" w:rsidRPr="00FB0228">
        <w:rPr>
          <w:color w:val="008000"/>
          <w:sz w:val="36"/>
          <w:szCs w:val="36"/>
          <w:rtl/>
        </w:rPr>
        <w:t>»</w:t>
      </w:r>
      <w:r w:rsidR="00EF62C2" w:rsidRPr="00FB0228">
        <w:rPr>
          <w:rStyle w:val="FootnoteReference"/>
          <w:sz w:val="36"/>
          <w:szCs w:val="36"/>
          <w:rtl/>
        </w:rPr>
        <w:footnoteReference w:id="5"/>
      </w:r>
      <w:r w:rsidRPr="00FB0228">
        <w:rPr>
          <w:sz w:val="36"/>
          <w:szCs w:val="36"/>
          <w:rtl/>
        </w:rPr>
        <w:t>، فقال: "يا أبا عمير ما فعل البعير؟"، فهذا لا يُضبط بالنقط، وكما قال الحافظ ابن حجر-رَحِمَهُ اللهُ- في استدراكه عن الذهبي:</w:t>
      </w:r>
      <w:r w:rsidR="00135E81" w:rsidRPr="00FB0228">
        <w:rPr>
          <w:rFonts w:hint="cs"/>
          <w:sz w:val="36"/>
          <w:szCs w:val="36"/>
          <w:rtl/>
        </w:rPr>
        <w:t xml:space="preserve"> "ا</w:t>
      </w:r>
      <w:r w:rsidRPr="00FB0228">
        <w:rPr>
          <w:sz w:val="36"/>
          <w:szCs w:val="36"/>
          <w:rtl/>
        </w:rPr>
        <w:t>لقلم لا يشفي من الألم</w:t>
      </w:r>
      <w:r w:rsidR="00135E81" w:rsidRPr="00FB0228">
        <w:rPr>
          <w:rFonts w:hint="cs"/>
          <w:sz w:val="36"/>
          <w:szCs w:val="36"/>
          <w:rtl/>
        </w:rPr>
        <w:t>".</w:t>
      </w:r>
    </w:p>
    <w:p w14:paraId="08618711" w14:textId="7A31C2BB" w:rsidR="00E148FB" w:rsidRPr="00FB0228" w:rsidRDefault="00E148FB" w:rsidP="00EF45DC">
      <w:pPr>
        <w:ind w:firstLine="571"/>
        <w:rPr>
          <w:sz w:val="36"/>
          <w:szCs w:val="36"/>
          <w:rtl/>
        </w:rPr>
      </w:pPr>
      <w:r w:rsidRPr="00FB0228">
        <w:rPr>
          <w:sz w:val="36"/>
          <w:szCs w:val="36"/>
          <w:rtl/>
        </w:rPr>
        <w:t>إنَّما يشفي إذا قُيِّدَ بالحروف، فيُقال: السين: المهملة</w:t>
      </w:r>
      <w:r w:rsidR="00DE5FA1" w:rsidRPr="00FB0228">
        <w:rPr>
          <w:sz w:val="36"/>
          <w:szCs w:val="36"/>
          <w:rtl/>
        </w:rPr>
        <w:t>،</w:t>
      </w:r>
      <w:r w:rsidRPr="00FB0228">
        <w:rPr>
          <w:sz w:val="36"/>
          <w:szCs w:val="36"/>
          <w:rtl/>
        </w:rPr>
        <w:t xml:space="preserve"> الباء: المنقوطة من أسفل، أو المثناة من أعلى، الياء: آخر الحروف، وما أشبه ذلك، فهذا هو المصحَّف، لكن المعروف عند الأكثر وعند المتقدمين أنهم لا يفرِّقون بين المصحَّف والمحرَّف، والمصحَّف المحرَّف هذا شيء مهم، وهذا يدعو إلى الضبط، خاصة في الأسماء التي يقع فيها مثل هذا، وللدارقطني قصص في هذا مشهورة مع مَن كان يقرأ عنده، وربما صحَّح له وهو في الصلاة-رَحِمَهُ اللهُ.</w:t>
      </w:r>
    </w:p>
    <w:p w14:paraId="2087482E" w14:textId="77777777" w:rsidR="00E148FB" w:rsidRPr="00FB0228" w:rsidRDefault="00E148FB" w:rsidP="00EF45DC">
      <w:pPr>
        <w:ind w:firstLine="571"/>
        <w:rPr>
          <w:sz w:val="36"/>
          <w:szCs w:val="36"/>
          <w:rtl/>
        </w:rPr>
      </w:pPr>
      <w:r w:rsidRPr="00FB0228">
        <w:rPr>
          <w:sz w:val="36"/>
          <w:szCs w:val="36"/>
          <w:rtl/>
        </w:rPr>
        <w:t>{أفضل كتاب هذا هو كتاب العسكري؟}.</w:t>
      </w:r>
    </w:p>
    <w:p w14:paraId="00E8DE9D" w14:textId="44447D30" w:rsidR="00E148FB" w:rsidRPr="00FB0228" w:rsidRDefault="00E148FB" w:rsidP="00EF45DC">
      <w:pPr>
        <w:ind w:firstLine="571"/>
        <w:rPr>
          <w:sz w:val="36"/>
          <w:szCs w:val="36"/>
          <w:rtl/>
        </w:rPr>
      </w:pPr>
      <w:r w:rsidRPr="00FB0228">
        <w:rPr>
          <w:sz w:val="36"/>
          <w:szCs w:val="36"/>
          <w:rtl/>
        </w:rPr>
        <w:t xml:space="preserve">كتاب العسكري فيه التَّصحيف والتَّحريف، وكتب المشتبه أفضل، فالمشتبه النسبي أفضل ما يضبط في باب الأسماء، لأن هذا في الأسماء فيه مشتبه النسبة، أنت تأتي إلى مشتبه النسبة وتجده يضبطون كل </w:t>
      </w:r>
      <w:r w:rsidRPr="00FB0228">
        <w:rPr>
          <w:sz w:val="36"/>
          <w:szCs w:val="36"/>
          <w:rtl/>
        </w:rPr>
        <w:lastRenderedPageBreak/>
        <w:t>هذه الأسماء ويبينونها، لكن أحيانًا يكون هناك قواعد، مثلا: "كل سُلَيم" يكون بالضَّم، مثل: سُليم بن منصور</w:t>
      </w:r>
      <w:r w:rsidR="00DE5FA1" w:rsidRPr="00FB0228">
        <w:rPr>
          <w:sz w:val="36"/>
          <w:szCs w:val="36"/>
          <w:rtl/>
        </w:rPr>
        <w:t>،</w:t>
      </w:r>
      <w:r w:rsidRPr="00FB0228">
        <w:rPr>
          <w:sz w:val="36"/>
          <w:szCs w:val="36"/>
          <w:rtl/>
        </w:rPr>
        <w:t xml:space="preserve"> ويحيى بن أبي سُليم، والليث بن أبي سُليم، وما أشبه ذلك، إلَّا "سليم"</w:t>
      </w:r>
      <w:r w:rsidR="00DE5FA1" w:rsidRPr="00FB0228">
        <w:rPr>
          <w:sz w:val="36"/>
          <w:szCs w:val="36"/>
          <w:rtl/>
        </w:rPr>
        <w:t xml:space="preserve"> </w:t>
      </w:r>
      <w:r w:rsidRPr="00FB0228">
        <w:rPr>
          <w:sz w:val="36"/>
          <w:szCs w:val="36"/>
          <w:rtl/>
        </w:rPr>
        <w:t>واحد بالفتح.</w:t>
      </w:r>
    </w:p>
    <w:p w14:paraId="00B0CE9B" w14:textId="55CED375" w:rsidR="00E148FB" w:rsidRPr="00FB0228" w:rsidRDefault="00E148FB" w:rsidP="00EF45DC">
      <w:pPr>
        <w:ind w:firstLine="571"/>
        <w:rPr>
          <w:sz w:val="36"/>
          <w:szCs w:val="36"/>
          <w:rtl/>
        </w:rPr>
      </w:pPr>
      <w:r w:rsidRPr="00FB0228">
        <w:rPr>
          <w:sz w:val="36"/>
          <w:szCs w:val="36"/>
          <w:rtl/>
        </w:rPr>
        <w:t>وهكذا مثلا: "بَشِير وبُشَيْر"،</w:t>
      </w:r>
      <w:r w:rsidR="00DE5FA1" w:rsidRPr="00FB0228">
        <w:rPr>
          <w:sz w:val="36"/>
          <w:szCs w:val="36"/>
          <w:rtl/>
        </w:rPr>
        <w:t xml:space="preserve"> </w:t>
      </w:r>
      <w:r w:rsidRPr="00FB0228">
        <w:rPr>
          <w:sz w:val="36"/>
          <w:szCs w:val="36"/>
          <w:rtl/>
        </w:rPr>
        <w:t xml:space="preserve">غالبها "بَشير" بالفتح، إلَّا اثنان بالضم: بُشير بن كعب العدوي، </w:t>
      </w:r>
    </w:p>
    <w:p w14:paraId="19F2D22D" w14:textId="77777777" w:rsidR="00E148FB" w:rsidRPr="00FB0228" w:rsidRDefault="00E148FB" w:rsidP="00EF45DC">
      <w:pPr>
        <w:ind w:firstLine="571"/>
        <w:rPr>
          <w:sz w:val="36"/>
          <w:szCs w:val="36"/>
          <w:rtl/>
        </w:rPr>
      </w:pPr>
      <w:r w:rsidRPr="00FB0228">
        <w:rPr>
          <w:sz w:val="36"/>
          <w:szCs w:val="36"/>
          <w:rtl/>
        </w:rPr>
        <w:t>وهناك بعض الأسماء ما تضبط إلا بالحفظ مثلا: "بُرَيْد ويَزيد"، و"أبو الحَوراء، أبو الجوزاء" أبو الجوزاء أوس بن عبد الله الربعي، أبو الحوراء ربيعة بن شيبان، والرسم واحد.</w:t>
      </w:r>
    </w:p>
    <w:p w14:paraId="1375BA5D" w14:textId="6B9E1A7C" w:rsidR="00E148FB" w:rsidRPr="00FB0228" w:rsidRDefault="00E148FB" w:rsidP="00EF45DC">
      <w:pPr>
        <w:ind w:firstLine="571"/>
        <w:rPr>
          <w:sz w:val="36"/>
          <w:szCs w:val="36"/>
          <w:rtl/>
        </w:rPr>
      </w:pPr>
      <w:r w:rsidRPr="00FB0228">
        <w:rPr>
          <w:sz w:val="36"/>
          <w:szCs w:val="36"/>
          <w:rtl/>
        </w:rPr>
        <w:t>فإن قيل: "حدثنا أبو الحوراء</w:t>
      </w:r>
      <w:r w:rsidR="00DE5FA1" w:rsidRPr="00FB0228">
        <w:rPr>
          <w:sz w:val="36"/>
          <w:szCs w:val="36"/>
          <w:rtl/>
        </w:rPr>
        <w:t>.</w:t>
      </w:r>
      <w:r w:rsidRPr="00FB0228">
        <w:rPr>
          <w:sz w:val="36"/>
          <w:szCs w:val="36"/>
          <w:rtl/>
        </w:rPr>
        <w:t>.."، فيُصحَّف بـ "أبو الجوزاء"، لكن إذا ذُكِرَ اسمه بعده يتَّضح، مثلًا إذا قال: "حدثنا أبو الحوراء ربيعة بن شيبان"؛ إذا كنتَ تحفظ تقول: خطأ! هذا أوس بن عبد الله الربعي، وليس ربيع بن شيبان، لأن أبا الجوزاء هو أوس بن عبد الله الربعي، فإذا ذُكِرَ أوس بن عبد الله الربعي ومكتوب "أبو الحوراء"؛ تقول: لا، هذا أبو الجوزاء. وإذا قال: أبو الجوزاء ربيعة بين شيبان؛ تقول: لا، هذا أبو الحوراء.</w:t>
      </w:r>
    </w:p>
    <w:p w14:paraId="267B3AD8" w14:textId="77777777" w:rsidR="00E148FB" w:rsidRPr="00FB0228" w:rsidRDefault="00E148FB" w:rsidP="00EF45DC">
      <w:pPr>
        <w:ind w:firstLine="571"/>
        <w:rPr>
          <w:sz w:val="36"/>
          <w:szCs w:val="36"/>
          <w:rtl/>
        </w:rPr>
      </w:pPr>
      <w:r w:rsidRPr="00FB0228">
        <w:rPr>
          <w:sz w:val="36"/>
          <w:szCs w:val="36"/>
          <w:rtl/>
        </w:rPr>
        <w:t>{وإذا كانوا في الإسناد يُمكن يُميِّز الطالب الشيوخ والتلاميذ أيضًا}.</w:t>
      </w:r>
    </w:p>
    <w:p w14:paraId="608D4360" w14:textId="77777777" w:rsidR="00E148FB" w:rsidRPr="00FB0228" w:rsidRDefault="00E148FB" w:rsidP="00EF45DC">
      <w:pPr>
        <w:ind w:firstLine="571"/>
        <w:rPr>
          <w:sz w:val="36"/>
          <w:szCs w:val="36"/>
          <w:rtl/>
        </w:rPr>
      </w:pPr>
      <w:r w:rsidRPr="00FB0228">
        <w:rPr>
          <w:sz w:val="36"/>
          <w:szCs w:val="36"/>
          <w:rtl/>
        </w:rPr>
        <w:t>مَن يعرف الشيوخ والتلاميذ يعرف الرواة من باب أولى، بدل أن تضبط ثلاثة؛ اضبط واحدًا.</w:t>
      </w:r>
    </w:p>
    <w:p w14:paraId="265EA656" w14:textId="77777777" w:rsidR="00E148FB" w:rsidRPr="00FB0228" w:rsidRDefault="00E148FB" w:rsidP="00EF45DC">
      <w:pPr>
        <w:ind w:firstLine="571"/>
        <w:rPr>
          <w:sz w:val="36"/>
          <w:szCs w:val="36"/>
          <w:rtl/>
        </w:rPr>
      </w:pPr>
      <w:r w:rsidRPr="00FB0228">
        <w:rPr>
          <w:sz w:val="36"/>
          <w:szCs w:val="36"/>
          <w:rtl/>
        </w:rPr>
        <w:t xml:space="preserve">ولهذا كان شعبة -رَحِمَهُ اللهُ- لما كتب "أبو </w:t>
      </w:r>
      <w:proofErr w:type="spellStart"/>
      <w:r w:rsidRPr="00FB0228">
        <w:rPr>
          <w:sz w:val="36"/>
          <w:szCs w:val="36"/>
          <w:rtl/>
        </w:rPr>
        <w:t>الحوارء</w:t>
      </w:r>
      <w:proofErr w:type="spellEnd"/>
      <w:r w:rsidRPr="00FB0228">
        <w:rPr>
          <w:sz w:val="36"/>
          <w:szCs w:val="36"/>
          <w:rtl/>
        </w:rPr>
        <w:t>" كتب فوقها "حور عين"، حتى يعرفه.</w:t>
      </w:r>
    </w:p>
    <w:p w14:paraId="7C1D3B4C" w14:textId="77777777" w:rsidR="00E87D3E" w:rsidRPr="00FB0228" w:rsidRDefault="00E148FB" w:rsidP="00EF45DC">
      <w:pPr>
        <w:ind w:firstLine="571"/>
        <w:rPr>
          <w:sz w:val="36"/>
          <w:szCs w:val="36"/>
          <w:rtl/>
        </w:rPr>
      </w:pPr>
      <w:r w:rsidRPr="00FB0228">
        <w:rPr>
          <w:sz w:val="36"/>
          <w:szCs w:val="36"/>
          <w:rtl/>
        </w:rPr>
        <w:t>{أحسن الله إليكم</w:t>
      </w:r>
      <w:r w:rsidR="00E87D3E" w:rsidRPr="00FB0228">
        <w:rPr>
          <w:rFonts w:hint="cs"/>
          <w:sz w:val="36"/>
          <w:szCs w:val="36"/>
          <w:rtl/>
        </w:rPr>
        <w:t>.</w:t>
      </w:r>
    </w:p>
    <w:p w14:paraId="181FF4FB" w14:textId="738623ED" w:rsidR="00E148FB" w:rsidRPr="00FB0228" w:rsidRDefault="00E148FB" w:rsidP="00EF45DC">
      <w:pPr>
        <w:ind w:firstLine="571"/>
        <w:rPr>
          <w:sz w:val="36"/>
          <w:szCs w:val="36"/>
          <w:rtl/>
        </w:rPr>
      </w:pPr>
      <w:r w:rsidRPr="00FB0228">
        <w:rPr>
          <w:sz w:val="36"/>
          <w:szCs w:val="36"/>
          <w:rtl/>
        </w:rPr>
        <w:t xml:space="preserve">قال -رَحِمَهُ اللهُ: </w:t>
      </w:r>
      <w:r w:rsidRPr="00FB0228">
        <w:rPr>
          <w:color w:val="0000FF"/>
          <w:sz w:val="36"/>
          <w:szCs w:val="36"/>
          <w:rtl/>
        </w:rPr>
        <w:t>(وَلَا يَجُوزُ تَعَمُّدُ تَغْيِيرِ الْمَتْنِ بِالنَّقْصِ وَالْمُرَادِفِ إِلَّا لِعَالِمٍ بِمَا يُحِيلُ الْمَعَانِي، فَإِنْ خَفِيَ الْمَعْنَى احْتِيجَ إِلَى شَرْحِ الْغَرِيبِ</w:t>
      </w:r>
      <w:r w:rsidR="00DE5FA1" w:rsidRPr="00FB0228">
        <w:rPr>
          <w:color w:val="0000FF"/>
          <w:sz w:val="36"/>
          <w:szCs w:val="36"/>
          <w:rtl/>
        </w:rPr>
        <w:t>،</w:t>
      </w:r>
      <w:r w:rsidRPr="00FB0228">
        <w:rPr>
          <w:color w:val="0000FF"/>
          <w:sz w:val="36"/>
          <w:szCs w:val="36"/>
          <w:rtl/>
        </w:rPr>
        <w:t xml:space="preserve"> وَبَيَانِ الْمُشْكِلِ)</w:t>
      </w:r>
      <w:r w:rsidRPr="00FB0228">
        <w:rPr>
          <w:sz w:val="36"/>
          <w:szCs w:val="36"/>
          <w:rtl/>
        </w:rPr>
        <w:t>}.</w:t>
      </w:r>
    </w:p>
    <w:p w14:paraId="1D05FC74" w14:textId="77777777" w:rsidR="00E148FB" w:rsidRPr="00FB0228" w:rsidRDefault="00E148FB" w:rsidP="00EF45DC">
      <w:pPr>
        <w:ind w:firstLine="571"/>
        <w:rPr>
          <w:sz w:val="36"/>
          <w:szCs w:val="36"/>
          <w:rtl/>
        </w:rPr>
      </w:pPr>
      <w:r w:rsidRPr="00FB0228">
        <w:rPr>
          <w:sz w:val="36"/>
          <w:szCs w:val="36"/>
          <w:rtl/>
        </w:rPr>
        <w:t>لا يجوز تعمُّد تغيير المتن بالنقص والمرادف إلا لعالم.</w:t>
      </w:r>
    </w:p>
    <w:p w14:paraId="09B2BB9F" w14:textId="0878CAB9" w:rsidR="00E148FB" w:rsidRPr="00FB0228" w:rsidRDefault="00E148FB" w:rsidP="00EF45DC">
      <w:pPr>
        <w:ind w:firstLine="571"/>
        <w:rPr>
          <w:sz w:val="36"/>
          <w:szCs w:val="36"/>
          <w:rtl/>
        </w:rPr>
      </w:pPr>
      <w:r w:rsidRPr="00FB0228">
        <w:rPr>
          <w:sz w:val="36"/>
          <w:szCs w:val="36"/>
          <w:rtl/>
        </w:rPr>
        <w:t xml:space="preserve">النقص: أن تنقص من الحديث، وأحيانًا قد يكون نقصًا يخل المعنى، يأتي إنسان يقول: قال رسول الله </w:t>
      </w:r>
      <w:r w:rsidR="00426BC3" w:rsidRPr="00FB0228">
        <w:rPr>
          <w:rFonts w:ascii="Sakkal Majalla" w:hAnsi="Sakkal Majalla" w:cs="Sakkal Majalla" w:hint="cs"/>
          <w:sz w:val="36"/>
          <w:szCs w:val="36"/>
          <w:rtl/>
        </w:rPr>
        <w:t>ﷺ</w:t>
      </w:r>
      <w:r w:rsidRPr="00FB0228">
        <w:rPr>
          <w:sz w:val="36"/>
          <w:szCs w:val="36"/>
          <w:rtl/>
        </w:rPr>
        <w:t>: "</w:t>
      </w:r>
      <w:r w:rsidR="00DE0899" w:rsidRPr="00FB0228">
        <w:rPr>
          <w:sz w:val="36"/>
          <w:szCs w:val="36"/>
          <w:rtl/>
        </w:rPr>
        <w:t>لا تَبِيعُوا الذَّهَبَ بالذَّهَبِ</w:t>
      </w:r>
      <w:r w:rsidRPr="00FB0228">
        <w:rPr>
          <w:sz w:val="36"/>
          <w:szCs w:val="36"/>
          <w:rtl/>
        </w:rPr>
        <w:t>..."، نقول: هذا فيه نقص! يقول: الرسول قال هذا</w:t>
      </w:r>
      <w:r w:rsidR="00E52775" w:rsidRPr="00FB0228">
        <w:rPr>
          <w:rFonts w:hint="cs"/>
          <w:sz w:val="36"/>
          <w:szCs w:val="36"/>
          <w:rtl/>
        </w:rPr>
        <w:t>!</w:t>
      </w:r>
      <w:r w:rsidRPr="00FB0228">
        <w:rPr>
          <w:sz w:val="36"/>
          <w:szCs w:val="36"/>
          <w:rtl/>
        </w:rPr>
        <w:t xml:space="preserve"> نقول: الرسول</w:t>
      </w:r>
      <w:r w:rsidR="00DE5FA1" w:rsidRPr="00FB0228">
        <w:rPr>
          <w:sz w:val="36"/>
          <w:szCs w:val="36"/>
          <w:rtl/>
        </w:rPr>
        <w:t xml:space="preserve"> </w:t>
      </w:r>
      <w:r w:rsidRPr="00FB0228">
        <w:rPr>
          <w:sz w:val="36"/>
          <w:szCs w:val="36"/>
          <w:rtl/>
        </w:rPr>
        <w:t xml:space="preserve">قال: </w:t>
      </w:r>
      <w:r w:rsidR="00F57FD6" w:rsidRPr="00FB0228">
        <w:rPr>
          <w:color w:val="008000"/>
          <w:sz w:val="36"/>
          <w:szCs w:val="36"/>
          <w:rtl/>
        </w:rPr>
        <w:t>«</w:t>
      </w:r>
      <w:r w:rsidR="00DE0899" w:rsidRPr="00FB0228">
        <w:rPr>
          <w:color w:val="008000"/>
          <w:sz w:val="36"/>
          <w:szCs w:val="36"/>
          <w:rtl/>
        </w:rPr>
        <w:t>إلَّا سَواءً بسَواءٍ</w:t>
      </w:r>
      <w:r w:rsidR="00F57FD6" w:rsidRPr="00FB0228">
        <w:rPr>
          <w:color w:val="008000"/>
          <w:sz w:val="36"/>
          <w:szCs w:val="36"/>
          <w:rtl/>
        </w:rPr>
        <w:t>»</w:t>
      </w:r>
      <w:r w:rsidR="00DE0899" w:rsidRPr="00FB0228">
        <w:rPr>
          <w:rStyle w:val="FootnoteReference"/>
          <w:color w:val="008000"/>
          <w:sz w:val="36"/>
          <w:szCs w:val="36"/>
          <w:rtl/>
        </w:rPr>
        <w:footnoteReference w:id="6"/>
      </w:r>
      <w:r w:rsidRPr="00FB0228">
        <w:rPr>
          <w:sz w:val="36"/>
          <w:szCs w:val="36"/>
          <w:rtl/>
        </w:rPr>
        <w:t>، فهذا نقص لا يجوز.</w:t>
      </w:r>
    </w:p>
    <w:p w14:paraId="28D46F32" w14:textId="1D05D547" w:rsidR="00E148FB" w:rsidRPr="00FB0228" w:rsidRDefault="00E148FB" w:rsidP="00EF45DC">
      <w:pPr>
        <w:ind w:firstLine="571"/>
        <w:rPr>
          <w:sz w:val="36"/>
          <w:szCs w:val="36"/>
          <w:rtl/>
        </w:rPr>
      </w:pPr>
      <w:r w:rsidRPr="00FB0228">
        <w:rPr>
          <w:sz w:val="36"/>
          <w:szCs w:val="36"/>
          <w:rtl/>
        </w:rPr>
        <w:lastRenderedPageBreak/>
        <w:t xml:space="preserve">لكن لو قال: قال رسول الله </w:t>
      </w:r>
      <w:r w:rsidR="00426BC3" w:rsidRPr="00FB0228">
        <w:rPr>
          <w:rFonts w:ascii="Sakkal Majalla" w:hAnsi="Sakkal Majalla" w:cs="Sakkal Majalla" w:hint="cs"/>
          <w:sz w:val="36"/>
          <w:szCs w:val="36"/>
          <w:rtl/>
        </w:rPr>
        <w:t>ﷺ</w:t>
      </w:r>
      <w:r w:rsidRPr="00FB0228">
        <w:rPr>
          <w:sz w:val="36"/>
          <w:szCs w:val="36"/>
          <w:rtl/>
        </w:rPr>
        <w:t xml:space="preserve">: </w:t>
      </w:r>
      <w:r w:rsidR="00974070" w:rsidRPr="00FB0228">
        <w:rPr>
          <w:color w:val="008000"/>
          <w:sz w:val="36"/>
          <w:szCs w:val="36"/>
          <w:rtl/>
        </w:rPr>
        <w:t>«</w:t>
      </w:r>
      <w:r w:rsidR="00190595" w:rsidRPr="00FB0228">
        <w:rPr>
          <w:color w:val="008000"/>
          <w:sz w:val="36"/>
          <w:szCs w:val="36"/>
          <w:rtl/>
        </w:rPr>
        <w:t>ل</w:t>
      </w:r>
      <w:r w:rsidR="00E52775" w:rsidRPr="00FB0228">
        <w:rPr>
          <w:rFonts w:hint="cs"/>
          <w:color w:val="008000"/>
          <w:sz w:val="36"/>
          <w:szCs w:val="36"/>
          <w:rtl/>
        </w:rPr>
        <w:t>َ</w:t>
      </w:r>
      <w:r w:rsidR="00190595" w:rsidRPr="00FB0228">
        <w:rPr>
          <w:color w:val="008000"/>
          <w:sz w:val="36"/>
          <w:szCs w:val="36"/>
          <w:rtl/>
        </w:rPr>
        <w:t>ا تَحاسَدُوا، ولا تَباغَضُوا</w:t>
      </w:r>
      <w:r w:rsidR="00F57FD6" w:rsidRPr="00FB0228">
        <w:rPr>
          <w:color w:val="008000"/>
          <w:sz w:val="36"/>
          <w:szCs w:val="36"/>
          <w:rtl/>
        </w:rPr>
        <w:t>»</w:t>
      </w:r>
      <w:r w:rsidRPr="00FB0228">
        <w:rPr>
          <w:sz w:val="36"/>
          <w:szCs w:val="36"/>
          <w:rtl/>
        </w:rPr>
        <w:t>، فلو جاء بجملة واحدة فالمعنى تام وصحيح، فكل خصلة من هذه الخصال منهي عنها، لم تشترط خصلة في خصلة، لكن هذا استثناءٌ مقصودٌ لابد منه.</w:t>
      </w:r>
    </w:p>
    <w:p w14:paraId="78BA9FFC" w14:textId="0490C66E" w:rsidR="00E148FB" w:rsidRPr="00FB0228" w:rsidRDefault="00E148FB" w:rsidP="00EF45DC">
      <w:pPr>
        <w:ind w:firstLine="571"/>
        <w:rPr>
          <w:sz w:val="36"/>
          <w:szCs w:val="36"/>
          <w:rtl/>
        </w:rPr>
      </w:pPr>
      <w:r w:rsidRPr="00FB0228">
        <w:rPr>
          <w:sz w:val="36"/>
          <w:szCs w:val="36"/>
          <w:rtl/>
        </w:rPr>
        <w:t>ولأنه لو قال "لا يجوز بيع الذهب بال</w:t>
      </w:r>
      <w:r w:rsidR="00E52775" w:rsidRPr="00FB0228">
        <w:rPr>
          <w:rFonts w:hint="cs"/>
          <w:sz w:val="36"/>
          <w:szCs w:val="36"/>
          <w:rtl/>
        </w:rPr>
        <w:t>ذهب</w:t>
      </w:r>
      <w:r w:rsidRPr="00FB0228">
        <w:rPr>
          <w:sz w:val="36"/>
          <w:szCs w:val="36"/>
          <w:rtl/>
        </w:rPr>
        <w:t>" يفهم منه أنه لا يجوز</w:t>
      </w:r>
      <w:r w:rsidR="00DE5FA1" w:rsidRPr="00FB0228">
        <w:rPr>
          <w:sz w:val="36"/>
          <w:szCs w:val="36"/>
          <w:rtl/>
        </w:rPr>
        <w:t xml:space="preserve"> </w:t>
      </w:r>
      <w:r w:rsidRPr="00FB0228">
        <w:rPr>
          <w:sz w:val="36"/>
          <w:szCs w:val="36"/>
          <w:rtl/>
        </w:rPr>
        <w:t>بيع الذهب بال</w:t>
      </w:r>
      <w:r w:rsidR="00E52775" w:rsidRPr="00FB0228">
        <w:rPr>
          <w:rFonts w:hint="cs"/>
          <w:sz w:val="36"/>
          <w:szCs w:val="36"/>
          <w:rtl/>
        </w:rPr>
        <w:t>ذهب</w:t>
      </w:r>
      <w:r w:rsidRPr="00FB0228">
        <w:rPr>
          <w:sz w:val="36"/>
          <w:szCs w:val="36"/>
          <w:rtl/>
        </w:rPr>
        <w:t xml:space="preserve"> مطلقًا حتى ولو كان يدًا بيد، </w:t>
      </w:r>
      <w:r w:rsidR="00BC09C3" w:rsidRPr="00FB0228">
        <w:rPr>
          <w:rFonts w:hint="cs"/>
          <w:sz w:val="36"/>
          <w:szCs w:val="36"/>
          <w:rtl/>
        </w:rPr>
        <w:t>ف</w:t>
      </w:r>
      <w:r w:rsidRPr="00FB0228">
        <w:rPr>
          <w:sz w:val="36"/>
          <w:szCs w:val="36"/>
          <w:rtl/>
        </w:rPr>
        <w:t xml:space="preserve">قوله </w:t>
      </w:r>
      <w:r w:rsidR="00974070" w:rsidRPr="00FB0228">
        <w:rPr>
          <w:color w:val="008000"/>
          <w:sz w:val="36"/>
          <w:szCs w:val="36"/>
          <w:rtl/>
        </w:rPr>
        <w:t>«</w:t>
      </w:r>
      <w:r w:rsidR="00190595" w:rsidRPr="00FB0228">
        <w:rPr>
          <w:color w:val="008000"/>
          <w:sz w:val="36"/>
          <w:szCs w:val="36"/>
          <w:rtl/>
        </w:rPr>
        <w:t>إلَّا هَاءَ وهَاءَ</w:t>
      </w:r>
      <w:r w:rsidR="00974070" w:rsidRPr="00FB0228">
        <w:rPr>
          <w:color w:val="008000"/>
          <w:sz w:val="36"/>
          <w:szCs w:val="36"/>
          <w:rtl/>
        </w:rPr>
        <w:t>»</w:t>
      </w:r>
      <w:r w:rsidR="00190595" w:rsidRPr="00FB0228">
        <w:rPr>
          <w:rStyle w:val="FootnoteReference"/>
          <w:color w:val="008000"/>
          <w:sz w:val="36"/>
          <w:szCs w:val="36"/>
          <w:rtl/>
        </w:rPr>
        <w:footnoteReference w:id="7"/>
      </w:r>
      <w:r w:rsidRPr="00FB0228">
        <w:rPr>
          <w:sz w:val="36"/>
          <w:szCs w:val="36"/>
          <w:rtl/>
        </w:rPr>
        <w:t xml:space="preserve"> يفهم منه أنه</w:t>
      </w:r>
      <w:r w:rsidR="00DE5FA1" w:rsidRPr="00FB0228">
        <w:rPr>
          <w:sz w:val="36"/>
          <w:szCs w:val="36"/>
          <w:rtl/>
        </w:rPr>
        <w:t xml:space="preserve"> </w:t>
      </w:r>
      <w:r w:rsidRPr="00FB0228">
        <w:rPr>
          <w:sz w:val="36"/>
          <w:szCs w:val="36"/>
          <w:rtl/>
        </w:rPr>
        <w:t>يجوز يد</w:t>
      </w:r>
      <w:r w:rsidR="00E52775" w:rsidRPr="00FB0228">
        <w:rPr>
          <w:rFonts w:hint="cs"/>
          <w:sz w:val="36"/>
          <w:szCs w:val="36"/>
          <w:rtl/>
        </w:rPr>
        <w:t>ً</w:t>
      </w:r>
      <w:r w:rsidRPr="00FB0228">
        <w:rPr>
          <w:sz w:val="36"/>
          <w:szCs w:val="36"/>
          <w:rtl/>
        </w:rPr>
        <w:t xml:space="preserve">ا بيد </w:t>
      </w:r>
      <w:r w:rsidR="00BC09C3" w:rsidRPr="00FB0228">
        <w:rPr>
          <w:rFonts w:hint="cs"/>
          <w:sz w:val="36"/>
          <w:szCs w:val="36"/>
          <w:rtl/>
        </w:rPr>
        <w:t xml:space="preserve">بدون </w:t>
      </w:r>
      <w:r w:rsidRPr="00FB0228">
        <w:rPr>
          <w:sz w:val="36"/>
          <w:szCs w:val="36"/>
          <w:rtl/>
        </w:rPr>
        <w:t>مفاضلة.</w:t>
      </w:r>
    </w:p>
    <w:p w14:paraId="2A988A0C" w14:textId="4C9DD0C8" w:rsidR="00E148FB" w:rsidRPr="00FB0228" w:rsidRDefault="00E148FB" w:rsidP="00EF45DC">
      <w:pPr>
        <w:ind w:firstLine="571"/>
        <w:rPr>
          <w:sz w:val="36"/>
          <w:szCs w:val="36"/>
          <w:rtl/>
        </w:rPr>
      </w:pPr>
      <w:r w:rsidRPr="00FB0228">
        <w:rPr>
          <w:sz w:val="36"/>
          <w:szCs w:val="36"/>
          <w:rtl/>
        </w:rPr>
        <w:t xml:space="preserve">مثلًا لو قال: يقول الرسول </w:t>
      </w:r>
      <w:r w:rsidR="00426BC3" w:rsidRPr="00FB0228">
        <w:rPr>
          <w:rFonts w:ascii="Sakkal Majalla" w:hAnsi="Sakkal Majalla" w:cs="Sakkal Majalla" w:hint="cs"/>
          <w:sz w:val="36"/>
          <w:szCs w:val="36"/>
          <w:rtl/>
        </w:rPr>
        <w:t>ﷺ</w:t>
      </w:r>
      <w:r w:rsidRPr="00FB0228">
        <w:rPr>
          <w:sz w:val="36"/>
          <w:szCs w:val="36"/>
          <w:rtl/>
        </w:rPr>
        <w:t xml:space="preserve">: </w:t>
      </w:r>
      <w:r w:rsidR="00974070" w:rsidRPr="00FB0228">
        <w:rPr>
          <w:color w:val="008000"/>
          <w:sz w:val="36"/>
          <w:szCs w:val="36"/>
          <w:rtl/>
        </w:rPr>
        <w:t>«</w:t>
      </w:r>
      <w:r w:rsidR="00BC09C3" w:rsidRPr="00FB0228">
        <w:rPr>
          <w:color w:val="008000"/>
          <w:sz w:val="36"/>
          <w:szCs w:val="36"/>
          <w:rtl/>
        </w:rPr>
        <w:t>نَهَى عن بَيْعِ الثِّمَارِ</w:t>
      </w:r>
      <w:r w:rsidR="00DE5FA1" w:rsidRPr="00FB0228">
        <w:rPr>
          <w:color w:val="008000"/>
          <w:sz w:val="36"/>
          <w:szCs w:val="36"/>
          <w:rtl/>
        </w:rPr>
        <w:t>.</w:t>
      </w:r>
      <w:r w:rsidRPr="00FB0228">
        <w:rPr>
          <w:color w:val="008000"/>
          <w:sz w:val="36"/>
          <w:szCs w:val="36"/>
          <w:rtl/>
        </w:rPr>
        <w:t>..</w:t>
      </w:r>
      <w:r w:rsidR="007D733E" w:rsidRPr="00FB0228">
        <w:rPr>
          <w:color w:val="008000"/>
          <w:sz w:val="36"/>
          <w:szCs w:val="36"/>
          <w:rtl/>
        </w:rPr>
        <w:t>»</w:t>
      </w:r>
      <w:r w:rsidRPr="00FB0228">
        <w:rPr>
          <w:sz w:val="36"/>
          <w:szCs w:val="36"/>
          <w:rtl/>
        </w:rPr>
        <w:t>، نقول: لا يجوز هذا النقص، لأن هذا النقص مخل</w:t>
      </w:r>
      <w:r w:rsidR="00E87D3E" w:rsidRPr="00FB0228">
        <w:rPr>
          <w:rFonts w:hint="cs"/>
          <w:sz w:val="36"/>
          <w:szCs w:val="36"/>
          <w:rtl/>
        </w:rPr>
        <w:t>؛</w:t>
      </w:r>
      <w:r w:rsidRPr="00FB0228">
        <w:rPr>
          <w:sz w:val="36"/>
          <w:szCs w:val="36"/>
          <w:rtl/>
        </w:rPr>
        <w:t xml:space="preserve"> لأن</w:t>
      </w:r>
      <w:r w:rsidR="00E87D3E" w:rsidRPr="00FB0228">
        <w:rPr>
          <w:rFonts w:hint="cs"/>
          <w:sz w:val="36"/>
          <w:szCs w:val="36"/>
          <w:rtl/>
        </w:rPr>
        <w:t>َّ</w:t>
      </w:r>
      <w:r w:rsidRPr="00FB0228">
        <w:rPr>
          <w:sz w:val="36"/>
          <w:szCs w:val="36"/>
          <w:rtl/>
        </w:rPr>
        <w:t xml:space="preserve"> الرسول </w:t>
      </w:r>
      <w:r w:rsidR="00426BC3" w:rsidRPr="00FB0228">
        <w:rPr>
          <w:rFonts w:ascii="Sakkal Majalla" w:hAnsi="Sakkal Majalla" w:cs="Sakkal Majalla" w:hint="cs"/>
          <w:sz w:val="36"/>
          <w:szCs w:val="36"/>
          <w:rtl/>
        </w:rPr>
        <w:t>ﷺ</w:t>
      </w:r>
      <w:r w:rsidRPr="00FB0228">
        <w:rPr>
          <w:sz w:val="36"/>
          <w:szCs w:val="36"/>
          <w:rtl/>
        </w:rPr>
        <w:t xml:space="preserve"> أتى بالغاية فقال: </w:t>
      </w:r>
      <w:r w:rsidR="00974070" w:rsidRPr="00FB0228">
        <w:rPr>
          <w:color w:val="008000"/>
          <w:sz w:val="36"/>
          <w:szCs w:val="36"/>
          <w:rtl/>
        </w:rPr>
        <w:t>«</w:t>
      </w:r>
      <w:r w:rsidR="00BC09C3" w:rsidRPr="00FB0228">
        <w:rPr>
          <w:color w:val="008000"/>
          <w:sz w:val="36"/>
          <w:szCs w:val="36"/>
          <w:rtl/>
        </w:rPr>
        <w:t>حتَّى يَبْدُوَ صَلَاحُهَا</w:t>
      </w:r>
      <w:r w:rsidR="00974070" w:rsidRPr="00FB0228">
        <w:rPr>
          <w:color w:val="008000"/>
          <w:sz w:val="36"/>
          <w:szCs w:val="36"/>
          <w:rtl/>
        </w:rPr>
        <w:t>»</w:t>
      </w:r>
      <w:r w:rsidR="00BC09C3" w:rsidRPr="00FB0228">
        <w:rPr>
          <w:rStyle w:val="FootnoteReference"/>
          <w:sz w:val="36"/>
          <w:szCs w:val="36"/>
          <w:rtl/>
        </w:rPr>
        <w:footnoteReference w:id="8"/>
      </w:r>
      <w:r w:rsidRPr="00FB0228">
        <w:rPr>
          <w:sz w:val="36"/>
          <w:szCs w:val="36"/>
          <w:rtl/>
        </w:rPr>
        <w:t>، هذا حديث متواتر عن جمع كثير من الصحابة جابر وابن عمر وأنس وأبي هريرة وابن عباس -رَضِيَ اللهُ عَنْهُم- وأكثرها في الصحيحين،</w:t>
      </w:r>
      <w:r w:rsidR="00DE5FA1" w:rsidRPr="00FB0228">
        <w:rPr>
          <w:sz w:val="36"/>
          <w:szCs w:val="36"/>
          <w:rtl/>
        </w:rPr>
        <w:t xml:space="preserve"> </w:t>
      </w:r>
      <w:r w:rsidRPr="00FB0228">
        <w:rPr>
          <w:sz w:val="36"/>
          <w:szCs w:val="36"/>
          <w:rtl/>
        </w:rPr>
        <w:t>فلهذا لا يجوز النقص من الحديث.</w:t>
      </w:r>
    </w:p>
    <w:p w14:paraId="38F4BFCF" w14:textId="31D030C5" w:rsidR="00E148FB" w:rsidRPr="00FB0228" w:rsidRDefault="00E148FB" w:rsidP="00EF45DC">
      <w:pPr>
        <w:ind w:firstLine="571"/>
        <w:rPr>
          <w:sz w:val="36"/>
          <w:szCs w:val="36"/>
          <w:rtl/>
        </w:rPr>
      </w:pPr>
      <w:r w:rsidRPr="00FB0228">
        <w:rPr>
          <w:sz w:val="36"/>
          <w:szCs w:val="36"/>
          <w:rtl/>
        </w:rPr>
        <w:t>لكن إذا أراد أن يغير المرادف</w:t>
      </w:r>
      <w:r w:rsidR="00DE5FA1" w:rsidRPr="00FB0228">
        <w:rPr>
          <w:sz w:val="36"/>
          <w:szCs w:val="36"/>
          <w:rtl/>
        </w:rPr>
        <w:t>،</w:t>
      </w:r>
      <w:r w:rsidRPr="00FB0228">
        <w:rPr>
          <w:sz w:val="36"/>
          <w:szCs w:val="36"/>
          <w:rtl/>
        </w:rPr>
        <w:t xml:space="preserve"> كأن يأتي بلفظ مترادف،</w:t>
      </w:r>
      <w:r w:rsidR="00F57FD6" w:rsidRPr="00FB0228">
        <w:rPr>
          <w:rFonts w:hint="cs"/>
          <w:sz w:val="36"/>
          <w:szCs w:val="36"/>
          <w:rtl/>
        </w:rPr>
        <w:t xml:space="preserve"> </w:t>
      </w:r>
      <w:r w:rsidRPr="00FB0228">
        <w:rPr>
          <w:sz w:val="36"/>
          <w:szCs w:val="36"/>
          <w:rtl/>
        </w:rPr>
        <w:t>فهذا الترادف فيه خلاف، فيأتي بلفظ فيه نفس المعنى، شرط أن يكون عالما بما يحيل المعني، لأن تغيير المعنى لا شك أنه نوع تحريف.</w:t>
      </w:r>
    </w:p>
    <w:p w14:paraId="2139EF6A" w14:textId="6E50DD46" w:rsidR="003B0BCF" w:rsidRPr="00FB0228" w:rsidRDefault="00E148FB" w:rsidP="00345331">
      <w:pPr>
        <w:ind w:firstLine="571"/>
        <w:rPr>
          <w:sz w:val="36"/>
          <w:szCs w:val="36"/>
          <w:rtl/>
        </w:rPr>
      </w:pPr>
      <w:r w:rsidRPr="00FB0228">
        <w:rPr>
          <w:sz w:val="36"/>
          <w:szCs w:val="36"/>
          <w:rtl/>
        </w:rPr>
        <w:t xml:space="preserve">وقوله: </w:t>
      </w:r>
      <w:r w:rsidRPr="00FB0228">
        <w:rPr>
          <w:color w:val="0000FF"/>
          <w:sz w:val="36"/>
          <w:szCs w:val="36"/>
          <w:rtl/>
        </w:rPr>
        <w:t>(بِمَا يُحِيلُ الْمَعَانِي)</w:t>
      </w:r>
      <w:r w:rsidRPr="00FB0228">
        <w:rPr>
          <w:sz w:val="36"/>
          <w:szCs w:val="36"/>
          <w:rtl/>
        </w:rPr>
        <w:t>،</w:t>
      </w:r>
      <w:r w:rsidR="00DE5FA1" w:rsidRPr="00FB0228">
        <w:rPr>
          <w:sz w:val="36"/>
          <w:szCs w:val="36"/>
          <w:rtl/>
        </w:rPr>
        <w:t xml:space="preserve"> </w:t>
      </w:r>
      <w:r w:rsidRPr="00FB0228">
        <w:rPr>
          <w:sz w:val="36"/>
          <w:szCs w:val="36"/>
          <w:rtl/>
        </w:rPr>
        <w:t>يدل على أنه يجوز الرواية بالمعنى للعالم</w:t>
      </w:r>
      <w:r w:rsidR="00DE5FA1" w:rsidRPr="00FB0228">
        <w:rPr>
          <w:sz w:val="36"/>
          <w:szCs w:val="36"/>
          <w:rtl/>
        </w:rPr>
        <w:t>،</w:t>
      </w:r>
      <w:r w:rsidRPr="00FB0228">
        <w:rPr>
          <w:sz w:val="36"/>
          <w:szCs w:val="36"/>
          <w:rtl/>
        </w:rPr>
        <w:t xml:space="preserve"> لأن الصحابة -رَضِيَ اللهُ عَنْهُم- رووا الأحاديث، عن أنس وابن مسعود وقد روى ابن ماجه في المقدمة عن أنس وعن لبن مسعود وجماعة من الصحابة وعن واثلة بن الأسقع، حتى قال بعضهم: "إن كنا نحدثكم عن المعنى فإننا نكذب"</w:t>
      </w:r>
      <w:r w:rsidR="00DE5FA1" w:rsidRPr="00FB0228">
        <w:rPr>
          <w:sz w:val="36"/>
          <w:szCs w:val="36"/>
          <w:rtl/>
        </w:rPr>
        <w:t xml:space="preserve"> </w:t>
      </w:r>
      <w:r w:rsidRPr="00FB0228">
        <w:rPr>
          <w:sz w:val="36"/>
          <w:szCs w:val="36"/>
          <w:rtl/>
        </w:rPr>
        <w:t>وقاله هذا المعنى كثير من السلف.</w:t>
      </w:r>
    </w:p>
    <w:p w14:paraId="64121029" w14:textId="5D5F74ED" w:rsidR="00E148FB" w:rsidRPr="00FB0228" w:rsidRDefault="00E148FB" w:rsidP="00EF45DC">
      <w:pPr>
        <w:ind w:firstLine="571"/>
        <w:rPr>
          <w:sz w:val="36"/>
          <w:szCs w:val="36"/>
          <w:rtl/>
        </w:rPr>
      </w:pPr>
      <w:r w:rsidRPr="00FB0228">
        <w:rPr>
          <w:sz w:val="36"/>
          <w:szCs w:val="36"/>
          <w:rtl/>
        </w:rPr>
        <w:t>وقال واثلة: "إن أحدكم يكون مصحفه معلق عنده في داره فيخطئ فيه"،</w:t>
      </w:r>
      <w:r w:rsidR="00DE5FA1" w:rsidRPr="00FB0228">
        <w:rPr>
          <w:sz w:val="36"/>
          <w:szCs w:val="36"/>
          <w:rtl/>
        </w:rPr>
        <w:t xml:space="preserve"> </w:t>
      </w:r>
      <w:r w:rsidRPr="00FB0228">
        <w:rPr>
          <w:sz w:val="36"/>
          <w:szCs w:val="36"/>
          <w:rtl/>
        </w:rPr>
        <w:t xml:space="preserve">فالمعنى: أن ما أحد يمكن يدعي أنه يحفظ ويضبط؛ بل لابد أن يرجع إلى أصله، لكن الرواية في حديث النبي </w:t>
      </w:r>
      <w:r w:rsidR="00426BC3" w:rsidRPr="00FB0228">
        <w:rPr>
          <w:rFonts w:ascii="Sakkal Majalla" w:hAnsi="Sakkal Majalla" w:cs="Sakkal Majalla" w:hint="cs"/>
          <w:sz w:val="36"/>
          <w:szCs w:val="36"/>
          <w:rtl/>
        </w:rPr>
        <w:t>ﷺ</w:t>
      </w:r>
      <w:r w:rsidRPr="00FB0228">
        <w:rPr>
          <w:sz w:val="36"/>
          <w:szCs w:val="36"/>
          <w:rtl/>
        </w:rPr>
        <w:t xml:space="preserve"> يجوز بمعنى، ولهذا قال أنس وجماعة "مثله، شبهه، يقاربه"، نحو ذلك أو يُقال: "كما قال رسول الله </w:t>
      </w:r>
      <w:r w:rsidR="00426BC3" w:rsidRPr="00FB0228">
        <w:rPr>
          <w:rFonts w:ascii="Sakkal Majalla" w:hAnsi="Sakkal Majalla" w:cs="Sakkal Majalla" w:hint="cs"/>
          <w:sz w:val="36"/>
          <w:szCs w:val="36"/>
          <w:rtl/>
        </w:rPr>
        <w:t>ﷺ</w:t>
      </w:r>
      <w:r w:rsidRPr="00FB0228">
        <w:rPr>
          <w:sz w:val="36"/>
          <w:szCs w:val="36"/>
          <w:rtl/>
        </w:rPr>
        <w:t>".</w:t>
      </w:r>
    </w:p>
    <w:p w14:paraId="2402E5E3" w14:textId="5454B056" w:rsidR="00E148FB" w:rsidRPr="00FB0228" w:rsidRDefault="00E148FB" w:rsidP="00EF45DC">
      <w:pPr>
        <w:ind w:firstLine="571"/>
        <w:rPr>
          <w:sz w:val="36"/>
          <w:szCs w:val="36"/>
          <w:rtl/>
        </w:rPr>
      </w:pPr>
      <w:r w:rsidRPr="00FB0228">
        <w:rPr>
          <w:sz w:val="36"/>
          <w:szCs w:val="36"/>
          <w:rtl/>
        </w:rPr>
        <w:t>ثم أيضًا مما يدل عليه: أن الأحاديث كثيرة يرويها الصحابة ويذكرها المصنفون في الحديث بأسانيدهم</w:t>
      </w:r>
      <w:r w:rsidR="00DE5FA1" w:rsidRPr="00FB0228">
        <w:rPr>
          <w:sz w:val="36"/>
          <w:szCs w:val="36"/>
          <w:rtl/>
        </w:rPr>
        <w:t>،</w:t>
      </w:r>
      <w:r w:rsidRPr="00FB0228">
        <w:rPr>
          <w:sz w:val="36"/>
          <w:szCs w:val="36"/>
          <w:rtl/>
        </w:rPr>
        <w:t xml:space="preserve"> فيروون حديثًا واحدًا، ويكون عند هذا وهذا المجتمعون على المعنى مع اختلاف في اللفظ، وأجمعوا على </w:t>
      </w:r>
      <w:r w:rsidRPr="00FB0228">
        <w:rPr>
          <w:sz w:val="36"/>
          <w:szCs w:val="36"/>
          <w:rtl/>
        </w:rPr>
        <w:lastRenderedPageBreak/>
        <w:t>جواز شرح الشريعة للعجم بغير لسان العرب، فإذا كان يجوز بغير لسان العرب فما كان بلسان العرب بالمعنى من باب أولى.</w:t>
      </w:r>
    </w:p>
    <w:p w14:paraId="1E3A0C02" w14:textId="682BD69A" w:rsidR="00E148FB" w:rsidRPr="00FB0228" w:rsidRDefault="00E148FB" w:rsidP="00EF45DC">
      <w:pPr>
        <w:ind w:firstLine="571"/>
        <w:rPr>
          <w:sz w:val="36"/>
          <w:szCs w:val="36"/>
          <w:rtl/>
        </w:rPr>
      </w:pPr>
      <w:r w:rsidRPr="00FB0228">
        <w:rPr>
          <w:sz w:val="36"/>
          <w:szCs w:val="36"/>
          <w:rtl/>
        </w:rPr>
        <w:t xml:space="preserve">قال: </w:t>
      </w:r>
      <w:r w:rsidRPr="00FB0228">
        <w:rPr>
          <w:color w:val="0000FF"/>
          <w:sz w:val="36"/>
          <w:szCs w:val="36"/>
          <w:rtl/>
        </w:rPr>
        <w:t>(فَإِنْ خَفِيَ الْمَعْنَى احْتِيجَ إِلَى شَرْحِ الْغَرِيبِ)</w:t>
      </w:r>
      <w:r w:rsidRPr="00FB0228">
        <w:rPr>
          <w:sz w:val="36"/>
          <w:szCs w:val="36"/>
          <w:rtl/>
        </w:rPr>
        <w:t>، الغريب: يعني الأ</w:t>
      </w:r>
      <w:r w:rsidR="00F57FD6" w:rsidRPr="00FB0228">
        <w:rPr>
          <w:rFonts w:hint="cs"/>
          <w:sz w:val="36"/>
          <w:szCs w:val="36"/>
          <w:rtl/>
        </w:rPr>
        <w:t>ل</w:t>
      </w:r>
      <w:r w:rsidRPr="00FB0228">
        <w:rPr>
          <w:sz w:val="36"/>
          <w:szCs w:val="36"/>
          <w:rtl/>
        </w:rPr>
        <w:t>فاظ التي فيها غرابة</w:t>
      </w:r>
      <w:r w:rsidR="00DE5FA1" w:rsidRPr="00FB0228">
        <w:rPr>
          <w:sz w:val="36"/>
          <w:szCs w:val="36"/>
          <w:rtl/>
        </w:rPr>
        <w:t>،</w:t>
      </w:r>
      <w:r w:rsidRPr="00FB0228">
        <w:rPr>
          <w:sz w:val="36"/>
          <w:szCs w:val="36"/>
          <w:rtl/>
        </w:rPr>
        <w:t xml:space="preserve"> مثل: </w:t>
      </w:r>
      <w:r w:rsidR="00974070" w:rsidRPr="00FB0228">
        <w:rPr>
          <w:color w:val="008000"/>
          <w:sz w:val="36"/>
          <w:szCs w:val="36"/>
          <w:rtl/>
        </w:rPr>
        <w:t>«</w:t>
      </w:r>
      <w:r w:rsidR="00AA5B89" w:rsidRPr="00FB0228">
        <w:rPr>
          <w:color w:val="008000"/>
          <w:sz w:val="36"/>
          <w:szCs w:val="36"/>
          <w:rtl/>
        </w:rPr>
        <w:t xml:space="preserve">لَا دَاءَ وَلَا غَائِلَةَ وَلَا خِبْثَةَ بَيْعَ الْمُسْلِمِ </w:t>
      </w:r>
      <w:proofErr w:type="spellStart"/>
      <w:r w:rsidR="00AA5B89" w:rsidRPr="00FB0228">
        <w:rPr>
          <w:color w:val="008000"/>
          <w:sz w:val="36"/>
          <w:szCs w:val="36"/>
          <w:rtl/>
        </w:rPr>
        <w:t>الْمُسْلِمَ</w:t>
      </w:r>
      <w:proofErr w:type="spellEnd"/>
      <w:r w:rsidR="00974070" w:rsidRPr="00FB0228">
        <w:rPr>
          <w:color w:val="008000"/>
          <w:sz w:val="36"/>
          <w:szCs w:val="36"/>
          <w:rtl/>
        </w:rPr>
        <w:t>»</w:t>
      </w:r>
      <w:r w:rsidR="00AA5B89" w:rsidRPr="00FB0228">
        <w:rPr>
          <w:rStyle w:val="FootnoteReference"/>
          <w:color w:val="008000"/>
          <w:sz w:val="36"/>
          <w:szCs w:val="36"/>
          <w:rtl/>
        </w:rPr>
        <w:footnoteReference w:id="9"/>
      </w:r>
      <w:r w:rsidRPr="00FB0228">
        <w:rPr>
          <w:sz w:val="36"/>
          <w:szCs w:val="36"/>
          <w:rtl/>
        </w:rPr>
        <w:t>، وهذا يأتي في كتب الغريب كثيرًا، فيرجع إلى</w:t>
      </w:r>
      <w:r w:rsidR="00DE5FA1" w:rsidRPr="00FB0228">
        <w:rPr>
          <w:sz w:val="36"/>
          <w:szCs w:val="36"/>
          <w:rtl/>
        </w:rPr>
        <w:t xml:space="preserve"> </w:t>
      </w:r>
      <w:r w:rsidRPr="00FB0228">
        <w:rPr>
          <w:sz w:val="36"/>
          <w:szCs w:val="36"/>
          <w:rtl/>
        </w:rPr>
        <w:t xml:space="preserve">الكتب تفسِّر هذه الكلمات، مثل حديث: </w:t>
      </w:r>
      <w:r w:rsidR="00974070" w:rsidRPr="00FB0228">
        <w:rPr>
          <w:color w:val="008000"/>
          <w:sz w:val="36"/>
          <w:szCs w:val="36"/>
          <w:rtl/>
        </w:rPr>
        <w:t>«</w:t>
      </w:r>
      <w:r w:rsidR="002303D2" w:rsidRPr="00FB0228">
        <w:rPr>
          <w:color w:val="008000"/>
          <w:sz w:val="36"/>
          <w:szCs w:val="36"/>
          <w:rtl/>
        </w:rPr>
        <w:t xml:space="preserve">أنَّ رَجُلًا ذَكَرَ للنَّبيِّ </w:t>
      </w:r>
      <w:r w:rsidR="00426BC3" w:rsidRPr="00FB0228">
        <w:rPr>
          <w:rFonts w:ascii="Sakkal Majalla" w:hAnsi="Sakkal Majalla" w:cs="Sakkal Majalla" w:hint="cs"/>
          <w:color w:val="008000"/>
          <w:sz w:val="36"/>
          <w:szCs w:val="36"/>
          <w:rtl/>
        </w:rPr>
        <w:t>ﷺ</w:t>
      </w:r>
      <w:r w:rsidR="002303D2" w:rsidRPr="00FB0228">
        <w:rPr>
          <w:color w:val="008000"/>
          <w:sz w:val="36"/>
          <w:szCs w:val="36"/>
          <w:rtl/>
        </w:rPr>
        <w:t xml:space="preserve"> أنَّه يُخْدَعُ في البُيُوعِ، فَقالَ: إذَا بَايَعْتَ فَقُلْ: لا خِلَابَةَ</w:t>
      </w:r>
      <w:r w:rsidR="00974070" w:rsidRPr="00FB0228">
        <w:rPr>
          <w:color w:val="008000"/>
          <w:sz w:val="36"/>
          <w:szCs w:val="36"/>
          <w:rtl/>
        </w:rPr>
        <w:t>»</w:t>
      </w:r>
      <w:r w:rsidR="002303D2" w:rsidRPr="00FB0228">
        <w:rPr>
          <w:rStyle w:val="FootnoteReference"/>
          <w:sz w:val="36"/>
          <w:szCs w:val="36"/>
          <w:rtl/>
        </w:rPr>
        <w:footnoteReference w:id="10"/>
      </w:r>
      <w:r w:rsidRPr="00FB0228">
        <w:rPr>
          <w:sz w:val="36"/>
          <w:szCs w:val="36"/>
          <w:rtl/>
        </w:rPr>
        <w:t>، ومعناها: لا خديعة،</w:t>
      </w:r>
      <w:r w:rsidR="00DE5FA1" w:rsidRPr="00FB0228">
        <w:rPr>
          <w:sz w:val="36"/>
          <w:szCs w:val="36"/>
          <w:rtl/>
        </w:rPr>
        <w:t xml:space="preserve"> </w:t>
      </w:r>
      <w:r w:rsidRPr="00FB0228">
        <w:rPr>
          <w:sz w:val="36"/>
          <w:szCs w:val="36"/>
          <w:rtl/>
        </w:rPr>
        <w:t>من خلبه: إذا خدعه</w:t>
      </w:r>
      <w:r w:rsidR="00DE5FA1" w:rsidRPr="00FB0228">
        <w:rPr>
          <w:sz w:val="36"/>
          <w:szCs w:val="36"/>
          <w:rtl/>
        </w:rPr>
        <w:t>.</w:t>
      </w:r>
    </w:p>
    <w:p w14:paraId="4059EF3E" w14:textId="1E643A55" w:rsidR="00EA70F3" w:rsidRPr="00FB0228" w:rsidRDefault="00E148FB" w:rsidP="00345331">
      <w:pPr>
        <w:ind w:firstLine="571"/>
        <w:rPr>
          <w:sz w:val="36"/>
          <w:szCs w:val="36"/>
          <w:rtl/>
        </w:rPr>
      </w:pPr>
      <w:r w:rsidRPr="00FB0228">
        <w:rPr>
          <w:sz w:val="36"/>
          <w:szCs w:val="36"/>
          <w:rtl/>
        </w:rPr>
        <w:t xml:space="preserve">وكذلك أيضًا حديث: </w:t>
      </w:r>
      <w:r w:rsidR="00974070" w:rsidRPr="00FB0228">
        <w:rPr>
          <w:color w:val="008000"/>
          <w:sz w:val="36"/>
          <w:szCs w:val="36"/>
          <w:rtl/>
        </w:rPr>
        <w:t>«</w:t>
      </w:r>
      <w:r w:rsidR="002B072E" w:rsidRPr="00FB0228">
        <w:rPr>
          <w:color w:val="008000"/>
          <w:sz w:val="36"/>
          <w:szCs w:val="36"/>
          <w:rtl/>
        </w:rPr>
        <w:t xml:space="preserve">نَهَى رَسولُ اللَّهِ </w:t>
      </w:r>
      <w:r w:rsidR="00426BC3" w:rsidRPr="00FB0228">
        <w:rPr>
          <w:rFonts w:ascii="Sakkal Majalla" w:hAnsi="Sakkal Majalla" w:cs="Sakkal Majalla" w:hint="cs"/>
          <w:color w:val="008000"/>
          <w:sz w:val="36"/>
          <w:szCs w:val="36"/>
          <w:rtl/>
        </w:rPr>
        <w:t>ﷺ</w:t>
      </w:r>
      <w:r w:rsidR="002B072E" w:rsidRPr="00FB0228">
        <w:rPr>
          <w:color w:val="008000"/>
          <w:sz w:val="36"/>
          <w:szCs w:val="36"/>
          <w:rtl/>
        </w:rPr>
        <w:t xml:space="preserve"> عَنِ اشْتِمَالِ الصَّمَّاءِ</w:t>
      </w:r>
      <w:r w:rsidR="00974070" w:rsidRPr="00FB0228">
        <w:rPr>
          <w:color w:val="008000"/>
          <w:sz w:val="36"/>
          <w:szCs w:val="36"/>
          <w:rtl/>
        </w:rPr>
        <w:t>»</w:t>
      </w:r>
      <w:r w:rsidR="002B072E" w:rsidRPr="00FB0228">
        <w:rPr>
          <w:rStyle w:val="FootnoteReference"/>
          <w:color w:val="008000"/>
          <w:sz w:val="36"/>
          <w:szCs w:val="36"/>
          <w:rtl/>
        </w:rPr>
        <w:footnoteReference w:id="11"/>
      </w:r>
      <w:r w:rsidRPr="00FB0228">
        <w:rPr>
          <w:sz w:val="36"/>
          <w:szCs w:val="36"/>
          <w:rtl/>
        </w:rPr>
        <w:t>، إذا احتيج</w:t>
      </w:r>
      <w:r w:rsidR="00DE5FA1" w:rsidRPr="00FB0228">
        <w:rPr>
          <w:sz w:val="36"/>
          <w:szCs w:val="36"/>
          <w:rtl/>
        </w:rPr>
        <w:t xml:space="preserve"> </w:t>
      </w:r>
      <w:r w:rsidRPr="00FB0228">
        <w:rPr>
          <w:sz w:val="36"/>
          <w:szCs w:val="36"/>
          <w:rtl/>
        </w:rPr>
        <w:t>إلى شرح الغريب فلا يكتفى في شرح الغريب بالرجوع إلى كتب اللغة، ولا إلى الكتب التي تستند إليها في كتب الغريب</w:t>
      </w:r>
      <w:r w:rsidR="00DE5FA1" w:rsidRPr="00FB0228">
        <w:rPr>
          <w:sz w:val="36"/>
          <w:szCs w:val="36"/>
          <w:rtl/>
        </w:rPr>
        <w:t>؛</w:t>
      </w:r>
      <w:r w:rsidRPr="00FB0228">
        <w:rPr>
          <w:sz w:val="36"/>
          <w:szCs w:val="36"/>
          <w:rtl/>
        </w:rPr>
        <w:t xml:space="preserve"> بل لا بد من الرجوع إلى الفقهاء، وإلا كما يقول أبو عبيدة القاسم بن سلام</w:t>
      </w:r>
      <w:r w:rsidR="00DE5FA1" w:rsidRPr="00FB0228">
        <w:rPr>
          <w:sz w:val="36"/>
          <w:szCs w:val="36"/>
          <w:rtl/>
        </w:rPr>
        <w:t xml:space="preserve"> </w:t>
      </w:r>
      <w:r w:rsidRPr="00FB0228">
        <w:rPr>
          <w:sz w:val="36"/>
          <w:szCs w:val="36"/>
          <w:rtl/>
        </w:rPr>
        <w:t xml:space="preserve">وشرح كلامه ابن رجب-رَحِمَهُ اللهُ: "حرَّف الكلم عن مواضعه"، كثيرًا ما تفسَّر بعض ألفاظ النبي </w:t>
      </w:r>
      <w:r w:rsidR="00426BC3" w:rsidRPr="00FB0228">
        <w:rPr>
          <w:rFonts w:ascii="Sakkal Majalla" w:hAnsi="Sakkal Majalla" w:cs="Sakkal Majalla" w:hint="cs"/>
          <w:sz w:val="36"/>
          <w:szCs w:val="36"/>
          <w:rtl/>
        </w:rPr>
        <w:t>ﷺ</w:t>
      </w:r>
      <w:r w:rsidRPr="00FB0228">
        <w:rPr>
          <w:sz w:val="36"/>
          <w:szCs w:val="36"/>
          <w:rtl/>
        </w:rPr>
        <w:t xml:space="preserve"> وتحمل على اصطلاحات ليست مرادة منه </w:t>
      </w:r>
      <w:r w:rsidR="00426BC3" w:rsidRPr="00FB0228">
        <w:rPr>
          <w:rFonts w:ascii="Sakkal Majalla" w:hAnsi="Sakkal Majalla" w:cs="Sakkal Majalla" w:hint="cs"/>
          <w:sz w:val="36"/>
          <w:szCs w:val="36"/>
          <w:rtl/>
        </w:rPr>
        <w:t>ﷺ</w:t>
      </w:r>
      <w:r w:rsidRPr="00FB0228">
        <w:rPr>
          <w:sz w:val="36"/>
          <w:szCs w:val="36"/>
          <w:rtl/>
        </w:rPr>
        <w:t xml:space="preserve">، ولهذا يقول </w:t>
      </w:r>
      <w:r w:rsidR="00E87D3E" w:rsidRPr="00FB0228">
        <w:rPr>
          <w:rFonts w:hint="cs"/>
          <w:sz w:val="36"/>
          <w:szCs w:val="36"/>
          <w:rtl/>
        </w:rPr>
        <w:t xml:space="preserve">ابن </w:t>
      </w:r>
      <w:r w:rsidRPr="00FB0228">
        <w:rPr>
          <w:sz w:val="36"/>
          <w:szCs w:val="36"/>
          <w:rtl/>
        </w:rPr>
        <w:t xml:space="preserve">رجب-رَحِمَهُ اللهُ: "إن الصحابة تلقوا عن النبي </w:t>
      </w:r>
      <w:r w:rsidR="00426BC3" w:rsidRPr="00FB0228">
        <w:rPr>
          <w:rFonts w:ascii="Sakkal Majalla" w:hAnsi="Sakkal Majalla" w:cs="Sakkal Majalla" w:hint="cs"/>
          <w:sz w:val="36"/>
          <w:szCs w:val="36"/>
          <w:rtl/>
        </w:rPr>
        <w:t>ﷺ</w:t>
      </w:r>
      <w:r w:rsidR="00DE5FA1" w:rsidRPr="00FB0228">
        <w:rPr>
          <w:sz w:val="36"/>
          <w:szCs w:val="36"/>
          <w:rtl/>
        </w:rPr>
        <w:t xml:space="preserve"> </w:t>
      </w:r>
      <w:r w:rsidRPr="00FB0228">
        <w:rPr>
          <w:sz w:val="36"/>
          <w:szCs w:val="36"/>
          <w:rtl/>
        </w:rPr>
        <w:t>وتلقى عنه التابعون وهكذا ثم تلقاها عنهم العلماء والفقهاء، فمن رام أن يأخذ تفسير الغريب من كتب اللغة فإنَّه يحرف الكلمة عن مواضعه"، هذا كلام ابن رجب -رَحِمَهُ اللهُ- وهو أصل كلام أبو عبيدة القاسم بن سلام، وذُكر هذا في فتح الباري، وذكر كلام أبي عبيدة القاسم بن سلام-رَحِمَهُ اللهُ.</w:t>
      </w:r>
    </w:p>
    <w:p w14:paraId="6BCEF3ED" w14:textId="77777777" w:rsidR="00E148FB" w:rsidRPr="00FB0228" w:rsidRDefault="00E148FB" w:rsidP="00EF45DC">
      <w:pPr>
        <w:ind w:firstLine="571"/>
        <w:rPr>
          <w:sz w:val="36"/>
          <w:szCs w:val="36"/>
          <w:rtl/>
        </w:rPr>
      </w:pPr>
      <w:r w:rsidRPr="00FB0228">
        <w:rPr>
          <w:sz w:val="36"/>
          <w:szCs w:val="36"/>
          <w:rtl/>
        </w:rPr>
        <w:t>{مثل تفسير القرآن لا يعتمد فقط على اللغة، ننظر إلى كلام الرسول وتفسير الرسول وتفسير الصحابة، لأن اللغة حمالة أوجه}.</w:t>
      </w:r>
    </w:p>
    <w:p w14:paraId="7D70AF33" w14:textId="388D909D" w:rsidR="00E148FB" w:rsidRPr="00FB0228" w:rsidRDefault="00E148FB" w:rsidP="00EF45DC">
      <w:pPr>
        <w:ind w:firstLine="571"/>
        <w:rPr>
          <w:sz w:val="36"/>
          <w:szCs w:val="36"/>
          <w:rtl/>
        </w:rPr>
      </w:pPr>
      <w:r w:rsidRPr="00FB0228">
        <w:rPr>
          <w:sz w:val="36"/>
          <w:szCs w:val="36"/>
          <w:rtl/>
        </w:rPr>
        <w:t xml:space="preserve">تفسير القرآن -مثل ما ذكر العلماء-يكون بالترتيب، فإذا كان من رسول </w:t>
      </w:r>
      <w:r w:rsidR="00426BC3" w:rsidRPr="00FB0228">
        <w:rPr>
          <w:rFonts w:ascii="Sakkal Majalla" w:hAnsi="Sakkal Majalla" w:cs="Sakkal Majalla" w:hint="cs"/>
          <w:sz w:val="36"/>
          <w:szCs w:val="36"/>
          <w:rtl/>
        </w:rPr>
        <w:t>ﷺ</w:t>
      </w:r>
      <w:r w:rsidRPr="00FB0228">
        <w:rPr>
          <w:sz w:val="36"/>
          <w:szCs w:val="36"/>
          <w:rtl/>
        </w:rPr>
        <w:t xml:space="preserve"> انتهى الأمر،</w:t>
      </w:r>
      <w:r w:rsidR="00DE5FA1" w:rsidRPr="00FB0228">
        <w:rPr>
          <w:sz w:val="36"/>
          <w:szCs w:val="36"/>
          <w:rtl/>
        </w:rPr>
        <w:t xml:space="preserve"> </w:t>
      </w:r>
      <w:r w:rsidRPr="00FB0228">
        <w:rPr>
          <w:sz w:val="36"/>
          <w:szCs w:val="36"/>
          <w:rtl/>
        </w:rPr>
        <w:t>فيفسر القرآن بالقرآن ثم بالسنة.</w:t>
      </w:r>
    </w:p>
    <w:p w14:paraId="66FE2B24" w14:textId="77777777" w:rsidR="00E148FB" w:rsidRPr="00FB0228" w:rsidRDefault="00E148FB" w:rsidP="00EF45DC">
      <w:pPr>
        <w:ind w:firstLine="571"/>
        <w:rPr>
          <w:sz w:val="36"/>
          <w:szCs w:val="36"/>
          <w:rtl/>
        </w:rPr>
      </w:pPr>
      <w:r w:rsidRPr="00FB0228">
        <w:rPr>
          <w:sz w:val="36"/>
          <w:szCs w:val="36"/>
          <w:rtl/>
        </w:rPr>
        <w:t>{أنا أقصد الذين يعتمدون فقط على اللغة ولا يرجعون إلى تفسير القرآن بالسنة وأثر الصحابة}.</w:t>
      </w:r>
    </w:p>
    <w:p w14:paraId="3FC9E868" w14:textId="77777777" w:rsidR="00E148FB" w:rsidRPr="00FB0228" w:rsidRDefault="00E148FB" w:rsidP="00EF45DC">
      <w:pPr>
        <w:ind w:firstLine="571"/>
        <w:rPr>
          <w:sz w:val="36"/>
          <w:szCs w:val="36"/>
          <w:rtl/>
        </w:rPr>
      </w:pPr>
      <w:r w:rsidRPr="00FB0228">
        <w:rPr>
          <w:sz w:val="36"/>
          <w:szCs w:val="36"/>
          <w:rtl/>
        </w:rPr>
        <w:lastRenderedPageBreak/>
        <w:t>كونه يرجع إلى اللغة وحدها وعنده ما يرجع إليه من تفسيره بالقرآن؛ فلا شك أن هذا إعراض عن التفسير الصحيح، لكن لا مانع حين يُحتاج إلى تفسير ولا يتبين له فيأخذ من كلام السلف -رحمة الله عليهم-، لأن تفسير القرآن في كلام السلف -رحمة الله عليهم- ما يغني عن هذا، والسلف أئمة في باب اللغة، والمفسرون المتقدِّمون هم في عصر الحجة في اللغة.</w:t>
      </w:r>
    </w:p>
    <w:p w14:paraId="3FE5BFF0" w14:textId="2210D53D" w:rsidR="00E148FB" w:rsidRPr="00FB0228" w:rsidRDefault="00E148FB" w:rsidP="00EF45DC">
      <w:pPr>
        <w:ind w:firstLine="571"/>
        <w:rPr>
          <w:sz w:val="36"/>
          <w:szCs w:val="36"/>
          <w:rtl/>
        </w:rPr>
      </w:pPr>
      <w:r w:rsidRPr="00FB0228">
        <w:rPr>
          <w:sz w:val="36"/>
          <w:szCs w:val="36"/>
          <w:rtl/>
        </w:rPr>
        <w:t xml:space="preserve">فالمقصود أنه أخذ كلام أبي عبيدة -رَحِمَهُ اللهُ- وقال هذا المعنى وأنَّ هذا هو الواجب، ومن ذلك تفسير "الصماء"، يقول أكثر الفقهاء: الصماء هو أن يلف الثوب على بدنه لفًّا ويكون كالشيء الأصم، كالصخرة الصماء، لا يجعل له فتحة وليس له منفذ من هنا أو من هنا، فلو أراد أن يتحرك انكشفت عورته، لكن ثبت في صحيح البخاري عن أبي سعيد الخدري أنه عليه </w:t>
      </w:r>
      <w:r w:rsidR="00426BC3" w:rsidRPr="00FB0228">
        <w:rPr>
          <w:rFonts w:ascii="Sakkal Majalla" w:hAnsi="Sakkal Majalla" w:cs="Sakkal Majalla" w:hint="cs"/>
          <w:sz w:val="36"/>
          <w:szCs w:val="36"/>
          <w:rtl/>
        </w:rPr>
        <w:t>ﷺ</w:t>
      </w:r>
      <w:r w:rsidRPr="00FB0228">
        <w:rPr>
          <w:sz w:val="36"/>
          <w:szCs w:val="36"/>
          <w:rtl/>
        </w:rPr>
        <w:t xml:space="preserve"> قال: </w:t>
      </w:r>
      <w:r w:rsidR="003F61B0" w:rsidRPr="00FB0228">
        <w:rPr>
          <w:rFonts w:hint="cs"/>
          <w:color w:val="806000" w:themeColor="accent4" w:themeShade="80"/>
          <w:sz w:val="36"/>
          <w:szCs w:val="36"/>
          <w:rtl/>
        </w:rPr>
        <w:t>"</w:t>
      </w:r>
      <w:r w:rsidR="003F61B0" w:rsidRPr="00FB0228">
        <w:rPr>
          <w:color w:val="806000" w:themeColor="accent4" w:themeShade="80"/>
          <w:sz w:val="36"/>
          <w:szCs w:val="36"/>
          <w:rtl/>
        </w:rPr>
        <w:t>وَهُوَ أَنْ يَلْتَحِفَ الرَّجُلُ فِي الثَّوْبِ الْوَاحِدِ، ثُمَّ يَرْفَعُ جَانِبَهُ عَلَى مَنْكِبِهِ لَيْسَ عَلَيْهِ ثَوْبٌ غَيْرُهُ</w:t>
      </w:r>
      <w:r w:rsidR="003F61B0" w:rsidRPr="00FB0228">
        <w:rPr>
          <w:rFonts w:hint="cs"/>
          <w:color w:val="806000" w:themeColor="accent4" w:themeShade="80"/>
          <w:sz w:val="36"/>
          <w:szCs w:val="36"/>
          <w:rtl/>
        </w:rPr>
        <w:t>"</w:t>
      </w:r>
      <w:r w:rsidRPr="00FB0228">
        <w:rPr>
          <w:sz w:val="36"/>
          <w:szCs w:val="36"/>
          <w:rtl/>
        </w:rPr>
        <w:t xml:space="preserve">، واختلف هل هو من قول النبي </w:t>
      </w:r>
      <w:r w:rsidR="00426BC3" w:rsidRPr="00FB0228">
        <w:rPr>
          <w:rFonts w:ascii="Sakkal Majalla" w:hAnsi="Sakkal Majalla" w:cs="Sakkal Majalla" w:hint="cs"/>
          <w:sz w:val="36"/>
          <w:szCs w:val="36"/>
          <w:rtl/>
        </w:rPr>
        <w:t>ﷺ</w:t>
      </w:r>
      <w:r w:rsidRPr="00FB0228">
        <w:rPr>
          <w:sz w:val="36"/>
          <w:szCs w:val="36"/>
          <w:rtl/>
        </w:rPr>
        <w:t xml:space="preserve"> أو هو من قول أبي سعيد</w:t>
      </w:r>
      <w:r w:rsidR="00745F6B" w:rsidRPr="00FB0228">
        <w:rPr>
          <w:rFonts w:hint="cs"/>
          <w:sz w:val="36"/>
          <w:szCs w:val="36"/>
          <w:rtl/>
        </w:rPr>
        <w:t>؛</w:t>
      </w:r>
      <w:r w:rsidRPr="00FB0228">
        <w:rPr>
          <w:sz w:val="36"/>
          <w:szCs w:val="36"/>
          <w:rtl/>
        </w:rPr>
        <w:t xml:space="preserve"> ومنهم من قال</w:t>
      </w:r>
      <w:r w:rsidR="00745F6B" w:rsidRPr="00FB0228">
        <w:rPr>
          <w:rFonts w:hint="cs"/>
          <w:sz w:val="36"/>
          <w:szCs w:val="36"/>
          <w:rtl/>
        </w:rPr>
        <w:t>:</w:t>
      </w:r>
      <w:r w:rsidRPr="00FB0228">
        <w:rPr>
          <w:sz w:val="36"/>
          <w:szCs w:val="36"/>
          <w:rtl/>
        </w:rPr>
        <w:t xml:space="preserve"> إنه من كلام النبي </w:t>
      </w:r>
      <w:r w:rsidR="00426BC3" w:rsidRPr="00FB0228">
        <w:rPr>
          <w:rFonts w:ascii="Sakkal Majalla" w:hAnsi="Sakkal Majalla" w:cs="Sakkal Majalla" w:hint="cs"/>
          <w:sz w:val="36"/>
          <w:szCs w:val="36"/>
          <w:rtl/>
        </w:rPr>
        <w:t>ﷺ</w:t>
      </w:r>
      <w:r w:rsidRPr="00FB0228">
        <w:rPr>
          <w:sz w:val="36"/>
          <w:szCs w:val="36"/>
          <w:rtl/>
        </w:rPr>
        <w:t>.</w:t>
      </w:r>
    </w:p>
    <w:p w14:paraId="6C013213" w14:textId="03ED5889" w:rsidR="00E148FB" w:rsidRPr="00FB0228" w:rsidRDefault="00E148FB" w:rsidP="00EF45DC">
      <w:pPr>
        <w:ind w:firstLine="571"/>
        <w:rPr>
          <w:sz w:val="36"/>
          <w:szCs w:val="36"/>
          <w:rtl/>
        </w:rPr>
      </w:pPr>
      <w:r w:rsidRPr="00FB0228">
        <w:rPr>
          <w:sz w:val="36"/>
          <w:szCs w:val="36"/>
          <w:rtl/>
        </w:rPr>
        <w:t>وقد يكون من كلام أبي سعيد، فهذا يكون تفسير عظيم من أبي سعيد -رَضِيَ اللهُ عَنْهُ-</w:t>
      </w:r>
      <w:r w:rsidR="00DE5FA1" w:rsidRPr="00FB0228">
        <w:rPr>
          <w:sz w:val="36"/>
          <w:szCs w:val="36"/>
          <w:rtl/>
        </w:rPr>
        <w:t>،</w:t>
      </w:r>
      <w:r w:rsidRPr="00FB0228">
        <w:rPr>
          <w:sz w:val="36"/>
          <w:szCs w:val="36"/>
          <w:rtl/>
        </w:rPr>
        <w:t xml:space="preserve"> وأنَّ المراد الصماء: هو أن يضع ثوبه -وخاصَّة كانوا يلبسون ثوبًا واحدًا يكون كالإزار والرداء ويكون ثوبًا كبيرًا- ثم يضعه على أعلاه ثم يلفه على كتفه وينزل، فيبدو شقه الأيمن من جهة الفخذ فتنكشف فخذه، فهذا هو التفسير الصحيح لها.</w:t>
      </w:r>
    </w:p>
    <w:p w14:paraId="04EB0595" w14:textId="77777777" w:rsidR="00E148FB" w:rsidRPr="00FB0228" w:rsidRDefault="00E148FB" w:rsidP="00EF45DC">
      <w:pPr>
        <w:ind w:firstLine="571"/>
        <w:rPr>
          <w:sz w:val="36"/>
          <w:szCs w:val="36"/>
          <w:rtl/>
        </w:rPr>
      </w:pPr>
      <w:r w:rsidRPr="00FB0228">
        <w:rPr>
          <w:sz w:val="36"/>
          <w:szCs w:val="36"/>
          <w:rtl/>
        </w:rPr>
        <w:t>ولهذا فإن الغريب لابد أن يكون تفسيره مأخوذ من كلام الفقهاء -رضي الله عنهم.</w:t>
      </w:r>
    </w:p>
    <w:p w14:paraId="4741D036" w14:textId="1206A731" w:rsidR="00E148FB" w:rsidRPr="00FB0228" w:rsidRDefault="00E148FB" w:rsidP="00EF45DC">
      <w:pPr>
        <w:ind w:firstLine="571"/>
        <w:rPr>
          <w:sz w:val="36"/>
          <w:szCs w:val="36"/>
          <w:rtl/>
        </w:rPr>
      </w:pPr>
      <w:r w:rsidRPr="00FB0228">
        <w:rPr>
          <w:sz w:val="36"/>
          <w:szCs w:val="36"/>
          <w:rtl/>
        </w:rPr>
        <w:t xml:space="preserve">قال: </w:t>
      </w:r>
      <w:r w:rsidRPr="00FB0228">
        <w:rPr>
          <w:color w:val="0000FF"/>
          <w:sz w:val="36"/>
          <w:szCs w:val="36"/>
          <w:rtl/>
        </w:rPr>
        <w:t>(وَبَيَانِ الْمُشْكِلِ</w:t>
      </w:r>
      <w:r w:rsidR="00DE5FA1" w:rsidRPr="00FB0228">
        <w:rPr>
          <w:color w:val="0000FF"/>
          <w:sz w:val="36"/>
          <w:szCs w:val="36"/>
          <w:rtl/>
        </w:rPr>
        <w:t>)</w:t>
      </w:r>
      <w:r w:rsidRPr="00FB0228">
        <w:rPr>
          <w:sz w:val="36"/>
          <w:szCs w:val="36"/>
          <w:rtl/>
        </w:rPr>
        <w:t>،</w:t>
      </w:r>
      <w:r w:rsidR="00F57FD6" w:rsidRPr="00FB0228">
        <w:rPr>
          <w:rFonts w:hint="cs"/>
          <w:sz w:val="36"/>
          <w:szCs w:val="36"/>
          <w:rtl/>
        </w:rPr>
        <w:t xml:space="preserve"> </w:t>
      </w:r>
      <w:r w:rsidRPr="00FB0228">
        <w:rPr>
          <w:sz w:val="36"/>
          <w:szCs w:val="36"/>
          <w:rtl/>
        </w:rPr>
        <w:t>المشكِل يكون فيه اللفظ واضح</w:t>
      </w:r>
      <w:r w:rsidR="00DE5FA1" w:rsidRPr="00FB0228">
        <w:rPr>
          <w:sz w:val="36"/>
          <w:szCs w:val="36"/>
          <w:rtl/>
        </w:rPr>
        <w:t xml:space="preserve"> </w:t>
      </w:r>
      <w:r w:rsidRPr="00FB0228">
        <w:rPr>
          <w:sz w:val="36"/>
          <w:szCs w:val="36"/>
          <w:rtl/>
        </w:rPr>
        <w:t xml:space="preserve">ليس غريبًا، لكن المعنى أو الدلالة غير واضحة، فبعض الألفاظ تأتي مشكلة وقد تحتاج إلى تفسير لها، وينبغي الحذر في مسألة المشكِل من كلام كثير ممن يفسر المشكل بأنها هي آيات الصفات وأحاديث الصفات، فيصرفونها عن ظاهرها ويحرفونها، فهؤلاء هم أهل البدع، فيجعلون أوضح الواضحات من المشكلات في آيات الصفات وأحاديث الصفات عن النبي </w:t>
      </w:r>
      <w:r w:rsidR="00426BC3" w:rsidRPr="00FB0228">
        <w:rPr>
          <w:rFonts w:ascii="Sakkal Majalla" w:hAnsi="Sakkal Majalla" w:cs="Sakkal Majalla" w:hint="cs"/>
          <w:sz w:val="36"/>
          <w:szCs w:val="36"/>
          <w:rtl/>
        </w:rPr>
        <w:t>ﷺ</w:t>
      </w:r>
      <w:r w:rsidRPr="00FB0228">
        <w:rPr>
          <w:sz w:val="36"/>
          <w:szCs w:val="36"/>
          <w:rtl/>
        </w:rPr>
        <w:t>! وسيأتينا أيضًا أنهم يذكرون في باب البدعة لفظ "المجسِّمة" ويفسرون التَّجسيم بأنه إثبات الصفات الخبر لله -سبحانه وتعالى- كما سيأتي إن شاء الله- فهذا لا شك أنه أمر ينبغي الحذر منه، والتنبيه على مَن وقع في مثل هذا واغترَّ وغلط وأخطأ في هذا الباب.</w:t>
      </w:r>
    </w:p>
    <w:p w14:paraId="5EFD1327" w14:textId="77777777" w:rsidR="00E87D3E" w:rsidRPr="00FB0228" w:rsidRDefault="00E148FB" w:rsidP="00EF45DC">
      <w:pPr>
        <w:ind w:firstLine="571"/>
        <w:rPr>
          <w:sz w:val="36"/>
          <w:szCs w:val="36"/>
          <w:rtl/>
        </w:rPr>
      </w:pPr>
      <w:r w:rsidRPr="00FB0228">
        <w:rPr>
          <w:sz w:val="36"/>
          <w:szCs w:val="36"/>
          <w:rtl/>
        </w:rPr>
        <w:lastRenderedPageBreak/>
        <w:t>{أحسن الله إليك</w:t>
      </w:r>
      <w:r w:rsidR="00E87D3E" w:rsidRPr="00FB0228">
        <w:rPr>
          <w:rFonts w:hint="cs"/>
          <w:sz w:val="36"/>
          <w:szCs w:val="36"/>
          <w:rtl/>
        </w:rPr>
        <w:t>.</w:t>
      </w:r>
    </w:p>
    <w:p w14:paraId="42DD9277" w14:textId="66C642C9" w:rsidR="00E148FB" w:rsidRPr="00FB0228" w:rsidRDefault="00E148FB" w:rsidP="00EF45DC">
      <w:pPr>
        <w:ind w:firstLine="571"/>
        <w:rPr>
          <w:sz w:val="36"/>
          <w:szCs w:val="36"/>
          <w:rtl/>
        </w:rPr>
      </w:pPr>
      <w:r w:rsidRPr="00FB0228">
        <w:rPr>
          <w:sz w:val="36"/>
          <w:szCs w:val="36"/>
          <w:rtl/>
        </w:rPr>
        <w:t xml:space="preserve">قال -رَحِمَهُ اللهُ: </w:t>
      </w:r>
      <w:r w:rsidRPr="00FB0228">
        <w:rPr>
          <w:color w:val="0000FF"/>
          <w:sz w:val="36"/>
          <w:szCs w:val="36"/>
          <w:rtl/>
        </w:rPr>
        <w:t>(ثُمَّ الْجَهَالَةُ: وَسَبَبُهَا أَنَّ الرَّاوِيَ قَدْ تَكْثُرُ نُعُوتُهُ فَيُذْكَرُ بِغَيْرِ مَا اشْتُهِرَ بِهِ لِغَرَضٍ</w:t>
      </w:r>
      <w:r w:rsidR="00DE5FA1" w:rsidRPr="00FB0228">
        <w:rPr>
          <w:color w:val="0000FF"/>
          <w:sz w:val="36"/>
          <w:szCs w:val="36"/>
          <w:rtl/>
        </w:rPr>
        <w:t>،</w:t>
      </w:r>
      <w:r w:rsidRPr="00FB0228">
        <w:rPr>
          <w:color w:val="0000FF"/>
          <w:sz w:val="36"/>
          <w:szCs w:val="36"/>
          <w:rtl/>
        </w:rPr>
        <w:t xml:space="preserve"> وَصَنَّفُوا فِيهِ الْمُوَضِّحَ)</w:t>
      </w:r>
      <w:r w:rsidRPr="00FB0228">
        <w:rPr>
          <w:sz w:val="36"/>
          <w:szCs w:val="36"/>
          <w:rtl/>
        </w:rPr>
        <w:t>}.</w:t>
      </w:r>
    </w:p>
    <w:p w14:paraId="4948B9D2" w14:textId="5BF50FA3" w:rsidR="00E148FB" w:rsidRPr="00FB0228" w:rsidRDefault="00E148FB" w:rsidP="00EF45DC">
      <w:pPr>
        <w:ind w:firstLine="571"/>
        <w:rPr>
          <w:sz w:val="36"/>
          <w:szCs w:val="36"/>
          <w:rtl/>
        </w:rPr>
      </w:pPr>
      <w:r w:rsidRPr="00FB0228">
        <w:rPr>
          <w:sz w:val="36"/>
          <w:szCs w:val="36"/>
          <w:rtl/>
        </w:rPr>
        <w:t>لما فرغ</w:t>
      </w:r>
      <w:r w:rsidR="00DE5FA1" w:rsidRPr="00FB0228">
        <w:rPr>
          <w:sz w:val="36"/>
          <w:szCs w:val="36"/>
          <w:rtl/>
        </w:rPr>
        <w:t xml:space="preserve"> </w:t>
      </w:r>
      <w:r w:rsidRPr="00FB0228">
        <w:rPr>
          <w:sz w:val="36"/>
          <w:szCs w:val="36"/>
          <w:rtl/>
        </w:rPr>
        <w:t xml:space="preserve">-رَحِمَهُ اللهُ- من مخالفة قال: </w:t>
      </w:r>
      <w:r w:rsidRPr="00FB0228">
        <w:rPr>
          <w:color w:val="0000FF"/>
          <w:sz w:val="36"/>
          <w:szCs w:val="36"/>
          <w:rtl/>
        </w:rPr>
        <w:t>(ثُمَّ الْجَهَالَةُ)</w:t>
      </w:r>
      <w:r w:rsidRPr="00FB0228">
        <w:rPr>
          <w:sz w:val="36"/>
          <w:szCs w:val="36"/>
          <w:rtl/>
        </w:rPr>
        <w:t xml:space="preserve">، لأن هذه من باب الطعن في الراوي، وكما تقدم من أسباب الطعن العشرة، ولهذا قال: </w:t>
      </w:r>
      <w:r w:rsidRPr="00FB0228">
        <w:rPr>
          <w:color w:val="0000FF"/>
          <w:sz w:val="36"/>
          <w:szCs w:val="36"/>
          <w:rtl/>
        </w:rPr>
        <w:t>(أَوْ جَهَالَتِهِ)</w:t>
      </w:r>
      <w:r w:rsidRPr="00FB0228">
        <w:rPr>
          <w:sz w:val="36"/>
          <w:szCs w:val="36"/>
          <w:rtl/>
        </w:rPr>
        <w:t>، فالجهالة سبب من أسباب الرد الحديث، لكن الجهالة منقسمة، وسبب انقسامها أن الراوي قد تكثر نعوته، فيقال مثلًا: أبو فلان له كنية وله اسم وله نسبة، وله بلد ينتسب إليها، وله قبيلة ينتسب إليها، وله حرفة</w:t>
      </w:r>
      <w:r w:rsidR="00DE5FA1" w:rsidRPr="00FB0228">
        <w:rPr>
          <w:sz w:val="36"/>
          <w:szCs w:val="36"/>
          <w:rtl/>
        </w:rPr>
        <w:t xml:space="preserve"> </w:t>
      </w:r>
      <w:r w:rsidRPr="00FB0228">
        <w:rPr>
          <w:sz w:val="36"/>
          <w:szCs w:val="36"/>
          <w:rtl/>
        </w:rPr>
        <w:t>ينسب إليها، أو عمل، أو نحو ذلك، نِسب كثيرة مثلا، فيذكر بأحدها، ويكون هذا الذي ذكر به لا يعرف به، يكون اشتهر مثلا بحرفة أو اشتهر باسم لا يذكر به.</w:t>
      </w:r>
    </w:p>
    <w:p w14:paraId="060D77EC" w14:textId="50F2D902" w:rsidR="00E148FB" w:rsidRPr="00FB0228" w:rsidRDefault="00E148FB" w:rsidP="00EF45DC">
      <w:pPr>
        <w:ind w:firstLine="571"/>
        <w:rPr>
          <w:sz w:val="36"/>
          <w:szCs w:val="36"/>
          <w:rtl/>
        </w:rPr>
      </w:pPr>
      <w:r w:rsidRPr="00FB0228">
        <w:rPr>
          <w:sz w:val="36"/>
          <w:szCs w:val="36"/>
          <w:rtl/>
        </w:rPr>
        <w:t xml:space="preserve">قال: </w:t>
      </w:r>
      <w:r w:rsidRPr="00FB0228">
        <w:rPr>
          <w:color w:val="0000FF"/>
          <w:sz w:val="36"/>
          <w:szCs w:val="36"/>
          <w:rtl/>
        </w:rPr>
        <w:t>(قَدْ تَكْثُرُ نُعُوتُهُ فَيُذْكَرُ بِغَيْرِ مَا اشْتُهِرَ بِهِ لِغَرَضٍ)</w:t>
      </w:r>
      <w:r w:rsidRPr="00FB0228">
        <w:rPr>
          <w:sz w:val="36"/>
          <w:szCs w:val="36"/>
          <w:rtl/>
        </w:rPr>
        <w:t>، لأنه إذا ذكر بما اشتهر به تبيَّن أمره</w:t>
      </w:r>
      <w:r w:rsidR="00DE5FA1" w:rsidRPr="00FB0228">
        <w:rPr>
          <w:sz w:val="36"/>
          <w:szCs w:val="36"/>
          <w:rtl/>
        </w:rPr>
        <w:t xml:space="preserve">، </w:t>
      </w:r>
      <w:r w:rsidRPr="00FB0228">
        <w:rPr>
          <w:sz w:val="36"/>
          <w:szCs w:val="36"/>
          <w:rtl/>
        </w:rPr>
        <w:t>مثلًا: محمد بن السائب الكلبي مشهور باسمه هذا، هشام بن محمد هذا مترك كذاب، لكن كنَّاه أحد وقال: حدثنا أبو النضر.</w:t>
      </w:r>
    </w:p>
    <w:p w14:paraId="4872D841" w14:textId="0C53E712" w:rsidR="00E2431C" w:rsidRPr="00FB0228" w:rsidRDefault="00E148FB" w:rsidP="00345331">
      <w:pPr>
        <w:ind w:firstLine="571"/>
        <w:rPr>
          <w:sz w:val="36"/>
          <w:szCs w:val="36"/>
          <w:rtl/>
        </w:rPr>
      </w:pPr>
      <w:r w:rsidRPr="00FB0228">
        <w:rPr>
          <w:sz w:val="36"/>
          <w:szCs w:val="36"/>
          <w:rtl/>
        </w:rPr>
        <w:t>وأبو عطية بن سعد العوفي كنَّى محمد بن السائب بأبي سعيد، وهذه كنية معروفة لأبي سعيد الخدري، وكان يأخذ عن أبي سعيد الخدري وعاصره وأدركه، وكان يكني محمد السائب بأبي سعيد؛ وهذا يدخل في باب التدليس، وهذا يريد أن يرفعه.</w:t>
      </w:r>
    </w:p>
    <w:p w14:paraId="18000AFB" w14:textId="21B3E3C2" w:rsidR="00E148FB" w:rsidRPr="00FB0228" w:rsidRDefault="00E148FB" w:rsidP="00EF45DC">
      <w:pPr>
        <w:ind w:firstLine="571"/>
        <w:rPr>
          <w:sz w:val="36"/>
          <w:szCs w:val="36"/>
          <w:rtl/>
        </w:rPr>
      </w:pPr>
      <w:r w:rsidRPr="00FB0228">
        <w:rPr>
          <w:sz w:val="36"/>
          <w:szCs w:val="36"/>
          <w:rtl/>
        </w:rPr>
        <w:t xml:space="preserve">لكن إذا كان الراوي له أسماء كثيرة أو نعوت كثيرة، فيذكَر بغير ما اشتهر به لغرض، ثم قد يكون الراوي معروفًا لكنه يذكر بكنية، مثل الحارث بن أبي أسامة يروي عن ابن أبي الدنيا، وابن أبي دنيا مشهور، فيقول أحيانًا: حدثنا محمد القرشي، أو ينسبه إلى جده، مع أنه إمام ثقة، لكن لكثرة ما يروي عنه، أو لأنه أصغر منه في السن-رَحِمَهُ اللهُ- فقد لا يبيِّن اسمه، فيذكر اسمه أحيانًا ويذكره بالنسبة أحيانًا، ويذكره بالنسبة إلى جده؛ فقد يوهِم كثرة المشايخ لكنه شيخ واحد، لكن حين يُذكَر بكنية لا يُعرف بها أو نعت لا يعرف به فإنَّه يكون سبب في ألا يعرَف؛ فلهذا قال: </w:t>
      </w:r>
      <w:r w:rsidRPr="00FB0228">
        <w:rPr>
          <w:color w:val="0000FF"/>
          <w:sz w:val="36"/>
          <w:szCs w:val="36"/>
          <w:rtl/>
        </w:rPr>
        <w:t>(بِغَيْرِ مَا اشْتُهِرَ بِهِ لِغَرَضٍ)</w:t>
      </w:r>
      <w:r w:rsidRPr="00FB0228">
        <w:rPr>
          <w:sz w:val="36"/>
          <w:szCs w:val="36"/>
          <w:rtl/>
        </w:rPr>
        <w:t xml:space="preserve">، مثلا لإيهام كثرة المشايخ أو نحو ذلك، أو قد يكون صغيرًا لو ذكر اسمه لقيل له: كيف تأخذ عن هذا! أو يكون ضعيفًا </w:t>
      </w:r>
      <w:r w:rsidRPr="00FB0228">
        <w:rPr>
          <w:sz w:val="36"/>
          <w:szCs w:val="36"/>
          <w:rtl/>
        </w:rPr>
        <w:lastRenderedPageBreak/>
        <w:t>فيكون هذا نوعٌ من التدليس، فالأغراض كثيرة،</w:t>
      </w:r>
      <w:r w:rsidR="00DE5FA1" w:rsidRPr="00FB0228">
        <w:rPr>
          <w:sz w:val="36"/>
          <w:szCs w:val="36"/>
          <w:rtl/>
        </w:rPr>
        <w:t xml:space="preserve"> </w:t>
      </w:r>
      <w:r w:rsidRPr="00FB0228">
        <w:rPr>
          <w:sz w:val="36"/>
          <w:szCs w:val="36"/>
          <w:rtl/>
        </w:rPr>
        <w:t>وقد تكون مباحة وقد تكون أغراضًا لا تجوز، خاصَّة إذا كان ترويجًا لإنسان متهم، مثل تدليس أسماء وكنى الضعفاء، وهذا يقع من كثير ممَّن يكني هؤلاء حتى يَدرجوا، لكن يبقى لها الجهابذة ينخلونها نخلًا.</w:t>
      </w:r>
    </w:p>
    <w:p w14:paraId="54B20E15" w14:textId="77777777" w:rsidR="00E148FB" w:rsidRPr="00FB0228" w:rsidRDefault="00E148FB" w:rsidP="00EF45DC">
      <w:pPr>
        <w:ind w:firstLine="571"/>
        <w:rPr>
          <w:sz w:val="36"/>
          <w:szCs w:val="36"/>
          <w:rtl/>
        </w:rPr>
      </w:pPr>
      <w:r w:rsidRPr="00FB0228">
        <w:rPr>
          <w:sz w:val="36"/>
          <w:szCs w:val="36"/>
          <w:rtl/>
        </w:rPr>
        <w:t xml:space="preserve">قال: </w:t>
      </w:r>
      <w:r w:rsidRPr="00FB0228">
        <w:rPr>
          <w:color w:val="0000FF"/>
          <w:sz w:val="36"/>
          <w:szCs w:val="36"/>
          <w:rtl/>
        </w:rPr>
        <w:t>(وَصَنَّفُوا فِيهِ الْمُوَضِّحَ)</w:t>
      </w:r>
      <w:r w:rsidRPr="00FB0228">
        <w:rPr>
          <w:sz w:val="36"/>
          <w:szCs w:val="36"/>
          <w:rtl/>
        </w:rPr>
        <w:t>، كتاب "الموضح لأوهام الجمع والتفريق" للخطيب البغدادي، فبينوا بذلك مَن هذا الذي سُمي بغير ما اشتهر به.</w:t>
      </w:r>
    </w:p>
    <w:p w14:paraId="4DD31FBC" w14:textId="27A02798" w:rsidR="00E148FB" w:rsidRPr="00FB0228" w:rsidRDefault="00E148FB" w:rsidP="00EF45DC">
      <w:pPr>
        <w:ind w:firstLine="571"/>
        <w:rPr>
          <w:sz w:val="36"/>
          <w:szCs w:val="36"/>
          <w:rtl/>
        </w:rPr>
      </w:pPr>
      <w:r w:rsidRPr="00FB0228">
        <w:rPr>
          <w:sz w:val="36"/>
          <w:szCs w:val="36"/>
          <w:rtl/>
        </w:rPr>
        <w:t xml:space="preserve">{قال -رَحِمَهُ اللهُ: </w:t>
      </w:r>
      <w:r w:rsidRPr="00FB0228">
        <w:rPr>
          <w:color w:val="0000FF"/>
          <w:sz w:val="36"/>
          <w:szCs w:val="36"/>
          <w:rtl/>
        </w:rPr>
        <w:t>(وَقَدْ يَكُونُ مُقِلًّا فَلَا يَكْثُرُ الأَخْذُ عَنْهُ</w:t>
      </w:r>
      <w:r w:rsidR="00DE5FA1" w:rsidRPr="00FB0228">
        <w:rPr>
          <w:color w:val="0000FF"/>
          <w:sz w:val="36"/>
          <w:szCs w:val="36"/>
          <w:rtl/>
        </w:rPr>
        <w:t>،</w:t>
      </w:r>
      <w:r w:rsidRPr="00FB0228">
        <w:rPr>
          <w:color w:val="0000FF"/>
          <w:sz w:val="36"/>
          <w:szCs w:val="36"/>
          <w:rtl/>
        </w:rPr>
        <w:t xml:space="preserve"> وَصَنَّفُوا فِيهِ الوُحْدَانَ</w:t>
      </w:r>
      <w:r w:rsidR="00DE5FA1" w:rsidRPr="00FB0228">
        <w:rPr>
          <w:color w:val="0000FF"/>
          <w:sz w:val="36"/>
          <w:szCs w:val="36"/>
          <w:rtl/>
        </w:rPr>
        <w:t>،</w:t>
      </w:r>
      <w:r w:rsidRPr="00FB0228">
        <w:rPr>
          <w:color w:val="0000FF"/>
          <w:sz w:val="36"/>
          <w:szCs w:val="36"/>
          <w:rtl/>
        </w:rPr>
        <w:t xml:space="preserve"> أَوْ لَا يُسَمَّى اخْتِصارًا</w:t>
      </w:r>
      <w:r w:rsidR="00DE5FA1" w:rsidRPr="00FB0228">
        <w:rPr>
          <w:color w:val="0000FF"/>
          <w:sz w:val="36"/>
          <w:szCs w:val="36"/>
          <w:rtl/>
        </w:rPr>
        <w:t>،</w:t>
      </w:r>
      <w:r w:rsidRPr="00FB0228">
        <w:rPr>
          <w:color w:val="0000FF"/>
          <w:sz w:val="36"/>
          <w:szCs w:val="36"/>
          <w:rtl/>
        </w:rPr>
        <w:t xml:space="preserve"> وَفِيهِ المُبْهَمَاتُ</w:t>
      </w:r>
      <w:r w:rsidR="00DE5FA1" w:rsidRPr="00FB0228">
        <w:rPr>
          <w:color w:val="0000FF"/>
          <w:sz w:val="36"/>
          <w:szCs w:val="36"/>
          <w:rtl/>
        </w:rPr>
        <w:t>،</w:t>
      </w:r>
      <w:r w:rsidRPr="00FB0228">
        <w:rPr>
          <w:color w:val="0000FF"/>
          <w:sz w:val="36"/>
          <w:szCs w:val="36"/>
          <w:rtl/>
        </w:rPr>
        <w:t xml:space="preserve"> وَلَا يُقْبَلُ المُبْهَمُ وَلَوْ أُبْهِمَ بِلَفْظِ التَّعْدِيلِ عَلَى الْأَصَّحِ)</w:t>
      </w:r>
      <w:r w:rsidRPr="00FB0228">
        <w:rPr>
          <w:sz w:val="36"/>
          <w:szCs w:val="36"/>
          <w:rtl/>
        </w:rPr>
        <w:t>}.</w:t>
      </w:r>
    </w:p>
    <w:p w14:paraId="37753C8C" w14:textId="4E451040" w:rsidR="00E148FB" w:rsidRPr="00FB0228" w:rsidRDefault="00E148FB" w:rsidP="00EF45DC">
      <w:pPr>
        <w:ind w:firstLine="571"/>
        <w:rPr>
          <w:sz w:val="36"/>
          <w:szCs w:val="36"/>
          <w:rtl/>
        </w:rPr>
      </w:pPr>
      <w:r w:rsidRPr="00FB0228">
        <w:rPr>
          <w:sz w:val="36"/>
          <w:szCs w:val="36"/>
          <w:rtl/>
        </w:rPr>
        <w:t xml:space="preserve">قوله: </w:t>
      </w:r>
      <w:r w:rsidRPr="00FB0228">
        <w:rPr>
          <w:color w:val="0000FF"/>
          <w:sz w:val="36"/>
          <w:szCs w:val="36"/>
          <w:rtl/>
        </w:rPr>
        <w:t>(وَقَدْ يَكُونُ مُقِلًّا)</w:t>
      </w:r>
      <w:r w:rsidRPr="00FB0228">
        <w:rPr>
          <w:sz w:val="36"/>
          <w:szCs w:val="36"/>
          <w:rtl/>
        </w:rPr>
        <w:t>،</w:t>
      </w:r>
      <w:r w:rsidR="00DE5FA1" w:rsidRPr="00FB0228">
        <w:rPr>
          <w:sz w:val="36"/>
          <w:szCs w:val="36"/>
          <w:rtl/>
        </w:rPr>
        <w:t xml:space="preserve"> </w:t>
      </w:r>
      <w:r w:rsidRPr="00FB0228">
        <w:rPr>
          <w:sz w:val="36"/>
          <w:szCs w:val="36"/>
          <w:rtl/>
        </w:rPr>
        <w:t>يعني ليس له رواية، ما روى عنه إلَّا الواحد أو الاثنان؛ فلهذا يكون مجهولًا لقلة الآخذ عنه، فهذا سببٌ للرد</w:t>
      </w:r>
      <w:r w:rsidR="00DE5FA1" w:rsidRPr="00FB0228">
        <w:rPr>
          <w:sz w:val="36"/>
          <w:szCs w:val="36"/>
          <w:rtl/>
        </w:rPr>
        <w:t>،</w:t>
      </w:r>
      <w:r w:rsidRPr="00FB0228">
        <w:rPr>
          <w:sz w:val="36"/>
          <w:szCs w:val="36"/>
          <w:rtl/>
        </w:rPr>
        <w:t xml:space="preserve"> لأننا لا نعرفه، قد يكون الذي أُبهِم معروفًا في الأصل</w:t>
      </w:r>
      <w:r w:rsidR="00DE5FA1" w:rsidRPr="00FB0228">
        <w:rPr>
          <w:sz w:val="36"/>
          <w:szCs w:val="36"/>
          <w:rtl/>
        </w:rPr>
        <w:t>،</w:t>
      </w:r>
      <w:r w:rsidRPr="00FB0228">
        <w:rPr>
          <w:sz w:val="36"/>
          <w:szCs w:val="36"/>
          <w:rtl/>
        </w:rPr>
        <w:t xml:space="preserve"> وقد يكون ثقةً لكن أبهمه؛ فلا يقبله، لأن شرط القبول ليس موجودًا وهو لعدالة، كيف نعرف أنه عدل وهو مجهول؟! </w:t>
      </w:r>
    </w:p>
    <w:p w14:paraId="27A0AB1E" w14:textId="6B89DD67" w:rsidR="00E148FB" w:rsidRPr="00FB0228" w:rsidRDefault="00E148FB" w:rsidP="00EF45DC">
      <w:pPr>
        <w:ind w:firstLine="571"/>
        <w:rPr>
          <w:sz w:val="36"/>
          <w:szCs w:val="36"/>
          <w:rtl/>
        </w:rPr>
      </w:pPr>
      <w:r w:rsidRPr="00FB0228">
        <w:rPr>
          <w:sz w:val="36"/>
          <w:szCs w:val="36"/>
          <w:rtl/>
        </w:rPr>
        <w:t xml:space="preserve">قال: </w:t>
      </w:r>
      <w:r w:rsidRPr="00FB0228">
        <w:rPr>
          <w:color w:val="0000FF"/>
          <w:sz w:val="36"/>
          <w:szCs w:val="36"/>
          <w:rtl/>
        </w:rPr>
        <w:t>(وَصَنَّفُوا فِيهِ الوُحْدَانَ)</w:t>
      </w:r>
      <w:r w:rsidRPr="00FB0228">
        <w:rPr>
          <w:sz w:val="36"/>
          <w:szCs w:val="36"/>
          <w:rtl/>
        </w:rPr>
        <w:t>، وهو للإمام مسلم.</w:t>
      </w:r>
    </w:p>
    <w:p w14:paraId="59D152B9" w14:textId="3696BA0B" w:rsidR="00E148FB" w:rsidRPr="00FB0228" w:rsidRDefault="00E148FB" w:rsidP="00EF45DC">
      <w:pPr>
        <w:ind w:firstLine="571"/>
        <w:rPr>
          <w:sz w:val="36"/>
          <w:szCs w:val="36"/>
          <w:rtl/>
        </w:rPr>
      </w:pPr>
      <w:r w:rsidRPr="00FB0228">
        <w:rPr>
          <w:sz w:val="36"/>
          <w:szCs w:val="36"/>
          <w:rtl/>
        </w:rPr>
        <w:t xml:space="preserve">قال: </w:t>
      </w:r>
      <w:r w:rsidRPr="00FB0228">
        <w:rPr>
          <w:color w:val="0000FF"/>
          <w:sz w:val="36"/>
          <w:szCs w:val="36"/>
          <w:rtl/>
        </w:rPr>
        <w:t>(أَوْ لَا يُسَمَّى اخْتِصارًا)</w:t>
      </w:r>
      <w:r w:rsidRPr="00FB0228">
        <w:rPr>
          <w:sz w:val="36"/>
          <w:szCs w:val="36"/>
          <w:rtl/>
        </w:rPr>
        <w:t>، كأن يقول: حدثني فلان، أو شيخ</w:t>
      </w:r>
      <w:r w:rsidR="00DE5FA1" w:rsidRPr="00FB0228">
        <w:rPr>
          <w:sz w:val="36"/>
          <w:szCs w:val="36"/>
          <w:rtl/>
        </w:rPr>
        <w:t>.</w:t>
      </w:r>
      <w:r w:rsidRPr="00FB0228">
        <w:rPr>
          <w:sz w:val="36"/>
          <w:szCs w:val="36"/>
          <w:rtl/>
        </w:rPr>
        <w:t>.، ونحو ذلك</w:t>
      </w:r>
      <w:r w:rsidR="00DE5FA1" w:rsidRPr="00FB0228">
        <w:rPr>
          <w:sz w:val="36"/>
          <w:szCs w:val="36"/>
          <w:rtl/>
        </w:rPr>
        <w:t>؛</w:t>
      </w:r>
      <w:r w:rsidRPr="00FB0228">
        <w:rPr>
          <w:sz w:val="36"/>
          <w:szCs w:val="36"/>
          <w:rtl/>
        </w:rPr>
        <w:t xml:space="preserve"> هو قال اختصارًا الحقيقة.</w:t>
      </w:r>
    </w:p>
    <w:p w14:paraId="4E5F5F38" w14:textId="77777777" w:rsidR="00E148FB" w:rsidRPr="00FB0228" w:rsidRDefault="00E148FB" w:rsidP="00EF45DC">
      <w:pPr>
        <w:ind w:firstLine="571"/>
        <w:rPr>
          <w:sz w:val="36"/>
          <w:szCs w:val="36"/>
          <w:rtl/>
        </w:rPr>
      </w:pPr>
      <w:r w:rsidRPr="00FB0228">
        <w:rPr>
          <w:sz w:val="36"/>
          <w:szCs w:val="36"/>
          <w:rtl/>
        </w:rPr>
        <w:t xml:space="preserve">وهنا كلمة </w:t>
      </w:r>
      <w:r w:rsidRPr="00FB0228">
        <w:rPr>
          <w:color w:val="0000FF"/>
          <w:sz w:val="36"/>
          <w:szCs w:val="36"/>
          <w:rtl/>
        </w:rPr>
        <w:t>(اخْتِصارًا)</w:t>
      </w:r>
      <w:r w:rsidRPr="00FB0228">
        <w:rPr>
          <w:sz w:val="36"/>
          <w:szCs w:val="36"/>
          <w:rtl/>
        </w:rPr>
        <w:t xml:space="preserve"> قد يقال فيها نظر! فحين يقول: "حدثني فلان" ولا يذكر اسمه، فهذا اختصار موهِم في الحقيقة، إنسان حدثك، فإمَّا أن يكون الذي حدثك ثقة معروف أو ضعيف، فإن أبهمته فهذا نوع كتمان لأمر يجب بيانه، أنت الآن لم تبين هذا الشخص حتى يُعرف، فيرد الحديث، أيضًا إن كان ثقة لماذا لم تبينه؛ لأن إبهامك شبه في رد الحديث؟!</w:t>
      </w:r>
    </w:p>
    <w:p w14:paraId="3BD4C348" w14:textId="5C31B4DB" w:rsidR="00E148FB" w:rsidRPr="00FB0228" w:rsidRDefault="00E148FB" w:rsidP="00EF45DC">
      <w:pPr>
        <w:ind w:firstLine="571"/>
        <w:rPr>
          <w:sz w:val="36"/>
          <w:szCs w:val="36"/>
          <w:rtl/>
        </w:rPr>
      </w:pPr>
      <w:r w:rsidRPr="00FB0228">
        <w:rPr>
          <w:sz w:val="36"/>
          <w:szCs w:val="36"/>
          <w:rtl/>
        </w:rPr>
        <w:t>فالذي يظهر أنه لو قيل</w:t>
      </w:r>
      <w:r w:rsidR="009C5CE9" w:rsidRPr="00FB0228">
        <w:rPr>
          <w:rFonts w:hint="cs"/>
          <w:sz w:val="36"/>
          <w:szCs w:val="36"/>
          <w:rtl/>
        </w:rPr>
        <w:t>:</w:t>
      </w:r>
      <w:r w:rsidRPr="00FB0228">
        <w:rPr>
          <w:sz w:val="36"/>
          <w:szCs w:val="36"/>
          <w:rtl/>
        </w:rPr>
        <w:t xml:space="preserve"> </w:t>
      </w:r>
      <w:r w:rsidRPr="00FB0228">
        <w:rPr>
          <w:color w:val="0000FF"/>
          <w:sz w:val="36"/>
          <w:szCs w:val="36"/>
          <w:rtl/>
        </w:rPr>
        <w:t>(أو لا يسمى لغرض)</w:t>
      </w:r>
      <w:r w:rsidRPr="00FB0228">
        <w:rPr>
          <w:sz w:val="36"/>
          <w:szCs w:val="36"/>
          <w:rtl/>
        </w:rPr>
        <w:t xml:space="preserve"> لكان أولى</w:t>
      </w:r>
      <w:r w:rsidR="00DE5FA1" w:rsidRPr="00FB0228">
        <w:rPr>
          <w:sz w:val="36"/>
          <w:szCs w:val="36"/>
          <w:rtl/>
        </w:rPr>
        <w:t xml:space="preserve">، </w:t>
      </w:r>
      <w:r w:rsidRPr="00FB0228">
        <w:rPr>
          <w:sz w:val="36"/>
          <w:szCs w:val="36"/>
          <w:rtl/>
        </w:rPr>
        <w:t xml:space="preserve">أمَّا قوله: </w:t>
      </w:r>
      <w:r w:rsidRPr="00FB0228">
        <w:rPr>
          <w:color w:val="0000FF"/>
          <w:sz w:val="36"/>
          <w:szCs w:val="36"/>
          <w:rtl/>
        </w:rPr>
        <w:t>(اخْتِصارًا)</w:t>
      </w:r>
      <w:r w:rsidRPr="00FB0228">
        <w:rPr>
          <w:sz w:val="36"/>
          <w:szCs w:val="36"/>
          <w:rtl/>
        </w:rPr>
        <w:t xml:space="preserve">، فهذا محتمل! </w:t>
      </w:r>
    </w:p>
    <w:p w14:paraId="6C54761F" w14:textId="5442A74C" w:rsidR="00E148FB" w:rsidRPr="00FB0228" w:rsidRDefault="00E148FB" w:rsidP="00EF45DC">
      <w:pPr>
        <w:ind w:firstLine="571"/>
        <w:rPr>
          <w:sz w:val="36"/>
          <w:szCs w:val="36"/>
          <w:rtl/>
        </w:rPr>
      </w:pPr>
      <w:r w:rsidRPr="00FB0228">
        <w:rPr>
          <w:sz w:val="36"/>
          <w:szCs w:val="36"/>
          <w:rtl/>
        </w:rPr>
        <w:t>فلو قال إنسان: "حدثني فلان، أو حدثني شيخ"</w:t>
      </w:r>
      <w:r w:rsidR="00DE5FA1" w:rsidRPr="00FB0228">
        <w:rPr>
          <w:sz w:val="36"/>
          <w:szCs w:val="36"/>
          <w:rtl/>
        </w:rPr>
        <w:t xml:space="preserve"> </w:t>
      </w:r>
      <w:r w:rsidRPr="00FB0228">
        <w:rPr>
          <w:sz w:val="36"/>
          <w:szCs w:val="36"/>
          <w:rtl/>
        </w:rPr>
        <w:t>ما ندري من فلان ومَن الشيخ؛ ففي الغالب أنه لو كان شيخه ثقة لما أبهمه ولَصاحَ به وافتخر به كونه أخذ.</w:t>
      </w:r>
    </w:p>
    <w:p w14:paraId="7F4482B6" w14:textId="56D1A86B" w:rsidR="00E148FB" w:rsidRPr="00FB0228" w:rsidRDefault="00E148FB" w:rsidP="00EF45DC">
      <w:pPr>
        <w:ind w:firstLine="571"/>
        <w:rPr>
          <w:sz w:val="36"/>
          <w:szCs w:val="36"/>
          <w:rtl/>
        </w:rPr>
      </w:pPr>
      <w:r w:rsidRPr="00FB0228">
        <w:rPr>
          <w:sz w:val="36"/>
          <w:szCs w:val="36"/>
          <w:rtl/>
        </w:rPr>
        <w:t xml:space="preserve">قوله: </w:t>
      </w:r>
      <w:r w:rsidRPr="00FB0228">
        <w:rPr>
          <w:color w:val="0000FF"/>
          <w:sz w:val="36"/>
          <w:szCs w:val="36"/>
          <w:rtl/>
        </w:rPr>
        <w:t>(وَفِيهِ المُبْهَمَاتُ</w:t>
      </w:r>
      <w:r w:rsidR="00DE5FA1" w:rsidRPr="00FB0228">
        <w:rPr>
          <w:color w:val="0000FF"/>
          <w:sz w:val="36"/>
          <w:szCs w:val="36"/>
          <w:rtl/>
        </w:rPr>
        <w:t>)</w:t>
      </w:r>
      <w:r w:rsidRPr="00FB0228">
        <w:rPr>
          <w:sz w:val="36"/>
          <w:szCs w:val="36"/>
          <w:rtl/>
        </w:rPr>
        <w:t>، أُلِّفَ فيه كتب.</w:t>
      </w:r>
    </w:p>
    <w:p w14:paraId="02577F46" w14:textId="77777777" w:rsidR="00E148FB" w:rsidRPr="00FB0228" w:rsidRDefault="00E148FB" w:rsidP="00EF45DC">
      <w:pPr>
        <w:ind w:firstLine="571"/>
        <w:rPr>
          <w:sz w:val="36"/>
          <w:szCs w:val="36"/>
          <w:rtl/>
        </w:rPr>
      </w:pPr>
      <w:r w:rsidRPr="00FB0228">
        <w:rPr>
          <w:sz w:val="36"/>
          <w:szCs w:val="36"/>
          <w:rtl/>
        </w:rPr>
        <w:lastRenderedPageBreak/>
        <w:t xml:space="preserve">قله: </w:t>
      </w:r>
      <w:r w:rsidRPr="00FB0228">
        <w:rPr>
          <w:color w:val="0000FF"/>
          <w:sz w:val="36"/>
          <w:szCs w:val="36"/>
          <w:rtl/>
        </w:rPr>
        <w:t>(وَلَا يُقْبَلُ المُبْهَمُ وَلَوْ أُبْهِمَ بِلَفْظِ التَّعْدِيلِ عَلَى الْأَصَّحِ)</w:t>
      </w:r>
      <w:r w:rsidRPr="00FB0228">
        <w:rPr>
          <w:sz w:val="36"/>
          <w:szCs w:val="36"/>
          <w:rtl/>
        </w:rPr>
        <w:t>، لو قال: "حدثني فلان أو شيخ"، ولو قال: "حدثني الثقة"، ولو قال: "كل من أحدثكم عنه ثقة، أو كل من أبهمته ثقة"، كذلك، فقد يكون ثقة عندك وليس ثقة عند غيرك، فلا يقبل على الأصح. وبعضهم قال: يُقبل إذا كان لا يحدث إلَّا عن ثقة، لكن الأظهر أنه لا يُقبل، لأن شرط القبول غير موجود، وهو العدالة والضبط، لأنه ربما يكون ثقة عندك ولا يتبيَّن لك أنه ضعيف، ويكون ضعيفًا في نفس الأمر.</w:t>
      </w:r>
    </w:p>
    <w:p w14:paraId="71BA5D58" w14:textId="79F42293" w:rsidR="00E148FB" w:rsidRPr="00FB0228" w:rsidRDefault="00E148FB" w:rsidP="00EF45DC">
      <w:pPr>
        <w:ind w:firstLine="571"/>
        <w:rPr>
          <w:sz w:val="36"/>
          <w:szCs w:val="36"/>
          <w:rtl/>
        </w:rPr>
      </w:pPr>
      <w:r w:rsidRPr="00FB0228">
        <w:rPr>
          <w:sz w:val="36"/>
          <w:szCs w:val="36"/>
          <w:rtl/>
        </w:rPr>
        <w:t>{مثل قول الشافعي</w:t>
      </w:r>
      <w:r w:rsidR="009C5CE9" w:rsidRPr="00FB0228">
        <w:rPr>
          <w:rFonts w:hint="cs"/>
          <w:sz w:val="36"/>
          <w:szCs w:val="36"/>
          <w:rtl/>
        </w:rPr>
        <w:t>:</w:t>
      </w:r>
      <w:r w:rsidRPr="00FB0228">
        <w:rPr>
          <w:sz w:val="36"/>
          <w:szCs w:val="36"/>
          <w:rtl/>
        </w:rPr>
        <w:t xml:space="preserve"> "حدثني الثقة"}.</w:t>
      </w:r>
    </w:p>
    <w:p w14:paraId="159BECAA" w14:textId="49CCA6E3" w:rsidR="00E148FB" w:rsidRPr="00FB0228" w:rsidRDefault="00E148FB" w:rsidP="00EF45DC">
      <w:pPr>
        <w:ind w:firstLine="571"/>
        <w:rPr>
          <w:sz w:val="36"/>
          <w:szCs w:val="36"/>
          <w:rtl/>
        </w:rPr>
      </w:pPr>
      <w:r w:rsidRPr="00FB0228">
        <w:rPr>
          <w:sz w:val="36"/>
          <w:szCs w:val="36"/>
          <w:rtl/>
        </w:rPr>
        <w:t>وهو إبراهيم بن محمد بن أبي يحيى الأسلمي</w:t>
      </w:r>
      <w:r w:rsidR="00DE5FA1" w:rsidRPr="00FB0228">
        <w:rPr>
          <w:sz w:val="36"/>
          <w:szCs w:val="36"/>
          <w:rtl/>
        </w:rPr>
        <w:t>،</w:t>
      </w:r>
      <w:r w:rsidRPr="00FB0228">
        <w:rPr>
          <w:sz w:val="36"/>
          <w:szCs w:val="36"/>
          <w:rtl/>
        </w:rPr>
        <w:t xml:space="preserve"> وهو متروك</w:t>
      </w:r>
      <w:r w:rsidR="00DE5FA1" w:rsidRPr="00FB0228">
        <w:rPr>
          <w:sz w:val="36"/>
          <w:szCs w:val="36"/>
          <w:rtl/>
        </w:rPr>
        <w:t>،</w:t>
      </w:r>
      <w:r w:rsidRPr="00FB0228">
        <w:rPr>
          <w:sz w:val="36"/>
          <w:szCs w:val="36"/>
          <w:rtl/>
        </w:rPr>
        <w:t xml:space="preserve"> وقيل فيه: " لأن يخر من السماء أحب إليه من أن يكذب" -رَحِمَهُ اللهُ-</w:t>
      </w:r>
      <w:r w:rsidR="00DE5FA1" w:rsidRPr="00FB0228">
        <w:rPr>
          <w:sz w:val="36"/>
          <w:szCs w:val="36"/>
          <w:rtl/>
        </w:rPr>
        <w:t xml:space="preserve"> </w:t>
      </w:r>
      <w:r w:rsidRPr="00FB0228">
        <w:rPr>
          <w:sz w:val="36"/>
          <w:szCs w:val="36"/>
          <w:rtl/>
        </w:rPr>
        <w:t>وهو متروك، فهو اتُّهم</w:t>
      </w:r>
      <w:r w:rsidR="00DE5FA1" w:rsidRPr="00FB0228">
        <w:rPr>
          <w:sz w:val="36"/>
          <w:szCs w:val="36"/>
          <w:rtl/>
        </w:rPr>
        <w:t xml:space="preserve"> </w:t>
      </w:r>
      <w:r w:rsidRPr="00FB0228">
        <w:rPr>
          <w:sz w:val="36"/>
          <w:szCs w:val="36"/>
          <w:rtl/>
        </w:rPr>
        <w:t>لكن خفي على الشافعي، فقد وقع لمالك مثل هذا</w:t>
      </w:r>
      <w:r w:rsidR="009C5CE9" w:rsidRPr="00FB0228">
        <w:rPr>
          <w:rFonts w:hint="cs"/>
          <w:sz w:val="36"/>
          <w:szCs w:val="36"/>
          <w:rtl/>
        </w:rPr>
        <w:t>،</w:t>
      </w:r>
      <w:r w:rsidRPr="00FB0228">
        <w:rPr>
          <w:sz w:val="36"/>
          <w:szCs w:val="36"/>
          <w:rtl/>
        </w:rPr>
        <w:t xml:space="preserve"> ووقع للإمام أحمد ووقع للشافعي مع رواة معروفين.</w:t>
      </w:r>
    </w:p>
    <w:p w14:paraId="5965EB9F" w14:textId="77777777" w:rsidR="009C5CE9" w:rsidRPr="00FB0228" w:rsidRDefault="00E148FB" w:rsidP="00EF45DC">
      <w:pPr>
        <w:ind w:firstLine="571"/>
        <w:rPr>
          <w:sz w:val="36"/>
          <w:szCs w:val="36"/>
          <w:rtl/>
        </w:rPr>
      </w:pPr>
      <w:r w:rsidRPr="00FB0228">
        <w:rPr>
          <w:sz w:val="36"/>
          <w:szCs w:val="36"/>
          <w:rtl/>
        </w:rPr>
        <w:t>{أحسن الله إليك</w:t>
      </w:r>
      <w:r w:rsidR="009C5CE9" w:rsidRPr="00FB0228">
        <w:rPr>
          <w:rFonts w:hint="cs"/>
          <w:sz w:val="36"/>
          <w:szCs w:val="36"/>
          <w:rtl/>
        </w:rPr>
        <w:t>.</w:t>
      </w:r>
    </w:p>
    <w:p w14:paraId="19D2EB56" w14:textId="1A736E94" w:rsidR="00E148FB" w:rsidRPr="00FB0228" w:rsidRDefault="00E148FB" w:rsidP="00EF45DC">
      <w:pPr>
        <w:ind w:firstLine="571"/>
        <w:rPr>
          <w:sz w:val="36"/>
          <w:szCs w:val="36"/>
          <w:rtl/>
        </w:rPr>
      </w:pPr>
      <w:r w:rsidRPr="00FB0228">
        <w:rPr>
          <w:sz w:val="36"/>
          <w:szCs w:val="36"/>
          <w:rtl/>
        </w:rPr>
        <w:t xml:space="preserve">قال -رَحِمَهُ اللهُ: </w:t>
      </w:r>
      <w:r w:rsidRPr="00FB0228">
        <w:rPr>
          <w:color w:val="0000FF"/>
          <w:sz w:val="36"/>
          <w:szCs w:val="36"/>
          <w:rtl/>
        </w:rPr>
        <w:t>(فَإِنْ سُمِّيَ وَانْفَرَدَ وَاحِدٌ عَنْهُ</w:t>
      </w:r>
      <w:r w:rsidR="00DE5FA1" w:rsidRPr="00FB0228">
        <w:rPr>
          <w:color w:val="0000FF"/>
          <w:sz w:val="36"/>
          <w:szCs w:val="36"/>
          <w:rtl/>
        </w:rPr>
        <w:t>:</w:t>
      </w:r>
      <w:r w:rsidRPr="00FB0228">
        <w:rPr>
          <w:color w:val="0000FF"/>
          <w:sz w:val="36"/>
          <w:szCs w:val="36"/>
          <w:rtl/>
        </w:rPr>
        <w:t xml:space="preserve"> فمَجْهُولُ الْعَيْنِ</w:t>
      </w:r>
      <w:r w:rsidR="00DE5FA1" w:rsidRPr="00FB0228">
        <w:rPr>
          <w:color w:val="0000FF"/>
          <w:sz w:val="36"/>
          <w:szCs w:val="36"/>
          <w:rtl/>
        </w:rPr>
        <w:t>،</w:t>
      </w:r>
      <w:r w:rsidRPr="00FB0228">
        <w:rPr>
          <w:color w:val="0000FF"/>
          <w:sz w:val="36"/>
          <w:szCs w:val="36"/>
          <w:rtl/>
        </w:rPr>
        <w:t xml:space="preserve"> أَوِ اثْنَانِ فَصَاعِدًا</w:t>
      </w:r>
      <w:r w:rsidR="00DE5FA1" w:rsidRPr="00FB0228">
        <w:rPr>
          <w:color w:val="0000FF"/>
          <w:sz w:val="36"/>
          <w:szCs w:val="36"/>
          <w:rtl/>
        </w:rPr>
        <w:t>،</w:t>
      </w:r>
      <w:r w:rsidRPr="00FB0228">
        <w:rPr>
          <w:color w:val="0000FF"/>
          <w:sz w:val="36"/>
          <w:szCs w:val="36"/>
          <w:rtl/>
        </w:rPr>
        <w:t xml:space="preserve"> وَلَمْ يُوَثَّقْ</w:t>
      </w:r>
      <w:r w:rsidR="00DE5FA1" w:rsidRPr="00FB0228">
        <w:rPr>
          <w:color w:val="0000FF"/>
          <w:sz w:val="36"/>
          <w:szCs w:val="36"/>
          <w:rtl/>
        </w:rPr>
        <w:t>:</w:t>
      </w:r>
      <w:r w:rsidRPr="00FB0228">
        <w:rPr>
          <w:color w:val="0000FF"/>
          <w:sz w:val="36"/>
          <w:szCs w:val="36"/>
          <w:rtl/>
        </w:rPr>
        <w:t xml:space="preserve"> فَمَجْهُولُ الحَالِ</w:t>
      </w:r>
      <w:r w:rsidR="00DE5FA1" w:rsidRPr="00FB0228">
        <w:rPr>
          <w:color w:val="0000FF"/>
          <w:sz w:val="36"/>
          <w:szCs w:val="36"/>
          <w:rtl/>
        </w:rPr>
        <w:t>،</w:t>
      </w:r>
      <w:r w:rsidRPr="00FB0228">
        <w:rPr>
          <w:color w:val="0000FF"/>
          <w:sz w:val="36"/>
          <w:szCs w:val="36"/>
          <w:rtl/>
        </w:rPr>
        <w:t xml:space="preserve"> وَهُوَ الْمَسْتُورُ</w:t>
      </w:r>
      <w:r w:rsidR="00DE5FA1" w:rsidRPr="00FB0228">
        <w:rPr>
          <w:color w:val="0000FF"/>
          <w:sz w:val="36"/>
          <w:szCs w:val="36"/>
          <w:rtl/>
        </w:rPr>
        <w:t>)</w:t>
      </w:r>
      <w:r w:rsidRPr="00FB0228">
        <w:rPr>
          <w:sz w:val="36"/>
          <w:szCs w:val="36"/>
          <w:rtl/>
        </w:rPr>
        <w:t>}.</w:t>
      </w:r>
    </w:p>
    <w:p w14:paraId="4B9AF0D9" w14:textId="115333DC" w:rsidR="00E148FB" w:rsidRPr="00FB0228" w:rsidRDefault="00E148FB" w:rsidP="00EF45DC">
      <w:pPr>
        <w:ind w:firstLine="571"/>
        <w:rPr>
          <w:sz w:val="36"/>
          <w:szCs w:val="36"/>
          <w:rtl/>
        </w:rPr>
      </w:pPr>
      <w:r w:rsidRPr="00FB0228">
        <w:rPr>
          <w:sz w:val="36"/>
          <w:szCs w:val="36"/>
          <w:rtl/>
        </w:rPr>
        <w:t xml:space="preserve">قوله: </w:t>
      </w:r>
      <w:r w:rsidRPr="00FB0228">
        <w:rPr>
          <w:color w:val="0000FF"/>
          <w:sz w:val="36"/>
          <w:szCs w:val="36"/>
          <w:rtl/>
        </w:rPr>
        <w:t>(فَإِنْ سُمِّيَ وَانْفَرَدَ وَاحِدٌ عَنْهُ</w:t>
      </w:r>
      <w:r w:rsidR="00DE5FA1" w:rsidRPr="00FB0228">
        <w:rPr>
          <w:color w:val="0000FF"/>
          <w:sz w:val="36"/>
          <w:szCs w:val="36"/>
          <w:rtl/>
        </w:rPr>
        <w:t>:</w:t>
      </w:r>
      <w:r w:rsidRPr="00FB0228">
        <w:rPr>
          <w:color w:val="0000FF"/>
          <w:sz w:val="36"/>
          <w:szCs w:val="36"/>
          <w:rtl/>
        </w:rPr>
        <w:t xml:space="preserve"> فمَجْهُولُ الْعَيْنِ)</w:t>
      </w:r>
      <w:r w:rsidRPr="00FB0228">
        <w:rPr>
          <w:sz w:val="36"/>
          <w:szCs w:val="36"/>
          <w:rtl/>
        </w:rPr>
        <w:t>، يعني إذا كان هذا الذي أُبهم سُمِّي أو كان الراوي الذي لم يَروِ عنه إلا الواحد أو الاثنان قد سمي وقيل: فلان بن فلان وما روى عنه إلا واحد، فمجهول العين، هذا هو المشهور عند كثير من أهل العلم بالحديث، يقولون: إذا روى عنه واحد فهو مجهول عين، لا يعرف عينه، يمكن لا وجود له، فهذا لا يعرف.</w:t>
      </w:r>
    </w:p>
    <w:p w14:paraId="12168DED" w14:textId="77777777" w:rsidR="00E148FB" w:rsidRPr="00FB0228" w:rsidRDefault="00E148FB" w:rsidP="00EF45DC">
      <w:pPr>
        <w:ind w:firstLine="571"/>
        <w:rPr>
          <w:sz w:val="36"/>
          <w:szCs w:val="36"/>
          <w:rtl/>
        </w:rPr>
      </w:pPr>
      <w:r w:rsidRPr="00FB0228">
        <w:rPr>
          <w:sz w:val="36"/>
          <w:szCs w:val="36"/>
          <w:rtl/>
        </w:rPr>
        <w:t xml:space="preserve">قال: </w:t>
      </w:r>
      <w:r w:rsidRPr="00FB0228">
        <w:rPr>
          <w:color w:val="0000FF"/>
          <w:sz w:val="36"/>
          <w:szCs w:val="36"/>
          <w:rtl/>
        </w:rPr>
        <w:t>(أَوِ اثْنَانِ فَصَاعِدًا)</w:t>
      </w:r>
      <w:r w:rsidRPr="00FB0228">
        <w:rPr>
          <w:sz w:val="36"/>
          <w:szCs w:val="36"/>
          <w:rtl/>
        </w:rPr>
        <w:t>، يعني روى عنه اثنان من أهل العلم فصحيح.</w:t>
      </w:r>
    </w:p>
    <w:p w14:paraId="064F6F74" w14:textId="77777777" w:rsidR="00E148FB" w:rsidRPr="00FB0228" w:rsidRDefault="00E148FB" w:rsidP="00EF45DC">
      <w:pPr>
        <w:ind w:firstLine="571"/>
        <w:rPr>
          <w:sz w:val="36"/>
          <w:szCs w:val="36"/>
          <w:rtl/>
        </w:rPr>
      </w:pPr>
      <w:r w:rsidRPr="00FB0228">
        <w:rPr>
          <w:sz w:val="36"/>
          <w:szCs w:val="36"/>
          <w:rtl/>
        </w:rPr>
        <w:t xml:space="preserve">قوله: </w:t>
      </w:r>
      <w:r w:rsidRPr="00FB0228">
        <w:rPr>
          <w:color w:val="0000FF"/>
          <w:sz w:val="36"/>
          <w:szCs w:val="36"/>
          <w:rtl/>
        </w:rPr>
        <w:t>(فَصَاعِدًا)</w:t>
      </w:r>
      <w:r w:rsidRPr="00FB0228">
        <w:rPr>
          <w:sz w:val="36"/>
          <w:szCs w:val="36"/>
          <w:rtl/>
        </w:rPr>
        <w:t>، كأن يكون روى عنه ثلاثة أو أربعة.</w:t>
      </w:r>
    </w:p>
    <w:p w14:paraId="30736B04" w14:textId="59EEF81C" w:rsidR="00E148FB" w:rsidRPr="00FB0228" w:rsidRDefault="00E148FB" w:rsidP="00EF45DC">
      <w:pPr>
        <w:ind w:firstLine="571"/>
        <w:rPr>
          <w:sz w:val="36"/>
          <w:szCs w:val="36"/>
          <w:rtl/>
        </w:rPr>
      </w:pPr>
      <w:r w:rsidRPr="00FB0228">
        <w:rPr>
          <w:sz w:val="36"/>
          <w:szCs w:val="36"/>
          <w:rtl/>
        </w:rPr>
        <w:t xml:space="preserve">قال: </w:t>
      </w:r>
      <w:r w:rsidRPr="00FB0228">
        <w:rPr>
          <w:color w:val="0000FF"/>
          <w:sz w:val="36"/>
          <w:szCs w:val="36"/>
          <w:rtl/>
        </w:rPr>
        <w:t>(وَلَمْ يُوَثَّقْ</w:t>
      </w:r>
      <w:r w:rsidR="00DE5FA1" w:rsidRPr="00FB0228">
        <w:rPr>
          <w:color w:val="0000FF"/>
          <w:sz w:val="36"/>
          <w:szCs w:val="36"/>
          <w:rtl/>
        </w:rPr>
        <w:t>:</w:t>
      </w:r>
      <w:r w:rsidRPr="00FB0228">
        <w:rPr>
          <w:color w:val="0000FF"/>
          <w:sz w:val="36"/>
          <w:szCs w:val="36"/>
          <w:rtl/>
        </w:rPr>
        <w:t xml:space="preserve"> فَمَجْهُولُ الحَالِ</w:t>
      </w:r>
      <w:r w:rsidR="00DE5FA1" w:rsidRPr="00FB0228">
        <w:rPr>
          <w:color w:val="0000FF"/>
          <w:sz w:val="36"/>
          <w:szCs w:val="36"/>
          <w:rtl/>
        </w:rPr>
        <w:t>،</w:t>
      </w:r>
      <w:r w:rsidRPr="00FB0228">
        <w:rPr>
          <w:color w:val="0000FF"/>
          <w:sz w:val="36"/>
          <w:szCs w:val="36"/>
          <w:rtl/>
        </w:rPr>
        <w:t xml:space="preserve"> وَهُوَ الْمَسْتُورُ)</w:t>
      </w:r>
      <w:r w:rsidRPr="00FB0228">
        <w:rPr>
          <w:sz w:val="36"/>
          <w:szCs w:val="36"/>
          <w:rtl/>
        </w:rPr>
        <w:t>.</w:t>
      </w:r>
    </w:p>
    <w:p w14:paraId="56DD42EE" w14:textId="77777777" w:rsidR="00E148FB" w:rsidRPr="00FB0228" w:rsidRDefault="00E148FB" w:rsidP="00EF45DC">
      <w:pPr>
        <w:ind w:firstLine="571"/>
        <w:rPr>
          <w:sz w:val="36"/>
          <w:szCs w:val="36"/>
          <w:rtl/>
        </w:rPr>
      </w:pPr>
      <w:r w:rsidRPr="00FB0228">
        <w:rPr>
          <w:sz w:val="36"/>
          <w:szCs w:val="36"/>
          <w:rtl/>
        </w:rPr>
        <w:t>إذًا؛ المجهول نوعان:</w:t>
      </w:r>
    </w:p>
    <w:p w14:paraId="015D936F" w14:textId="77777777" w:rsidR="00E148FB" w:rsidRPr="00FB0228" w:rsidRDefault="00E148FB" w:rsidP="00EF45DC">
      <w:pPr>
        <w:ind w:firstLine="571"/>
        <w:rPr>
          <w:sz w:val="36"/>
          <w:szCs w:val="36"/>
          <w:rtl/>
        </w:rPr>
      </w:pPr>
      <w:r w:rsidRPr="00FB0228">
        <w:rPr>
          <w:sz w:val="36"/>
          <w:szCs w:val="36"/>
          <w:rtl/>
        </w:rPr>
        <w:t>- مجهول عين.</w:t>
      </w:r>
    </w:p>
    <w:p w14:paraId="7DEDBD2C" w14:textId="3092DABB" w:rsidR="00E148FB" w:rsidRPr="00FB0228" w:rsidRDefault="00E148FB" w:rsidP="00EF45DC">
      <w:pPr>
        <w:ind w:firstLine="571"/>
        <w:rPr>
          <w:sz w:val="36"/>
          <w:szCs w:val="36"/>
          <w:rtl/>
        </w:rPr>
      </w:pPr>
      <w:r w:rsidRPr="00FB0228">
        <w:rPr>
          <w:sz w:val="36"/>
          <w:szCs w:val="36"/>
          <w:rtl/>
        </w:rPr>
        <w:lastRenderedPageBreak/>
        <w:t>- ومجهول الحال</w:t>
      </w:r>
      <w:r w:rsidR="00DE5FA1" w:rsidRPr="00FB0228">
        <w:rPr>
          <w:sz w:val="36"/>
          <w:szCs w:val="36"/>
          <w:rtl/>
        </w:rPr>
        <w:t xml:space="preserve"> </w:t>
      </w:r>
      <w:r w:rsidRPr="00FB0228">
        <w:rPr>
          <w:sz w:val="36"/>
          <w:szCs w:val="36"/>
          <w:rtl/>
        </w:rPr>
        <w:t>وهو المستور.</w:t>
      </w:r>
    </w:p>
    <w:p w14:paraId="247F3580" w14:textId="77777777" w:rsidR="00E148FB" w:rsidRPr="00FB0228" w:rsidRDefault="00E148FB" w:rsidP="00EF45DC">
      <w:pPr>
        <w:ind w:firstLine="571"/>
        <w:rPr>
          <w:sz w:val="36"/>
          <w:szCs w:val="36"/>
          <w:rtl/>
        </w:rPr>
      </w:pPr>
      <w:r w:rsidRPr="00FB0228">
        <w:rPr>
          <w:sz w:val="36"/>
          <w:szCs w:val="36"/>
          <w:rtl/>
        </w:rPr>
        <w:t>ومنهم مَن فرَّق بين مجهول الحال والمستور.</w:t>
      </w:r>
    </w:p>
    <w:p w14:paraId="3F343FE6" w14:textId="77777777" w:rsidR="00E148FB" w:rsidRPr="00FB0228" w:rsidRDefault="00E148FB" w:rsidP="00EF45DC">
      <w:pPr>
        <w:ind w:firstLine="571"/>
        <w:rPr>
          <w:sz w:val="36"/>
          <w:szCs w:val="36"/>
          <w:rtl/>
        </w:rPr>
      </w:pPr>
      <w:r w:rsidRPr="00FB0228">
        <w:rPr>
          <w:sz w:val="36"/>
          <w:szCs w:val="36"/>
          <w:rtl/>
        </w:rPr>
        <w:t>ومن أهل العلم من لم يجعل هذا التَّقسيم فرطا بين من روى عنه واحد ومن رواه أكثر، وقال: إنه لا فرق بين أن يروي واحد أو اثنان، قد يروي عنه واحد ويكون مجهول الحال، ويروي عنه اثنان ويكون مجهول العين، وهذا هو الذي ذكره ابن رجب وجماعة عن كثير من الحفَّاظ الكبار المتقدمين، وقالوا: إنه قد يروي مثل الحفاظ الكبار كعبد الرحمن بن مهدي وشعبة وسفيان ونحو ذلك يروون عن شخص وتكون هذه الرواية عنه ترفعه من جهالة العين إلى جهالة الحال، وقد يروي عنه اثنان ليسا مشهورين فلا يبقى على جهالة العين، وهذا هو الأظهر، لأن الذي ذكروه غير منضبط،.</w:t>
      </w:r>
    </w:p>
    <w:p w14:paraId="52843092" w14:textId="77777777" w:rsidR="00E148FB" w:rsidRPr="00FB0228" w:rsidRDefault="00E148FB" w:rsidP="00EF45DC">
      <w:pPr>
        <w:ind w:firstLine="571"/>
        <w:rPr>
          <w:sz w:val="36"/>
          <w:szCs w:val="36"/>
          <w:rtl/>
        </w:rPr>
      </w:pPr>
      <w:r w:rsidRPr="00FB0228">
        <w:rPr>
          <w:sz w:val="36"/>
          <w:szCs w:val="36"/>
          <w:rtl/>
        </w:rPr>
        <w:t>وعلى كل حال؛ فإنَّ مجهول العين ومجهول الحال على الصَّحيح -وهو في مجهول الحال عند الجمهور- أنه لا تقبل روايته، لأن شرط قبول الرواية: الضبط والعدالة، وهي غير متوفرة لكونه لم يعرف.</w:t>
      </w:r>
    </w:p>
    <w:p w14:paraId="34483EF6" w14:textId="77777777" w:rsidR="00E148FB" w:rsidRPr="00FB0228" w:rsidRDefault="00E148FB" w:rsidP="00EF45DC">
      <w:pPr>
        <w:ind w:firstLine="571"/>
        <w:rPr>
          <w:sz w:val="36"/>
          <w:szCs w:val="36"/>
          <w:rtl/>
        </w:rPr>
      </w:pPr>
      <w:r w:rsidRPr="00FB0228">
        <w:rPr>
          <w:sz w:val="36"/>
          <w:szCs w:val="36"/>
          <w:rtl/>
        </w:rPr>
        <w:t>ومن أهل العلم من قال: إذا كان قد روى عنه عدد ولم يُجرَح فإنَّه يقبل.</w:t>
      </w:r>
    </w:p>
    <w:p w14:paraId="52A428C0" w14:textId="77777777" w:rsidR="00E148FB" w:rsidRPr="00FB0228" w:rsidRDefault="00E148FB" w:rsidP="00EF45DC">
      <w:pPr>
        <w:ind w:firstLine="571"/>
        <w:rPr>
          <w:sz w:val="36"/>
          <w:szCs w:val="36"/>
          <w:rtl/>
        </w:rPr>
      </w:pPr>
      <w:r w:rsidRPr="00FB0228">
        <w:rPr>
          <w:sz w:val="36"/>
          <w:szCs w:val="36"/>
          <w:rtl/>
        </w:rPr>
        <w:t>ومنهم من قال: إذا كان في عهد التابعين ونحو ذلك فيُقبَل.</w:t>
      </w:r>
    </w:p>
    <w:p w14:paraId="7EBC2F3A" w14:textId="77777777" w:rsidR="00E148FB" w:rsidRPr="00FB0228" w:rsidRDefault="00E148FB" w:rsidP="00EF45DC">
      <w:pPr>
        <w:ind w:firstLine="571"/>
        <w:rPr>
          <w:sz w:val="36"/>
          <w:szCs w:val="36"/>
          <w:rtl/>
        </w:rPr>
      </w:pPr>
      <w:r w:rsidRPr="00FB0228">
        <w:rPr>
          <w:sz w:val="36"/>
          <w:szCs w:val="36"/>
          <w:rtl/>
        </w:rPr>
        <w:t>وهذا كله فيه نظر والصواب: أن مدار القبول هو التوثيق، وأن يكون التوثيق من معتبر، فلو كان التوثيق ممن لا يُعتَبر توثيقه كابن حبان فإنه لا يُخرجه إلى حيز القبول.</w:t>
      </w:r>
    </w:p>
    <w:p w14:paraId="146CD057" w14:textId="3E5F891D" w:rsidR="00E148FB" w:rsidRPr="00FB0228" w:rsidRDefault="00E148FB" w:rsidP="00EF45DC">
      <w:pPr>
        <w:ind w:firstLine="571"/>
        <w:rPr>
          <w:sz w:val="36"/>
          <w:szCs w:val="36"/>
          <w:rtl/>
        </w:rPr>
      </w:pPr>
      <w:r w:rsidRPr="00FB0228">
        <w:rPr>
          <w:sz w:val="36"/>
          <w:szCs w:val="36"/>
          <w:rtl/>
        </w:rPr>
        <w:t>{الراوي الذي يقولون عنه: سكت عنه البخاري ولم يذكر فيه جرح ولا تعديل،</w:t>
      </w:r>
      <w:r w:rsidR="00F57FD6" w:rsidRPr="00FB0228">
        <w:rPr>
          <w:rFonts w:hint="cs"/>
          <w:sz w:val="36"/>
          <w:szCs w:val="36"/>
          <w:rtl/>
        </w:rPr>
        <w:t xml:space="preserve"> </w:t>
      </w:r>
      <w:r w:rsidRPr="00FB0228">
        <w:rPr>
          <w:sz w:val="36"/>
          <w:szCs w:val="36"/>
          <w:rtl/>
        </w:rPr>
        <w:t>وكذلك سكوت أبي حاتم؛ فهل سكوت البخاري وأبي حاتم يُعد توثيقًا كما قال بعضهم؟}.</w:t>
      </w:r>
    </w:p>
    <w:p w14:paraId="2D814E48" w14:textId="77777777" w:rsidR="00E148FB" w:rsidRPr="00FB0228" w:rsidRDefault="00E148FB" w:rsidP="00EF45DC">
      <w:pPr>
        <w:ind w:firstLine="571"/>
        <w:rPr>
          <w:sz w:val="36"/>
          <w:szCs w:val="36"/>
          <w:rtl/>
        </w:rPr>
      </w:pPr>
      <w:r w:rsidRPr="00FB0228">
        <w:rPr>
          <w:sz w:val="36"/>
          <w:szCs w:val="36"/>
          <w:rtl/>
        </w:rPr>
        <w:t>لا يُنسَبُ إلى ساكتٍ قول، وأحيانًا تأتي جملة "سكتوا عنه" وتدل على الجرح، لكن الصحيح أن "سكتوا عنه" يعني أنه لم يُؤثَر في ترجمته كلام، ففي هذه الحالة نقول: مدار القبول لم يثبت فلا يُقبَل، فلابد من طريقٍ يُقويه أو من دليلٍ آخر، فيبقى في حيز الجهالة، ولا شك أن الجهالة درجات، بعضها قد تكون جهالة قويَّة، قد يكون روى كثير ويُعرف اسمه وتُعرَف بلده لكنه لم يُوثَّق، فيبقى على الجهالة.</w:t>
      </w:r>
    </w:p>
    <w:p w14:paraId="6180D807" w14:textId="77777777" w:rsidR="009C5CE9" w:rsidRPr="00FB0228" w:rsidRDefault="00E148FB" w:rsidP="00EF45DC">
      <w:pPr>
        <w:ind w:firstLine="571"/>
        <w:rPr>
          <w:sz w:val="36"/>
          <w:szCs w:val="36"/>
          <w:rtl/>
        </w:rPr>
      </w:pPr>
      <w:r w:rsidRPr="00FB0228">
        <w:rPr>
          <w:sz w:val="36"/>
          <w:szCs w:val="36"/>
          <w:rtl/>
        </w:rPr>
        <w:t>{أحسن الله إليكم</w:t>
      </w:r>
      <w:r w:rsidR="009C5CE9" w:rsidRPr="00FB0228">
        <w:rPr>
          <w:rFonts w:hint="cs"/>
          <w:sz w:val="36"/>
          <w:szCs w:val="36"/>
          <w:rtl/>
        </w:rPr>
        <w:t>.</w:t>
      </w:r>
    </w:p>
    <w:p w14:paraId="54A4EE3B" w14:textId="77B7CEAE" w:rsidR="00E148FB" w:rsidRPr="00FB0228" w:rsidRDefault="00E148FB" w:rsidP="00EF45DC">
      <w:pPr>
        <w:ind w:firstLine="571"/>
        <w:rPr>
          <w:color w:val="0000FF"/>
          <w:sz w:val="36"/>
          <w:szCs w:val="36"/>
          <w:rtl/>
        </w:rPr>
      </w:pPr>
      <w:r w:rsidRPr="00FB0228">
        <w:rPr>
          <w:sz w:val="36"/>
          <w:szCs w:val="36"/>
          <w:rtl/>
        </w:rPr>
        <w:lastRenderedPageBreak/>
        <w:t xml:space="preserve">قال -رَحِمَهُ اللهُ: </w:t>
      </w:r>
      <w:r w:rsidRPr="00FB0228">
        <w:rPr>
          <w:color w:val="0000FF"/>
          <w:sz w:val="36"/>
          <w:szCs w:val="36"/>
          <w:rtl/>
        </w:rPr>
        <w:t>(ثُمَّ الْبِدْعَةُ</w:t>
      </w:r>
      <w:r w:rsidR="00DE5FA1" w:rsidRPr="00FB0228">
        <w:rPr>
          <w:color w:val="0000FF"/>
          <w:sz w:val="36"/>
          <w:szCs w:val="36"/>
          <w:rtl/>
        </w:rPr>
        <w:t>:</w:t>
      </w:r>
      <w:r w:rsidRPr="00FB0228">
        <w:rPr>
          <w:color w:val="0000FF"/>
          <w:sz w:val="36"/>
          <w:szCs w:val="36"/>
          <w:rtl/>
        </w:rPr>
        <w:t xml:space="preserve"> إِمَّا بِمُكَفِّرٍ</w:t>
      </w:r>
      <w:r w:rsidR="00DE5FA1" w:rsidRPr="00FB0228">
        <w:rPr>
          <w:color w:val="0000FF"/>
          <w:sz w:val="36"/>
          <w:szCs w:val="36"/>
          <w:rtl/>
        </w:rPr>
        <w:t>،</w:t>
      </w:r>
      <w:r w:rsidRPr="00FB0228">
        <w:rPr>
          <w:color w:val="0000FF"/>
          <w:sz w:val="36"/>
          <w:szCs w:val="36"/>
          <w:rtl/>
        </w:rPr>
        <w:t xml:space="preserve"> أَوْ </w:t>
      </w:r>
      <w:proofErr w:type="spellStart"/>
      <w:r w:rsidRPr="00FB0228">
        <w:rPr>
          <w:color w:val="0000FF"/>
          <w:sz w:val="36"/>
          <w:szCs w:val="36"/>
          <w:rtl/>
        </w:rPr>
        <w:t>بِمُفَسِّقٍ</w:t>
      </w:r>
      <w:proofErr w:type="spellEnd"/>
      <w:r w:rsidR="00DE5FA1" w:rsidRPr="00FB0228">
        <w:rPr>
          <w:color w:val="0000FF"/>
          <w:sz w:val="36"/>
          <w:szCs w:val="36"/>
          <w:rtl/>
        </w:rPr>
        <w:t>.</w:t>
      </w:r>
      <w:r w:rsidRPr="00FB0228">
        <w:rPr>
          <w:color w:val="0000FF"/>
          <w:sz w:val="36"/>
          <w:szCs w:val="36"/>
          <w:rtl/>
        </w:rPr>
        <w:t xml:space="preserve"> </w:t>
      </w:r>
    </w:p>
    <w:p w14:paraId="5654319D" w14:textId="3AA81548" w:rsidR="00E148FB" w:rsidRPr="00FB0228" w:rsidRDefault="00E148FB" w:rsidP="00EF45DC">
      <w:pPr>
        <w:ind w:firstLine="571"/>
        <w:rPr>
          <w:color w:val="0000FF"/>
          <w:sz w:val="36"/>
          <w:szCs w:val="36"/>
          <w:rtl/>
        </w:rPr>
      </w:pPr>
      <w:r w:rsidRPr="00FB0228">
        <w:rPr>
          <w:color w:val="0000FF"/>
          <w:sz w:val="36"/>
          <w:szCs w:val="36"/>
          <w:rtl/>
        </w:rPr>
        <w:t>فَالْأَوَّلُ</w:t>
      </w:r>
      <w:r w:rsidR="00DE5FA1" w:rsidRPr="00FB0228">
        <w:rPr>
          <w:color w:val="0000FF"/>
          <w:sz w:val="36"/>
          <w:szCs w:val="36"/>
          <w:rtl/>
        </w:rPr>
        <w:t xml:space="preserve">: </w:t>
      </w:r>
      <w:r w:rsidRPr="00FB0228">
        <w:rPr>
          <w:color w:val="0000FF"/>
          <w:sz w:val="36"/>
          <w:szCs w:val="36"/>
          <w:rtl/>
        </w:rPr>
        <w:t>لَا يَقْبَلُ صَاحِبَهَا الْجُمْهُورُ</w:t>
      </w:r>
      <w:r w:rsidR="00DE5FA1" w:rsidRPr="00FB0228">
        <w:rPr>
          <w:color w:val="0000FF"/>
          <w:sz w:val="36"/>
          <w:szCs w:val="36"/>
          <w:rtl/>
        </w:rPr>
        <w:t>.</w:t>
      </w:r>
    </w:p>
    <w:p w14:paraId="77002840" w14:textId="4238E18E" w:rsidR="00E148FB" w:rsidRPr="00FB0228" w:rsidRDefault="00E148FB" w:rsidP="00EF45DC">
      <w:pPr>
        <w:ind w:firstLine="571"/>
        <w:rPr>
          <w:sz w:val="36"/>
          <w:szCs w:val="36"/>
          <w:rtl/>
        </w:rPr>
      </w:pPr>
      <w:r w:rsidRPr="00FB0228">
        <w:rPr>
          <w:color w:val="0000FF"/>
          <w:sz w:val="36"/>
          <w:szCs w:val="36"/>
          <w:rtl/>
        </w:rPr>
        <w:t>وَالثَّانِي:</w:t>
      </w:r>
      <w:r w:rsidR="00DE5FA1" w:rsidRPr="00FB0228">
        <w:rPr>
          <w:color w:val="0000FF"/>
          <w:sz w:val="36"/>
          <w:szCs w:val="36"/>
          <w:rtl/>
        </w:rPr>
        <w:t xml:space="preserve"> </w:t>
      </w:r>
      <w:r w:rsidRPr="00FB0228">
        <w:rPr>
          <w:color w:val="0000FF"/>
          <w:sz w:val="36"/>
          <w:szCs w:val="36"/>
          <w:rtl/>
        </w:rPr>
        <w:t>يُقْبَلُ مَنْ لَمْ يَكُنْ دَاعِيَةً فِي الْأَصَّحِ</w:t>
      </w:r>
      <w:r w:rsidR="00DE5FA1" w:rsidRPr="00FB0228">
        <w:rPr>
          <w:color w:val="0000FF"/>
          <w:sz w:val="36"/>
          <w:szCs w:val="36"/>
          <w:rtl/>
        </w:rPr>
        <w:t>،</w:t>
      </w:r>
      <w:r w:rsidRPr="00FB0228">
        <w:rPr>
          <w:color w:val="0000FF"/>
          <w:sz w:val="36"/>
          <w:szCs w:val="36"/>
          <w:rtl/>
        </w:rPr>
        <w:t xml:space="preserve"> إلَّا أنْ يَرْوِيَ مَا يُقوِّي بِدْعَتَهُ فَيُرَدُّ عَلَى الْمُخْتَارِ، وَبِهِ صَرَّحَ </w:t>
      </w:r>
      <w:proofErr w:type="spellStart"/>
      <w:r w:rsidRPr="00FB0228">
        <w:rPr>
          <w:color w:val="0000FF"/>
          <w:sz w:val="36"/>
          <w:szCs w:val="36"/>
          <w:rtl/>
        </w:rPr>
        <w:t>الْجَوْزَجَانِيُّ</w:t>
      </w:r>
      <w:proofErr w:type="spellEnd"/>
      <w:r w:rsidRPr="00FB0228">
        <w:rPr>
          <w:color w:val="0000FF"/>
          <w:sz w:val="36"/>
          <w:szCs w:val="36"/>
          <w:rtl/>
        </w:rPr>
        <w:t xml:space="preserve"> شَيْخُ النَّسَائِيِّ)</w:t>
      </w:r>
      <w:r w:rsidRPr="00FB0228">
        <w:rPr>
          <w:sz w:val="36"/>
          <w:szCs w:val="36"/>
          <w:rtl/>
        </w:rPr>
        <w:t>}.</w:t>
      </w:r>
    </w:p>
    <w:p w14:paraId="5C1525BF" w14:textId="310ED43F" w:rsidR="00E148FB" w:rsidRPr="00FB0228" w:rsidRDefault="00E148FB" w:rsidP="00EF45DC">
      <w:pPr>
        <w:ind w:firstLine="571"/>
        <w:rPr>
          <w:sz w:val="36"/>
          <w:szCs w:val="36"/>
          <w:rtl/>
        </w:rPr>
      </w:pPr>
      <w:r w:rsidRPr="00FB0228">
        <w:rPr>
          <w:sz w:val="36"/>
          <w:szCs w:val="36"/>
          <w:rtl/>
        </w:rPr>
        <w:t xml:space="preserve">قوله: </w:t>
      </w:r>
      <w:r w:rsidRPr="00FB0228">
        <w:rPr>
          <w:color w:val="0000FF"/>
          <w:sz w:val="36"/>
          <w:szCs w:val="36"/>
          <w:rtl/>
        </w:rPr>
        <w:t>(ثُمَّ الْبِدْعَةُ</w:t>
      </w:r>
      <w:r w:rsidR="00DE5FA1" w:rsidRPr="00FB0228">
        <w:rPr>
          <w:color w:val="0000FF"/>
          <w:sz w:val="36"/>
          <w:szCs w:val="36"/>
          <w:rtl/>
        </w:rPr>
        <w:t>:</w:t>
      </w:r>
      <w:r w:rsidRPr="00FB0228">
        <w:rPr>
          <w:color w:val="0000FF"/>
          <w:sz w:val="36"/>
          <w:szCs w:val="36"/>
          <w:rtl/>
        </w:rPr>
        <w:t xml:space="preserve"> إِمَّا بِمُكَفِّرٍ</w:t>
      </w:r>
      <w:r w:rsidR="00DE5FA1" w:rsidRPr="00FB0228">
        <w:rPr>
          <w:color w:val="0000FF"/>
          <w:sz w:val="36"/>
          <w:szCs w:val="36"/>
          <w:rtl/>
        </w:rPr>
        <w:t>،</w:t>
      </w:r>
      <w:r w:rsidRPr="00FB0228">
        <w:rPr>
          <w:color w:val="0000FF"/>
          <w:sz w:val="36"/>
          <w:szCs w:val="36"/>
          <w:rtl/>
        </w:rPr>
        <w:t xml:space="preserve"> أَوْ </w:t>
      </w:r>
      <w:proofErr w:type="spellStart"/>
      <w:r w:rsidRPr="00FB0228">
        <w:rPr>
          <w:color w:val="0000FF"/>
          <w:sz w:val="36"/>
          <w:szCs w:val="36"/>
          <w:rtl/>
        </w:rPr>
        <w:t>بِمُفَسِّقٍ</w:t>
      </w:r>
      <w:proofErr w:type="spellEnd"/>
      <w:r w:rsidRPr="00FB0228">
        <w:rPr>
          <w:color w:val="0000FF"/>
          <w:sz w:val="36"/>
          <w:szCs w:val="36"/>
          <w:rtl/>
        </w:rPr>
        <w:t>)</w:t>
      </w:r>
      <w:r w:rsidRPr="00FB0228">
        <w:rPr>
          <w:sz w:val="36"/>
          <w:szCs w:val="36"/>
          <w:rtl/>
        </w:rPr>
        <w:t>، كلمة "مكفر" يريد أن نفس الفعل كفر لا أنه كافر.</w:t>
      </w:r>
    </w:p>
    <w:p w14:paraId="3255EC06" w14:textId="62C1922F" w:rsidR="00E148FB" w:rsidRPr="00FB0228" w:rsidRDefault="00E148FB" w:rsidP="00EF45DC">
      <w:pPr>
        <w:ind w:firstLine="571"/>
        <w:rPr>
          <w:sz w:val="36"/>
          <w:szCs w:val="36"/>
          <w:rtl/>
        </w:rPr>
      </w:pPr>
      <w:r w:rsidRPr="00FB0228">
        <w:rPr>
          <w:sz w:val="36"/>
          <w:szCs w:val="36"/>
          <w:rtl/>
        </w:rPr>
        <w:t xml:space="preserve">قوله: </w:t>
      </w:r>
      <w:r w:rsidRPr="00FB0228">
        <w:rPr>
          <w:color w:val="0000FF"/>
          <w:sz w:val="36"/>
          <w:szCs w:val="36"/>
          <w:rtl/>
        </w:rPr>
        <w:t>(فَالْأَوَّلُ</w:t>
      </w:r>
      <w:r w:rsidR="00DE5FA1" w:rsidRPr="00FB0228">
        <w:rPr>
          <w:color w:val="0000FF"/>
          <w:sz w:val="36"/>
          <w:szCs w:val="36"/>
          <w:rtl/>
        </w:rPr>
        <w:t xml:space="preserve">: </w:t>
      </w:r>
      <w:r w:rsidRPr="00FB0228">
        <w:rPr>
          <w:color w:val="0000FF"/>
          <w:sz w:val="36"/>
          <w:szCs w:val="36"/>
          <w:rtl/>
        </w:rPr>
        <w:t>لَا يَقْبَلُ صَاحِبَهَا الْجُمْهُورُ)</w:t>
      </w:r>
      <w:r w:rsidRPr="00FB0228">
        <w:rPr>
          <w:sz w:val="36"/>
          <w:szCs w:val="36"/>
          <w:rtl/>
        </w:rPr>
        <w:t>، لو حكمنا بكفره فإن الإجماع عدم قبوله، لكن فيما يظهر أنهم لا يريدون بالمكفِّر نفس الشخص، ولكن يريدون أن فعله ومعتقده وبدعته التي خالفت أمرًا معلومًا من الدين ومع ذلك وقع فيها لكونه اشتبه عليه الأمر مثلًا أو لُبِّسَ عليه بعض أمور التوحيد والعقيدة فخالف فيها؛ فمَن وقع في هذه الأمور بعد العلم والفهم والإدراك فهو كفر.</w:t>
      </w:r>
    </w:p>
    <w:p w14:paraId="254C81A4" w14:textId="77777777" w:rsidR="00E148FB" w:rsidRPr="00FB0228" w:rsidRDefault="00E148FB" w:rsidP="00EF45DC">
      <w:pPr>
        <w:ind w:firstLine="571"/>
        <w:rPr>
          <w:sz w:val="36"/>
          <w:szCs w:val="36"/>
          <w:rtl/>
        </w:rPr>
      </w:pPr>
      <w:r w:rsidRPr="00FB0228">
        <w:rPr>
          <w:sz w:val="36"/>
          <w:szCs w:val="36"/>
          <w:rtl/>
        </w:rPr>
        <w:t>إذًا؛ نقول: هذا الفعل كفر، أما نفس الشخص لا نكفر حتى تقوم عليه الحجة.</w:t>
      </w:r>
    </w:p>
    <w:p w14:paraId="031633CB" w14:textId="77777777" w:rsidR="00E148FB" w:rsidRPr="00FB0228" w:rsidRDefault="00E148FB" w:rsidP="00EF45DC">
      <w:pPr>
        <w:ind w:firstLine="571"/>
        <w:rPr>
          <w:sz w:val="36"/>
          <w:szCs w:val="36"/>
          <w:rtl/>
        </w:rPr>
      </w:pPr>
      <w:r w:rsidRPr="00FB0228">
        <w:rPr>
          <w:sz w:val="36"/>
          <w:szCs w:val="36"/>
          <w:rtl/>
        </w:rPr>
        <w:t>الإمام أحمد -رَحِمَهُ اللهُ- كان يدعو للولاة الذين في زمانه ممن قالوا بخلق القرآن، والسلف مجمعون على أنه كفر، ومع ذلك الإمام أحمد كان يدعو لهم؛ فدل على أن المراد بالمكفر هو أن هذا الفعل في نفسه كفر.</w:t>
      </w:r>
    </w:p>
    <w:p w14:paraId="05CDA39A" w14:textId="77777777" w:rsidR="00E148FB" w:rsidRPr="00FB0228" w:rsidRDefault="00E148FB" w:rsidP="00EF45DC">
      <w:pPr>
        <w:ind w:firstLine="571"/>
        <w:rPr>
          <w:sz w:val="36"/>
          <w:szCs w:val="36"/>
          <w:rtl/>
        </w:rPr>
      </w:pPr>
      <w:r w:rsidRPr="00FB0228">
        <w:rPr>
          <w:sz w:val="36"/>
          <w:szCs w:val="36"/>
          <w:rtl/>
        </w:rPr>
        <w:t>ولهذا يقولون: فرقُ بين أن تقوم الحجة عليه أو لا تقوم الحجة عليه.</w:t>
      </w:r>
    </w:p>
    <w:p w14:paraId="3D0A0EE8" w14:textId="466ED406" w:rsidR="00E148FB" w:rsidRPr="00FB0228" w:rsidRDefault="00E148FB" w:rsidP="00EF45DC">
      <w:pPr>
        <w:ind w:firstLine="571"/>
        <w:rPr>
          <w:sz w:val="36"/>
          <w:szCs w:val="36"/>
          <w:rtl/>
        </w:rPr>
      </w:pPr>
      <w:r w:rsidRPr="00FB0228">
        <w:rPr>
          <w:sz w:val="36"/>
          <w:szCs w:val="36"/>
          <w:rtl/>
        </w:rPr>
        <w:t xml:space="preserve">قوله: </w:t>
      </w:r>
      <w:r w:rsidR="00DE5FA1" w:rsidRPr="00FB0228">
        <w:rPr>
          <w:color w:val="0000FF"/>
          <w:sz w:val="36"/>
          <w:szCs w:val="36"/>
          <w:rtl/>
        </w:rPr>
        <w:t>(</w:t>
      </w:r>
      <w:r w:rsidRPr="00FB0228">
        <w:rPr>
          <w:color w:val="0000FF"/>
          <w:sz w:val="36"/>
          <w:szCs w:val="36"/>
          <w:rtl/>
        </w:rPr>
        <w:t>فَالْأَوَّلُ</w:t>
      </w:r>
      <w:r w:rsidR="00DE5FA1" w:rsidRPr="00FB0228">
        <w:rPr>
          <w:color w:val="0000FF"/>
          <w:sz w:val="36"/>
          <w:szCs w:val="36"/>
          <w:rtl/>
        </w:rPr>
        <w:t xml:space="preserve">: </w:t>
      </w:r>
      <w:r w:rsidRPr="00FB0228">
        <w:rPr>
          <w:color w:val="0000FF"/>
          <w:sz w:val="36"/>
          <w:szCs w:val="36"/>
          <w:rtl/>
        </w:rPr>
        <w:t>لَا يَقْبَلُ صَاحِبَهَا الْجُمْهُورُ)</w:t>
      </w:r>
      <w:r w:rsidRPr="00FB0228">
        <w:rPr>
          <w:sz w:val="36"/>
          <w:szCs w:val="36"/>
          <w:rtl/>
        </w:rPr>
        <w:t>، وهو الوقوع في هذا الشيء، وعلى هذا التأويل والتفسير يكون بدعة.</w:t>
      </w:r>
    </w:p>
    <w:p w14:paraId="45EAC173" w14:textId="1700B23B" w:rsidR="00E148FB" w:rsidRPr="00FB0228" w:rsidRDefault="00E148FB" w:rsidP="00EF45DC">
      <w:pPr>
        <w:ind w:firstLine="571"/>
        <w:rPr>
          <w:sz w:val="36"/>
          <w:szCs w:val="36"/>
          <w:rtl/>
        </w:rPr>
      </w:pPr>
      <w:r w:rsidRPr="00FB0228">
        <w:rPr>
          <w:sz w:val="36"/>
          <w:szCs w:val="36"/>
          <w:rtl/>
        </w:rPr>
        <w:t xml:space="preserve">وقوله: </w:t>
      </w:r>
      <w:r w:rsidRPr="00FB0228">
        <w:rPr>
          <w:color w:val="0000FF"/>
          <w:sz w:val="36"/>
          <w:szCs w:val="36"/>
          <w:rtl/>
        </w:rPr>
        <w:t xml:space="preserve">(أَوْ </w:t>
      </w:r>
      <w:proofErr w:type="spellStart"/>
      <w:r w:rsidRPr="00FB0228">
        <w:rPr>
          <w:color w:val="0000FF"/>
          <w:sz w:val="36"/>
          <w:szCs w:val="36"/>
          <w:rtl/>
        </w:rPr>
        <w:t>بِمُفَسِّقٍ</w:t>
      </w:r>
      <w:proofErr w:type="spellEnd"/>
      <w:r w:rsidRPr="00FB0228">
        <w:rPr>
          <w:color w:val="0000FF"/>
          <w:sz w:val="36"/>
          <w:szCs w:val="36"/>
          <w:rtl/>
        </w:rPr>
        <w:t>)</w:t>
      </w:r>
      <w:r w:rsidRPr="00FB0228">
        <w:rPr>
          <w:sz w:val="36"/>
          <w:szCs w:val="36"/>
          <w:rtl/>
        </w:rPr>
        <w:t>، يعني الوقوع فيها فسق</w:t>
      </w:r>
      <w:r w:rsidR="00DE5FA1" w:rsidRPr="00FB0228">
        <w:rPr>
          <w:sz w:val="36"/>
          <w:szCs w:val="36"/>
          <w:rtl/>
        </w:rPr>
        <w:t>،</w:t>
      </w:r>
      <w:r w:rsidRPr="00FB0228">
        <w:rPr>
          <w:sz w:val="36"/>
          <w:szCs w:val="36"/>
          <w:rtl/>
        </w:rPr>
        <w:t xml:space="preserve"> ولم يقل أحد بكفره.</w:t>
      </w:r>
    </w:p>
    <w:p w14:paraId="5A0C27E6" w14:textId="28EF1266" w:rsidR="00E148FB" w:rsidRPr="00FB0228" w:rsidRDefault="00E148FB" w:rsidP="00EF45DC">
      <w:pPr>
        <w:ind w:firstLine="571"/>
        <w:rPr>
          <w:sz w:val="36"/>
          <w:szCs w:val="36"/>
          <w:rtl/>
        </w:rPr>
      </w:pPr>
      <w:r w:rsidRPr="00FB0228">
        <w:rPr>
          <w:sz w:val="36"/>
          <w:szCs w:val="36"/>
          <w:rtl/>
        </w:rPr>
        <w:t xml:space="preserve">قوله: </w:t>
      </w:r>
      <w:r w:rsidR="00DE5FA1" w:rsidRPr="00FB0228">
        <w:rPr>
          <w:color w:val="0000FF"/>
          <w:sz w:val="36"/>
          <w:szCs w:val="36"/>
          <w:rtl/>
        </w:rPr>
        <w:t>(</w:t>
      </w:r>
      <w:r w:rsidRPr="00FB0228">
        <w:rPr>
          <w:color w:val="0000FF"/>
          <w:sz w:val="36"/>
          <w:szCs w:val="36"/>
          <w:rtl/>
        </w:rPr>
        <w:t>يُقْبَلُ مَنْ لَمْ يَكُنْ دَاعِيَةً فِي الْأَصَّحِ)</w:t>
      </w:r>
      <w:r w:rsidRPr="00FB0228">
        <w:rPr>
          <w:sz w:val="36"/>
          <w:szCs w:val="36"/>
          <w:rtl/>
        </w:rPr>
        <w:t>، وذكر فيه تفصيل، وهذا سيأتي -إن شاء الله- بيانه، نسأله -سبحانه وتعالى- لي ولكم التوفيق والسداد، والعلم النافع والعمل الصالح بمنِّه وكرمه، وصلى الله وسلم وبارك على نبينا محمد.</w:t>
      </w:r>
    </w:p>
    <w:p w14:paraId="63E55340" w14:textId="721BF666" w:rsidR="006B579F" w:rsidRPr="00EF45DC" w:rsidRDefault="00E148FB" w:rsidP="00EF45DC">
      <w:pPr>
        <w:ind w:firstLine="571"/>
        <w:rPr>
          <w:sz w:val="36"/>
          <w:szCs w:val="36"/>
        </w:rPr>
      </w:pPr>
      <w:r w:rsidRPr="00FB0228">
        <w:rPr>
          <w:sz w:val="36"/>
          <w:szCs w:val="36"/>
          <w:rtl/>
        </w:rPr>
        <w:lastRenderedPageBreak/>
        <w:t xml:space="preserve">{آمين، جزاكم الله خيرًا، وشكر الله لكم فضيلة الشيخ، والشكر موصول لكم أيها الإخوة المشاهدون، وإلى حلقةٍ جديدة، نستودعكم الله الذي لا تضيع </w:t>
      </w:r>
      <w:r w:rsidR="00F57FD6" w:rsidRPr="00FB0228">
        <w:rPr>
          <w:rFonts w:hint="cs"/>
          <w:sz w:val="36"/>
          <w:szCs w:val="36"/>
          <w:rtl/>
        </w:rPr>
        <w:t>و</w:t>
      </w:r>
      <w:r w:rsidRPr="00FB0228">
        <w:rPr>
          <w:sz w:val="36"/>
          <w:szCs w:val="36"/>
          <w:rtl/>
        </w:rPr>
        <w:t>دائعه، والسلام عليكم ورحمة الله وبركاته}.</w:t>
      </w:r>
    </w:p>
    <w:sectPr w:rsidR="006B579F" w:rsidRPr="00EF45DC" w:rsidSect="00D926DF">
      <w:foot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7608" w14:textId="77777777" w:rsidR="007F28FD" w:rsidRDefault="007F28FD" w:rsidP="00FC7C32">
      <w:pPr>
        <w:spacing w:after="0"/>
      </w:pPr>
      <w:r>
        <w:separator/>
      </w:r>
    </w:p>
  </w:endnote>
  <w:endnote w:type="continuationSeparator" w:id="0">
    <w:p w14:paraId="2A70B546" w14:textId="77777777" w:rsidR="007F28FD" w:rsidRDefault="007F28FD" w:rsidP="00FC7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52100988"/>
      <w:docPartObj>
        <w:docPartGallery w:val="Page Numbers (Bottom of Page)"/>
        <w:docPartUnique/>
      </w:docPartObj>
    </w:sdtPr>
    <w:sdtEndPr/>
    <w:sdtContent>
      <w:p w14:paraId="61E782E9" w14:textId="5A1D060C" w:rsidR="008C3D57" w:rsidRDefault="008C3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D3774" w14:textId="77777777" w:rsidR="008C3D57" w:rsidRDefault="008C3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4074" w14:textId="77777777" w:rsidR="007F28FD" w:rsidRDefault="007F28FD" w:rsidP="00FC7C32">
      <w:pPr>
        <w:spacing w:after="0"/>
      </w:pPr>
      <w:r>
        <w:separator/>
      </w:r>
    </w:p>
  </w:footnote>
  <w:footnote w:type="continuationSeparator" w:id="0">
    <w:p w14:paraId="1077CE06" w14:textId="77777777" w:rsidR="007F28FD" w:rsidRDefault="007F28FD" w:rsidP="00FC7C32">
      <w:pPr>
        <w:spacing w:after="0"/>
      </w:pPr>
      <w:r>
        <w:continuationSeparator/>
      </w:r>
    </w:p>
  </w:footnote>
  <w:footnote w:id="1">
    <w:p w14:paraId="0F649CAD" w14:textId="367F2A73" w:rsidR="00FC7C32" w:rsidRPr="00FC7C32" w:rsidRDefault="00FC7C32">
      <w:pPr>
        <w:pStyle w:val="FootnoteText"/>
        <w:rPr>
          <w:rtl/>
        </w:rPr>
      </w:pPr>
      <w:r>
        <w:rPr>
          <w:rStyle w:val="FootnoteReference"/>
        </w:rPr>
        <w:footnoteRef/>
      </w:r>
      <w:r>
        <w:rPr>
          <w:rtl/>
        </w:rPr>
        <w:t xml:space="preserve"> </w:t>
      </w:r>
      <w:r w:rsidRPr="00FC7C32">
        <w:rPr>
          <w:rtl/>
        </w:rPr>
        <w:t>أخرجه أبو داود (689)، وابن ماجه (943)، وأحمد (7386)</w:t>
      </w:r>
    </w:p>
  </w:footnote>
  <w:footnote w:id="2">
    <w:p w14:paraId="4BD5D297" w14:textId="280C7ECF" w:rsidR="00FC7C32" w:rsidRDefault="00FC7C32">
      <w:pPr>
        <w:pStyle w:val="FootnoteText"/>
        <w:rPr>
          <w:lang w:bidi="ar-EG"/>
        </w:rPr>
      </w:pPr>
      <w:r>
        <w:rPr>
          <w:rStyle w:val="FootnoteReference"/>
        </w:rPr>
        <w:footnoteRef/>
      </w:r>
      <w:r>
        <w:rPr>
          <w:rtl/>
        </w:rPr>
        <w:t xml:space="preserve"> </w:t>
      </w:r>
      <w:r w:rsidRPr="00FC7C32">
        <w:rPr>
          <w:rtl/>
        </w:rPr>
        <w:t>سنن أبي داود</w:t>
      </w:r>
      <w:r>
        <w:rPr>
          <w:rFonts w:hint="cs"/>
          <w:rtl/>
        </w:rPr>
        <w:t xml:space="preserve"> (6)، سنن ابن ماجه (</w:t>
      </w:r>
      <w:r>
        <w:rPr>
          <w:rFonts w:hint="cs"/>
          <w:rtl/>
          <w:lang w:bidi="ar-EG"/>
        </w:rPr>
        <w:t>244)، صححه الألباني.</w:t>
      </w:r>
    </w:p>
  </w:footnote>
  <w:footnote w:id="3">
    <w:p w14:paraId="10A369E2" w14:textId="746D0F08" w:rsidR="009A2344" w:rsidRDefault="009A2344">
      <w:pPr>
        <w:pStyle w:val="FootnoteText"/>
      </w:pPr>
      <w:r>
        <w:rPr>
          <w:rStyle w:val="FootnoteReference"/>
        </w:rPr>
        <w:footnoteRef/>
      </w:r>
      <w:r>
        <w:rPr>
          <w:rtl/>
        </w:rPr>
        <w:t xml:space="preserve"> </w:t>
      </w:r>
      <w:r w:rsidRPr="009A2344">
        <w:rPr>
          <w:rtl/>
        </w:rPr>
        <w:t>الجامع الصغير للسيوطي (2/17)</w:t>
      </w:r>
      <w:r>
        <w:rPr>
          <w:rFonts w:hint="cs"/>
          <w:rtl/>
        </w:rPr>
        <w:t>.</w:t>
      </w:r>
    </w:p>
  </w:footnote>
  <w:footnote w:id="4">
    <w:p w14:paraId="5D13D98B" w14:textId="780B8B59" w:rsidR="00EF62C2" w:rsidRDefault="00EF62C2">
      <w:pPr>
        <w:pStyle w:val="FootnoteText"/>
        <w:rPr>
          <w:lang w:bidi="ar-EG"/>
        </w:rPr>
      </w:pPr>
      <w:r>
        <w:rPr>
          <w:rStyle w:val="FootnoteReference"/>
        </w:rPr>
        <w:footnoteRef/>
      </w:r>
      <w:r>
        <w:rPr>
          <w:rtl/>
        </w:rPr>
        <w:t xml:space="preserve"> </w:t>
      </w:r>
      <w:r>
        <w:rPr>
          <w:rFonts w:hint="cs"/>
          <w:rtl/>
        </w:rPr>
        <w:t>صحيح مسلم (</w:t>
      </w:r>
      <w:r>
        <w:rPr>
          <w:rFonts w:hint="cs"/>
          <w:rtl/>
          <w:lang w:bidi="ar-EG"/>
        </w:rPr>
        <w:t>1164).</w:t>
      </w:r>
    </w:p>
  </w:footnote>
  <w:footnote w:id="5">
    <w:p w14:paraId="037ED7E5" w14:textId="54BA9981" w:rsidR="00EF62C2" w:rsidRDefault="00EF62C2">
      <w:pPr>
        <w:pStyle w:val="FootnoteText"/>
        <w:rPr>
          <w:rtl/>
        </w:rPr>
      </w:pPr>
      <w:r>
        <w:rPr>
          <w:rStyle w:val="FootnoteReference"/>
        </w:rPr>
        <w:footnoteRef/>
      </w:r>
      <w:r>
        <w:rPr>
          <w:rtl/>
        </w:rPr>
        <w:t xml:space="preserve"> </w:t>
      </w:r>
      <w:r w:rsidRPr="00EF62C2">
        <w:rPr>
          <w:rtl/>
        </w:rPr>
        <w:t>أخرجه البخاري (6203)، ومسلم (2150)</w:t>
      </w:r>
      <w:r>
        <w:rPr>
          <w:rFonts w:hint="cs"/>
          <w:rtl/>
        </w:rPr>
        <w:t>.</w:t>
      </w:r>
    </w:p>
  </w:footnote>
  <w:footnote w:id="6">
    <w:p w14:paraId="747F6344" w14:textId="5FE1C15C" w:rsidR="00DE0899" w:rsidRDefault="00DE0899">
      <w:pPr>
        <w:pStyle w:val="FootnoteText"/>
      </w:pPr>
      <w:r>
        <w:rPr>
          <w:rStyle w:val="FootnoteReference"/>
        </w:rPr>
        <w:footnoteRef/>
      </w:r>
      <w:r>
        <w:rPr>
          <w:rtl/>
        </w:rPr>
        <w:t xml:space="preserve"> </w:t>
      </w:r>
      <w:r w:rsidRPr="00DE0899">
        <w:rPr>
          <w:rtl/>
        </w:rPr>
        <w:t>أخرجه البخاري (2175)، ومسلم (1590)</w:t>
      </w:r>
      <w:r>
        <w:rPr>
          <w:rFonts w:hint="cs"/>
          <w:rtl/>
        </w:rPr>
        <w:t>.</w:t>
      </w:r>
    </w:p>
  </w:footnote>
  <w:footnote w:id="7">
    <w:p w14:paraId="446E1EEA" w14:textId="71D1F250" w:rsidR="00190595" w:rsidRDefault="00190595">
      <w:pPr>
        <w:pStyle w:val="FootnoteText"/>
      </w:pPr>
      <w:r>
        <w:rPr>
          <w:rStyle w:val="FootnoteReference"/>
        </w:rPr>
        <w:footnoteRef/>
      </w:r>
      <w:r>
        <w:rPr>
          <w:rtl/>
        </w:rPr>
        <w:t xml:space="preserve"> </w:t>
      </w:r>
      <w:r w:rsidRPr="00DE0899">
        <w:rPr>
          <w:rtl/>
        </w:rPr>
        <w:t>أخرجه البخاري (</w:t>
      </w:r>
      <w:r w:rsidRPr="00190595">
        <w:rPr>
          <w:rtl/>
        </w:rPr>
        <w:t>2134</w:t>
      </w:r>
      <w:r w:rsidRPr="00DE0899">
        <w:rPr>
          <w:rtl/>
        </w:rPr>
        <w:t>)، ومسلم (</w:t>
      </w:r>
      <w:r w:rsidRPr="00190595">
        <w:rPr>
          <w:rtl/>
        </w:rPr>
        <w:t>1586</w:t>
      </w:r>
      <w:r w:rsidRPr="00DE0899">
        <w:rPr>
          <w:rtl/>
        </w:rPr>
        <w:t>)</w:t>
      </w:r>
      <w:r>
        <w:rPr>
          <w:rFonts w:hint="cs"/>
          <w:rtl/>
        </w:rPr>
        <w:t>.</w:t>
      </w:r>
    </w:p>
  </w:footnote>
  <w:footnote w:id="8">
    <w:p w14:paraId="20D4F977" w14:textId="7A3DEC7B" w:rsidR="00BC09C3" w:rsidRDefault="00BC09C3">
      <w:pPr>
        <w:pStyle w:val="FootnoteText"/>
        <w:rPr>
          <w:rtl/>
        </w:rPr>
      </w:pPr>
      <w:r>
        <w:rPr>
          <w:rStyle w:val="FootnoteReference"/>
        </w:rPr>
        <w:footnoteRef/>
      </w:r>
      <w:r>
        <w:rPr>
          <w:rtl/>
        </w:rPr>
        <w:t xml:space="preserve"> </w:t>
      </w:r>
      <w:r w:rsidRPr="00DE0899">
        <w:rPr>
          <w:rtl/>
        </w:rPr>
        <w:t>أخرجه البخاري (</w:t>
      </w:r>
      <w:r w:rsidRPr="00BC09C3">
        <w:rPr>
          <w:rtl/>
        </w:rPr>
        <w:t>2199</w:t>
      </w:r>
      <w:r w:rsidRPr="00DE0899">
        <w:rPr>
          <w:rtl/>
        </w:rPr>
        <w:t>)، ومسلم (</w:t>
      </w:r>
      <w:r w:rsidRPr="00BC09C3">
        <w:rPr>
          <w:rtl/>
        </w:rPr>
        <w:t>1539</w:t>
      </w:r>
      <w:r w:rsidRPr="00DE0899">
        <w:rPr>
          <w:rtl/>
        </w:rPr>
        <w:t>)</w:t>
      </w:r>
      <w:r>
        <w:rPr>
          <w:rFonts w:hint="cs"/>
          <w:rtl/>
        </w:rPr>
        <w:t>.</w:t>
      </w:r>
    </w:p>
  </w:footnote>
  <w:footnote w:id="9">
    <w:p w14:paraId="3751532C" w14:textId="63C03AEE" w:rsidR="00AA5B89" w:rsidRDefault="00AA5B89">
      <w:pPr>
        <w:pStyle w:val="FootnoteText"/>
      </w:pPr>
      <w:r>
        <w:rPr>
          <w:rStyle w:val="FootnoteReference"/>
        </w:rPr>
        <w:footnoteRef/>
      </w:r>
      <w:r>
        <w:rPr>
          <w:rtl/>
        </w:rPr>
        <w:t xml:space="preserve"> </w:t>
      </w:r>
      <w:r w:rsidRPr="00AA5B89">
        <w:rPr>
          <w:rtl/>
        </w:rPr>
        <w:t>أخرجه الترمذي (1216)، وابن ماجه (2251)</w:t>
      </w:r>
      <w:r>
        <w:rPr>
          <w:rFonts w:hint="cs"/>
          <w:rtl/>
        </w:rPr>
        <w:t>.</w:t>
      </w:r>
    </w:p>
  </w:footnote>
  <w:footnote w:id="10">
    <w:p w14:paraId="0ED01BBB" w14:textId="59F67EBB" w:rsidR="002303D2" w:rsidRDefault="002303D2">
      <w:pPr>
        <w:pStyle w:val="FootnoteText"/>
        <w:rPr>
          <w:rtl/>
        </w:rPr>
      </w:pPr>
      <w:r>
        <w:rPr>
          <w:rStyle w:val="FootnoteReference"/>
        </w:rPr>
        <w:footnoteRef/>
      </w:r>
      <w:r>
        <w:rPr>
          <w:rtl/>
        </w:rPr>
        <w:t xml:space="preserve"> </w:t>
      </w:r>
      <w:r w:rsidRPr="002303D2">
        <w:rPr>
          <w:rtl/>
        </w:rPr>
        <w:t>أخرجه البخاري (2117)، ومسلم (1533)</w:t>
      </w:r>
      <w:r>
        <w:rPr>
          <w:rFonts w:hint="cs"/>
          <w:rtl/>
        </w:rPr>
        <w:t>.</w:t>
      </w:r>
    </w:p>
  </w:footnote>
  <w:footnote w:id="11">
    <w:p w14:paraId="05933530" w14:textId="5B5BE038" w:rsidR="002B072E" w:rsidRDefault="002B072E">
      <w:pPr>
        <w:pStyle w:val="FootnoteText"/>
      </w:pPr>
      <w:r>
        <w:rPr>
          <w:rStyle w:val="FootnoteReference"/>
        </w:rPr>
        <w:footnoteRef/>
      </w:r>
      <w:r>
        <w:rPr>
          <w:rtl/>
        </w:rPr>
        <w:t xml:space="preserve"> </w:t>
      </w:r>
      <w:r w:rsidRPr="002303D2">
        <w:rPr>
          <w:rtl/>
        </w:rPr>
        <w:t>أخرجه البخاري (</w:t>
      </w:r>
      <w:r w:rsidRPr="002B072E">
        <w:rPr>
          <w:rtl/>
        </w:rPr>
        <w:t>367</w:t>
      </w:r>
      <w:r w:rsidRPr="002303D2">
        <w:rPr>
          <w:rtl/>
        </w:rPr>
        <w:t>)، ومسلم (</w:t>
      </w:r>
      <w:r w:rsidRPr="002B072E">
        <w:rPr>
          <w:rtl/>
        </w:rPr>
        <w:t>2099</w:t>
      </w:r>
      <w:r w:rsidRPr="002303D2">
        <w:rPr>
          <w:rtl/>
        </w:rPr>
        <w:t>)</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CC"/>
    <w:rsid w:val="00135E81"/>
    <w:rsid w:val="00160E50"/>
    <w:rsid w:val="0017661F"/>
    <w:rsid w:val="00190595"/>
    <w:rsid w:val="002303D2"/>
    <w:rsid w:val="002B072E"/>
    <w:rsid w:val="002F6964"/>
    <w:rsid w:val="00345331"/>
    <w:rsid w:val="00353B6D"/>
    <w:rsid w:val="00380FCE"/>
    <w:rsid w:val="003B0BCF"/>
    <w:rsid w:val="003F61B0"/>
    <w:rsid w:val="00426BC3"/>
    <w:rsid w:val="005A1B52"/>
    <w:rsid w:val="005F5B81"/>
    <w:rsid w:val="006B579F"/>
    <w:rsid w:val="006E7E43"/>
    <w:rsid w:val="00745F6B"/>
    <w:rsid w:val="007D733E"/>
    <w:rsid w:val="007F28FD"/>
    <w:rsid w:val="008C3D57"/>
    <w:rsid w:val="008F1923"/>
    <w:rsid w:val="00900DFC"/>
    <w:rsid w:val="009456BB"/>
    <w:rsid w:val="00974070"/>
    <w:rsid w:val="009A2344"/>
    <w:rsid w:val="009A37F1"/>
    <w:rsid w:val="009C5CE9"/>
    <w:rsid w:val="00A22FCD"/>
    <w:rsid w:val="00A808A1"/>
    <w:rsid w:val="00AA5B89"/>
    <w:rsid w:val="00AE0E1D"/>
    <w:rsid w:val="00B4071F"/>
    <w:rsid w:val="00B413D4"/>
    <w:rsid w:val="00B673CC"/>
    <w:rsid w:val="00BC09C3"/>
    <w:rsid w:val="00C03EC8"/>
    <w:rsid w:val="00CD32D8"/>
    <w:rsid w:val="00D42DE9"/>
    <w:rsid w:val="00D926DF"/>
    <w:rsid w:val="00DD00DF"/>
    <w:rsid w:val="00DE0899"/>
    <w:rsid w:val="00DE5FA1"/>
    <w:rsid w:val="00E148FB"/>
    <w:rsid w:val="00E2431C"/>
    <w:rsid w:val="00E52775"/>
    <w:rsid w:val="00E64AA8"/>
    <w:rsid w:val="00E87D3E"/>
    <w:rsid w:val="00EA70F3"/>
    <w:rsid w:val="00EF45DC"/>
    <w:rsid w:val="00EF62C2"/>
    <w:rsid w:val="00F57FD6"/>
    <w:rsid w:val="00FB0228"/>
    <w:rsid w:val="00FC7C32"/>
    <w:rsid w:val="00FD5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CA90"/>
  <w15:chartTrackingRefBased/>
  <w15:docId w15:val="{C8EC866D-C92B-4A2C-858D-4A33F0DD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7C32"/>
    <w:pPr>
      <w:spacing w:after="0"/>
    </w:pPr>
    <w:rPr>
      <w:sz w:val="20"/>
      <w:szCs w:val="20"/>
    </w:rPr>
  </w:style>
  <w:style w:type="character" w:customStyle="1" w:styleId="FootnoteTextChar">
    <w:name w:val="Footnote Text Char"/>
    <w:basedOn w:val="DefaultParagraphFont"/>
    <w:link w:val="FootnoteText"/>
    <w:uiPriority w:val="99"/>
    <w:semiHidden/>
    <w:rsid w:val="00FC7C32"/>
    <w:rPr>
      <w:sz w:val="20"/>
      <w:szCs w:val="20"/>
    </w:rPr>
  </w:style>
  <w:style w:type="character" w:styleId="FootnoteReference">
    <w:name w:val="footnote reference"/>
    <w:basedOn w:val="DefaultParagraphFont"/>
    <w:uiPriority w:val="99"/>
    <w:semiHidden/>
    <w:unhideWhenUsed/>
    <w:rsid w:val="00FC7C32"/>
    <w:rPr>
      <w:vertAlign w:val="superscript"/>
    </w:rPr>
  </w:style>
  <w:style w:type="paragraph" w:styleId="Title">
    <w:name w:val="Title"/>
    <w:basedOn w:val="Normal"/>
    <w:next w:val="Normal"/>
    <w:link w:val="TitleChar"/>
    <w:uiPriority w:val="10"/>
    <w:qFormat/>
    <w:rsid w:val="00D926DF"/>
    <w:pPr>
      <w:spacing w:after="0"/>
      <w:ind w:firstLine="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D926DF"/>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unhideWhenUsed/>
    <w:rsid w:val="008C3D57"/>
    <w:pPr>
      <w:tabs>
        <w:tab w:val="center" w:pos="4153"/>
        <w:tab w:val="right" w:pos="8306"/>
      </w:tabs>
      <w:spacing w:after="0"/>
    </w:pPr>
  </w:style>
  <w:style w:type="character" w:customStyle="1" w:styleId="HeaderChar">
    <w:name w:val="Header Char"/>
    <w:basedOn w:val="DefaultParagraphFont"/>
    <w:link w:val="Header"/>
    <w:uiPriority w:val="99"/>
    <w:rsid w:val="008C3D57"/>
  </w:style>
  <w:style w:type="paragraph" w:styleId="Footer">
    <w:name w:val="footer"/>
    <w:basedOn w:val="Normal"/>
    <w:link w:val="FooterChar"/>
    <w:uiPriority w:val="99"/>
    <w:unhideWhenUsed/>
    <w:rsid w:val="008C3D57"/>
    <w:pPr>
      <w:tabs>
        <w:tab w:val="center" w:pos="4153"/>
        <w:tab w:val="right" w:pos="8306"/>
      </w:tabs>
      <w:spacing w:after="0"/>
    </w:pPr>
  </w:style>
  <w:style w:type="character" w:customStyle="1" w:styleId="FooterChar">
    <w:name w:val="Footer Char"/>
    <w:basedOn w:val="DefaultParagraphFont"/>
    <w:link w:val="Footer"/>
    <w:uiPriority w:val="99"/>
    <w:rsid w:val="008C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6C176-588E-4A2F-8266-3243627E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Mazen</cp:lastModifiedBy>
  <cp:revision>34</cp:revision>
  <dcterms:created xsi:type="dcterms:W3CDTF">2023-01-10T20:14:00Z</dcterms:created>
  <dcterms:modified xsi:type="dcterms:W3CDTF">2023-01-12T13:44:00Z</dcterms:modified>
</cp:coreProperties>
</file>