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3EAA" w14:textId="77777777" w:rsidR="00FE71A1" w:rsidRPr="00FE71A1" w:rsidRDefault="00380B6E" w:rsidP="00FE71A1">
      <w:pPr>
        <w:pStyle w:val="Title"/>
        <w:jc w:val="center"/>
        <w:rPr>
          <w:rFonts w:ascii="Traditional Arabic" w:hAnsi="Traditional Arabic" w:cs="Traditional Arabic"/>
          <w:b/>
          <w:bCs/>
          <w:color w:val="0000CC"/>
          <w:sz w:val="44"/>
          <w:szCs w:val="44"/>
          <w:rtl/>
          <w:lang w:bidi="ar-EG"/>
        </w:rPr>
      </w:pPr>
      <w:r w:rsidRPr="00FE71A1">
        <w:rPr>
          <w:rFonts w:ascii="Traditional Arabic" w:hAnsi="Traditional Arabic" w:cs="Traditional Arabic"/>
          <w:b/>
          <w:bCs/>
          <w:color w:val="FF0000"/>
          <w:sz w:val="44"/>
          <w:szCs w:val="44"/>
          <w:rtl/>
        </w:rPr>
        <w:t>عمدة الأحكام</w:t>
      </w:r>
      <w:r w:rsidRPr="00FE71A1">
        <w:rPr>
          <w:rFonts w:ascii="Traditional Arabic" w:hAnsi="Traditional Arabic" w:cs="Traditional Arabic"/>
          <w:b/>
          <w:bCs/>
          <w:color w:val="FF0000"/>
          <w:sz w:val="44"/>
          <w:szCs w:val="44"/>
          <w:rtl/>
          <w:lang w:bidi="ar-EG"/>
        </w:rPr>
        <w:t xml:space="preserve"> </w:t>
      </w:r>
      <w:r w:rsidRPr="00FE71A1">
        <w:rPr>
          <w:rFonts w:ascii="Traditional Arabic" w:hAnsi="Traditional Arabic" w:cs="Traditional Arabic"/>
          <w:b/>
          <w:bCs/>
          <w:color w:val="0000CC"/>
          <w:sz w:val="44"/>
          <w:szCs w:val="44"/>
          <w:rtl/>
          <w:lang w:bidi="ar-EG"/>
        </w:rPr>
        <w:t>(1)</w:t>
      </w:r>
    </w:p>
    <w:p w14:paraId="4371DF93" w14:textId="1CE737D2" w:rsidR="00380B6E" w:rsidRPr="00FE71A1" w:rsidRDefault="00380B6E" w:rsidP="00FE71A1">
      <w:pPr>
        <w:pStyle w:val="Title"/>
        <w:jc w:val="center"/>
        <w:rPr>
          <w:rFonts w:ascii="Traditional Arabic" w:hAnsi="Traditional Arabic" w:cs="Traditional Arabic"/>
          <w:b/>
          <w:bCs/>
          <w:color w:val="FF0000"/>
          <w:sz w:val="44"/>
          <w:szCs w:val="44"/>
          <w:rtl/>
          <w:lang w:bidi="ar-EG"/>
        </w:rPr>
      </w:pPr>
      <w:r w:rsidRPr="00FE71A1">
        <w:rPr>
          <w:rFonts w:ascii="Traditional Arabic" w:hAnsi="Traditional Arabic" w:cs="Traditional Arabic"/>
          <w:b/>
          <w:bCs/>
          <w:color w:val="0000CC"/>
          <w:sz w:val="44"/>
          <w:szCs w:val="44"/>
          <w:rtl/>
        </w:rPr>
        <w:t>الدرس العاشر</w:t>
      </w:r>
    </w:p>
    <w:p w14:paraId="029AE8BE" w14:textId="77777777" w:rsidR="00380B6E" w:rsidRPr="00FB486F" w:rsidRDefault="00380B6E" w:rsidP="00380B6E">
      <w:pPr>
        <w:spacing w:after="120"/>
        <w:jc w:val="right"/>
        <w:rPr>
          <w:b/>
          <w:bCs/>
          <w:color w:val="006600"/>
          <w:sz w:val="28"/>
          <w:szCs w:val="28"/>
          <w:rtl/>
        </w:rPr>
      </w:pPr>
      <w:r w:rsidRPr="00FB486F">
        <w:rPr>
          <w:b/>
          <w:bCs/>
          <w:color w:val="006600"/>
          <w:sz w:val="28"/>
          <w:szCs w:val="28"/>
          <w:rtl/>
        </w:rPr>
        <w:t>فضيلة الشيخ</w:t>
      </w:r>
      <w:r w:rsidRPr="00FB486F">
        <w:rPr>
          <w:rFonts w:hint="cs"/>
          <w:b/>
          <w:bCs/>
          <w:color w:val="006600"/>
          <w:sz w:val="28"/>
          <w:szCs w:val="28"/>
          <w:rtl/>
        </w:rPr>
        <w:t>/</w:t>
      </w:r>
      <w:r w:rsidRPr="00FB486F">
        <w:rPr>
          <w:b/>
          <w:bCs/>
          <w:color w:val="006600"/>
          <w:sz w:val="28"/>
          <w:szCs w:val="28"/>
          <w:rtl/>
        </w:rPr>
        <w:t xml:space="preserve"> إبراهيم بن عبد</w:t>
      </w:r>
      <w:r w:rsidRPr="00FB486F">
        <w:rPr>
          <w:rFonts w:hint="cs"/>
          <w:b/>
          <w:bCs/>
          <w:color w:val="006600"/>
          <w:sz w:val="28"/>
          <w:szCs w:val="28"/>
          <w:rtl/>
        </w:rPr>
        <w:t xml:space="preserve"> </w:t>
      </w:r>
      <w:r w:rsidRPr="00FB486F">
        <w:rPr>
          <w:b/>
          <w:bCs/>
          <w:color w:val="006600"/>
          <w:sz w:val="28"/>
          <w:szCs w:val="28"/>
          <w:rtl/>
        </w:rPr>
        <w:t>الكريم السلوم</w:t>
      </w:r>
    </w:p>
    <w:p w14:paraId="2F909CC4" w14:textId="77777777" w:rsidR="001D1E69" w:rsidRPr="008A2270" w:rsidRDefault="001D1E69" w:rsidP="001D1E69">
      <w:pPr>
        <w:rPr>
          <w:sz w:val="32"/>
          <w:szCs w:val="32"/>
          <w:rtl/>
        </w:rPr>
      </w:pPr>
    </w:p>
    <w:p w14:paraId="59DAC8B8" w14:textId="77777777" w:rsidR="001D1E69" w:rsidRPr="008A2270" w:rsidRDefault="001D1E69" w:rsidP="00FE71A1">
      <w:pPr>
        <w:spacing w:after="120"/>
        <w:ind w:firstLine="397"/>
        <w:rPr>
          <w:sz w:val="32"/>
          <w:szCs w:val="32"/>
          <w:rtl/>
        </w:rPr>
      </w:pPr>
      <w:r w:rsidRPr="008A2270">
        <w:rPr>
          <w:sz w:val="32"/>
          <w:szCs w:val="32"/>
          <w:rtl/>
        </w:rPr>
        <w:t>{السلام عليكم ورحمة الله وبركاته.</w:t>
      </w:r>
    </w:p>
    <w:p w14:paraId="3953198E" w14:textId="1CB9DBCA" w:rsidR="001D1E69" w:rsidRPr="008A2270" w:rsidRDefault="001D1E69" w:rsidP="00FE71A1">
      <w:pPr>
        <w:spacing w:after="120"/>
        <w:ind w:firstLine="397"/>
        <w:rPr>
          <w:sz w:val="32"/>
          <w:szCs w:val="32"/>
          <w:rtl/>
        </w:rPr>
      </w:pPr>
      <w:r w:rsidRPr="008A2270">
        <w:rPr>
          <w:sz w:val="32"/>
          <w:szCs w:val="32"/>
          <w:rtl/>
        </w:rPr>
        <w:t xml:space="preserve">حياكم الله أيها الإخوة المشاهدون الكرام في برنامجكم </w:t>
      </w:r>
      <w:r w:rsidRPr="001966AA">
        <w:rPr>
          <w:color w:val="0000FF"/>
          <w:sz w:val="32"/>
          <w:szCs w:val="32"/>
          <w:rtl/>
        </w:rPr>
        <w:t>(جادة المتعلم)</w:t>
      </w:r>
      <w:r w:rsidRPr="008A2270">
        <w:rPr>
          <w:sz w:val="32"/>
          <w:szCs w:val="32"/>
          <w:rtl/>
        </w:rPr>
        <w:t xml:space="preserve"> والكتاب المقروء فيه هو كتاب </w:t>
      </w:r>
      <w:r w:rsidRPr="001966AA">
        <w:rPr>
          <w:color w:val="0000FF"/>
          <w:sz w:val="32"/>
          <w:szCs w:val="32"/>
          <w:rtl/>
        </w:rPr>
        <w:t>(عمدة الأحكام)</w:t>
      </w:r>
      <w:r w:rsidRPr="008A2270">
        <w:rPr>
          <w:sz w:val="32"/>
          <w:szCs w:val="32"/>
          <w:rtl/>
        </w:rPr>
        <w:t xml:space="preserve"> للإمام الحافظ عبد الغني المقدسي -رَحِمَهُ اللهُ ت</w:t>
      </w:r>
      <w:r w:rsidR="00AE02C8">
        <w:rPr>
          <w:rFonts w:hint="cs"/>
          <w:sz w:val="32"/>
          <w:szCs w:val="32"/>
          <w:rtl/>
        </w:rPr>
        <w:t>َ</w:t>
      </w:r>
      <w:r w:rsidRPr="008A2270">
        <w:rPr>
          <w:sz w:val="32"/>
          <w:szCs w:val="32"/>
          <w:rtl/>
        </w:rPr>
        <w:t>ع</w:t>
      </w:r>
      <w:r w:rsidR="00AE02C8">
        <w:rPr>
          <w:rFonts w:hint="cs"/>
          <w:sz w:val="32"/>
          <w:szCs w:val="32"/>
          <w:rtl/>
        </w:rPr>
        <w:t>َ</w:t>
      </w:r>
      <w:r w:rsidRPr="008A2270">
        <w:rPr>
          <w:sz w:val="32"/>
          <w:szCs w:val="32"/>
          <w:rtl/>
        </w:rPr>
        <w:t>ال</w:t>
      </w:r>
      <w:r w:rsidR="00AE02C8">
        <w:rPr>
          <w:rFonts w:hint="cs"/>
          <w:sz w:val="32"/>
          <w:szCs w:val="32"/>
          <w:rtl/>
        </w:rPr>
        <w:t>َ</w:t>
      </w:r>
      <w:r w:rsidRPr="008A2270">
        <w:rPr>
          <w:sz w:val="32"/>
          <w:szCs w:val="32"/>
          <w:rtl/>
        </w:rPr>
        <w:t>ى- ويصحبنا فيه فضيلة الشيخ</w:t>
      </w:r>
      <w:r w:rsidR="00FE71A1">
        <w:rPr>
          <w:rFonts w:hint="cs"/>
          <w:sz w:val="32"/>
          <w:szCs w:val="32"/>
          <w:rtl/>
        </w:rPr>
        <w:t>/</w:t>
      </w:r>
      <w:r w:rsidR="00AE02C8">
        <w:rPr>
          <w:sz w:val="32"/>
          <w:szCs w:val="32"/>
          <w:rtl/>
        </w:rPr>
        <w:t xml:space="preserve"> </w:t>
      </w:r>
      <w:r w:rsidRPr="008A2270">
        <w:rPr>
          <w:sz w:val="32"/>
          <w:szCs w:val="32"/>
          <w:rtl/>
        </w:rPr>
        <w:t>إبراهيم بن عبد الكريم السلوم، باسمي وباسمكم جميعًا نرحب بفضيلة الشيخ، حيَّاكم الله فضيلة الشيخ}.</w:t>
      </w:r>
    </w:p>
    <w:p w14:paraId="440826D7" w14:textId="77777777" w:rsidR="001D1E69" w:rsidRPr="008A2270" w:rsidRDefault="001D1E69" w:rsidP="00FE71A1">
      <w:pPr>
        <w:spacing w:after="120"/>
        <w:ind w:firstLine="397"/>
        <w:rPr>
          <w:sz w:val="32"/>
          <w:szCs w:val="32"/>
          <w:rtl/>
        </w:rPr>
      </w:pPr>
      <w:r w:rsidRPr="008A2270">
        <w:rPr>
          <w:sz w:val="32"/>
          <w:szCs w:val="32"/>
          <w:rtl/>
        </w:rPr>
        <w:t>حيَّاكم الله وحيَّا الله الإخوة والأخوات المشاهدين والمشاهدات.</w:t>
      </w:r>
    </w:p>
    <w:p w14:paraId="07C6E02C" w14:textId="77777777" w:rsidR="001D1E69" w:rsidRPr="008A2270" w:rsidRDefault="001D1E69" w:rsidP="00FE71A1">
      <w:pPr>
        <w:spacing w:after="120"/>
        <w:ind w:firstLine="397"/>
        <w:rPr>
          <w:sz w:val="32"/>
          <w:szCs w:val="32"/>
          <w:rtl/>
        </w:rPr>
      </w:pPr>
      <w:r w:rsidRPr="008A2270">
        <w:rPr>
          <w:sz w:val="32"/>
          <w:szCs w:val="32"/>
          <w:rtl/>
        </w:rPr>
        <w:t>{كنا قد وقفنا في الحلقة الماضية عند حديث أبي المنهال نكمل يا شيخ الحديث...</w:t>
      </w:r>
    </w:p>
    <w:p w14:paraId="7392B832" w14:textId="5074528F" w:rsidR="001D1E69" w:rsidRPr="008A2270" w:rsidRDefault="001D1E69" w:rsidP="00FE71A1">
      <w:pPr>
        <w:spacing w:after="120"/>
        <w:ind w:firstLine="397"/>
        <w:rPr>
          <w:sz w:val="32"/>
          <w:szCs w:val="32"/>
          <w:rtl/>
        </w:rPr>
      </w:pPr>
      <w:r w:rsidRPr="008A2270">
        <w:rPr>
          <w:sz w:val="32"/>
          <w:szCs w:val="32"/>
          <w:rtl/>
        </w:rPr>
        <w:t xml:space="preserve">قال الإمام عبد الغني المقدسي -رَحِمَهُ اللهُ تعالى: </w:t>
      </w:r>
      <w:r w:rsidR="00BE39A9" w:rsidRPr="001966AA">
        <w:rPr>
          <w:color w:val="0000FF"/>
          <w:sz w:val="32"/>
          <w:szCs w:val="32"/>
          <w:rtl/>
        </w:rPr>
        <w:t>(</w:t>
      </w:r>
      <w:r w:rsidRPr="001966AA">
        <w:rPr>
          <w:color w:val="0000FF"/>
          <w:sz w:val="32"/>
          <w:szCs w:val="32"/>
          <w:rtl/>
        </w:rPr>
        <w:t>عَنْ أَبِي الْمِنْهَالِ سَيَّارِ بْنِ سَلَامَةَ قَالَ</w:t>
      </w:r>
      <w:r w:rsidR="00FE71A1">
        <w:rPr>
          <w:rFonts w:hint="cs"/>
          <w:color w:val="0000FF"/>
          <w:sz w:val="32"/>
          <w:szCs w:val="32"/>
          <w:rtl/>
        </w:rPr>
        <w:t>:</w:t>
      </w:r>
      <w:r w:rsidRPr="001966AA">
        <w:rPr>
          <w:color w:val="0000FF"/>
          <w:sz w:val="32"/>
          <w:szCs w:val="32"/>
          <w:rtl/>
        </w:rPr>
        <w:t xml:space="preserve"> </w:t>
      </w:r>
      <w:r w:rsidRPr="001966AA">
        <w:rPr>
          <w:color w:val="008000"/>
          <w:sz w:val="32"/>
          <w:szCs w:val="32"/>
          <w:rtl/>
        </w:rPr>
        <w:t xml:space="preserve">«دَخَلْتُ أَنَا وَأَبِي عَلَى أَبِي بَرْزَةَ الْأَسْلَمِيِّ، فَقَالَ لَهُ أَبِي: كَيْفَ كَانَ النَّبِيُّ </w:t>
      </w:r>
      <w:r w:rsidR="00FE71A1">
        <w:rPr>
          <w:color w:val="008000"/>
          <w:sz w:val="32"/>
          <w:szCs w:val="32"/>
          <w:rtl/>
        </w:rPr>
        <w:t>ﷺ</w:t>
      </w:r>
      <w:r w:rsidRPr="001966AA">
        <w:rPr>
          <w:color w:val="008000"/>
          <w:sz w:val="32"/>
          <w:szCs w:val="32"/>
          <w:rtl/>
        </w:rPr>
        <w:t xml:space="preserve"> يُصَلِّي الْمَكْتُوبَةَ؟ فَقَالَ: كَانَ يُصَلِّي الْهَجِيرَ -الَّتِي تَدْعُونَهَا الْأُولَى- حِينَ تَدْحَضُ الشَّمْسُ، وَيُصَلِّي الْعَصْرَ، ثُمَّ يَرْجِعُ أَحَدُنَا إلَى رَحْلِهِ فِي أَقْصَى الْمَدِينَةِ وَالشَّمْسُ حَيَّةٌ. وَنَسِيتُ مَا قَالَ فِي الْمَغْرِبِ. وَكَانَ يُسْتَحَبُّ أَنْ يُؤَخِّرَ مِنْ الْعِشَاءِ الَّتِي تَدْعُونَهَا الْعَتَمَةَ. وَكَانَ يَكْرَهُ النَّوْمَ قَبْلَهَا، وَالْحَدِيثُ بَعْدَهَا. وَكَانَ يَنْفَتِلُ مِنْ صَلَاةِ الْغَدَاةِ حِينَ يَعْرِفُ الرَّجُلَ جَلِيسَهُ. وَكَانَ يَقْرَأُ بِالسِّتِّينَ إلَى الْمِائَةِ»</w:t>
      </w:r>
      <w:r w:rsidRPr="001966AA">
        <w:rPr>
          <w:color w:val="0000FF"/>
          <w:sz w:val="32"/>
          <w:szCs w:val="32"/>
          <w:rtl/>
        </w:rPr>
        <w:t>)</w:t>
      </w:r>
      <w:r w:rsidRPr="008A2270">
        <w:rPr>
          <w:sz w:val="32"/>
          <w:szCs w:val="32"/>
          <w:rtl/>
        </w:rPr>
        <w:t>}.</w:t>
      </w:r>
    </w:p>
    <w:p w14:paraId="5EB1498D" w14:textId="020FB442" w:rsidR="001D1E69" w:rsidRPr="008A2270" w:rsidRDefault="001D1E69" w:rsidP="00FE71A1">
      <w:pPr>
        <w:spacing w:after="120"/>
        <w:ind w:firstLine="397"/>
        <w:rPr>
          <w:sz w:val="32"/>
          <w:szCs w:val="32"/>
          <w:rtl/>
        </w:rPr>
      </w:pPr>
      <w:r w:rsidRPr="008A2270">
        <w:rPr>
          <w:sz w:val="32"/>
          <w:szCs w:val="32"/>
          <w:rtl/>
        </w:rPr>
        <w:t>الحمد لله رب العالمين</w:t>
      </w:r>
      <w:r w:rsidR="00FE71A1">
        <w:rPr>
          <w:rFonts w:hint="cs"/>
          <w:sz w:val="32"/>
          <w:szCs w:val="32"/>
          <w:rtl/>
        </w:rPr>
        <w:t>،</w:t>
      </w:r>
      <w:r w:rsidRPr="008A2270">
        <w:rPr>
          <w:sz w:val="32"/>
          <w:szCs w:val="32"/>
          <w:rtl/>
        </w:rPr>
        <w:t xml:space="preserve"> وصلَّى الله وسلَّم على عبده ورسوله نبينا محمد، وعلى آله وأصحابه أجمعين.</w:t>
      </w:r>
    </w:p>
    <w:p w14:paraId="525F9BEF" w14:textId="7572AE6D" w:rsidR="001D1E69" w:rsidRPr="008A2270" w:rsidRDefault="001D1E69" w:rsidP="00FE71A1">
      <w:pPr>
        <w:spacing w:after="120"/>
        <w:ind w:firstLine="397"/>
        <w:rPr>
          <w:sz w:val="32"/>
          <w:szCs w:val="32"/>
          <w:rtl/>
        </w:rPr>
      </w:pPr>
      <w:r w:rsidRPr="008A2270">
        <w:rPr>
          <w:sz w:val="32"/>
          <w:szCs w:val="32"/>
          <w:rtl/>
        </w:rPr>
        <w:t>أم</w:t>
      </w:r>
      <w:r w:rsidR="00FE71A1">
        <w:rPr>
          <w:rFonts w:hint="cs"/>
          <w:sz w:val="32"/>
          <w:szCs w:val="32"/>
          <w:rtl/>
        </w:rPr>
        <w:t>َّ</w:t>
      </w:r>
      <w:r w:rsidRPr="008A2270">
        <w:rPr>
          <w:sz w:val="32"/>
          <w:szCs w:val="32"/>
          <w:rtl/>
        </w:rPr>
        <w:t xml:space="preserve">ا بعد، </w:t>
      </w:r>
      <w:r w:rsidR="00FE71A1">
        <w:rPr>
          <w:rFonts w:hint="cs"/>
          <w:sz w:val="32"/>
          <w:szCs w:val="32"/>
          <w:rtl/>
        </w:rPr>
        <w:t xml:space="preserve">فقد </w:t>
      </w:r>
      <w:r w:rsidRPr="008A2270">
        <w:rPr>
          <w:sz w:val="32"/>
          <w:szCs w:val="32"/>
          <w:rtl/>
        </w:rPr>
        <w:t>كن</w:t>
      </w:r>
      <w:r w:rsidR="00AE02C8">
        <w:rPr>
          <w:rFonts w:hint="cs"/>
          <w:sz w:val="32"/>
          <w:szCs w:val="32"/>
          <w:rtl/>
        </w:rPr>
        <w:t>َّ</w:t>
      </w:r>
      <w:r w:rsidRPr="008A2270">
        <w:rPr>
          <w:sz w:val="32"/>
          <w:szCs w:val="32"/>
          <w:rtl/>
        </w:rPr>
        <w:t xml:space="preserve">ا في المجلس الماضي قد تكلمنا على ما يتعلق بصلاة الظهر والعصر من </w:t>
      </w:r>
      <w:r w:rsidR="00FE71A1">
        <w:rPr>
          <w:rFonts w:hint="cs"/>
          <w:sz w:val="32"/>
          <w:szCs w:val="32"/>
          <w:rtl/>
        </w:rPr>
        <w:t xml:space="preserve">حديث </w:t>
      </w:r>
      <w:r w:rsidRPr="008A2270">
        <w:rPr>
          <w:sz w:val="32"/>
          <w:szCs w:val="32"/>
          <w:rtl/>
        </w:rPr>
        <w:t xml:space="preserve">أبي برزة الأسلمي -رَضِيَ اللهُ عَنْهُ-، </w:t>
      </w:r>
      <w:r w:rsidR="00FE71A1">
        <w:rPr>
          <w:rFonts w:hint="cs"/>
          <w:sz w:val="32"/>
          <w:szCs w:val="32"/>
          <w:rtl/>
        </w:rPr>
        <w:t>و</w:t>
      </w:r>
      <w:r w:rsidRPr="008A2270">
        <w:rPr>
          <w:sz w:val="32"/>
          <w:szCs w:val="32"/>
          <w:rtl/>
        </w:rPr>
        <w:t>قول الراوي التابعي الذي هو فيما يظهر -</w:t>
      </w:r>
      <w:r w:rsidR="00FE71A1">
        <w:rPr>
          <w:rFonts w:hint="cs"/>
          <w:sz w:val="32"/>
          <w:szCs w:val="32"/>
          <w:rtl/>
        </w:rPr>
        <w:t>و</w:t>
      </w:r>
      <w:r w:rsidRPr="008A2270">
        <w:rPr>
          <w:sz w:val="32"/>
          <w:szCs w:val="32"/>
          <w:rtl/>
        </w:rPr>
        <w:t xml:space="preserve">الله أعلم- أنه سيار بن سلامة، </w:t>
      </w:r>
      <w:r w:rsidRPr="001966AA">
        <w:rPr>
          <w:color w:val="0000FF"/>
          <w:sz w:val="32"/>
          <w:szCs w:val="32"/>
          <w:rtl/>
        </w:rPr>
        <w:t>(وَنَسِيتُ مَا قَالَ فِي الْمَغْرِبِ)</w:t>
      </w:r>
      <w:r w:rsidR="00FE71A1">
        <w:rPr>
          <w:rFonts w:hint="cs"/>
          <w:color w:val="0000FF"/>
          <w:sz w:val="32"/>
          <w:szCs w:val="32"/>
          <w:rtl/>
        </w:rPr>
        <w:t>؛</w:t>
      </w:r>
      <w:r w:rsidRPr="008A2270">
        <w:rPr>
          <w:sz w:val="32"/>
          <w:szCs w:val="32"/>
          <w:rtl/>
        </w:rPr>
        <w:t xml:space="preserve"> لأنه هو الناسي، فإن الصحابي لم يكن ينسى بحكم أنه يشاهد الفعل من النبي </w:t>
      </w:r>
      <w:r w:rsidR="00FE71A1">
        <w:rPr>
          <w:sz w:val="32"/>
          <w:szCs w:val="32"/>
          <w:rtl/>
        </w:rPr>
        <w:t>ﷺ</w:t>
      </w:r>
      <w:r w:rsidRPr="008A2270">
        <w:rPr>
          <w:sz w:val="32"/>
          <w:szCs w:val="32"/>
          <w:rtl/>
        </w:rPr>
        <w:t xml:space="preserve"> كثيرًا.</w:t>
      </w:r>
    </w:p>
    <w:p w14:paraId="4FABBBB2" w14:textId="77777777" w:rsidR="00FE71A1" w:rsidRDefault="001D1E69" w:rsidP="00FE71A1">
      <w:pPr>
        <w:spacing w:after="120"/>
        <w:ind w:firstLine="397"/>
        <w:rPr>
          <w:sz w:val="32"/>
          <w:szCs w:val="32"/>
          <w:rtl/>
        </w:rPr>
      </w:pPr>
      <w:r w:rsidRPr="008A2270">
        <w:rPr>
          <w:sz w:val="32"/>
          <w:szCs w:val="32"/>
          <w:rtl/>
        </w:rPr>
        <w:t xml:space="preserve">فقوله: </w:t>
      </w:r>
      <w:r w:rsidRPr="001966AA">
        <w:rPr>
          <w:color w:val="0000FF"/>
          <w:sz w:val="32"/>
          <w:szCs w:val="32"/>
          <w:rtl/>
        </w:rPr>
        <w:t>(وَنَسِيتُ مَا قَالَ فِي الْمَغْرِبِ)</w:t>
      </w:r>
      <w:r w:rsidRPr="008A2270">
        <w:rPr>
          <w:sz w:val="32"/>
          <w:szCs w:val="32"/>
          <w:rtl/>
        </w:rPr>
        <w:t>،</w:t>
      </w:r>
      <w:r w:rsidR="00BE39A9">
        <w:rPr>
          <w:sz w:val="32"/>
          <w:szCs w:val="32"/>
          <w:rtl/>
        </w:rPr>
        <w:t xml:space="preserve"> </w:t>
      </w:r>
      <w:r w:rsidRPr="008A2270">
        <w:rPr>
          <w:sz w:val="32"/>
          <w:szCs w:val="32"/>
          <w:rtl/>
        </w:rPr>
        <w:t>الظاهر -والله أعلم- أن</w:t>
      </w:r>
      <w:r w:rsidR="00FE71A1">
        <w:rPr>
          <w:rFonts w:hint="cs"/>
          <w:sz w:val="32"/>
          <w:szCs w:val="32"/>
          <w:rtl/>
        </w:rPr>
        <w:t>َّ</w:t>
      </w:r>
      <w:r w:rsidRPr="008A2270">
        <w:rPr>
          <w:sz w:val="32"/>
          <w:szCs w:val="32"/>
          <w:rtl/>
        </w:rPr>
        <w:t xml:space="preserve"> المغرب كان يصليها النبي </w:t>
      </w:r>
      <w:r w:rsidR="00FE71A1">
        <w:rPr>
          <w:sz w:val="32"/>
          <w:szCs w:val="32"/>
          <w:rtl/>
        </w:rPr>
        <w:t>ﷺ</w:t>
      </w:r>
      <w:r w:rsidRPr="008A2270">
        <w:rPr>
          <w:sz w:val="32"/>
          <w:szCs w:val="32"/>
          <w:rtl/>
        </w:rPr>
        <w:t xml:space="preserve"> على ما في حديث جابر </w:t>
      </w:r>
      <w:r w:rsidRPr="001966AA">
        <w:rPr>
          <w:color w:val="0000FF"/>
          <w:sz w:val="32"/>
          <w:szCs w:val="32"/>
          <w:rtl/>
        </w:rPr>
        <w:t>(وَالْمَغْرِبَ إذَا وَجَبَتْ)</w:t>
      </w:r>
      <w:r w:rsidRPr="008A2270">
        <w:rPr>
          <w:sz w:val="32"/>
          <w:szCs w:val="32"/>
          <w:rtl/>
        </w:rPr>
        <w:t>، فإذًا قد تقرَّر وقت المغرب أيضًا ووقت الفضيلة فيه، وأن</w:t>
      </w:r>
      <w:r w:rsidR="00FE71A1">
        <w:rPr>
          <w:rFonts w:hint="cs"/>
          <w:sz w:val="32"/>
          <w:szCs w:val="32"/>
          <w:rtl/>
        </w:rPr>
        <w:t>َّ</w:t>
      </w:r>
      <w:r w:rsidRPr="008A2270">
        <w:rPr>
          <w:sz w:val="32"/>
          <w:szCs w:val="32"/>
          <w:rtl/>
        </w:rPr>
        <w:t xml:space="preserve"> بدء المغرب يكون من وجوب الشمس -الذي هو غروبها- إلى غروب الشفق على الصحيح من أقوال أهل العلم</w:t>
      </w:r>
      <w:r w:rsidR="00FE71A1">
        <w:rPr>
          <w:rFonts w:hint="cs"/>
          <w:sz w:val="32"/>
          <w:szCs w:val="32"/>
          <w:rtl/>
        </w:rPr>
        <w:t>.</w:t>
      </w:r>
    </w:p>
    <w:p w14:paraId="38EE0760" w14:textId="4E2E4A3A" w:rsidR="001D1E69" w:rsidRPr="008A2270" w:rsidRDefault="001D1E69" w:rsidP="00FE71A1">
      <w:pPr>
        <w:spacing w:after="120"/>
        <w:ind w:firstLine="397"/>
        <w:rPr>
          <w:sz w:val="32"/>
          <w:szCs w:val="32"/>
          <w:rtl/>
        </w:rPr>
      </w:pPr>
      <w:r w:rsidRPr="008A2270">
        <w:rPr>
          <w:sz w:val="32"/>
          <w:szCs w:val="32"/>
          <w:rtl/>
        </w:rPr>
        <w:t xml:space="preserve">فإذًا وقت المغرب وقت متَّسع قد الآن تقريبًا بالمواقيت الحالية ما بين الساعة إلى الساعة وعشر دقائق أو الساعة وخمس دقائق، وأمَّا العرف الحالي الذي جرى في التَّوقيت بين المغرب والعشاء بالساعة والنصف، وما يقع فيه بعض </w:t>
      </w:r>
      <w:r w:rsidRPr="008A2270">
        <w:rPr>
          <w:sz w:val="32"/>
          <w:szCs w:val="32"/>
          <w:rtl/>
        </w:rPr>
        <w:lastRenderedPageBreak/>
        <w:t>الناس من الوهم أن</w:t>
      </w:r>
      <w:r w:rsidR="00FE71A1">
        <w:rPr>
          <w:rFonts w:hint="cs"/>
          <w:sz w:val="32"/>
          <w:szCs w:val="32"/>
          <w:rtl/>
        </w:rPr>
        <w:t>َّ</w:t>
      </w:r>
      <w:r w:rsidRPr="008A2270">
        <w:rPr>
          <w:sz w:val="32"/>
          <w:szCs w:val="32"/>
          <w:rtl/>
        </w:rPr>
        <w:t xml:space="preserve"> وقت المغرب ممتد إلى أذان العشاء فنقول: هذا خطأ، هذا الاصطلاح اصطلاح عرفي، قد اصطلح عليه الناس في زمن ماضي، في زمن الشيخ محمد إبراهيم -رَحِمَهُ اللهُ-، فإنه هو مَن اقترح أن يكون المدة ساعة ونصف بين أذان المغرب وأذان العشاء، فهو اصطلاح عرفي تعارف عليه الناس مراعاة لأحوالهم، لكن بعض الناس أوهم ودخله الخطأ من ها هنا فظن</w:t>
      </w:r>
      <w:r w:rsidR="00FE71A1">
        <w:rPr>
          <w:rFonts w:hint="cs"/>
          <w:sz w:val="32"/>
          <w:szCs w:val="32"/>
          <w:rtl/>
        </w:rPr>
        <w:t>َّ</w:t>
      </w:r>
      <w:r w:rsidRPr="008A2270">
        <w:rPr>
          <w:sz w:val="32"/>
          <w:szCs w:val="32"/>
          <w:rtl/>
        </w:rPr>
        <w:t xml:space="preserve"> أن</w:t>
      </w:r>
      <w:r w:rsidR="00FE71A1">
        <w:rPr>
          <w:rFonts w:hint="cs"/>
          <w:sz w:val="32"/>
          <w:szCs w:val="32"/>
          <w:rtl/>
        </w:rPr>
        <w:t>َّ</w:t>
      </w:r>
      <w:r w:rsidRPr="008A2270">
        <w:rPr>
          <w:sz w:val="32"/>
          <w:szCs w:val="32"/>
          <w:rtl/>
        </w:rPr>
        <w:t xml:space="preserve"> وقت المغرب متسع إلى صلاة العشاء، ولهذا أدركنا أقواما ربما أخَّر أحدهم صلاة المغرب فلم يوقعها إلا قبل صلاة العشاء بخمس دقائق أو عشر دقائق فإذا هو قد أوقعها في وقت صلاة العشاء! </w:t>
      </w:r>
    </w:p>
    <w:p w14:paraId="1E9DC8C4" w14:textId="77777777" w:rsidR="001D1E69" w:rsidRPr="008A2270" w:rsidRDefault="001D1E69" w:rsidP="00FE71A1">
      <w:pPr>
        <w:spacing w:after="120"/>
        <w:ind w:firstLine="397"/>
        <w:rPr>
          <w:sz w:val="32"/>
          <w:szCs w:val="32"/>
          <w:rtl/>
        </w:rPr>
      </w:pPr>
      <w:r w:rsidRPr="008A2270">
        <w:rPr>
          <w:sz w:val="32"/>
          <w:szCs w:val="32"/>
          <w:rtl/>
        </w:rPr>
        <w:t>فإذًا هذا يحتم علينا معنيين:</w:t>
      </w:r>
    </w:p>
    <w:p w14:paraId="262BC758" w14:textId="3E7162A4" w:rsidR="001D1E69" w:rsidRPr="008A2270" w:rsidRDefault="001D1E69" w:rsidP="00FE71A1">
      <w:pPr>
        <w:spacing w:after="120"/>
        <w:ind w:firstLine="397"/>
        <w:rPr>
          <w:sz w:val="32"/>
          <w:szCs w:val="32"/>
          <w:rtl/>
        </w:rPr>
      </w:pPr>
      <w:r w:rsidRPr="008A2270">
        <w:rPr>
          <w:sz w:val="32"/>
          <w:szCs w:val="32"/>
          <w:rtl/>
        </w:rPr>
        <w:t>- المعنى الأول: المبادرة الصلوات بوجه عام فإن</w:t>
      </w:r>
      <w:r w:rsidR="00FE71A1">
        <w:rPr>
          <w:rFonts w:hint="cs"/>
          <w:sz w:val="32"/>
          <w:szCs w:val="32"/>
          <w:rtl/>
        </w:rPr>
        <w:t>َّ</w:t>
      </w:r>
      <w:r w:rsidRPr="008A2270">
        <w:rPr>
          <w:sz w:val="32"/>
          <w:szCs w:val="32"/>
          <w:rtl/>
        </w:rPr>
        <w:t xml:space="preserve"> من المستقرأ حديث جابر السابق وحديث أبي برزة الذي بين أيدينا يتيقَّن أن</w:t>
      </w:r>
      <w:r w:rsidR="00FE71A1">
        <w:rPr>
          <w:rFonts w:hint="cs"/>
          <w:sz w:val="32"/>
          <w:szCs w:val="32"/>
          <w:rtl/>
        </w:rPr>
        <w:t>َّ</w:t>
      </w:r>
      <w:r w:rsidRPr="008A2270">
        <w:rPr>
          <w:sz w:val="32"/>
          <w:szCs w:val="32"/>
          <w:rtl/>
        </w:rPr>
        <w:t xml:space="preserve"> حال النبي </w:t>
      </w:r>
      <w:r w:rsidR="00FE71A1">
        <w:rPr>
          <w:sz w:val="32"/>
          <w:szCs w:val="32"/>
          <w:rtl/>
        </w:rPr>
        <w:t>ﷺ</w:t>
      </w:r>
      <w:r w:rsidRPr="008A2270">
        <w:rPr>
          <w:sz w:val="32"/>
          <w:szCs w:val="32"/>
          <w:rtl/>
        </w:rPr>
        <w:t xml:space="preserve"> المطَّرد في الأوقات أنه كان يعجل الصلاة فيها كلها إلا صلاة العشاء، وباستثناء حالة صلاة الظهر في شدة الحر، وما سواها فالأصل هو التَّعجيل.</w:t>
      </w:r>
    </w:p>
    <w:p w14:paraId="788B4106" w14:textId="6B354C42" w:rsidR="001D1E69" w:rsidRPr="008A2270" w:rsidRDefault="001D1E69" w:rsidP="00FE71A1">
      <w:pPr>
        <w:spacing w:after="120"/>
        <w:ind w:firstLine="397"/>
        <w:rPr>
          <w:sz w:val="32"/>
          <w:szCs w:val="32"/>
          <w:rtl/>
        </w:rPr>
      </w:pPr>
      <w:r w:rsidRPr="008A2270">
        <w:rPr>
          <w:sz w:val="32"/>
          <w:szCs w:val="32"/>
          <w:rtl/>
        </w:rPr>
        <w:t>- المعنى الثاني: أنه ينبغي للإنسان وإن</w:t>
      </w:r>
      <w:r w:rsidR="00FE71A1">
        <w:rPr>
          <w:rFonts w:hint="cs"/>
          <w:sz w:val="32"/>
          <w:szCs w:val="32"/>
          <w:rtl/>
        </w:rPr>
        <w:t>َّ</w:t>
      </w:r>
      <w:r w:rsidRPr="008A2270">
        <w:rPr>
          <w:sz w:val="32"/>
          <w:szCs w:val="32"/>
          <w:rtl/>
        </w:rPr>
        <w:t xml:space="preserve"> توسع في صلاة المغرب أن يكون توسعه توسعًا م</w:t>
      </w:r>
      <w:r w:rsidR="00FE71A1">
        <w:rPr>
          <w:rFonts w:hint="cs"/>
          <w:sz w:val="32"/>
          <w:szCs w:val="32"/>
          <w:rtl/>
        </w:rPr>
        <w:t>ُ</w:t>
      </w:r>
      <w:r w:rsidRPr="008A2270">
        <w:rPr>
          <w:sz w:val="32"/>
          <w:szCs w:val="32"/>
          <w:rtl/>
        </w:rPr>
        <w:t>قيَّدًا، فلا يجاوز أربعين دقيقة أو خمسين دقيقة كحد أقصى من وقت أذان المغرب، لأنه بعد ذلك قد يخرج الوقت، ويكون قد أوقع الصلاة في غير وقتها، فهذا مما ينبغي الحذر له.</w:t>
      </w:r>
    </w:p>
    <w:p w14:paraId="114A7D04" w14:textId="22E62E6B" w:rsidR="001D1E69" w:rsidRPr="001966AA" w:rsidRDefault="001D1E69" w:rsidP="00FE71A1">
      <w:pPr>
        <w:spacing w:after="120"/>
        <w:ind w:firstLine="397"/>
        <w:rPr>
          <w:color w:val="0000FF"/>
          <w:sz w:val="32"/>
          <w:szCs w:val="32"/>
          <w:rtl/>
        </w:rPr>
      </w:pPr>
      <w:r w:rsidRPr="008A2270">
        <w:rPr>
          <w:sz w:val="32"/>
          <w:szCs w:val="32"/>
          <w:rtl/>
        </w:rPr>
        <w:t xml:space="preserve">قال: </w:t>
      </w:r>
      <w:r w:rsidRPr="001966AA">
        <w:rPr>
          <w:color w:val="0000FF"/>
          <w:sz w:val="32"/>
          <w:szCs w:val="32"/>
          <w:rtl/>
        </w:rPr>
        <w:t>(وَكَانَ يُسْتَحَبُّ أَنْ يُؤَخِّرَ مِنْ الْعِشَاءِ الَّتِي تَدْعُونَهَا الْعَتَمَةَ)</w:t>
      </w:r>
      <w:r w:rsidRPr="008A2270">
        <w:rPr>
          <w:sz w:val="32"/>
          <w:szCs w:val="32"/>
          <w:rtl/>
        </w:rPr>
        <w:t xml:space="preserve">، تتابع الصحابة -رَضِيَ اللهُ عَنْهُم- على تقرير هذا المعنى عن رسول الله </w:t>
      </w:r>
      <w:r w:rsidR="00FE71A1">
        <w:rPr>
          <w:sz w:val="32"/>
          <w:szCs w:val="32"/>
          <w:rtl/>
        </w:rPr>
        <w:t>ﷺ</w:t>
      </w:r>
      <w:r w:rsidRPr="008A2270">
        <w:rPr>
          <w:sz w:val="32"/>
          <w:szCs w:val="32"/>
          <w:rtl/>
        </w:rPr>
        <w:t>، فهو من المعاني التي نستطيع أن نقول</w:t>
      </w:r>
      <w:r w:rsidR="00FE71A1">
        <w:rPr>
          <w:rFonts w:hint="cs"/>
          <w:sz w:val="32"/>
          <w:szCs w:val="32"/>
          <w:rtl/>
        </w:rPr>
        <w:t>:</w:t>
      </w:r>
      <w:r w:rsidRPr="008A2270">
        <w:rPr>
          <w:sz w:val="32"/>
          <w:szCs w:val="32"/>
          <w:rtl/>
        </w:rPr>
        <w:t xml:space="preserve"> إنها معانٍ متواترة، من حيث أنه قد جاء من حديث أبي برزة ومن حديث جابر -رَضِيَ اللهُ عَنْهُ- ومن حديث ابن عمر ومن حديث ابن عباس ومن حديث عائشة ومن حديث أبي موسى ومن حديث أبي سعيد؛ كل هؤلاء يذكرون أن</w:t>
      </w:r>
      <w:r w:rsidR="00FE71A1">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كان يؤخر العشاء ويبالغ في تأخيرها إلى نصف الليل، قالت عائشة في مسلم: </w:t>
      </w:r>
      <w:r w:rsidR="00A70EBB">
        <w:rPr>
          <w:color w:val="008000"/>
          <w:sz w:val="32"/>
          <w:szCs w:val="32"/>
          <w:rtl/>
        </w:rPr>
        <w:t>«</w:t>
      </w:r>
      <w:r w:rsidR="00AE02C8" w:rsidRPr="00AE02C8">
        <w:rPr>
          <w:color w:val="008000"/>
          <w:sz w:val="32"/>
          <w:szCs w:val="32"/>
          <w:rtl/>
        </w:rPr>
        <w:t>حتَّى ذَهَبَ عَامَّةُ اللَّيْلِ، وَحتَّى نَامَ أَهْلُ المَسْجِدِ، ثُمَّ خَرَجَ فَصَلَّى، فَقالَ: إنَّه لَوَقْتُهَا لَوْلَا أَنْ أَشُقَّ علَى أُمَّتِي</w:t>
      </w:r>
      <w:r w:rsidR="00A70EBB">
        <w:rPr>
          <w:color w:val="008000"/>
          <w:sz w:val="32"/>
          <w:szCs w:val="32"/>
          <w:rtl/>
        </w:rPr>
        <w:t>»</w:t>
      </w:r>
      <w:r w:rsidR="00AE02C8">
        <w:rPr>
          <w:rStyle w:val="FootnoteReference"/>
          <w:color w:val="008000"/>
          <w:sz w:val="32"/>
          <w:szCs w:val="32"/>
          <w:rtl/>
        </w:rPr>
        <w:footnoteReference w:id="1"/>
      </w:r>
      <w:r w:rsidRPr="008A2270">
        <w:rPr>
          <w:sz w:val="32"/>
          <w:szCs w:val="32"/>
          <w:rtl/>
        </w:rPr>
        <w:t>، فإذا هذا هو وقت صلاة العشاء بوجه عام، والأفضل فيها التأخير، لكن هذا ما لم يشق، فإذا كان يشق على الناس فالأولى مراعاة ما يخفف عنهم، ولهذا كان الصحابة -رَضِيَ اللهُ عَنْهُم- يقدمون إلى صلاة العشاء وينتظرونها فينامون،</w:t>
      </w:r>
      <w:r w:rsidR="00BE39A9">
        <w:rPr>
          <w:sz w:val="32"/>
          <w:szCs w:val="32"/>
          <w:rtl/>
        </w:rPr>
        <w:t xml:space="preserve"> </w:t>
      </w:r>
      <w:r w:rsidRPr="008A2270">
        <w:rPr>
          <w:sz w:val="32"/>
          <w:szCs w:val="32"/>
          <w:rtl/>
        </w:rPr>
        <w:t>حتى قال عمر -رَضِيَ اللهُ عَنْهُ: "يا رسول الله نام النساء والصبيان"، ويقول أنس -رَضِيَ اللهُ عَنْهُ: "</w:t>
      </w:r>
      <w:r w:rsidRPr="001966AA">
        <w:rPr>
          <w:color w:val="0000FF"/>
          <w:sz w:val="32"/>
          <w:szCs w:val="32"/>
          <w:rtl/>
        </w:rPr>
        <w:t xml:space="preserve">(لقد كان أصحاب النبي </w:t>
      </w:r>
      <w:r w:rsidR="00FE71A1">
        <w:rPr>
          <w:color w:val="0000FF"/>
          <w:sz w:val="32"/>
          <w:szCs w:val="32"/>
          <w:rtl/>
        </w:rPr>
        <w:t>ﷺ</w:t>
      </w:r>
      <w:r w:rsidRPr="001966AA">
        <w:rPr>
          <w:color w:val="0000FF"/>
          <w:sz w:val="32"/>
          <w:szCs w:val="32"/>
          <w:rtl/>
        </w:rPr>
        <w:t xml:space="preserve"> ينتظرونه حتى ينام أحدهم ثم يخرج عليهم النبي </w:t>
      </w:r>
      <w:r w:rsidR="00FE71A1">
        <w:rPr>
          <w:color w:val="0000FF"/>
          <w:sz w:val="32"/>
          <w:szCs w:val="32"/>
          <w:rtl/>
        </w:rPr>
        <w:t>ﷺ</w:t>
      </w:r>
      <w:r w:rsidRPr="001966AA">
        <w:rPr>
          <w:color w:val="0000FF"/>
          <w:sz w:val="32"/>
          <w:szCs w:val="32"/>
          <w:rtl/>
        </w:rPr>
        <w:t xml:space="preserve"> فيصلي بهم"</w:t>
      </w:r>
      <w:r w:rsidR="00FE71A1">
        <w:rPr>
          <w:rFonts w:hint="cs"/>
          <w:color w:val="0000FF"/>
          <w:sz w:val="32"/>
          <w:szCs w:val="32"/>
          <w:rtl/>
        </w:rPr>
        <w:t>)</w:t>
      </w:r>
      <w:r w:rsidRPr="001966AA">
        <w:rPr>
          <w:color w:val="0000FF"/>
          <w:sz w:val="32"/>
          <w:szCs w:val="32"/>
          <w:rtl/>
        </w:rPr>
        <w:t>.</w:t>
      </w:r>
    </w:p>
    <w:p w14:paraId="71AAC36A" w14:textId="77777777" w:rsidR="001D1E69" w:rsidRPr="00FE71A1" w:rsidRDefault="001D1E69" w:rsidP="00FE71A1">
      <w:pPr>
        <w:spacing w:after="120"/>
        <w:ind w:firstLine="397"/>
        <w:rPr>
          <w:sz w:val="32"/>
          <w:szCs w:val="32"/>
          <w:rtl/>
        </w:rPr>
      </w:pPr>
      <w:r w:rsidRPr="00FE71A1">
        <w:rPr>
          <w:sz w:val="32"/>
          <w:szCs w:val="32"/>
          <w:rtl/>
        </w:rPr>
        <w:t xml:space="preserve">لكن هل هذا هو الحالة المطَّردة؟ </w:t>
      </w:r>
    </w:p>
    <w:p w14:paraId="3F17A5DB" w14:textId="3D0BA143" w:rsidR="001D1E69" w:rsidRPr="00FE71A1" w:rsidRDefault="001D1E69" w:rsidP="00FE71A1">
      <w:pPr>
        <w:spacing w:after="120"/>
        <w:ind w:firstLine="397"/>
        <w:rPr>
          <w:sz w:val="32"/>
          <w:szCs w:val="32"/>
          <w:rtl/>
        </w:rPr>
      </w:pPr>
      <w:r w:rsidRPr="00FE71A1">
        <w:rPr>
          <w:sz w:val="32"/>
          <w:szCs w:val="32"/>
          <w:rtl/>
        </w:rPr>
        <w:t xml:space="preserve">نقول: لا، حاله </w:t>
      </w:r>
      <w:r w:rsidR="00FE71A1" w:rsidRPr="00FE71A1">
        <w:rPr>
          <w:sz w:val="32"/>
          <w:szCs w:val="32"/>
          <w:rtl/>
        </w:rPr>
        <w:t>ﷺ</w:t>
      </w:r>
      <w:r w:rsidRPr="00FE71A1">
        <w:rPr>
          <w:sz w:val="32"/>
          <w:szCs w:val="32"/>
          <w:rtl/>
        </w:rPr>
        <w:t xml:space="preserve"> المطَّردة هي مراعاة حال أصحابه -رَضِيَ اللهُ عَنْهُم.</w:t>
      </w:r>
    </w:p>
    <w:p w14:paraId="09428F37" w14:textId="0EF86A61" w:rsidR="001D1E69" w:rsidRPr="008A2270" w:rsidRDefault="001D1E69" w:rsidP="00FE71A1">
      <w:pPr>
        <w:spacing w:after="120"/>
        <w:ind w:firstLine="397"/>
        <w:rPr>
          <w:sz w:val="32"/>
          <w:szCs w:val="32"/>
          <w:rtl/>
        </w:rPr>
      </w:pPr>
      <w:r w:rsidRPr="001966AA">
        <w:rPr>
          <w:color w:val="0000FF"/>
          <w:sz w:val="32"/>
          <w:szCs w:val="32"/>
          <w:rtl/>
        </w:rPr>
        <w:lastRenderedPageBreak/>
        <w:t>قال هنا: (وَكَانَ يُسْتَحَبُّ أَنْ يُؤَخِّرَ)</w:t>
      </w:r>
      <w:r w:rsidRPr="008A2270">
        <w:rPr>
          <w:sz w:val="32"/>
          <w:szCs w:val="32"/>
          <w:rtl/>
        </w:rPr>
        <w:t>، لكن ما قال</w:t>
      </w:r>
      <w:r w:rsidR="00FE71A1">
        <w:rPr>
          <w:rFonts w:hint="cs"/>
          <w:sz w:val="32"/>
          <w:szCs w:val="32"/>
          <w:rtl/>
        </w:rPr>
        <w:t>:</w:t>
      </w:r>
      <w:r w:rsidRPr="008A2270">
        <w:rPr>
          <w:sz w:val="32"/>
          <w:szCs w:val="32"/>
          <w:rtl/>
        </w:rPr>
        <w:t xml:space="preserve"> "وكان يؤخر العشاء"، ما جزم بالتأخير، هو يستحب لكن فعله </w:t>
      </w:r>
      <w:r w:rsidR="00FE71A1">
        <w:rPr>
          <w:sz w:val="32"/>
          <w:szCs w:val="32"/>
          <w:rtl/>
        </w:rPr>
        <w:t>ﷺ</w:t>
      </w:r>
      <w:r w:rsidRPr="008A2270">
        <w:rPr>
          <w:sz w:val="32"/>
          <w:szCs w:val="32"/>
          <w:rtl/>
        </w:rPr>
        <w:t xml:space="preserve"> إنما كان تبعًا لأصحابه -رَضِيَ اللهُ عَنْهُم- فإذا رآهم اجتمعوا عجل وإذا رآهم أبطؤوا أخَّر </w:t>
      </w:r>
      <w:r w:rsidR="00A61630">
        <w:rPr>
          <w:sz w:val="32"/>
          <w:szCs w:val="32"/>
          <w:rtl/>
        </w:rPr>
        <w:t>ﷺ</w:t>
      </w:r>
      <w:r w:rsidRPr="008A2270">
        <w:rPr>
          <w:sz w:val="32"/>
          <w:szCs w:val="32"/>
          <w:rtl/>
        </w:rPr>
        <w:t>.</w:t>
      </w:r>
    </w:p>
    <w:p w14:paraId="597CDD7D" w14:textId="659BB0A6" w:rsidR="001D1E69" w:rsidRPr="008A2270" w:rsidRDefault="001D1E69" w:rsidP="00FE71A1">
      <w:pPr>
        <w:spacing w:after="120"/>
        <w:ind w:firstLine="397"/>
        <w:rPr>
          <w:sz w:val="32"/>
          <w:szCs w:val="32"/>
          <w:rtl/>
        </w:rPr>
      </w:pPr>
      <w:r w:rsidRPr="008A2270">
        <w:rPr>
          <w:sz w:val="32"/>
          <w:szCs w:val="32"/>
          <w:rtl/>
        </w:rPr>
        <w:t xml:space="preserve">قال: </w:t>
      </w:r>
      <w:r w:rsidRPr="001966AA">
        <w:rPr>
          <w:color w:val="0000FF"/>
          <w:sz w:val="32"/>
          <w:szCs w:val="32"/>
          <w:rtl/>
        </w:rPr>
        <w:t>(وَكَانَ يَكْرَهُ النَّوْمَ قَبْلَهَا)</w:t>
      </w:r>
      <w:r w:rsidRPr="008A2270">
        <w:rPr>
          <w:sz w:val="32"/>
          <w:szCs w:val="32"/>
          <w:rtl/>
        </w:rPr>
        <w:t>،</w:t>
      </w:r>
      <w:r w:rsidR="00BE39A9">
        <w:rPr>
          <w:sz w:val="32"/>
          <w:szCs w:val="32"/>
          <w:rtl/>
        </w:rPr>
        <w:t xml:space="preserve"> </w:t>
      </w:r>
      <w:r w:rsidRPr="008A2270">
        <w:rPr>
          <w:sz w:val="32"/>
          <w:szCs w:val="32"/>
          <w:rtl/>
        </w:rPr>
        <w:t>ذكرناه المجلس الماضي وذكرنا أن النوم قبلها إنما يخشى ل</w:t>
      </w:r>
      <w:r w:rsidR="00FE71A1">
        <w:rPr>
          <w:rFonts w:hint="cs"/>
          <w:sz w:val="32"/>
          <w:szCs w:val="32"/>
          <w:rtl/>
        </w:rPr>
        <w:t>ِ</w:t>
      </w:r>
      <w:r w:rsidRPr="008A2270">
        <w:rPr>
          <w:sz w:val="32"/>
          <w:szCs w:val="32"/>
          <w:rtl/>
        </w:rPr>
        <w:t>م</w:t>
      </w:r>
      <w:r w:rsidR="00FE71A1">
        <w:rPr>
          <w:rFonts w:hint="cs"/>
          <w:sz w:val="32"/>
          <w:szCs w:val="32"/>
          <w:rtl/>
        </w:rPr>
        <w:t>َ</w:t>
      </w:r>
      <w:r w:rsidRPr="008A2270">
        <w:rPr>
          <w:sz w:val="32"/>
          <w:szCs w:val="32"/>
          <w:rtl/>
        </w:rPr>
        <w:t>ا يترتَّب عليه من ضياع وقتها بوجه عام.</w:t>
      </w:r>
    </w:p>
    <w:p w14:paraId="2649DA34" w14:textId="3B033282" w:rsidR="001D1E69" w:rsidRPr="008A2270" w:rsidRDefault="001D1E69" w:rsidP="00FE71A1">
      <w:pPr>
        <w:spacing w:after="120"/>
        <w:ind w:firstLine="397"/>
        <w:rPr>
          <w:sz w:val="32"/>
          <w:szCs w:val="32"/>
          <w:rtl/>
        </w:rPr>
      </w:pPr>
      <w:r w:rsidRPr="008A2270">
        <w:rPr>
          <w:sz w:val="32"/>
          <w:szCs w:val="32"/>
          <w:rtl/>
        </w:rPr>
        <w:t xml:space="preserve">قال: </w:t>
      </w:r>
      <w:r w:rsidRPr="001966AA">
        <w:rPr>
          <w:color w:val="0000FF"/>
          <w:sz w:val="32"/>
          <w:szCs w:val="32"/>
          <w:rtl/>
        </w:rPr>
        <w:t>(وَالْحَدِيثُ بَعْدَهَا)</w:t>
      </w:r>
      <w:r w:rsidRPr="008A2270">
        <w:rPr>
          <w:sz w:val="32"/>
          <w:szCs w:val="32"/>
          <w:rtl/>
        </w:rPr>
        <w:t>،</w:t>
      </w:r>
      <w:r w:rsidR="00BE39A9">
        <w:rPr>
          <w:sz w:val="32"/>
          <w:szCs w:val="32"/>
          <w:rtl/>
        </w:rPr>
        <w:t xml:space="preserve"> </w:t>
      </w:r>
      <w:r w:rsidRPr="008A2270">
        <w:rPr>
          <w:sz w:val="32"/>
          <w:szCs w:val="32"/>
          <w:rtl/>
        </w:rPr>
        <w:t xml:space="preserve">أيضًا يكره الحديث بعدها لما يترتب عليه من ضياع صلاة الفجر، وقد ثبت أن النبي </w:t>
      </w:r>
      <w:r w:rsidR="00FE71A1">
        <w:rPr>
          <w:sz w:val="32"/>
          <w:szCs w:val="32"/>
          <w:rtl/>
        </w:rPr>
        <w:t>ﷺ</w:t>
      </w:r>
      <w:r w:rsidRPr="008A2270">
        <w:rPr>
          <w:sz w:val="32"/>
          <w:szCs w:val="32"/>
          <w:rtl/>
        </w:rPr>
        <w:t xml:space="preserve"> كان يَسمُر أحيانًا، كما بوب الإمام البخاري "باب السَّمرِ في العلم"، ثم ذكر فيه حديث ابن عمر -رَضِيَ اللهُ عَنْهُ- لما قام النبي </w:t>
      </w:r>
      <w:r w:rsidR="00FE71A1">
        <w:rPr>
          <w:sz w:val="32"/>
          <w:szCs w:val="32"/>
          <w:rtl/>
        </w:rPr>
        <w:t>ﷺ</w:t>
      </w:r>
      <w:r w:rsidRPr="008A2270">
        <w:rPr>
          <w:sz w:val="32"/>
          <w:szCs w:val="32"/>
          <w:rtl/>
        </w:rPr>
        <w:t xml:space="preserve"> في أصحابه فقال: </w:t>
      </w:r>
      <w:r w:rsidR="00A70EBB">
        <w:rPr>
          <w:color w:val="008000"/>
          <w:sz w:val="32"/>
          <w:szCs w:val="32"/>
          <w:rtl/>
        </w:rPr>
        <w:t>«</w:t>
      </w:r>
      <w:r w:rsidR="00971A8A" w:rsidRPr="00971A8A">
        <w:rPr>
          <w:color w:val="008000"/>
          <w:sz w:val="32"/>
          <w:szCs w:val="32"/>
          <w:rtl/>
        </w:rPr>
        <w:t>أرَأَيْتَكُمْ لَيْلَتَكُمْ هذِه، فإنَّ رَأْسَ مِئَةِ سَنَةٍ منها، لا يَبْقَى مِمَّنْ هو علَى ظَهْرِ الأرْضِ أحَدٌ</w:t>
      </w:r>
      <w:r w:rsidR="00A70EBB">
        <w:rPr>
          <w:color w:val="008000"/>
          <w:sz w:val="32"/>
          <w:szCs w:val="32"/>
          <w:rtl/>
        </w:rPr>
        <w:t>»</w:t>
      </w:r>
      <w:r w:rsidR="00971A8A">
        <w:rPr>
          <w:rStyle w:val="FootnoteReference"/>
          <w:color w:val="008000"/>
          <w:sz w:val="32"/>
          <w:szCs w:val="32"/>
          <w:rtl/>
        </w:rPr>
        <w:footnoteReference w:id="2"/>
      </w:r>
      <w:r w:rsidRPr="008A2270">
        <w:rPr>
          <w:sz w:val="32"/>
          <w:szCs w:val="32"/>
          <w:rtl/>
        </w:rPr>
        <w:t xml:space="preserve">، هذا بعد العشاء خطبهم النبي </w:t>
      </w:r>
      <w:r w:rsidR="00A61630">
        <w:rPr>
          <w:sz w:val="32"/>
          <w:szCs w:val="32"/>
          <w:rtl/>
        </w:rPr>
        <w:t>ﷺ</w:t>
      </w:r>
      <w:r w:rsidRPr="008A2270">
        <w:rPr>
          <w:sz w:val="32"/>
          <w:szCs w:val="32"/>
          <w:rtl/>
        </w:rPr>
        <w:t>.</w:t>
      </w:r>
    </w:p>
    <w:p w14:paraId="7A44D5E7" w14:textId="71FEE614" w:rsidR="001D1E69" w:rsidRPr="008A2270" w:rsidRDefault="001D1E69" w:rsidP="00FE71A1">
      <w:pPr>
        <w:spacing w:after="120"/>
        <w:ind w:firstLine="397"/>
        <w:rPr>
          <w:sz w:val="32"/>
          <w:szCs w:val="32"/>
          <w:rtl/>
        </w:rPr>
      </w:pPr>
      <w:r w:rsidRPr="008A2270">
        <w:rPr>
          <w:sz w:val="32"/>
          <w:szCs w:val="32"/>
          <w:rtl/>
        </w:rPr>
        <w:t xml:space="preserve">وفي قصة الصديق -رَضِيَ اللهُ عَنْهُ- لما تعشَّى وجلس عند النبي </w:t>
      </w:r>
      <w:r w:rsidR="00FE71A1">
        <w:rPr>
          <w:sz w:val="32"/>
          <w:szCs w:val="32"/>
          <w:rtl/>
        </w:rPr>
        <w:t>ﷺ</w:t>
      </w:r>
      <w:r w:rsidRPr="008A2270">
        <w:rPr>
          <w:sz w:val="32"/>
          <w:szCs w:val="32"/>
          <w:rtl/>
        </w:rPr>
        <w:t xml:space="preserve"> يتحدَّث في أمور المسلمين، فإذا كان الحديث في علم أو حديث الزَّوج مع زوجته؛ فإنَّ النبي </w:t>
      </w:r>
      <w:r w:rsidR="00FE71A1">
        <w:rPr>
          <w:sz w:val="32"/>
          <w:szCs w:val="32"/>
          <w:rtl/>
        </w:rPr>
        <w:t>ﷺ</w:t>
      </w:r>
      <w:r w:rsidRPr="008A2270">
        <w:rPr>
          <w:sz w:val="32"/>
          <w:szCs w:val="32"/>
          <w:rtl/>
        </w:rPr>
        <w:t xml:space="preserve"> كان إذا رجع إلى بيته تحدَّث مع زوجته، فهذا ليس من الحديث المنهي عنه، سمر الإنسان مع أهله ليس من الحديث المنهي عنه البتة، أو كان في مصالح المسلمين؛ هذه كلها من السَّمر الجائز،</w:t>
      </w:r>
      <w:r w:rsidR="00BE39A9">
        <w:rPr>
          <w:sz w:val="32"/>
          <w:szCs w:val="32"/>
          <w:rtl/>
        </w:rPr>
        <w:t xml:space="preserve"> </w:t>
      </w:r>
      <w:r w:rsidRPr="008A2270">
        <w:rPr>
          <w:sz w:val="32"/>
          <w:szCs w:val="32"/>
          <w:rtl/>
        </w:rPr>
        <w:t>وأما ما سواها من الحديث فإنه منهي عنه نهي كراهة.</w:t>
      </w:r>
    </w:p>
    <w:p w14:paraId="3DCEF707" w14:textId="1F303E53" w:rsidR="001D1E69" w:rsidRPr="008A2270" w:rsidRDefault="001D1E69" w:rsidP="00FE71A1">
      <w:pPr>
        <w:spacing w:after="120"/>
        <w:ind w:firstLine="397"/>
        <w:rPr>
          <w:sz w:val="32"/>
          <w:szCs w:val="32"/>
          <w:rtl/>
        </w:rPr>
      </w:pPr>
      <w:r w:rsidRPr="008A2270">
        <w:rPr>
          <w:sz w:val="32"/>
          <w:szCs w:val="32"/>
          <w:rtl/>
        </w:rPr>
        <w:t xml:space="preserve">قال: </w:t>
      </w:r>
      <w:r w:rsidRPr="001966AA">
        <w:rPr>
          <w:color w:val="0000FF"/>
          <w:sz w:val="32"/>
          <w:szCs w:val="32"/>
          <w:rtl/>
        </w:rPr>
        <w:t>(وَكَانَ يَنْفَتِلُ مِنْ صَلَاةِ الْغَدَاةِ)</w:t>
      </w:r>
      <w:r w:rsidRPr="008A2270">
        <w:rPr>
          <w:sz w:val="32"/>
          <w:szCs w:val="32"/>
          <w:rtl/>
        </w:rPr>
        <w:t>،</w:t>
      </w:r>
      <w:r w:rsidR="00BE39A9">
        <w:rPr>
          <w:sz w:val="32"/>
          <w:szCs w:val="32"/>
          <w:rtl/>
        </w:rPr>
        <w:t xml:space="preserve"> </w:t>
      </w:r>
      <w:r w:rsidRPr="008A2270">
        <w:rPr>
          <w:sz w:val="32"/>
          <w:szCs w:val="32"/>
          <w:rtl/>
        </w:rPr>
        <w:t>أي: صلاة الفجر، وتسمى الصبح، والأولى أن تقول: صلاة الفجر</w:t>
      </w:r>
      <w:r w:rsidR="00FE71A1">
        <w:rPr>
          <w:rFonts w:hint="cs"/>
          <w:sz w:val="32"/>
          <w:szCs w:val="32"/>
          <w:rtl/>
        </w:rPr>
        <w:t>؛</w:t>
      </w:r>
      <w:r w:rsidR="00BE39A9">
        <w:rPr>
          <w:sz w:val="32"/>
          <w:szCs w:val="32"/>
          <w:rtl/>
        </w:rPr>
        <w:t xml:space="preserve"> </w:t>
      </w:r>
      <w:r w:rsidRPr="008A2270">
        <w:rPr>
          <w:sz w:val="32"/>
          <w:szCs w:val="32"/>
          <w:rtl/>
        </w:rPr>
        <w:t>لأنها هي المذكورة في القرآن، قال تعالى:</w:t>
      </w:r>
      <w:r w:rsidR="00BE39A9">
        <w:rPr>
          <w:sz w:val="32"/>
          <w:szCs w:val="32"/>
          <w:rtl/>
        </w:rPr>
        <w:t xml:space="preserve"> </w:t>
      </w:r>
      <w:r w:rsidR="00A70EBB">
        <w:rPr>
          <w:color w:val="FF0000"/>
          <w:sz w:val="32"/>
          <w:szCs w:val="32"/>
          <w:rtl/>
        </w:rPr>
        <w:t>﴿</w:t>
      </w:r>
      <w:r w:rsidR="00971A8A" w:rsidRPr="00971A8A">
        <w:rPr>
          <w:color w:val="FF0000"/>
          <w:sz w:val="32"/>
          <w:szCs w:val="32"/>
          <w:rtl/>
        </w:rPr>
        <w:t>وَقُرْآنَ الْفَجْرِ إِنَّ قُرْآنَ الْفَجْرِ كَانَ مَشْهُودًا</w:t>
      </w:r>
      <w:r w:rsidR="00A70EBB">
        <w:rPr>
          <w:color w:val="FF0000"/>
          <w:sz w:val="32"/>
          <w:szCs w:val="32"/>
          <w:rtl/>
        </w:rPr>
        <w:t>﴾</w:t>
      </w:r>
      <w:r w:rsidRPr="008A2270">
        <w:rPr>
          <w:sz w:val="32"/>
          <w:szCs w:val="32"/>
          <w:rtl/>
        </w:rPr>
        <w:t xml:space="preserve"> </w:t>
      </w:r>
      <w:r w:rsidRPr="00AE02C8">
        <w:rPr>
          <w:sz w:val="20"/>
          <w:szCs w:val="20"/>
          <w:rtl/>
        </w:rPr>
        <w:t>[الإسراء</w:t>
      </w:r>
      <w:r w:rsidR="00AE02C8">
        <w:rPr>
          <w:sz w:val="20"/>
          <w:szCs w:val="20"/>
          <w:rtl/>
        </w:rPr>
        <w:t xml:space="preserve">: </w:t>
      </w:r>
      <w:r w:rsidRPr="00AE02C8">
        <w:rPr>
          <w:sz w:val="20"/>
          <w:szCs w:val="20"/>
          <w:rtl/>
        </w:rPr>
        <w:t>78]</w:t>
      </w:r>
      <w:r w:rsidRPr="008A2270">
        <w:rPr>
          <w:sz w:val="32"/>
          <w:szCs w:val="32"/>
          <w:rtl/>
        </w:rPr>
        <w:t xml:space="preserve"> </w:t>
      </w:r>
    </w:p>
    <w:p w14:paraId="47E7A7FA" w14:textId="18D3B026" w:rsidR="001D1E69" w:rsidRPr="008A2270" w:rsidRDefault="001D1E69" w:rsidP="00FE71A1">
      <w:pPr>
        <w:spacing w:after="120"/>
        <w:ind w:firstLine="397"/>
        <w:rPr>
          <w:sz w:val="32"/>
          <w:szCs w:val="32"/>
          <w:rtl/>
        </w:rPr>
      </w:pPr>
      <w:r w:rsidRPr="008A2270">
        <w:rPr>
          <w:sz w:val="32"/>
          <w:szCs w:val="32"/>
          <w:rtl/>
        </w:rPr>
        <w:t xml:space="preserve">قال: </w:t>
      </w:r>
      <w:r w:rsidRPr="001966AA">
        <w:rPr>
          <w:color w:val="0000FF"/>
          <w:sz w:val="32"/>
          <w:szCs w:val="32"/>
          <w:rtl/>
        </w:rPr>
        <w:t>(حِينَ يَعْرِفُ الرَّجُلَ جَلِيسَهُ)</w:t>
      </w:r>
      <w:r w:rsidRPr="008A2270">
        <w:rPr>
          <w:sz w:val="32"/>
          <w:szCs w:val="32"/>
          <w:rtl/>
        </w:rPr>
        <w:t xml:space="preserve">، يعني: يُبصره، دل على ذلك على معنى الإسفار، لكن الإشارة في الإسفار إلى الانصراف، ولأنه قال </w:t>
      </w:r>
      <w:r w:rsidRPr="001966AA">
        <w:rPr>
          <w:color w:val="0000FF"/>
          <w:sz w:val="32"/>
          <w:szCs w:val="32"/>
          <w:rtl/>
        </w:rPr>
        <w:t>(وَكَانَ يَنْفَتِلُ)</w:t>
      </w:r>
      <w:r w:rsidRPr="008A2270">
        <w:rPr>
          <w:sz w:val="32"/>
          <w:szCs w:val="32"/>
          <w:rtl/>
        </w:rPr>
        <w:t>، يعني</w:t>
      </w:r>
      <w:r w:rsidR="00FE71A1">
        <w:rPr>
          <w:rFonts w:hint="cs"/>
          <w:sz w:val="32"/>
          <w:szCs w:val="32"/>
          <w:rtl/>
        </w:rPr>
        <w:t>:</w:t>
      </w:r>
      <w:r w:rsidRPr="008A2270">
        <w:rPr>
          <w:sz w:val="32"/>
          <w:szCs w:val="32"/>
          <w:rtl/>
        </w:rPr>
        <w:t xml:space="preserve"> ينصرف.</w:t>
      </w:r>
    </w:p>
    <w:p w14:paraId="1D23F2E5" w14:textId="77777777" w:rsidR="001D1E69" w:rsidRPr="008A2270" w:rsidRDefault="001D1E69" w:rsidP="00FE71A1">
      <w:pPr>
        <w:spacing w:after="120"/>
        <w:ind w:firstLine="397"/>
        <w:rPr>
          <w:sz w:val="32"/>
          <w:szCs w:val="32"/>
          <w:rtl/>
        </w:rPr>
      </w:pPr>
      <w:r w:rsidRPr="008A2270">
        <w:rPr>
          <w:sz w:val="32"/>
          <w:szCs w:val="32"/>
          <w:rtl/>
        </w:rPr>
        <w:t>معنى ينفتل: مأخوذ من قتل العقدة، وفيه إشارة إلى حلها، فكأنما فرغ من الصَّلاة وحلَّها.</w:t>
      </w:r>
    </w:p>
    <w:p w14:paraId="072A0334" w14:textId="0FAA2CBB" w:rsidR="001D1E69" w:rsidRPr="008A2270" w:rsidRDefault="001D1E69" w:rsidP="00FE71A1">
      <w:pPr>
        <w:spacing w:after="120"/>
        <w:ind w:firstLine="397"/>
        <w:rPr>
          <w:sz w:val="32"/>
          <w:szCs w:val="32"/>
          <w:rtl/>
        </w:rPr>
      </w:pPr>
      <w:r w:rsidRPr="008A2270">
        <w:rPr>
          <w:sz w:val="32"/>
          <w:szCs w:val="32"/>
          <w:rtl/>
        </w:rPr>
        <w:t xml:space="preserve">وقوله: </w:t>
      </w:r>
      <w:r w:rsidRPr="001966AA">
        <w:rPr>
          <w:color w:val="0000FF"/>
          <w:sz w:val="32"/>
          <w:szCs w:val="32"/>
          <w:rtl/>
        </w:rPr>
        <w:t>(وَكَانَ يَنْفَتِلُ مِنْ صَلَاةِ الْغَدَاةِ حِينَ يَعْرِفُ الرَّجُلَ جَلِيسَهُ)</w:t>
      </w:r>
      <w:r w:rsidRPr="008A2270">
        <w:rPr>
          <w:sz w:val="32"/>
          <w:szCs w:val="32"/>
          <w:rtl/>
        </w:rPr>
        <w:t xml:space="preserve"> دلَّ على أن</w:t>
      </w:r>
      <w:r w:rsidR="00FE71A1">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كان أحيانَا يصبح بها -يعني</w:t>
      </w:r>
      <w:r w:rsidR="00FE71A1">
        <w:rPr>
          <w:rFonts w:hint="cs"/>
          <w:sz w:val="32"/>
          <w:szCs w:val="32"/>
          <w:rtl/>
        </w:rPr>
        <w:t>:</w:t>
      </w:r>
      <w:r w:rsidRPr="008A2270">
        <w:rPr>
          <w:sz w:val="32"/>
          <w:szCs w:val="32"/>
          <w:rtl/>
        </w:rPr>
        <w:t xml:space="preserve"> يسفر بها- ليس المعنى أنه يوقعها وقت الإسفار، وإنما يصليها م</w:t>
      </w:r>
      <w:r w:rsidR="00FE71A1">
        <w:rPr>
          <w:rFonts w:hint="cs"/>
          <w:sz w:val="32"/>
          <w:szCs w:val="32"/>
          <w:rtl/>
        </w:rPr>
        <w:t>ُ</w:t>
      </w:r>
      <w:r w:rsidRPr="008A2270">
        <w:rPr>
          <w:sz w:val="32"/>
          <w:szCs w:val="32"/>
          <w:rtl/>
        </w:rPr>
        <w:t xml:space="preserve">غلِّسًا ثم يطوِّل بالقراءة، وعلى هذا يحمل حديث رافع بن خديج كما حمله الإمام أحمد -رَحِمَهُ اللهُ- </w:t>
      </w:r>
      <w:r w:rsidR="00971A8A" w:rsidRPr="00971A8A">
        <w:rPr>
          <w:color w:val="008000"/>
          <w:sz w:val="32"/>
          <w:szCs w:val="32"/>
          <w:rtl/>
        </w:rPr>
        <w:t>«أَسْفِروا بالفَجرِ فإنَّه أعظَمُ للأجرِ»</w:t>
      </w:r>
      <w:r w:rsidR="00971A8A" w:rsidRPr="00971A8A">
        <w:rPr>
          <w:rStyle w:val="FootnoteReference"/>
          <w:color w:val="008000"/>
          <w:sz w:val="32"/>
          <w:szCs w:val="32"/>
          <w:rtl/>
        </w:rPr>
        <w:footnoteReference w:id="3"/>
      </w:r>
      <w:r w:rsidR="00A70EBB">
        <w:rPr>
          <w:color w:val="008000"/>
          <w:sz w:val="32"/>
          <w:szCs w:val="32"/>
          <w:rtl/>
        </w:rPr>
        <w:t xml:space="preserve"> </w:t>
      </w:r>
      <w:r w:rsidRPr="008A2270">
        <w:rPr>
          <w:sz w:val="32"/>
          <w:szCs w:val="32"/>
          <w:rtl/>
        </w:rPr>
        <w:t>ما هو بالمعنى أنك ت</w:t>
      </w:r>
      <w:r w:rsidR="00FE71A1">
        <w:rPr>
          <w:rFonts w:hint="cs"/>
          <w:sz w:val="32"/>
          <w:szCs w:val="32"/>
          <w:rtl/>
        </w:rPr>
        <w:t>ُ</w:t>
      </w:r>
      <w:r w:rsidRPr="008A2270">
        <w:rPr>
          <w:sz w:val="32"/>
          <w:szCs w:val="32"/>
          <w:rtl/>
        </w:rPr>
        <w:t>ؤخر صلاة الفجر إلى أن يطلع الإسفار والضوء، ولكن المعنى أن تصليها م</w:t>
      </w:r>
      <w:r w:rsidR="00FE71A1">
        <w:rPr>
          <w:rFonts w:hint="cs"/>
          <w:sz w:val="32"/>
          <w:szCs w:val="32"/>
          <w:rtl/>
        </w:rPr>
        <w:t>ُ</w:t>
      </w:r>
      <w:r w:rsidRPr="008A2270">
        <w:rPr>
          <w:sz w:val="32"/>
          <w:szCs w:val="32"/>
          <w:rtl/>
        </w:rPr>
        <w:t>غلِّسًا وتطيل الصلاة بها</w:t>
      </w:r>
      <w:r w:rsidR="00FE71A1">
        <w:rPr>
          <w:rFonts w:hint="cs"/>
          <w:sz w:val="32"/>
          <w:szCs w:val="32"/>
          <w:rtl/>
        </w:rPr>
        <w:t>؛</w:t>
      </w:r>
      <w:r w:rsidRPr="008A2270">
        <w:rPr>
          <w:sz w:val="32"/>
          <w:szCs w:val="32"/>
          <w:rtl/>
        </w:rPr>
        <w:t xml:space="preserve"> لأن</w:t>
      </w:r>
      <w:r w:rsidR="00FE71A1">
        <w:rPr>
          <w:rFonts w:hint="cs"/>
          <w:sz w:val="32"/>
          <w:szCs w:val="32"/>
          <w:rtl/>
        </w:rPr>
        <w:t>َّ</w:t>
      </w:r>
      <w:r w:rsidRPr="008A2270">
        <w:rPr>
          <w:sz w:val="32"/>
          <w:szCs w:val="32"/>
          <w:rtl/>
        </w:rPr>
        <w:t xml:space="preserve"> هذا هو ما يلائم</w:t>
      </w:r>
      <w:r w:rsidR="00BE39A9">
        <w:rPr>
          <w:sz w:val="32"/>
          <w:szCs w:val="32"/>
          <w:rtl/>
        </w:rPr>
        <w:t xml:space="preserve"> </w:t>
      </w:r>
      <w:r w:rsidRPr="008A2270">
        <w:rPr>
          <w:sz w:val="32"/>
          <w:szCs w:val="32"/>
          <w:rtl/>
        </w:rPr>
        <w:t xml:space="preserve">قوله: </w:t>
      </w:r>
      <w:r w:rsidR="00A70EBB">
        <w:rPr>
          <w:color w:val="008000"/>
          <w:sz w:val="32"/>
          <w:szCs w:val="32"/>
          <w:rtl/>
        </w:rPr>
        <w:t>«</w:t>
      </w:r>
      <w:r w:rsidR="00971A8A" w:rsidRPr="00971A8A">
        <w:rPr>
          <w:color w:val="008000"/>
          <w:sz w:val="32"/>
          <w:szCs w:val="32"/>
          <w:rtl/>
        </w:rPr>
        <w:t>فإنَّه أعظَمُ للأجرِ</w:t>
      </w:r>
      <w:r w:rsidR="00A70EBB">
        <w:rPr>
          <w:color w:val="008000"/>
          <w:sz w:val="32"/>
          <w:szCs w:val="32"/>
          <w:rtl/>
        </w:rPr>
        <w:t>»</w:t>
      </w:r>
      <w:r w:rsidR="00FE71A1">
        <w:rPr>
          <w:rFonts w:hint="cs"/>
          <w:sz w:val="32"/>
          <w:szCs w:val="32"/>
          <w:rtl/>
        </w:rPr>
        <w:t>؛</w:t>
      </w:r>
      <w:r w:rsidRPr="008A2270">
        <w:rPr>
          <w:sz w:val="32"/>
          <w:szCs w:val="32"/>
          <w:rtl/>
        </w:rPr>
        <w:t xml:space="preserve"> لأنك تقرأ قرآن الفجر الذي مدحه الله -عَزَّ وَجَلَّ-، والذي تشهده الملائكة، فمن ثَمَّ كان أعظم لأجرك.</w:t>
      </w:r>
    </w:p>
    <w:p w14:paraId="71C9845B" w14:textId="7BCFC588" w:rsidR="001D1E69" w:rsidRPr="008A2270" w:rsidRDefault="001D1E69" w:rsidP="00FE71A1">
      <w:pPr>
        <w:spacing w:after="120"/>
        <w:ind w:firstLine="397"/>
        <w:rPr>
          <w:sz w:val="32"/>
          <w:szCs w:val="32"/>
          <w:rtl/>
        </w:rPr>
      </w:pPr>
      <w:r w:rsidRPr="008A2270">
        <w:rPr>
          <w:sz w:val="32"/>
          <w:szCs w:val="32"/>
          <w:rtl/>
        </w:rPr>
        <w:lastRenderedPageBreak/>
        <w:t xml:space="preserve">قال: </w:t>
      </w:r>
      <w:r w:rsidRPr="001966AA">
        <w:rPr>
          <w:color w:val="0000FF"/>
          <w:sz w:val="32"/>
          <w:szCs w:val="32"/>
          <w:rtl/>
        </w:rPr>
        <w:t>(وَكَانَ يَقْرَأُ بِالسِّتِّينَ إلَى الْمِائَةِ)</w:t>
      </w:r>
      <w:r w:rsidRPr="008A2270">
        <w:rPr>
          <w:sz w:val="32"/>
          <w:szCs w:val="32"/>
          <w:rtl/>
        </w:rPr>
        <w:t>،</w:t>
      </w:r>
      <w:r w:rsidR="00BE39A9">
        <w:rPr>
          <w:sz w:val="32"/>
          <w:szCs w:val="32"/>
          <w:rtl/>
        </w:rPr>
        <w:t xml:space="preserve"> </w:t>
      </w:r>
      <w:r w:rsidRPr="008A2270">
        <w:rPr>
          <w:sz w:val="32"/>
          <w:szCs w:val="32"/>
          <w:rtl/>
        </w:rPr>
        <w:t>يعني كان يقرأ في صلاة الفجر</w:t>
      </w:r>
      <w:r w:rsidR="00BE39A9">
        <w:rPr>
          <w:sz w:val="32"/>
          <w:szCs w:val="32"/>
          <w:rtl/>
        </w:rPr>
        <w:t>،</w:t>
      </w:r>
      <w:r w:rsidRPr="008A2270">
        <w:rPr>
          <w:sz w:val="32"/>
          <w:szCs w:val="32"/>
          <w:rtl/>
        </w:rPr>
        <w:t xml:space="preserve"> وفي بعض الروايات </w:t>
      </w:r>
      <w:r w:rsidRPr="001966AA">
        <w:rPr>
          <w:color w:val="0000FF"/>
          <w:sz w:val="32"/>
          <w:szCs w:val="32"/>
          <w:rtl/>
        </w:rPr>
        <w:t>(وكان يقرأ فيها بالستين)</w:t>
      </w:r>
      <w:r w:rsidRPr="008A2270">
        <w:rPr>
          <w:sz w:val="32"/>
          <w:szCs w:val="32"/>
          <w:rtl/>
        </w:rPr>
        <w:t xml:space="preserve"> يعني في صلاة الفجر.</w:t>
      </w:r>
    </w:p>
    <w:p w14:paraId="5AE7862D" w14:textId="77777777" w:rsidR="001D1E69" w:rsidRPr="008A2270" w:rsidRDefault="001D1E69" w:rsidP="00FE71A1">
      <w:pPr>
        <w:spacing w:after="120"/>
        <w:ind w:firstLine="397"/>
        <w:rPr>
          <w:sz w:val="32"/>
          <w:szCs w:val="32"/>
          <w:rtl/>
        </w:rPr>
      </w:pPr>
      <w:r w:rsidRPr="008A2270">
        <w:rPr>
          <w:sz w:val="32"/>
          <w:szCs w:val="32"/>
          <w:rtl/>
        </w:rPr>
        <w:t xml:space="preserve">وقوله: </w:t>
      </w:r>
      <w:r w:rsidRPr="001966AA">
        <w:rPr>
          <w:color w:val="0000FF"/>
          <w:sz w:val="32"/>
          <w:szCs w:val="32"/>
          <w:rtl/>
        </w:rPr>
        <w:t>(ِالسِّتِّينَ إلَى الْمِائَةِ)</w:t>
      </w:r>
      <w:r w:rsidRPr="008A2270">
        <w:rPr>
          <w:sz w:val="32"/>
          <w:szCs w:val="32"/>
          <w:rtl/>
        </w:rPr>
        <w:t>، ذكرنا أن الستين هي ستين آية، والقاعدة بوجه عام أنَّ العشر آيات عند السلف تعادل بالرسم الموجود بين أيدينا وجها كاملًا.</w:t>
      </w:r>
    </w:p>
    <w:p w14:paraId="7F135492" w14:textId="77777777" w:rsidR="001D1E69" w:rsidRPr="008A2270" w:rsidRDefault="001D1E69" w:rsidP="00FE71A1">
      <w:pPr>
        <w:spacing w:after="120"/>
        <w:ind w:firstLine="397"/>
        <w:rPr>
          <w:sz w:val="32"/>
          <w:szCs w:val="32"/>
          <w:rtl/>
        </w:rPr>
      </w:pPr>
      <w:r w:rsidRPr="008A2270">
        <w:rPr>
          <w:sz w:val="32"/>
          <w:szCs w:val="32"/>
          <w:rtl/>
        </w:rPr>
        <w:t>فإن قال قائل: من أين أتيتم بذلك؟</w:t>
      </w:r>
    </w:p>
    <w:p w14:paraId="23A05848" w14:textId="75A28680" w:rsidR="001D1E69" w:rsidRPr="008A2270" w:rsidRDefault="001D1E69" w:rsidP="00FE71A1">
      <w:pPr>
        <w:spacing w:after="120"/>
        <w:ind w:firstLine="397"/>
        <w:rPr>
          <w:sz w:val="32"/>
          <w:szCs w:val="32"/>
          <w:rtl/>
        </w:rPr>
      </w:pPr>
      <w:r w:rsidRPr="008A2270">
        <w:rPr>
          <w:sz w:val="32"/>
          <w:szCs w:val="32"/>
          <w:rtl/>
        </w:rPr>
        <w:t xml:space="preserve">قلنا: أتينا بذلك أنهم كانوا يقولون إن النبي </w:t>
      </w:r>
      <w:r w:rsidR="00FE71A1">
        <w:rPr>
          <w:sz w:val="32"/>
          <w:szCs w:val="32"/>
          <w:rtl/>
        </w:rPr>
        <w:t>ﷺ</w:t>
      </w:r>
      <w:r w:rsidRPr="008A2270">
        <w:rPr>
          <w:sz w:val="32"/>
          <w:szCs w:val="32"/>
          <w:rtl/>
        </w:rPr>
        <w:t xml:space="preserve"> كان يقرأ بالسَّجدة، والسجدة ثلاثون آية وهي ثلاثة أوجه، ولو أخذنا القرآن بوجهٍ عام وقسَّمناه واستثنينا منه جزء عم بسبب كثرة فواصله؛ لوجدنا أن كل عشر آيات تقع في صفحة، فعدد آيات القرآن 6</w:t>
      </w:r>
      <w:r w:rsidR="004108B2" w:rsidRPr="008A2270">
        <w:rPr>
          <w:rFonts w:hint="cs"/>
          <w:sz w:val="32"/>
          <w:szCs w:val="32"/>
          <w:rtl/>
        </w:rPr>
        <w:t>236</w:t>
      </w:r>
      <w:r w:rsidR="00BE39A9">
        <w:rPr>
          <w:sz w:val="32"/>
          <w:szCs w:val="32"/>
          <w:rtl/>
        </w:rPr>
        <w:t>،</w:t>
      </w:r>
      <w:r w:rsidRPr="008A2270">
        <w:rPr>
          <w:sz w:val="32"/>
          <w:szCs w:val="32"/>
          <w:rtl/>
        </w:rPr>
        <w:t xml:space="preserve"> وعدد صفحاته 604</w:t>
      </w:r>
      <w:r w:rsidR="00BE39A9">
        <w:rPr>
          <w:sz w:val="32"/>
          <w:szCs w:val="32"/>
          <w:rtl/>
        </w:rPr>
        <w:t>،</w:t>
      </w:r>
      <w:r w:rsidRPr="008A2270">
        <w:rPr>
          <w:sz w:val="32"/>
          <w:szCs w:val="32"/>
          <w:rtl/>
        </w:rPr>
        <w:t xml:space="preserve"> لو استثنينا جزء عم كان حظ وجه من عشر آيات إلى إحدى عشر آية.</w:t>
      </w:r>
    </w:p>
    <w:p w14:paraId="596783B8" w14:textId="77777777" w:rsidR="001D1E69" w:rsidRPr="008A2270" w:rsidRDefault="001D1E69" w:rsidP="00FE71A1">
      <w:pPr>
        <w:spacing w:after="120"/>
        <w:ind w:firstLine="397"/>
        <w:rPr>
          <w:sz w:val="32"/>
          <w:szCs w:val="32"/>
          <w:rtl/>
        </w:rPr>
      </w:pPr>
      <w:r w:rsidRPr="008A2270">
        <w:rPr>
          <w:sz w:val="32"/>
          <w:szCs w:val="32"/>
          <w:rtl/>
        </w:rPr>
        <w:t xml:space="preserve">إذًا؛ الوجه يعادل عشر آيات، فقوله </w:t>
      </w:r>
      <w:r w:rsidRPr="001966AA">
        <w:rPr>
          <w:color w:val="0000FF"/>
          <w:sz w:val="32"/>
          <w:szCs w:val="32"/>
          <w:rtl/>
        </w:rPr>
        <w:t>(بِالسِّتِّينَ إلَى الْمِائَةِ)</w:t>
      </w:r>
      <w:r w:rsidRPr="008A2270">
        <w:rPr>
          <w:sz w:val="32"/>
          <w:szCs w:val="32"/>
          <w:rtl/>
        </w:rPr>
        <w:t xml:space="preserve"> يعني ما بين ستة أوجه إلى عشرة.</w:t>
      </w:r>
    </w:p>
    <w:p w14:paraId="73350135" w14:textId="77777777" w:rsidR="001D1E69" w:rsidRPr="008A2270" w:rsidRDefault="001D1E69" w:rsidP="00FE71A1">
      <w:pPr>
        <w:spacing w:after="120"/>
        <w:ind w:firstLine="397"/>
        <w:rPr>
          <w:sz w:val="32"/>
          <w:szCs w:val="32"/>
          <w:rtl/>
        </w:rPr>
      </w:pPr>
      <w:r w:rsidRPr="008A2270">
        <w:rPr>
          <w:sz w:val="32"/>
          <w:szCs w:val="32"/>
          <w:rtl/>
        </w:rPr>
        <w:t>هل هي عادته المطردة؟</w:t>
      </w:r>
    </w:p>
    <w:p w14:paraId="537C4683" w14:textId="77777777" w:rsidR="001D1E69" w:rsidRPr="008A2270" w:rsidRDefault="001D1E69" w:rsidP="00FE71A1">
      <w:pPr>
        <w:spacing w:after="120"/>
        <w:ind w:firstLine="397"/>
        <w:rPr>
          <w:sz w:val="32"/>
          <w:szCs w:val="32"/>
          <w:rtl/>
        </w:rPr>
      </w:pPr>
      <w:r w:rsidRPr="008A2270">
        <w:rPr>
          <w:sz w:val="32"/>
          <w:szCs w:val="32"/>
          <w:rtl/>
        </w:rPr>
        <w:t xml:space="preserve">نقول: نعم. </w:t>
      </w:r>
    </w:p>
    <w:p w14:paraId="61A9FDF5" w14:textId="77777777" w:rsidR="001D1E69" w:rsidRPr="008A2270" w:rsidRDefault="001D1E69" w:rsidP="00FE71A1">
      <w:pPr>
        <w:spacing w:after="120"/>
        <w:ind w:firstLine="397"/>
        <w:rPr>
          <w:sz w:val="32"/>
          <w:szCs w:val="32"/>
          <w:rtl/>
        </w:rPr>
      </w:pPr>
      <w:r w:rsidRPr="008A2270">
        <w:rPr>
          <w:sz w:val="32"/>
          <w:szCs w:val="32"/>
          <w:rtl/>
        </w:rPr>
        <w:t xml:space="preserve">إن قال قائل من أين؟ </w:t>
      </w:r>
    </w:p>
    <w:p w14:paraId="51808F32" w14:textId="0FBA1CA0" w:rsidR="001D1E69" w:rsidRPr="008A2270" w:rsidRDefault="001D1E69" w:rsidP="00FE71A1">
      <w:pPr>
        <w:spacing w:after="120"/>
        <w:ind w:firstLine="397"/>
        <w:rPr>
          <w:sz w:val="32"/>
          <w:szCs w:val="32"/>
          <w:rtl/>
        </w:rPr>
      </w:pPr>
      <w:r w:rsidRPr="008A2270">
        <w:rPr>
          <w:sz w:val="32"/>
          <w:szCs w:val="32"/>
          <w:rtl/>
        </w:rPr>
        <w:t xml:space="preserve">قلنا: ألم يكن يقرأ ويديم القراءة في صلاة الفجر يوم الجمعة بالسَّجدة والإنسان؟ والسجدة ثلاثة أوجه، والإنسان وجهين، فهذه قريبة من خمسة أوجه، فدلَّ على أن القاعدة المطردة والأغلبية من فعل النبي </w:t>
      </w:r>
      <w:r w:rsidR="00FE71A1">
        <w:rPr>
          <w:sz w:val="32"/>
          <w:szCs w:val="32"/>
          <w:rtl/>
        </w:rPr>
        <w:t>ﷺ</w:t>
      </w:r>
      <w:r w:rsidRPr="008A2270">
        <w:rPr>
          <w:sz w:val="32"/>
          <w:szCs w:val="32"/>
          <w:rtl/>
        </w:rPr>
        <w:t xml:space="preserve"> هي الإطالة في صلاة الفجر بهذه الحدود، خمسة أوجه أو ستة أوجه تُقسَّم على الركعتين.</w:t>
      </w:r>
    </w:p>
    <w:p w14:paraId="4C026048" w14:textId="4FC6B552" w:rsidR="001D1E69" w:rsidRPr="008A2270" w:rsidRDefault="001D1E69" w:rsidP="00FE71A1">
      <w:pPr>
        <w:spacing w:after="120"/>
        <w:ind w:firstLine="397"/>
        <w:rPr>
          <w:sz w:val="32"/>
          <w:szCs w:val="32"/>
          <w:rtl/>
        </w:rPr>
      </w:pPr>
      <w:r w:rsidRPr="008A2270">
        <w:rPr>
          <w:sz w:val="32"/>
          <w:szCs w:val="32"/>
          <w:rtl/>
        </w:rPr>
        <w:t xml:space="preserve">وقد ثبت أن صلاته </w:t>
      </w:r>
      <w:r w:rsidR="00FE71A1">
        <w:rPr>
          <w:sz w:val="32"/>
          <w:szCs w:val="32"/>
          <w:rtl/>
        </w:rPr>
        <w:t>ﷺ</w:t>
      </w:r>
      <w:r w:rsidRPr="008A2270">
        <w:rPr>
          <w:sz w:val="32"/>
          <w:szCs w:val="32"/>
          <w:rtl/>
        </w:rPr>
        <w:t xml:space="preserve"> كانت قصدًا -يعني صلاة الفجر-</w:t>
      </w:r>
      <w:r w:rsidR="00BE39A9">
        <w:rPr>
          <w:sz w:val="32"/>
          <w:szCs w:val="32"/>
          <w:rtl/>
        </w:rPr>
        <w:t xml:space="preserve"> </w:t>
      </w:r>
      <w:r w:rsidRPr="008A2270">
        <w:rPr>
          <w:sz w:val="32"/>
          <w:szCs w:val="32"/>
          <w:rtl/>
        </w:rPr>
        <w:t xml:space="preserve">وكانت صلاة أبي بكر -رَضِيَ اللهُ عَنْهُ- قصدًا -يعني صلاة الفجر- فلمَّا كان عمر -رَضِيَ اللهُ عَنْهُ- مدَّ في صلاة الفجر حتى يُدرك الناس، فالأصل أن النبي </w:t>
      </w:r>
      <w:r w:rsidR="00FE71A1">
        <w:rPr>
          <w:sz w:val="32"/>
          <w:szCs w:val="32"/>
          <w:rtl/>
        </w:rPr>
        <w:t>ﷺ</w:t>
      </w:r>
      <w:r w:rsidRPr="008A2270">
        <w:rPr>
          <w:sz w:val="32"/>
          <w:szCs w:val="32"/>
          <w:rtl/>
        </w:rPr>
        <w:t xml:space="preserve"> كان يقرأ في صلاة الفجر -كما ذكرنا- عشرة أوجه كحد أقصى، يعني</w:t>
      </w:r>
      <w:r w:rsidR="00FE71A1">
        <w:rPr>
          <w:rFonts w:hint="cs"/>
          <w:sz w:val="32"/>
          <w:szCs w:val="32"/>
          <w:rtl/>
        </w:rPr>
        <w:t>:</w:t>
      </w:r>
      <w:r w:rsidRPr="008A2270">
        <w:rPr>
          <w:sz w:val="32"/>
          <w:szCs w:val="32"/>
          <w:rtl/>
        </w:rPr>
        <w:t xml:space="preserve"> خمسة خمسة، فلما كان عمر -رَضِيَ اللهُ عَنْهُ- كان يقرأ كما جاء عن الأحنف، قال: "صليت خلف عمر فقرأ في الركعة الأولى بسورة الكهف"، هذه عشرة أوجه وزيادة "وقرأ في الركعة الثانية بسورة يوسف أو يونس"، وهذه ما بين اثنا عشر إلى ستة عشر وجه، فهذا طول عظيم، وكان عمر -رَضِيَ اللهُ عَنْهُ- يطول الصلاة</w:t>
      </w:r>
      <w:r w:rsidR="00BE39A9">
        <w:rPr>
          <w:sz w:val="32"/>
          <w:szCs w:val="32"/>
          <w:rtl/>
        </w:rPr>
        <w:t xml:space="preserve"> </w:t>
      </w:r>
      <w:r w:rsidRPr="008A2270">
        <w:rPr>
          <w:sz w:val="32"/>
          <w:szCs w:val="32"/>
          <w:rtl/>
        </w:rPr>
        <w:t>ليدرك الناس، وفي هذه الإشارة إلى تعظيم صلاة الجماعة، وأن الجماعة المعنية الأولى عند الصحابة -رَضِيَ اللهُ عَنْهُم- هي الجماعة مع الإمام، وأم</w:t>
      </w:r>
      <w:r w:rsidR="00FE71A1">
        <w:rPr>
          <w:rFonts w:hint="cs"/>
          <w:sz w:val="32"/>
          <w:szCs w:val="32"/>
          <w:rtl/>
        </w:rPr>
        <w:t>َّ</w:t>
      </w:r>
      <w:r w:rsidRPr="008A2270">
        <w:rPr>
          <w:sz w:val="32"/>
          <w:szCs w:val="32"/>
          <w:rtl/>
        </w:rPr>
        <w:t xml:space="preserve">ا ما سواهما من الجماعات فليس مقصودًا بلفظ المعنى الأول، </w:t>
      </w:r>
      <w:r w:rsidRPr="008A2270">
        <w:rPr>
          <w:sz w:val="32"/>
          <w:szCs w:val="32"/>
          <w:rtl/>
        </w:rPr>
        <w:lastRenderedPageBreak/>
        <w:t>تأتي بعد أن فرغ الإمام فتصلي جماعة ثانية ليست هي الجماعة الشَّرعية، فالجماعة الشرعية هي التي كانت مع الإمام الأول، هذه هي الجماعة الشرعية.</w:t>
      </w:r>
    </w:p>
    <w:p w14:paraId="1234924F" w14:textId="177B16C1" w:rsidR="001D1E69" w:rsidRPr="008A2270" w:rsidRDefault="001D1E69" w:rsidP="00FE71A1">
      <w:pPr>
        <w:spacing w:after="120"/>
        <w:ind w:firstLine="397"/>
        <w:rPr>
          <w:sz w:val="32"/>
          <w:szCs w:val="32"/>
          <w:rtl/>
        </w:rPr>
      </w:pPr>
      <w:r w:rsidRPr="008A2270">
        <w:rPr>
          <w:sz w:val="32"/>
          <w:szCs w:val="32"/>
          <w:rtl/>
        </w:rPr>
        <w:t xml:space="preserve">{قال -رَحِمَهُ اللهُ: </w:t>
      </w:r>
      <w:r w:rsidRPr="001966AA">
        <w:rPr>
          <w:color w:val="0000FF"/>
          <w:sz w:val="32"/>
          <w:szCs w:val="32"/>
          <w:rtl/>
        </w:rPr>
        <w:t xml:space="preserve">(عَنْ عَلِيٍّ -رَضِيَ اللَّهُ عَنْهُ-: </w:t>
      </w:r>
      <w:r w:rsidRPr="001966AA">
        <w:rPr>
          <w:color w:val="008000"/>
          <w:sz w:val="32"/>
          <w:szCs w:val="32"/>
          <w:rtl/>
        </w:rPr>
        <w:t xml:space="preserve">«أَنَّ النَّبِيَّ </w:t>
      </w:r>
      <w:r w:rsidR="00FE71A1">
        <w:rPr>
          <w:color w:val="008000"/>
          <w:sz w:val="32"/>
          <w:szCs w:val="32"/>
          <w:rtl/>
        </w:rPr>
        <w:t>ﷺ</w:t>
      </w:r>
      <w:r w:rsidRPr="001966AA">
        <w:rPr>
          <w:color w:val="008000"/>
          <w:sz w:val="32"/>
          <w:szCs w:val="32"/>
          <w:rtl/>
        </w:rPr>
        <w:t xml:space="preserve"> قَالَ يَوْمَ الْخَنْدَقِ مَلَأَ اللَّهُ قُبُورَهُمْ وَبُيُوتَهُمْ نَارًا، كَمَا شَغَلُونَا عَنْ الصَّلَاةِ الْوُسْطَى حَتَّى غَابَتْ الشَّمْسُ»</w:t>
      </w:r>
      <w:r w:rsidR="00BE39A9" w:rsidRPr="001966AA">
        <w:rPr>
          <w:color w:val="0000FF"/>
          <w:sz w:val="32"/>
          <w:szCs w:val="32"/>
          <w:rtl/>
        </w:rPr>
        <w:t>.</w:t>
      </w:r>
      <w:r w:rsidRPr="001966AA">
        <w:rPr>
          <w:color w:val="0000FF"/>
          <w:sz w:val="32"/>
          <w:szCs w:val="32"/>
          <w:rtl/>
        </w:rPr>
        <w:t xml:space="preserve"> وَفِي لَفْظٍ لِمُسْلِمٍ </w:t>
      </w:r>
      <w:r w:rsidRPr="001966AA">
        <w:rPr>
          <w:color w:val="008000"/>
          <w:sz w:val="32"/>
          <w:szCs w:val="32"/>
          <w:rtl/>
        </w:rPr>
        <w:t>«شَغَلُونَا عَنْ الصَّلَاةِ الْوُسْطَى -صَلَاةِ الْعَصْرِ- ثُمَّ صَلَّاهَا بَيْنَ الْمَغْرِبِ وَالْعِشَاءِ»</w:t>
      </w:r>
      <w:r w:rsidR="00BE39A9" w:rsidRPr="001966AA">
        <w:rPr>
          <w:color w:val="0000FF"/>
          <w:sz w:val="32"/>
          <w:szCs w:val="32"/>
          <w:rtl/>
        </w:rPr>
        <w:t>.</w:t>
      </w:r>
      <w:r w:rsidRPr="001966AA">
        <w:rPr>
          <w:color w:val="0000FF"/>
          <w:sz w:val="32"/>
          <w:szCs w:val="32"/>
          <w:rtl/>
        </w:rPr>
        <w:t xml:space="preserve"> وَلَهُ عَنْ عَبْدِ اللَّهِ بْنِ مَسْعُودٍ قَالَ</w:t>
      </w:r>
      <w:r w:rsidR="00FE71A1">
        <w:rPr>
          <w:rFonts w:hint="cs"/>
          <w:color w:val="0000FF"/>
          <w:sz w:val="32"/>
          <w:szCs w:val="32"/>
          <w:rtl/>
        </w:rPr>
        <w:t>:</w:t>
      </w:r>
      <w:r w:rsidRPr="001966AA">
        <w:rPr>
          <w:color w:val="0000FF"/>
          <w:sz w:val="32"/>
          <w:szCs w:val="32"/>
          <w:rtl/>
        </w:rPr>
        <w:t xml:space="preserve"> </w:t>
      </w:r>
      <w:r w:rsidRPr="001966AA">
        <w:rPr>
          <w:color w:val="008000"/>
          <w:sz w:val="32"/>
          <w:szCs w:val="32"/>
          <w:rtl/>
        </w:rPr>
        <w:t xml:space="preserve">«حَبَسَ الْمُشْرِكُونَ رَسُولَ اللَّهِ </w:t>
      </w:r>
      <w:r w:rsidR="00FE71A1">
        <w:rPr>
          <w:color w:val="008000"/>
          <w:sz w:val="32"/>
          <w:szCs w:val="32"/>
          <w:rtl/>
        </w:rPr>
        <w:t>ﷺ</w:t>
      </w:r>
      <w:r w:rsidRPr="001966AA">
        <w:rPr>
          <w:color w:val="008000"/>
          <w:sz w:val="32"/>
          <w:szCs w:val="32"/>
          <w:rtl/>
        </w:rPr>
        <w:t xml:space="preserve"> عَنْ الْعَصْرِ، حَتَّى احْمَرَّتْ الشَّمْسُ أَوْ اصْفَرَّتْ، فَقَالَ رَسُولُ اللَّهِ </w:t>
      </w:r>
      <w:r w:rsidR="00FE71A1">
        <w:rPr>
          <w:color w:val="008000"/>
          <w:sz w:val="32"/>
          <w:szCs w:val="32"/>
          <w:rtl/>
        </w:rPr>
        <w:t>ﷺ</w:t>
      </w:r>
      <w:r w:rsidRPr="001966AA">
        <w:rPr>
          <w:color w:val="008000"/>
          <w:sz w:val="32"/>
          <w:szCs w:val="32"/>
          <w:rtl/>
        </w:rPr>
        <w:t>: شَغَلُونَا عَنْ الصَّلَاةِ الْوُسْطَى -صَلَاةِ الْعَصْرِ- مَلَأَ اللَّهُ أَجْوَافَهُمْ وَقُبُورَهُمْ نَارًا، أَوْ حَشَا اللَّهُ أَجْوَافَهُمْ وَقُبُورَهُمْ نَارًا»</w:t>
      </w:r>
      <w:r w:rsidRPr="001966AA">
        <w:rPr>
          <w:color w:val="0000FF"/>
          <w:sz w:val="32"/>
          <w:szCs w:val="32"/>
          <w:rtl/>
        </w:rPr>
        <w:t>)</w:t>
      </w:r>
      <w:r w:rsidRPr="008A2270">
        <w:rPr>
          <w:sz w:val="32"/>
          <w:szCs w:val="32"/>
          <w:rtl/>
        </w:rPr>
        <w:t>}.</w:t>
      </w:r>
    </w:p>
    <w:p w14:paraId="05DDA69C" w14:textId="15A66B89" w:rsidR="001D1E69" w:rsidRPr="008A2270" w:rsidRDefault="001D1E69" w:rsidP="00FE71A1">
      <w:pPr>
        <w:spacing w:after="120"/>
        <w:ind w:firstLine="397"/>
        <w:rPr>
          <w:sz w:val="32"/>
          <w:szCs w:val="32"/>
          <w:rtl/>
        </w:rPr>
      </w:pPr>
      <w:r w:rsidRPr="008A2270">
        <w:rPr>
          <w:sz w:val="32"/>
          <w:szCs w:val="32"/>
          <w:rtl/>
        </w:rPr>
        <w:t>ذكر المصنف -رَحِمَهُ اللهُ- حديث علي -رَضِيَ اللهُ عَنْهُ- وأعقبه أيضًا بحديث ابن مسعود -رَضِيَ اللهُ عَنْهُ-، وإنما قصدَ المصنف -رَحِمَهُ اللهُ- في ذلك الإشارة إلى فضيلة صلاة العصر، وإلى عظيم إثم مَن فرَّط فيها، ولهذا ثبت عن النبي</w:t>
      </w:r>
      <w:r w:rsidR="00BE39A9">
        <w:rPr>
          <w:sz w:val="32"/>
          <w:szCs w:val="32"/>
          <w:rtl/>
        </w:rPr>
        <w:t xml:space="preserve"> </w:t>
      </w:r>
      <w:r w:rsidR="00FE71A1">
        <w:rPr>
          <w:sz w:val="32"/>
          <w:szCs w:val="32"/>
          <w:rtl/>
        </w:rPr>
        <w:t>ﷺ</w:t>
      </w:r>
      <w:r w:rsidR="00BE39A9">
        <w:rPr>
          <w:sz w:val="32"/>
          <w:szCs w:val="32"/>
          <w:rtl/>
        </w:rPr>
        <w:t xml:space="preserve"> </w:t>
      </w:r>
      <w:r w:rsidRPr="008A2270">
        <w:rPr>
          <w:sz w:val="32"/>
          <w:szCs w:val="32"/>
          <w:rtl/>
        </w:rPr>
        <w:t xml:space="preserve">أنه قال: </w:t>
      </w:r>
      <w:r w:rsidR="00A70EBB">
        <w:rPr>
          <w:color w:val="008000"/>
          <w:sz w:val="32"/>
          <w:szCs w:val="32"/>
          <w:rtl/>
        </w:rPr>
        <w:t>«</w:t>
      </w:r>
      <w:r w:rsidR="009241CF" w:rsidRPr="009241CF">
        <w:rPr>
          <w:color w:val="008000"/>
          <w:sz w:val="32"/>
          <w:szCs w:val="32"/>
          <w:rtl/>
        </w:rPr>
        <w:t>الذي تَفُوتُهُ صَلَاةُ العَصْرِ، كَأنَّما وُتِرَ أهْلَهُ ومَالَهُ</w:t>
      </w:r>
      <w:r w:rsidR="00A70EBB">
        <w:rPr>
          <w:color w:val="008000"/>
          <w:sz w:val="32"/>
          <w:szCs w:val="32"/>
          <w:rtl/>
        </w:rPr>
        <w:t>»</w:t>
      </w:r>
      <w:r w:rsidR="009241CF">
        <w:rPr>
          <w:rStyle w:val="FootnoteReference"/>
          <w:color w:val="008000"/>
          <w:sz w:val="32"/>
          <w:szCs w:val="32"/>
          <w:rtl/>
        </w:rPr>
        <w:footnoteReference w:id="4"/>
      </w:r>
      <w:r w:rsidRPr="008A2270">
        <w:rPr>
          <w:sz w:val="32"/>
          <w:szCs w:val="32"/>
          <w:rtl/>
        </w:rPr>
        <w:t xml:space="preserve">، والموتور هو المصاب بالمصيبة، فقوله: </w:t>
      </w:r>
      <w:r w:rsidR="00A70EBB">
        <w:rPr>
          <w:color w:val="008000"/>
          <w:sz w:val="32"/>
          <w:szCs w:val="32"/>
          <w:rtl/>
        </w:rPr>
        <w:t>«</w:t>
      </w:r>
      <w:r w:rsidR="009241CF" w:rsidRPr="009241CF">
        <w:rPr>
          <w:color w:val="008000"/>
          <w:sz w:val="32"/>
          <w:szCs w:val="32"/>
          <w:rtl/>
        </w:rPr>
        <w:t>وُتِرَ أهْلَهُ ومَالَهُ</w:t>
      </w:r>
      <w:r w:rsidR="00A70EBB">
        <w:rPr>
          <w:color w:val="008000"/>
          <w:sz w:val="32"/>
          <w:szCs w:val="32"/>
          <w:rtl/>
        </w:rPr>
        <w:t>»</w:t>
      </w:r>
      <w:r w:rsidRPr="008A2270">
        <w:rPr>
          <w:sz w:val="32"/>
          <w:szCs w:val="32"/>
          <w:rtl/>
        </w:rPr>
        <w:t xml:space="preserve"> يعني:</w:t>
      </w:r>
      <w:r w:rsidR="00BE39A9">
        <w:rPr>
          <w:sz w:val="32"/>
          <w:szCs w:val="32"/>
          <w:rtl/>
        </w:rPr>
        <w:t xml:space="preserve"> </w:t>
      </w:r>
      <w:r w:rsidRPr="008A2270">
        <w:rPr>
          <w:sz w:val="32"/>
          <w:szCs w:val="32"/>
          <w:rtl/>
        </w:rPr>
        <w:t>أصيب بأهله وماله، فدلَّ ذلك على فضيلة صلاة العصر، وعلى جرمِ وإثمِ مَن تخلَّف عن هذه الصلاة الجليلة.</w:t>
      </w:r>
    </w:p>
    <w:p w14:paraId="234D7435" w14:textId="35C33293" w:rsidR="001D1E69" w:rsidRPr="008A2270" w:rsidRDefault="001D1E69" w:rsidP="00FE71A1">
      <w:pPr>
        <w:spacing w:after="120"/>
        <w:ind w:firstLine="397"/>
        <w:rPr>
          <w:sz w:val="32"/>
          <w:szCs w:val="32"/>
          <w:rtl/>
        </w:rPr>
      </w:pPr>
      <w:r w:rsidRPr="008A2270">
        <w:rPr>
          <w:sz w:val="32"/>
          <w:szCs w:val="32"/>
          <w:rtl/>
        </w:rPr>
        <w:t xml:space="preserve">قال ها هنا: </w:t>
      </w:r>
      <w:r w:rsidR="00A70EBB">
        <w:rPr>
          <w:color w:val="008000"/>
          <w:sz w:val="32"/>
          <w:szCs w:val="32"/>
          <w:rtl/>
        </w:rPr>
        <w:t>«</w:t>
      </w:r>
      <w:r w:rsidRPr="001966AA">
        <w:rPr>
          <w:color w:val="008000"/>
          <w:sz w:val="32"/>
          <w:szCs w:val="32"/>
          <w:rtl/>
        </w:rPr>
        <w:t>مَلَأَ اللَّهُ قُبُورَهُمْ وَبُيُوتَهُمْ نَارًا، كَمَا شَغَلُونَا عَنْ الصَّلَاةِ الْوُسْطَى حَتَّى غَابَتْ الشَّمْسُ»</w:t>
      </w:r>
      <w:r w:rsidRPr="008A2270">
        <w:rPr>
          <w:sz w:val="32"/>
          <w:szCs w:val="32"/>
          <w:rtl/>
        </w:rPr>
        <w:t xml:space="preserve">، دعا النبي </w:t>
      </w:r>
      <w:r w:rsidR="00FE71A1">
        <w:rPr>
          <w:sz w:val="32"/>
          <w:szCs w:val="32"/>
          <w:rtl/>
        </w:rPr>
        <w:t>ﷺ</w:t>
      </w:r>
      <w:r w:rsidRPr="008A2270">
        <w:rPr>
          <w:sz w:val="32"/>
          <w:szCs w:val="32"/>
          <w:rtl/>
        </w:rPr>
        <w:t xml:space="preserve"> عليهم لأجل ما أوقعوه أو تسببوا فيه من فوات هذه الصلاة لرسول الله </w:t>
      </w:r>
      <w:r w:rsidR="00FE71A1">
        <w:rPr>
          <w:sz w:val="32"/>
          <w:szCs w:val="32"/>
          <w:rtl/>
        </w:rPr>
        <w:t>ﷺ</w:t>
      </w:r>
      <w:r w:rsidRPr="008A2270">
        <w:rPr>
          <w:sz w:val="32"/>
          <w:szCs w:val="32"/>
          <w:rtl/>
        </w:rPr>
        <w:t>، فدلَّ ذلك على أمور:</w:t>
      </w:r>
    </w:p>
    <w:p w14:paraId="6D6FDE4E" w14:textId="3FEF18DC" w:rsidR="001D1E69" w:rsidRPr="008A2270" w:rsidRDefault="001D1E69" w:rsidP="00FE71A1">
      <w:pPr>
        <w:spacing w:after="120"/>
        <w:ind w:firstLine="397"/>
        <w:rPr>
          <w:sz w:val="32"/>
          <w:szCs w:val="32"/>
          <w:rtl/>
        </w:rPr>
      </w:pPr>
      <w:r w:rsidRPr="008A2270">
        <w:rPr>
          <w:sz w:val="32"/>
          <w:szCs w:val="32"/>
          <w:rtl/>
        </w:rPr>
        <w:t xml:space="preserve">الأمر الأول: أنه ينبغي للإنسان أن يحافظ على الصلوات في أوقاتها، وألا يشغله عنها شيء البتة، حتى أنَّ النبي </w:t>
      </w:r>
      <w:r w:rsidR="00FE71A1">
        <w:rPr>
          <w:sz w:val="32"/>
          <w:szCs w:val="32"/>
          <w:rtl/>
        </w:rPr>
        <w:t>ﷺ</w:t>
      </w:r>
      <w:r w:rsidRPr="008A2270">
        <w:rPr>
          <w:sz w:val="32"/>
          <w:szCs w:val="32"/>
          <w:rtl/>
        </w:rPr>
        <w:t xml:space="preserve"> في وقت القتال دعا على هؤلاء.</w:t>
      </w:r>
    </w:p>
    <w:p w14:paraId="77B05A5B" w14:textId="77777777" w:rsidR="001D1E69" w:rsidRPr="008A2270" w:rsidRDefault="001D1E69" w:rsidP="00FE71A1">
      <w:pPr>
        <w:spacing w:after="120"/>
        <w:ind w:firstLine="397"/>
        <w:rPr>
          <w:sz w:val="32"/>
          <w:szCs w:val="32"/>
          <w:rtl/>
        </w:rPr>
      </w:pPr>
      <w:r w:rsidRPr="008A2270">
        <w:rPr>
          <w:sz w:val="32"/>
          <w:szCs w:val="32"/>
          <w:rtl/>
        </w:rPr>
        <w:t>الأمر الثاني: أنه ينبغي أن يُعلم أن ترك الصلاة وإخراجها عن وقتها من أعظم الكبائر، ومن أعظم الذنوب بل هو من أعظم الموبقات.</w:t>
      </w:r>
    </w:p>
    <w:p w14:paraId="4387575C" w14:textId="426B712E" w:rsidR="001D1E69" w:rsidRPr="008A2270" w:rsidRDefault="001D1E69" w:rsidP="00FE71A1">
      <w:pPr>
        <w:spacing w:after="120"/>
        <w:ind w:firstLine="397"/>
        <w:rPr>
          <w:sz w:val="32"/>
          <w:szCs w:val="32"/>
          <w:rtl/>
        </w:rPr>
      </w:pPr>
      <w:r w:rsidRPr="008A2270">
        <w:rPr>
          <w:sz w:val="32"/>
          <w:szCs w:val="32"/>
          <w:rtl/>
        </w:rPr>
        <w:t xml:space="preserve">الأمر الثالث: أن يعلم أن هذا الحديث كان قبلَ فرض صلاة الخوف، فإن صلاة الخوف أول ما فرضت في غزوة ذات الرقاع وقد كانت بعد غزوة الخندق، ولأجل ذلك من حين ما شُرعت صلاة الخوف لم يترك النبي </w:t>
      </w:r>
      <w:r w:rsidR="00FE71A1">
        <w:rPr>
          <w:sz w:val="32"/>
          <w:szCs w:val="32"/>
          <w:rtl/>
        </w:rPr>
        <w:t>ﷺ</w:t>
      </w:r>
      <w:r w:rsidRPr="008A2270">
        <w:rPr>
          <w:sz w:val="32"/>
          <w:szCs w:val="32"/>
          <w:rtl/>
        </w:rPr>
        <w:t xml:space="preserve"> صلاة من الصلوات تخرج متعمدًا البتة، لا بعذر من عدو ولا مرض ولا غيره، العذر الوحيد الذي يسوِّغ ترك الصلاة حتى تخرج هو عذر النوم الذي لا يملكه الإنسان أو ما يقوم مقام النوم وينزل منزلة النوم من الإغماء ونحوه، وأما ما سواه من أعذار فلا، بل تصلي على حالك، أنت فاقد للماء تتيمم، أنت فاقد للماء وللتيمم تصلي بلا ماء ولا تيمم، أنت يشاغلك العدو تصلي إيماءً،</w:t>
      </w:r>
      <w:r w:rsidR="00BE39A9">
        <w:rPr>
          <w:sz w:val="32"/>
          <w:szCs w:val="32"/>
          <w:rtl/>
        </w:rPr>
        <w:t xml:space="preserve"> </w:t>
      </w:r>
      <w:r w:rsidRPr="008A2270">
        <w:rPr>
          <w:sz w:val="32"/>
          <w:szCs w:val="32"/>
          <w:rtl/>
        </w:rPr>
        <w:t xml:space="preserve">مشروعة لك صلاة الخوف، لكن في هذه الغزوة لم تكن صلاة الخوف قد شُرعت، فشقَّ ذلك على </w:t>
      </w:r>
      <w:r w:rsidRPr="008A2270">
        <w:rPr>
          <w:sz w:val="32"/>
          <w:szCs w:val="32"/>
          <w:rtl/>
        </w:rPr>
        <w:lastRenderedPageBreak/>
        <w:t xml:space="preserve">رسول الله </w:t>
      </w:r>
      <w:r w:rsidR="00FE71A1">
        <w:rPr>
          <w:sz w:val="32"/>
          <w:szCs w:val="32"/>
          <w:rtl/>
        </w:rPr>
        <w:t>ﷺ</w:t>
      </w:r>
      <w:r w:rsidRPr="008A2270">
        <w:rPr>
          <w:sz w:val="32"/>
          <w:szCs w:val="32"/>
          <w:rtl/>
        </w:rPr>
        <w:t xml:space="preserve">، مع أنَّها لو وقعت لإنسان منَّا في أقل من ذلك ربما في مشوار وكثير من الناس ربما في مشاوير المدينة ربما فاتته الصلاة ويخرج وقتها، وأعني بفواتها خروج وقتها، يخرج وقتها وهو يزعم أنه معذور، لأنه الآن محبوس في الطريق! </w:t>
      </w:r>
    </w:p>
    <w:p w14:paraId="3A2F3977" w14:textId="2EFB774F" w:rsidR="001D1E69" w:rsidRPr="008A2270" w:rsidRDefault="001D1E69" w:rsidP="00FE71A1">
      <w:pPr>
        <w:spacing w:after="120"/>
        <w:ind w:firstLine="397"/>
        <w:rPr>
          <w:sz w:val="32"/>
          <w:szCs w:val="32"/>
          <w:rtl/>
        </w:rPr>
      </w:pPr>
      <w:r w:rsidRPr="008A2270">
        <w:rPr>
          <w:sz w:val="32"/>
          <w:szCs w:val="32"/>
          <w:rtl/>
        </w:rPr>
        <w:t xml:space="preserve">ونقول: ليس هذا بعذر، يصلي الإنسان على كل حال، لو اضطر الإنسان إلى أن يصلي كما يصلي صلاة الخوف يصليها، النبي </w:t>
      </w:r>
      <w:r w:rsidR="00FE71A1">
        <w:rPr>
          <w:sz w:val="32"/>
          <w:szCs w:val="32"/>
          <w:rtl/>
        </w:rPr>
        <w:t>ﷺ</w:t>
      </w:r>
      <w:r w:rsidRPr="008A2270">
        <w:rPr>
          <w:sz w:val="32"/>
          <w:szCs w:val="32"/>
          <w:rtl/>
        </w:rPr>
        <w:t xml:space="preserve"> مشاغَل الآن على ما وصفه الله -عَزَّ وَجَلَّ- من الحالة الشديدة</w:t>
      </w:r>
      <w:r w:rsidR="00BE39A9">
        <w:rPr>
          <w:sz w:val="32"/>
          <w:szCs w:val="32"/>
          <w:rtl/>
        </w:rPr>
        <w:t xml:space="preserve"> </w:t>
      </w:r>
      <w:r w:rsidR="00A70EBB">
        <w:rPr>
          <w:color w:val="FF0000"/>
          <w:sz w:val="32"/>
          <w:szCs w:val="32"/>
          <w:rtl/>
        </w:rPr>
        <w:t>﴿</w:t>
      </w:r>
      <w:r w:rsidR="009241CF" w:rsidRPr="009241CF">
        <w:rPr>
          <w:color w:val="FF0000"/>
          <w:sz w:val="32"/>
          <w:szCs w:val="32"/>
          <w:rtl/>
        </w:rPr>
        <w:t>إِذْ جَاءُوكُمْ مِنْ فَوْقِكُمْ وَمِنْ أَسْفَلَ مِنْكُمْ وَإِذْ زَاغَتِ الْأَبْصَارُ وَبَلَغَتِ الْقُلُوبُ الْحَنَاجِرَ وَتَظُنُّونَ بِاللَّهِ الظُّنُونَا (10) هُنَالِكَ ابْتُلِيَ الْمُؤْمِنُونَ وَزُلْزِلُوا زِلْزَالًا شَدِيدًا</w:t>
      </w:r>
      <w:r w:rsidR="00A70EBB">
        <w:rPr>
          <w:color w:val="FF0000"/>
          <w:sz w:val="32"/>
          <w:szCs w:val="32"/>
          <w:rtl/>
        </w:rPr>
        <w:t>﴾</w:t>
      </w:r>
      <w:r w:rsidRPr="008A2270">
        <w:rPr>
          <w:sz w:val="32"/>
          <w:szCs w:val="32"/>
          <w:rtl/>
        </w:rPr>
        <w:t xml:space="preserve"> </w:t>
      </w:r>
      <w:r w:rsidRPr="00AE02C8">
        <w:rPr>
          <w:sz w:val="20"/>
          <w:szCs w:val="20"/>
          <w:rtl/>
        </w:rPr>
        <w:t>[الأحزاب</w:t>
      </w:r>
      <w:r w:rsidR="00AE02C8">
        <w:rPr>
          <w:sz w:val="20"/>
          <w:szCs w:val="20"/>
          <w:rtl/>
        </w:rPr>
        <w:t xml:space="preserve">: </w:t>
      </w:r>
      <w:r w:rsidRPr="00AE02C8">
        <w:rPr>
          <w:sz w:val="20"/>
          <w:szCs w:val="20"/>
          <w:rtl/>
        </w:rPr>
        <w:t>10</w:t>
      </w:r>
      <w:r w:rsidR="009241CF">
        <w:rPr>
          <w:rFonts w:hint="cs"/>
          <w:sz w:val="20"/>
          <w:szCs w:val="20"/>
          <w:rtl/>
        </w:rPr>
        <w:t>، 11</w:t>
      </w:r>
      <w:r w:rsidRPr="00AE02C8">
        <w:rPr>
          <w:sz w:val="20"/>
          <w:szCs w:val="20"/>
          <w:rtl/>
        </w:rPr>
        <w:t>]</w:t>
      </w:r>
      <w:r w:rsidRPr="008A2270">
        <w:rPr>
          <w:sz w:val="32"/>
          <w:szCs w:val="32"/>
          <w:rtl/>
        </w:rPr>
        <w:t xml:space="preserve">، وانشغل الناس مع رسول الله </w:t>
      </w:r>
      <w:r w:rsidR="00FE71A1">
        <w:rPr>
          <w:sz w:val="32"/>
          <w:szCs w:val="32"/>
          <w:rtl/>
        </w:rPr>
        <w:t>ﷺ</w:t>
      </w:r>
      <w:r w:rsidRPr="008A2270">
        <w:rPr>
          <w:sz w:val="32"/>
          <w:szCs w:val="32"/>
          <w:rtl/>
        </w:rPr>
        <w:t xml:space="preserve"> بمدافعة العدو حتى فاتتهم الصلاة، فشقَّ ذلك على رسول الله </w:t>
      </w:r>
      <w:r w:rsidR="00FE71A1">
        <w:rPr>
          <w:sz w:val="32"/>
          <w:szCs w:val="32"/>
          <w:rtl/>
        </w:rPr>
        <w:t>ﷺ</w:t>
      </w:r>
      <w:r w:rsidRPr="008A2270">
        <w:rPr>
          <w:sz w:val="32"/>
          <w:szCs w:val="32"/>
          <w:rtl/>
        </w:rPr>
        <w:t xml:space="preserve"> أعظم المشقة. هذا أمر.</w:t>
      </w:r>
    </w:p>
    <w:p w14:paraId="40BC6A4A" w14:textId="08BA2E59" w:rsidR="001D1E69" w:rsidRPr="008A2270" w:rsidRDefault="001D1E69" w:rsidP="00FE71A1">
      <w:pPr>
        <w:spacing w:after="120"/>
        <w:ind w:firstLine="397"/>
        <w:rPr>
          <w:sz w:val="32"/>
          <w:szCs w:val="32"/>
          <w:rtl/>
        </w:rPr>
      </w:pPr>
      <w:r w:rsidRPr="008A2270">
        <w:rPr>
          <w:sz w:val="32"/>
          <w:szCs w:val="32"/>
          <w:rtl/>
        </w:rPr>
        <w:t xml:space="preserve">الأمر الآخر: أن يُعلم أيضًا أن مما قصد له المصنف -رَحِمَهُ اللهُ- بذكر هذا الحديث الإشارةُ والدلالةُ على أن الصَّلاة الوسطى المقصودة في كتاب الله -عَزَّ وَجَلَّ- والمخصوصة بقول الله -عَزَّ وَجَلَّ: </w:t>
      </w:r>
      <w:r w:rsidR="00A70EBB">
        <w:rPr>
          <w:color w:val="FF0000"/>
          <w:sz w:val="32"/>
          <w:szCs w:val="32"/>
          <w:rtl/>
        </w:rPr>
        <w:t>﴿</w:t>
      </w:r>
      <w:r w:rsidR="009241CF" w:rsidRPr="009241CF">
        <w:rPr>
          <w:color w:val="FF0000"/>
          <w:sz w:val="32"/>
          <w:szCs w:val="32"/>
          <w:rtl/>
        </w:rPr>
        <w:t>حَافِظُوا عَلَى الصَّلَوَاتِ وَالصَّلَاةِ الْوُسْطَى</w:t>
      </w:r>
      <w:r w:rsidR="00A70EBB">
        <w:rPr>
          <w:color w:val="FF0000"/>
          <w:sz w:val="32"/>
          <w:szCs w:val="32"/>
          <w:rtl/>
        </w:rPr>
        <w:t>﴾</w:t>
      </w:r>
      <w:r w:rsidRPr="008A2270">
        <w:rPr>
          <w:sz w:val="32"/>
          <w:szCs w:val="32"/>
          <w:rtl/>
        </w:rPr>
        <w:t xml:space="preserve"> </w:t>
      </w:r>
      <w:r w:rsidRPr="00AE02C8">
        <w:rPr>
          <w:sz w:val="20"/>
          <w:szCs w:val="20"/>
          <w:rtl/>
        </w:rPr>
        <w:t>[البقرة</w:t>
      </w:r>
      <w:r w:rsidR="00AE02C8">
        <w:rPr>
          <w:sz w:val="20"/>
          <w:szCs w:val="20"/>
          <w:rtl/>
        </w:rPr>
        <w:t xml:space="preserve">: </w:t>
      </w:r>
      <w:r w:rsidRPr="00AE02C8">
        <w:rPr>
          <w:sz w:val="20"/>
          <w:szCs w:val="20"/>
          <w:rtl/>
        </w:rPr>
        <w:t>238]</w:t>
      </w:r>
      <w:r w:rsidR="00FE71A1">
        <w:rPr>
          <w:rFonts w:hint="cs"/>
          <w:sz w:val="32"/>
          <w:szCs w:val="32"/>
          <w:rtl/>
        </w:rPr>
        <w:t xml:space="preserve">، </w:t>
      </w:r>
      <w:r w:rsidRPr="008A2270">
        <w:rPr>
          <w:sz w:val="32"/>
          <w:szCs w:val="32"/>
          <w:rtl/>
        </w:rPr>
        <w:t xml:space="preserve">وهذا خصوص بعد عموم، كقوله: </w:t>
      </w:r>
      <w:r w:rsidR="00A70EBB">
        <w:rPr>
          <w:color w:val="FF0000"/>
          <w:sz w:val="32"/>
          <w:szCs w:val="32"/>
          <w:rtl/>
        </w:rPr>
        <w:t>﴿</w:t>
      </w:r>
      <w:r w:rsidR="009241CF" w:rsidRPr="009241CF">
        <w:rPr>
          <w:color w:val="FF0000"/>
          <w:sz w:val="32"/>
          <w:szCs w:val="32"/>
          <w:rtl/>
        </w:rPr>
        <w:t>مَنْ كَانَ عَدُوًّا لِلَّهِ وَمَلَائِكَتِهِ وَرُسُلِهِ وَجِبْرِيلَ وَمِيكَالَ</w:t>
      </w:r>
      <w:r w:rsidR="00A70EBB">
        <w:rPr>
          <w:color w:val="FF0000"/>
          <w:sz w:val="32"/>
          <w:szCs w:val="32"/>
          <w:rtl/>
        </w:rPr>
        <w:t>﴾</w:t>
      </w:r>
      <w:r w:rsidRPr="008A2270">
        <w:rPr>
          <w:sz w:val="32"/>
          <w:szCs w:val="32"/>
          <w:rtl/>
        </w:rPr>
        <w:t xml:space="preserve"> </w:t>
      </w:r>
      <w:r w:rsidRPr="00AE02C8">
        <w:rPr>
          <w:sz w:val="20"/>
          <w:szCs w:val="20"/>
          <w:rtl/>
        </w:rPr>
        <w:t>[البقرة</w:t>
      </w:r>
      <w:r w:rsidR="00AE02C8">
        <w:rPr>
          <w:sz w:val="20"/>
          <w:szCs w:val="20"/>
          <w:rtl/>
        </w:rPr>
        <w:t xml:space="preserve">: </w:t>
      </w:r>
      <w:r w:rsidRPr="00AE02C8">
        <w:rPr>
          <w:sz w:val="20"/>
          <w:szCs w:val="20"/>
          <w:rtl/>
        </w:rPr>
        <w:t>98]</w:t>
      </w:r>
      <w:r w:rsidR="00AE02C8">
        <w:rPr>
          <w:sz w:val="32"/>
          <w:szCs w:val="32"/>
          <w:rtl/>
        </w:rPr>
        <w:t xml:space="preserve"> </w:t>
      </w:r>
      <w:r w:rsidRPr="008A2270">
        <w:rPr>
          <w:sz w:val="32"/>
          <w:szCs w:val="32"/>
          <w:rtl/>
        </w:rPr>
        <w:t>مع أن جبريل وميكال يدخلان في الملائكة؛ لكن يقولون دائمًا: ذكر الخاص بعد العام يدل على التنويه بشأنه، فقوله:</w:t>
      </w:r>
      <w:r w:rsidR="00BE39A9">
        <w:rPr>
          <w:sz w:val="32"/>
          <w:szCs w:val="32"/>
          <w:rtl/>
        </w:rPr>
        <w:t xml:space="preserve"> </w:t>
      </w:r>
      <w:r w:rsidR="00A70EBB">
        <w:rPr>
          <w:color w:val="FF0000"/>
          <w:sz w:val="32"/>
          <w:szCs w:val="32"/>
          <w:rtl/>
        </w:rPr>
        <w:t>﴿</w:t>
      </w:r>
      <w:r w:rsidR="009241CF" w:rsidRPr="009241CF">
        <w:rPr>
          <w:color w:val="FF0000"/>
          <w:sz w:val="32"/>
          <w:szCs w:val="32"/>
          <w:rtl/>
        </w:rPr>
        <w:t>يَا</w:t>
      </w:r>
      <w:r w:rsidR="00FE71A1">
        <w:rPr>
          <w:rFonts w:hint="cs"/>
          <w:color w:val="FF0000"/>
          <w:sz w:val="32"/>
          <w:szCs w:val="32"/>
          <w:rtl/>
        </w:rPr>
        <w:t xml:space="preserve"> </w:t>
      </w:r>
      <w:r w:rsidR="009241CF" w:rsidRPr="009241CF">
        <w:rPr>
          <w:color w:val="FF0000"/>
          <w:sz w:val="32"/>
          <w:szCs w:val="32"/>
          <w:rtl/>
        </w:rPr>
        <w:t>أَيُّهَا الَّذِينَ آمَنُوا آمِنُوا بِاللَّهِ وَرَسُولِهِ وَالْكِتَابِ الَّذِي نَزَّلَ عَلَى رَسُولِهِ</w:t>
      </w:r>
      <w:r w:rsidR="00A70EBB">
        <w:rPr>
          <w:color w:val="FF0000"/>
          <w:sz w:val="32"/>
          <w:szCs w:val="32"/>
          <w:rtl/>
        </w:rPr>
        <w:t>﴾</w:t>
      </w:r>
      <w:r w:rsidRPr="008A2270">
        <w:rPr>
          <w:sz w:val="32"/>
          <w:szCs w:val="32"/>
          <w:rtl/>
        </w:rPr>
        <w:t xml:space="preserve"> </w:t>
      </w:r>
      <w:r w:rsidRPr="00AE02C8">
        <w:rPr>
          <w:sz w:val="20"/>
          <w:szCs w:val="20"/>
          <w:rtl/>
        </w:rPr>
        <w:t>[النساء</w:t>
      </w:r>
      <w:r w:rsidR="00AE02C8">
        <w:rPr>
          <w:sz w:val="20"/>
          <w:szCs w:val="20"/>
          <w:rtl/>
        </w:rPr>
        <w:t xml:space="preserve">: </w:t>
      </w:r>
      <w:r w:rsidRPr="00AE02C8">
        <w:rPr>
          <w:sz w:val="20"/>
          <w:szCs w:val="20"/>
          <w:rtl/>
        </w:rPr>
        <w:t>136]</w:t>
      </w:r>
      <w:r w:rsidR="00BE39A9">
        <w:rPr>
          <w:sz w:val="32"/>
          <w:szCs w:val="32"/>
          <w:rtl/>
        </w:rPr>
        <w:t xml:space="preserve"> </w:t>
      </w:r>
      <w:r w:rsidRPr="008A2270">
        <w:rPr>
          <w:sz w:val="32"/>
          <w:szCs w:val="32"/>
          <w:rtl/>
        </w:rPr>
        <w:t xml:space="preserve">فيه إشارة إلى الأمر بالإيمان مطلقًا، والأمر بهذه الأشياء على وجه الخصوص، ومثل هذا قول الله -عَزَّ وَجَلَّ: </w:t>
      </w:r>
      <w:r w:rsidR="00A70EBB">
        <w:rPr>
          <w:color w:val="FF0000"/>
          <w:sz w:val="32"/>
          <w:szCs w:val="32"/>
          <w:rtl/>
        </w:rPr>
        <w:t>﴿</w:t>
      </w:r>
      <w:r w:rsidR="009241CF" w:rsidRPr="009241CF">
        <w:rPr>
          <w:color w:val="FF0000"/>
          <w:sz w:val="32"/>
          <w:szCs w:val="32"/>
          <w:rtl/>
        </w:rPr>
        <w:t>حَافِظُوا عَلَى الصَّلَوَاتِ وَالصَّلَاةِ الْوُسْطَى</w:t>
      </w:r>
      <w:r w:rsidR="00A70EBB">
        <w:rPr>
          <w:color w:val="FF0000"/>
          <w:sz w:val="32"/>
          <w:szCs w:val="32"/>
          <w:rtl/>
        </w:rPr>
        <w:t>﴾</w:t>
      </w:r>
      <w:r w:rsidRPr="008A2270">
        <w:rPr>
          <w:sz w:val="32"/>
          <w:szCs w:val="32"/>
          <w:rtl/>
        </w:rPr>
        <w:t>، لما خصها الله -عَزَّ وَجَلَّ- دل ذلك على آكاديتها.</w:t>
      </w:r>
    </w:p>
    <w:p w14:paraId="17466D7B" w14:textId="39060218" w:rsidR="001D1E69" w:rsidRPr="008A2270" w:rsidRDefault="001D1E69" w:rsidP="00FE71A1">
      <w:pPr>
        <w:spacing w:after="120"/>
        <w:ind w:firstLine="397"/>
        <w:rPr>
          <w:sz w:val="32"/>
          <w:szCs w:val="32"/>
          <w:rtl/>
        </w:rPr>
      </w:pPr>
      <w:r w:rsidRPr="008A2270">
        <w:rPr>
          <w:sz w:val="32"/>
          <w:szCs w:val="32"/>
          <w:rtl/>
        </w:rPr>
        <w:t xml:space="preserve">ثم تضاربت أقوال العلماء -رحمهم الله- في تعيين هذه الصلاة، فمن أجل ذلك ذكرها المصنف ها هنا ليقطع بهذا القول قول كل خطيب، ويبيِّن أنه إذا قال الله وقال رسوله </w:t>
      </w:r>
      <w:r w:rsidR="00FE71A1">
        <w:rPr>
          <w:sz w:val="32"/>
          <w:szCs w:val="32"/>
          <w:rtl/>
        </w:rPr>
        <w:t>ﷺ</w:t>
      </w:r>
      <w:r w:rsidRPr="008A2270">
        <w:rPr>
          <w:sz w:val="32"/>
          <w:szCs w:val="32"/>
          <w:rtl/>
        </w:rPr>
        <w:t xml:space="preserve"> فلا قول معهما، طلع الصباح فأطفأ القنديل، إذا جاءك النص عن الله -عَزَّ وَجَلَّ- وعن رسوله </w:t>
      </w:r>
      <w:r w:rsidR="00FE71A1">
        <w:rPr>
          <w:sz w:val="32"/>
          <w:szCs w:val="32"/>
          <w:rtl/>
        </w:rPr>
        <w:t>ﷺ</w:t>
      </w:r>
      <w:r w:rsidRPr="008A2270">
        <w:rPr>
          <w:sz w:val="32"/>
          <w:szCs w:val="32"/>
          <w:rtl/>
        </w:rPr>
        <w:t xml:space="preserve"> فلا تعترض عليها البتة</w:t>
      </w:r>
      <w:r w:rsidR="00FE71A1">
        <w:rPr>
          <w:rFonts w:hint="cs"/>
          <w:sz w:val="32"/>
          <w:szCs w:val="32"/>
          <w:rtl/>
        </w:rPr>
        <w:t>؛</w:t>
      </w:r>
      <w:r w:rsidR="00BE39A9">
        <w:rPr>
          <w:sz w:val="32"/>
          <w:szCs w:val="32"/>
          <w:rtl/>
        </w:rPr>
        <w:t xml:space="preserve"> </w:t>
      </w:r>
      <w:r w:rsidRPr="008A2270">
        <w:rPr>
          <w:sz w:val="32"/>
          <w:szCs w:val="32"/>
          <w:rtl/>
        </w:rPr>
        <w:t>لأن</w:t>
      </w:r>
      <w:r w:rsidR="00FE71A1">
        <w:rPr>
          <w:rFonts w:hint="cs"/>
          <w:sz w:val="32"/>
          <w:szCs w:val="32"/>
          <w:rtl/>
        </w:rPr>
        <w:t>َّ</w:t>
      </w:r>
      <w:r w:rsidRPr="008A2270">
        <w:rPr>
          <w:sz w:val="32"/>
          <w:szCs w:val="32"/>
          <w:rtl/>
        </w:rPr>
        <w:t xml:space="preserve"> علماء المذاهب بوجه عام قد اختلفوا:</w:t>
      </w:r>
    </w:p>
    <w:p w14:paraId="03E2BDF0" w14:textId="77777777" w:rsidR="001D1E69" w:rsidRPr="008A2270" w:rsidRDefault="001D1E69" w:rsidP="00FE71A1">
      <w:pPr>
        <w:spacing w:after="120"/>
        <w:ind w:firstLine="397"/>
        <w:rPr>
          <w:sz w:val="32"/>
          <w:szCs w:val="32"/>
          <w:rtl/>
        </w:rPr>
      </w:pPr>
      <w:r w:rsidRPr="008A2270">
        <w:rPr>
          <w:sz w:val="32"/>
          <w:szCs w:val="32"/>
          <w:rtl/>
        </w:rPr>
        <w:t>- فمن قائل يقول: إن الصلاة الوسطى هي صلاة الظهر.</w:t>
      </w:r>
    </w:p>
    <w:p w14:paraId="2C9D40C8" w14:textId="77777777" w:rsidR="001D1E69" w:rsidRPr="008A2270" w:rsidRDefault="001D1E69" w:rsidP="00FE71A1">
      <w:pPr>
        <w:spacing w:after="120"/>
        <w:ind w:firstLine="397"/>
        <w:rPr>
          <w:sz w:val="32"/>
          <w:szCs w:val="32"/>
          <w:rtl/>
        </w:rPr>
      </w:pPr>
      <w:r w:rsidRPr="008A2270">
        <w:rPr>
          <w:sz w:val="32"/>
          <w:szCs w:val="32"/>
          <w:rtl/>
        </w:rPr>
        <w:t>- ومن قائل يقول: إن الصلاة هي الصلاة الصبح.</w:t>
      </w:r>
    </w:p>
    <w:p w14:paraId="27CB1306" w14:textId="10708735" w:rsidR="001D1E69" w:rsidRPr="008A2270" w:rsidRDefault="001D1E69" w:rsidP="00FE71A1">
      <w:pPr>
        <w:spacing w:after="120"/>
        <w:ind w:firstLine="397"/>
        <w:rPr>
          <w:sz w:val="32"/>
          <w:szCs w:val="32"/>
          <w:rtl/>
        </w:rPr>
      </w:pPr>
      <w:r w:rsidRPr="008A2270">
        <w:rPr>
          <w:sz w:val="32"/>
          <w:szCs w:val="32"/>
          <w:rtl/>
        </w:rPr>
        <w:t>فمن قال</w:t>
      </w:r>
      <w:r w:rsidR="00FE71A1">
        <w:rPr>
          <w:rFonts w:hint="cs"/>
          <w:sz w:val="32"/>
          <w:szCs w:val="32"/>
          <w:rtl/>
        </w:rPr>
        <w:t>:</w:t>
      </w:r>
      <w:r w:rsidRPr="008A2270">
        <w:rPr>
          <w:sz w:val="32"/>
          <w:szCs w:val="32"/>
          <w:rtl/>
        </w:rPr>
        <w:t xml:space="preserve"> إنها صلاة الصبح قالوا: رأينا أن الله -عَزَّ وَجَلَّ- قد خصها بقوله</w:t>
      </w:r>
      <w:r w:rsidR="00FE71A1">
        <w:rPr>
          <w:rFonts w:hint="cs"/>
          <w:sz w:val="32"/>
          <w:szCs w:val="32"/>
          <w:rtl/>
        </w:rPr>
        <w:t>:</w:t>
      </w:r>
      <w:r w:rsidRPr="008A2270">
        <w:rPr>
          <w:sz w:val="32"/>
          <w:szCs w:val="32"/>
          <w:rtl/>
        </w:rPr>
        <w:t xml:space="preserve"> </w:t>
      </w:r>
      <w:r w:rsidR="00A70EBB">
        <w:rPr>
          <w:color w:val="FF0000"/>
          <w:sz w:val="32"/>
          <w:szCs w:val="32"/>
          <w:rtl/>
        </w:rPr>
        <w:t>﴿</w:t>
      </w:r>
      <w:r w:rsidR="00B823E9" w:rsidRPr="00B823E9">
        <w:rPr>
          <w:color w:val="FF0000"/>
          <w:sz w:val="32"/>
          <w:szCs w:val="32"/>
          <w:rtl/>
        </w:rPr>
        <w:t>وَقُرْآنَ الْفَجْرِ</w:t>
      </w:r>
      <w:r w:rsidR="00A70EBB">
        <w:rPr>
          <w:color w:val="FF0000"/>
          <w:sz w:val="32"/>
          <w:szCs w:val="32"/>
          <w:rtl/>
        </w:rPr>
        <w:t>﴾</w:t>
      </w:r>
      <w:r w:rsidRPr="008A2270">
        <w:rPr>
          <w:sz w:val="32"/>
          <w:szCs w:val="32"/>
          <w:rtl/>
        </w:rPr>
        <w:t>.</w:t>
      </w:r>
    </w:p>
    <w:p w14:paraId="34A582E7" w14:textId="47FFB6FF" w:rsidR="001D1E69" w:rsidRPr="008A2270" w:rsidRDefault="001D1E69" w:rsidP="00FE71A1">
      <w:pPr>
        <w:spacing w:after="120"/>
        <w:ind w:firstLine="397"/>
        <w:rPr>
          <w:sz w:val="32"/>
          <w:szCs w:val="32"/>
          <w:rtl/>
        </w:rPr>
      </w:pPr>
      <w:r w:rsidRPr="008A2270">
        <w:rPr>
          <w:sz w:val="32"/>
          <w:szCs w:val="32"/>
          <w:rtl/>
        </w:rPr>
        <w:t>ومن قال</w:t>
      </w:r>
      <w:r w:rsidR="00FE71A1">
        <w:rPr>
          <w:rFonts w:hint="cs"/>
          <w:sz w:val="32"/>
          <w:szCs w:val="32"/>
          <w:rtl/>
        </w:rPr>
        <w:t>:</w:t>
      </w:r>
      <w:r w:rsidRPr="008A2270">
        <w:rPr>
          <w:sz w:val="32"/>
          <w:szCs w:val="32"/>
          <w:rtl/>
        </w:rPr>
        <w:t xml:space="preserve"> إنها صلاة الظهر قال: رأينا أنها تقع في نصف اليوم.</w:t>
      </w:r>
    </w:p>
    <w:p w14:paraId="4C9BBAD3" w14:textId="71E38A30" w:rsidR="001D1E69" w:rsidRPr="008A2270" w:rsidRDefault="001D1E69" w:rsidP="00FE71A1">
      <w:pPr>
        <w:spacing w:after="120"/>
        <w:ind w:firstLine="397"/>
        <w:rPr>
          <w:sz w:val="32"/>
          <w:szCs w:val="32"/>
          <w:rtl/>
        </w:rPr>
      </w:pPr>
      <w:r w:rsidRPr="008A2270">
        <w:rPr>
          <w:sz w:val="32"/>
          <w:szCs w:val="32"/>
          <w:rtl/>
        </w:rPr>
        <w:t xml:space="preserve">نقول: هذه كلها اجتهادات وقياسات وآراء، وهذه لا معنى له إذا وجد النص، نقول: هم -رحمهم الله- اجتهدوا لأجل أن النَّص ما بلغهم، وإلا والله لو بلغهم ما تركوه، أراد بذلك المصنف أن يبيِّن بالنَّص القاطع مِن صحيح البخاري ومسلم في حديث علي وابن مسعود وعائشة عند مسلم أنَّ الصلاة الوسطى هي صلاة العصر، ولهذا ثبت عن النبي </w:t>
      </w:r>
      <w:r w:rsidR="00FE71A1">
        <w:rPr>
          <w:sz w:val="32"/>
          <w:szCs w:val="32"/>
          <w:rtl/>
        </w:rPr>
        <w:lastRenderedPageBreak/>
        <w:t>ﷺ</w:t>
      </w:r>
      <w:r w:rsidRPr="008A2270">
        <w:rPr>
          <w:sz w:val="32"/>
          <w:szCs w:val="32"/>
          <w:rtl/>
        </w:rPr>
        <w:t xml:space="preserve"> أنه قال: </w:t>
      </w:r>
      <w:r w:rsidR="00A70EBB">
        <w:rPr>
          <w:color w:val="008000"/>
          <w:sz w:val="32"/>
          <w:szCs w:val="32"/>
          <w:rtl/>
        </w:rPr>
        <w:t>«</w:t>
      </w:r>
      <w:r w:rsidR="00B823E9" w:rsidRPr="00B823E9">
        <w:rPr>
          <w:color w:val="008000"/>
          <w:sz w:val="32"/>
          <w:szCs w:val="32"/>
          <w:rtl/>
        </w:rPr>
        <w:t>مَن صَلَّى البَرْدَيْنِ دَخَلَ الجَنَّةَ</w:t>
      </w:r>
      <w:r w:rsidR="00A70EBB">
        <w:rPr>
          <w:color w:val="008000"/>
          <w:sz w:val="32"/>
          <w:szCs w:val="32"/>
          <w:rtl/>
        </w:rPr>
        <w:t>»</w:t>
      </w:r>
      <w:r w:rsidR="00B823E9">
        <w:rPr>
          <w:rStyle w:val="FootnoteReference"/>
          <w:color w:val="008000"/>
          <w:sz w:val="32"/>
          <w:szCs w:val="32"/>
          <w:rtl/>
        </w:rPr>
        <w:footnoteReference w:id="5"/>
      </w:r>
      <w:r w:rsidRPr="008A2270">
        <w:rPr>
          <w:sz w:val="32"/>
          <w:szCs w:val="32"/>
          <w:rtl/>
        </w:rPr>
        <w:t xml:space="preserve">، والبردان: الصبح والعصر، فإذًا الصلاة الوسطى هي صلاة العصر، وقد جاء أن -عائشة رضي الله- عنها أمرت غلامًا لها يكتب المصحف، فلما جاء عند قول الله -عَزَّ وَجَلَّ: </w:t>
      </w:r>
      <w:r w:rsidR="00A70EBB">
        <w:rPr>
          <w:color w:val="FF0000"/>
          <w:sz w:val="32"/>
          <w:szCs w:val="32"/>
          <w:rtl/>
        </w:rPr>
        <w:t>﴿</w:t>
      </w:r>
      <w:r w:rsidR="00B823E9" w:rsidRPr="009241CF">
        <w:rPr>
          <w:color w:val="FF0000"/>
          <w:sz w:val="32"/>
          <w:szCs w:val="32"/>
          <w:rtl/>
        </w:rPr>
        <w:t>حَافِظُوا عَلَى الصَّلَوَاتِ وَالصَّلَاةِ الْوُسْطَى</w:t>
      </w:r>
      <w:r w:rsidR="00A70EBB">
        <w:rPr>
          <w:color w:val="FF0000"/>
          <w:sz w:val="32"/>
          <w:szCs w:val="32"/>
          <w:rtl/>
        </w:rPr>
        <w:t>﴾</w:t>
      </w:r>
      <w:r w:rsidRPr="008A2270">
        <w:rPr>
          <w:sz w:val="32"/>
          <w:szCs w:val="32"/>
          <w:rtl/>
        </w:rPr>
        <w:t xml:space="preserve"> قالت له: "اكتب: وصلاة العصر"، ثم</w:t>
      </w:r>
      <w:r w:rsidR="00BE39A9">
        <w:rPr>
          <w:sz w:val="32"/>
          <w:szCs w:val="32"/>
          <w:rtl/>
        </w:rPr>
        <w:t xml:space="preserve"> </w:t>
      </w:r>
      <w:r w:rsidRPr="008A2270">
        <w:rPr>
          <w:sz w:val="32"/>
          <w:szCs w:val="32"/>
          <w:rtl/>
        </w:rPr>
        <w:t>قالت:</w:t>
      </w:r>
      <w:r w:rsidR="00BE39A9">
        <w:rPr>
          <w:sz w:val="32"/>
          <w:szCs w:val="32"/>
          <w:rtl/>
        </w:rPr>
        <w:t xml:space="preserve"> </w:t>
      </w:r>
      <w:r w:rsidRPr="008A2270">
        <w:rPr>
          <w:sz w:val="32"/>
          <w:szCs w:val="32"/>
          <w:rtl/>
        </w:rPr>
        <w:t>"هكذا أنزلت"، فدلَّ أيضًا على آكديتها وعلى أنَّ الصلاة الوسطى</w:t>
      </w:r>
      <w:r w:rsidR="00BE39A9">
        <w:rPr>
          <w:sz w:val="32"/>
          <w:szCs w:val="32"/>
          <w:rtl/>
        </w:rPr>
        <w:t>،</w:t>
      </w:r>
      <w:r w:rsidRPr="008A2270">
        <w:rPr>
          <w:sz w:val="32"/>
          <w:szCs w:val="32"/>
          <w:rtl/>
        </w:rPr>
        <w:t xml:space="preserve"> وما يقال إن العطف هنا يدل على المغايرة، بل قد يقال: إن العطف هنا نوع من البدل، فإذًا الصلاة الوسطى هي على الصحيح من أقوال أهل العلم صلاة العصر بحديث علي -رَضِيَ اللهُ عَنْهُ.</w:t>
      </w:r>
    </w:p>
    <w:p w14:paraId="0D5B0181" w14:textId="5EDD9E57" w:rsidR="001D1E69" w:rsidRPr="008A2270" w:rsidRDefault="001D1E69" w:rsidP="00FE71A1">
      <w:pPr>
        <w:spacing w:after="120"/>
        <w:ind w:firstLine="397"/>
        <w:rPr>
          <w:sz w:val="32"/>
          <w:szCs w:val="32"/>
          <w:rtl/>
        </w:rPr>
      </w:pPr>
      <w:r w:rsidRPr="008A2270">
        <w:rPr>
          <w:sz w:val="32"/>
          <w:szCs w:val="32"/>
          <w:rtl/>
        </w:rPr>
        <w:t xml:space="preserve">قال: </w:t>
      </w:r>
      <w:r w:rsidR="00BE39A9" w:rsidRPr="001966AA">
        <w:rPr>
          <w:color w:val="008000"/>
          <w:sz w:val="32"/>
          <w:szCs w:val="32"/>
          <w:rtl/>
        </w:rPr>
        <w:t>«</w:t>
      </w:r>
      <w:r w:rsidRPr="001966AA">
        <w:rPr>
          <w:color w:val="008000"/>
          <w:sz w:val="32"/>
          <w:szCs w:val="32"/>
          <w:rtl/>
        </w:rPr>
        <w:t>ثُمَّ صَلَّاهَا بَيْنَ الْمَغْرِبِ وَالْعِشَاءِ»</w:t>
      </w:r>
      <w:r w:rsidRPr="008A2270">
        <w:rPr>
          <w:sz w:val="32"/>
          <w:szCs w:val="32"/>
          <w:rtl/>
        </w:rPr>
        <w:t>، فيه دلالة أيضًا على مشروعية قضاء الفوائت، وعلى أن</w:t>
      </w:r>
      <w:r w:rsidR="00A61630">
        <w:rPr>
          <w:rFonts w:hint="cs"/>
          <w:sz w:val="32"/>
          <w:szCs w:val="32"/>
          <w:rtl/>
        </w:rPr>
        <w:t>َّ</w:t>
      </w:r>
      <w:r w:rsidRPr="008A2270">
        <w:rPr>
          <w:sz w:val="32"/>
          <w:szCs w:val="32"/>
          <w:rtl/>
        </w:rPr>
        <w:t xml:space="preserve"> الإنسان لو فاتته الصلاة لعذر فإنه يجب عليه أن يقضيها حين يذكرها، وسيذكر المصنف -رَحِمَهُ اللهُ- إن شاء الله -عَزَّ وَجَلَّ- بعد قليل حديث أنس -رَضِيَ اللهُ عَنْهُ. </w:t>
      </w:r>
    </w:p>
    <w:p w14:paraId="775564F6" w14:textId="2B3F4FDD" w:rsidR="001D1E69" w:rsidRPr="008A2270" w:rsidRDefault="001D1E69" w:rsidP="00FE71A1">
      <w:pPr>
        <w:spacing w:after="120"/>
        <w:ind w:firstLine="397"/>
        <w:rPr>
          <w:sz w:val="32"/>
          <w:szCs w:val="32"/>
          <w:rtl/>
        </w:rPr>
      </w:pPr>
      <w:r w:rsidRPr="008A2270">
        <w:rPr>
          <w:sz w:val="32"/>
          <w:szCs w:val="32"/>
          <w:rtl/>
        </w:rPr>
        <w:t xml:space="preserve">قال: </w:t>
      </w:r>
      <w:r w:rsidR="00BE39A9" w:rsidRPr="001966AA">
        <w:rPr>
          <w:color w:val="008000"/>
          <w:sz w:val="32"/>
          <w:szCs w:val="32"/>
          <w:rtl/>
        </w:rPr>
        <w:t>«</w:t>
      </w:r>
      <w:r w:rsidRPr="001966AA">
        <w:rPr>
          <w:color w:val="008000"/>
          <w:sz w:val="32"/>
          <w:szCs w:val="32"/>
          <w:rtl/>
        </w:rPr>
        <w:t xml:space="preserve">حَبَسَ الْمُشْرِكُونَ رَسُولَ اللَّهِ </w:t>
      </w:r>
      <w:r w:rsidR="00FE71A1">
        <w:rPr>
          <w:color w:val="008000"/>
          <w:sz w:val="32"/>
          <w:szCs w:val="32"/>
          <w:rtl/>
        </w:rPr>
        <w:t>ﷺ</w:t>
      </w:r>
      <w:r w:rsidRPr="001966AA">
        <w:rPr>
          <w:color w:val="008000"/>
          <w:sz w:val="32"/>
          <w:szCs w:val="32"/>
          <w:rtl/>
        </w:rPr>
        <w:t xml:space="preserve"> عَنْ الْعَصْرِ، حَتَّى احْمَرَّتْ الشَّمْسُ أَوْ اصْفَرَّتْ</w:t>
      </w:r>
      <w:r w:rsidR="00BE39A9" w:rsidRPr="001966AA">
        <w:rPr>
          <w:color w:val="008000"/>
          <w:sz w:val="32"/>
          <w:szCs w:val="32"/>
          <w:rtl/>
        </w:rPr>
        <w:t>»</w:t>
      </w:r>
      <w:r w:rsidRPr="008A2270">
        <w:rPr>
          <w:sz w:val="32"/>
          <w:szCs w:val="32"/>
          <w:rtl/>
        </w:rPr>
        <w:t>،</w:t>
      </w:r>
      <w:r w:rsidR="00BE39A9">
        <w:rPr>
          <w:sz w:val="32"/>
          <w:szCs w:val="32"/>
          <w:rtl/>
        </w:rPr>
        <w:t xml:space="preserve"> </w:t>
      </w:r>
      <w:r w:rsidRPr="008A2270">
        <w:rPr>
          <w:sz w:val="32"/>
          <w:szCs w:val="32"/>
          <w:rtl/>
        </w:rPr>
        <w:t>هذا القول من</w:t>
      </w:r>
      <w:r w:rsidR="00BE39A9">
        <w:rPr>
          <w:sz w:val="32"/>
          <w:szCs w:val="32"/>
          <w:rtl/>
        </w:rPr>
        <w:t xml:space="preserve"> </w:t>
      </w:r>
      <w:r w:rsidRPr="008A2270">
        <w:rPr>
          <w:sz w:val="32"/>
          <w:szCs w:val="32"/>
          <w:rtl/>
        </w:rPr>
        <w:t xml:space="preserve">ابن مسعود دلالة على أن تأخير صلاة العصر إلى الاصفرار أو الاحمرار مما يدخل في الفوات، ولهذا دعا عليهم النبي </w:t>
      </w:r>
      <w:r w:rsidR="00FE71A1">
        <w:rPr>
          <w:sz w:val="32"/>
          <w:szCs w:val="32"/>
          <w:rtl/>
        </w:rPr>
        <w:t>ﷺ</w:t>
      </w:r>
      <w:r w:rsidRPr="008A2270">
        <w:rPr>
          <w:sz w:val="32"/>
          <w:szCs w:val="32"/>
          <w:rtl/>
        </w:rPr>
        <w:t>، فإذًا تأخير الصلاة إلى مثل هذا الوقت نقول: إنه ليس من عمل أهل الإسلام، ولهذا ثبتَ عن النبي</w:t>
      </w:r>
      <w:r w:rsidR="00BE39A9">
        <w:rPr>
          <w:sz w:val="32"/>
          <w:szCs w:val="32"/>
          <w:rtl/>
        </w:rPr>
        <w:t xml:space="preserve"> </w:t>
      </w:r>
      <w:r w:rsidR="00FE71A1">
        <w:rPr>
          <w:sz w:val="32"/>
          <w:szCs w:val="32"/>
          <w:rtl/>
        </w:rPr>
        <w:t>ﷺ</w:t>
      </w:r>
      <w:r w:rsidRPr="008A2270">
        <w:rPr>
          <w:sz w:val="32"/>
          <w:szCs w:val="32"/>
          <w:rtl/>
        </w:rPr>
        <w:t xml:space="preserve"> في حديث أنس -رَضِيَ اللهُ عَنْهُ- أن النبي </w:t>
      </w:r>
      <w:r w:rsidR="00FE71A1">
        <w:rPr>
          <w:sz w:val="32"/>
          <w:szCs w:val="32"/>
          <w:rtl/>
        </w:rPr>
        <w:t>ﷺ</w:t>
      </w:r>
      <w:r w:rsidRPr="008A2270">
        <w:rPr>
          <w:sz w:val="32"/>
          <w:szCs w:val="32"/>
          <w:rtl/>
        </w:rPr>
        <w:t xml:space="preserve"> قال: </w:t>
      </w:r>
      <w:r w:rsidR="00A70EBB">
        <w:rPr>
          <w:color w:val="008000"/>
          <w:sz w:val="32"/>
          <w:szCs w:val="32"/>
          <w:rtl/>
        </w:rPr>
        <w:t>«</w:t>
      </w:r>
      <w:r w:rsidR="00B823E9" w:rsidRPr="00B823E9">
        <w:rPr>
          <w:color w:val="008000"/>
          <w:sz w:val="32"/>
          <w:szCs w:val="32"/>
          <w:rtl/>
        </w:rPr>
        <w:t>تِلكَ صَلَاةُ المُنَافِقِ، يَجْلِسُ يَرْقُبُ الشَّمْسَ حتَّى إذَا كَانَتْ بيْنَ قَرْنَيِ الشَّيْطَانِ، قَامَ فَنَقَرَهَا أَرْبَعًا، لا يَذْكُرُ اللَّهَ فِيهَا إلَّا قَلِيلًا</w:t>
      </w:r>
      <w:r w:rsidR="00BE39A9" w:rsidRPr="001966AA">
        <w:rPr>
          <w:color w:val="008000"/>
          <w:sz w:val="32"/>
          <w:szCs w:val="32"/>
          <w:rtl/>
        </w:rPr>
        <w:t>»</w:t>
      </w:r>
      <w:r w:rsidR="00B823E9">
        <w:rPr>
          <w:rStyle w:val="FootnoteReference"/>
          <w:color w:val="008000"/>
          <w:sz w:val="32"/>
          <w:szCs w:val="32"/>
          <w:rtl/>
        </w:rPr>
        <w:footnoteReference w:id="6"/>
      </w:r>
      <w:r w:rsidRPr="008A2270">
        <w:rPr>
          <w:sz w:val="32"/>
          <w:szCs w:val="32"/>
          <w:rtl/>
        </w:rPr>
        <w:t xml:space="preserve">، فمَن صلَّى العصر قبيل الغروب وكانت هذه من عادته؛ قيل: هذه هي صلوات المنافقين، ودلَّ ذلك أيضًا على أن الرجل قد يوصف بالنفاق أو قد يكون فيه خصلة من خصال النفاق ولو لم يكن منافقًا خالصًا، هذا صلَّى في الوقت بوجه عام ما أخرج الصلاة عن وقتها المحرَّم -يعني عن وقتها التام- ولكنه كان مذموما وقد سماه النبي </w:t>
      </w:r>
      <w:r w:rsidR="00FE71A1">
        <w:rPr>
          <w:sz w:val="32"/>
          <w:szCs w:val="32"/>
          <w:rtl/>
        </w:rPr>
        <w:t>ﷺ</w:t>
      </w:r>
      <w:r w:rsidRPr="008A2270">
        <w:rPr>
          <w:sz w:val="32"/>
          <w:szCs w:val="32"/>
          <w:rtl/>
        </w:rPr>
        <w:t xml:space="preserve"> بصلاة المنافق.</w:t>
      </w:r>
    </w:p>
    <w:p w14:paraId="220F2CED" w14:textId="3A65C977" w:rsidR="001D1E69" w:rsidRPr="008A2270" w:rsidRDefault="001D1E69" w:rsidP="00FE71A1">
      <w:pPr>
        <w:spacing w:after="120"/>
        <w:ind w:firstLine="397"/>
        <w:rPr>
          <w:sz w:val="32"/>
          <w:szCs w:val="32"/>
          <w:rtl/>
        </w:rPr>
      </w:pPr>
      <w:r w:rsidRPr="008A2270">
        <w:rPr>
          <w:sz w:val="32"/>
          <w:szCs w:val="32"/>
          <w:rtl/>
        </w:rPr>
        <w:t xml:space="preserve">ولهذا فإنه لا يكاد أحد يؤخِّر الصلاة عن وقتها الفاضل إلا ويخل بها، لهذا قال: </w:t>
      </w:r>
      <w:r w:rsidR="00A70EBB">
        <w:rPr>
          <w:color w:val="008000"/>
          <w:sz w:val="32"/>
          <w:szCs w:val="32"/>
          <w:rtl/>
        </w:rPr>
        <w:t>«</w:t>
      </w:r>
      <w:r w:rsidR="00DA59C5" w:rsidRPr="00B823E9">
        <w:rPr>
          <w:color w:val="008000"/>
          <w:sz w:val="32"/>
          <w:szCs w:val="32"/>
          <w:rtl/>
        </w:rPr>
        <w:t>يَجْلِسُ يَرْقُبُ الشَّمْسَ حتَّى إذَا كَانَتْ بيْنَ قَرْنَيِ الشَّيْطَانِ، قَامَ فَنَقَرَهَا أَرْبَعًا، لا يَذْكُرُ اللَّهَ فِيهَا إلَّا قَلِيلًا</w:t>
      </w:r>
      <w:r w:rsidR="00A70EBB">
        <w:rPr>
          <w:color w:val="008000"/>
          <w:sz w:val="32"/>
          <w:szCs w:val="32"/>
          <w:rtl/>
        </w:rPr>
        <w:t>»</w:t>
      </w:r>
      <w:r w:rsidRPr="008A2270">
        <w:rPr>
          <w:sz w:val="32"/>
          <w:szCs w:val="32"/>
          <w:rtl/>
        </w:rPr>
        <w:t xml:space="preserve">، في الأعم الأغلب أن الإنسان إذا لم يصلِّ الصلاة مع الجماعة فإنه يفوته فيها من السُّكون والخشوع وتمام العبادة ما لا يخفى، ومن جرَّب ذلك علم، فصلوات الجماعة إنما محلها المساجد، هذا هو الأصل فيها، وإنما يصاحب الإنسان بالتَّوفيق فيها إذا صلَّاها في المساجد، فإن صلَّاها في بيته حصلَ له من فوات الأجور الشيء العظيم، ليس فقط ما بين الأجر والسبعة وعشرين، كما سيذكره المصنف إن شاء الله -عَزَّ وَجَلَّ- عند صلاة الجماعة؛ لا، إنما أجور كثيرة فوق ذلك، فيحرم الإنسان بهذا العمل بركة الخشوع في الصلاة، وبركة كثرة الذِّكر فيها، وبركة إطالتها شيئًا ما، وربما حُرم بركة الصَّلاة قبلها، وحُرم بركة الصلاة </w:t>
      </w:r>
      <w:r w:rsidRPr="008A2270">
        <w:rPr>
          <w:sz w:val="32"/>
          <w:szCs w:val="32"/>
          <w:rtl/>
        </w:rPr>
        <w:lastRenderedPageBreak/>
        <w:t xml:space="preserve">بعدها، وحُرم بركة الذِّكر بعد الصَّلاة، تجد إذا صلَّى في بيته صلى صلاة خفيفة ففاته بذلك شيء عظيم، فهذا قول النبي </w:t>
      </w:r>
      <w:r w:rsidR="00A61630">
        <w:rPr>
          <w:sz w:val="32"/>
          <w:szCs w:val="32"/>
          <w:rtl/>
        </w:rPr>
        <w:t>ﷺ</w:t>
      </w:r>
      <w:r w:rsidRPr="008A2270">
        <w:rPr>
          <w:sz w:val="32"/>
          <w:szCs w:val="32"/>
          <w:rtl/>
        </w:rPr>
        <w:t xml:space="preserve">: </w:t>
      </w:r>
      <w:r w:rsidR="00A70EBB">
        <w:rPr>
          <w:color w:val="008000"/>
          <w:sz w:val="32"/>
          <w:szCs w:val="32"/>
          <w:rtl/>
        </w:rPr>
        <w:t>«</w:t>
      </w:r>
      <w:r w:rsidR="00DA59C5" w:rsidRPr="00B823E9">
        <w:rPr>
          <w:color w:val="008000"/>
          <w:sz w:val="32"/>
          <w:szCs w:val="32"/>
          <w:rtl/>
        </w:rPr>
        <w:t>يَجْلِسُ يَرْقُبُ الشَّمْسَ حتَّى إذَا كَانَتْ بيْنَ قَرْنَيِ الشَّيْطَانِ، قَامَ فَنَقَرَهَا أَرْبَعًا، لا يَذْكُرُ اللَّهَ فِيهَا إلَّا قَلِيلًا</w:t>
      </w:r>
      <w:r w:rsidR="00A70EBB">
        <w:rPr>
          <w:color w:val="008000"/>
          <w:sz w:val="32"/>
          <w:szCs w:val="32"/>
          <w:rtl/>
        </w:rPr>
        <w:t>»</w:t>
      </w:r>
      <w:r w:rsidRPr="008A2270">
        <w:rPr>
          <w:sz w:val="32"/>
          <w:szCs w:val="32"/>
          <w:rtl/>
        </w:rPr>
        <w:t>.</w:t>
      </w:r>
    </w:p>
    <w:p w14:paraId="3B3B47CE" w14:textId="2361A534" w:rsidR="001D1E69" w:rsidRPr="008A2270" w:rsidRDefault="001D1E69" w:rsidP="00FE71A1">
      <w:pPr>
        <w:spacing w:after="120"/>
        <w:ind w:firstLine="397"/>
        <w:rPr>
          <w:sz w:val="32"/>
          <w:szCs w:val="32"/>
          <w:rtl/>
        </w:rPr>
      </w:pPr>
      <w:r w:rsidRPr="008A2270">
        <w:rPr>
          <w:sz w:val="32"/>
          <w:szCs w:val="32"/>
          <w:rtl/>
        </w:rPr>
        <w:t xml:space="preserve">{قال -رَحِمَهُ اللهُ: </w:t>
      </w:r>
      <w:r w:rsidRPr="001966AA">
        <w:rPr>
          <w:color w:val="0000FF"/>
          <w:sz w:val="32"/>
          <w:szCs w:val="32"/>
          <w:rtl/>
        </w:rPr>
        <w:t xml:space="preserve">(عَنْ عَبْدِ اللَّهِ بْنِ عَبَّاسٍ - رَضِيَ اللَّهُ عَنْهُمَا - قَالَ </w:t>
      </w:r>
      <w:r w:rsidRPr="001966AA">
        <w:rPr>
          <w:color w:val="008000"/>
          <w:sz w:val="32"/>
          <w:szCs w:val="32"/>
          <w:rtl/>
        </w:rPr>
        <w:t xml:space="preserve">«أَعْتَمَ النَّبِيُّ </w:t>
      </w:r>
      <w:r w:rsidR="00FE71A1">
        <w:rPr>
          <w:color w:val="008000"/>
          <w:sz w:val="32"/>
          <w:szCs w:val="32"/>
          <w:rtl/>
        </w:rPr>
        <w:t>ﷺ</w:t>
      </w:r>
      <w:r w:rsidRPr="001966AA">
        <w:rPr>
          <w:color w:val="008000"/>
          <w:sz w:val="32"/>
          <w:szCs w:val="32"/>
          <w:rtl/>
        </w:rPr>
        <w:t xml:space="preserve"> بِالْعِشَاءِ. فَخَرَجَ عُمَرُ، فَقَالَ: الصَّلَاةُ، يَا رَسُولَ اللَّهِ. رَقَدَ النِّسَاءُ وَالصِّبْيَانُ. فَخَرَجَ وَرَأْسُهُ يَقْطُرُ يَقُولُ: لَوْلَا أَنْ أَشُقَّ عَلَى أُمَّتِي - أَوْ عَلَى النَّاسِ - لَأَمَرْتُهُمْ بِهَذِهِ الصَّلَاةِ هَذِهِ السَّاعَةِ»</w:t>
      </w:r>
      <w:r w:rsidRPr="001966AA">
        <w:rPr>
          <w:color w:val="0000FF"/>
          <w:sz w:val="32"/>
          <w:szCs w:val="32"/>
          <w:rtl/>
        </w:rPr>
        <w:t>)</w:t>
      </w:r>
      <w:r w:rsidRPr="008A2270">
        <w:rPr>
          <w:sz w:val="32"/>
          <w:szCs w:val="32"/>
          <w:rtl/>
        </w:rPr>
        <w:t>}.</w:t>
      </w:r>
    </w:p>
    <w:p w14:paraId="6C3E7D27" w14:textId="57162430" w:rsidR="001D1E69" w:rsidRPr="008A2270" w:rsidRDefault="001D1E69" w:rsidP="00FE71A1">
      <w:pPr>
        <w:spacing w:after="120"/>
        <w:ind w:firstLine="397"/>
        <w:rPr>
          <w:sz w:val="32"/>
          <w:szCs w:val="32"/>
          <w:rtl/>
        </w:rPr>
      </w:pPr>
      <w:r w:rsidRPr="008A2270">
        <w:rPr>
          <w:sz w:val="32"/>
          <w:szCs w:val="32"/>
          <w:rtl/>
        </w:rPr>
        <w:t>هذا هو حديث ابن عباس -رَضِيَ اللهُ عَنْهُ- الذي أشرنا إليه ل</w:t>
      </w:r>
      <w:r w:rsidR="00A61630">
        <w:rPr>
          <w:rFonts w:hint="cs"/>
          <w:sz w:val="32"/>
          <w:szCs w:val="32"/>
          <w:rtl/>
        </w:rPr>
        <w:t>َ</w:t>
      </w:r>
      <w:r w:rsidRPr="008A2270">
        <w:rPr>
          <w:sz w:val="32"/>
          <w:szCs w:val="32"/>
          <w:rtl/>
        </w:rPr>
        <w:t>م</w:t>
      </w:r>
      <w:r w:rsidR="00A61630">
        <w:rPr>
          <w:rFonts w:hint="cs"/>
          <w:sz w:val="32"/>
          <w:szCs w:val="32"/>
          <w:rtl/>
        </w:rPr>
        <w:t>َّ</w:t>
      </w:r>
      <w:r w:rsidRPr="008A2270">
        <w:rPr>
          <w:sz w:val="32"/>
          <w:szCs w:val="32"/>
          <w:rtl/>
        </w:rPr>
        <w:t xml:space="preserve">ا تكلمنا عن هدي النبي </w:t>
      </w:r>
      <w:r w:rsidR="00FE71A1">
        <w:rPr>
          <w:sz w:val="32"/>
          <w:szCs w:val="32"/>
          <w:rtl/>
        </w:rPr>
        <w:t>ﷺ</w:t>
      </w:r>
      <w:r w:rsidRPr="008A2270">
        <w:rPr>
          <w:sz w:val="32"/>
          <w:szCs w:val="32"/>
          <w:rtl/>
        </w:rPr>
        <w:t xml:space="preserve"> في صلاة العشاء، وقد ذكرنا أنَّ هدي النبي </w:t>
      </w:r>
      <w:r w:rsidR="00FE71A1">
        <w:rPr>
          <w:sz w:val="32"/>
          <w:szCs w:val="32"/>
          <w:rtl/>
        </w:rPr>
        <w:t>ﷺ</w:t>
      </w:r>
      <w:r w:rsidRPr="008A2270">
        <w:rPr>
          <w:sz w:val="32"/>
          <w:szCs w:val="32"/>
          <w:rtl/>
        </w:rPr>
        <w:t xml:space="preserve"> بوجه عام في صلاة العشاء أنَّه كان يحب أن ي</w:t>
      </w:r>
      <w:r w:rsidR="00A61630">
        <w:rPr>
          <w:rFonts w:hint="cs"/>
          <w:sz w:val="32"/>
          <w:szCs w:val="32"/>
          <w:rtl/>
        </w:rPr>
        <w:t>ُ</w:t>
      </w:r>
      <w:r w:rsidRPr="008A2270">
        <w:rPr>
          <w:sz w:val="32"/>
          <w:szCs w:val="32"/>
          <w:rtl/>
        </w:rPr>
        <w:t>ؤخرها، لكن لم تكن هي عادته</w:t>
      </w:r>
      <w:r w:rsidR="00A61630">
        <w:rPr>
          <w:rFonts w:hint="cs"/>
          <w:sz w:val="32"/>
          <w:szCs w:val="32"/>
          <w:rtl/>
        </w:rPr>
        <w:t>؛</w:t>
      </w:r>
      <w:r w:rsidRPr="008A2270">
        <w:rPr>
          <w:sz w:val="32"/>
          <w:szCs w:val="32"/>
          <w:rtl/>
        </w:rPr>
        <w:t xml:space="preserve"> لأنها لو كانت هي عادته ل</w:t>
      </w:r>
      <w:r w:rsidR="00A61630">
        <w:rPr>
          <w:rFonts w:hint="cs"/>
          <w:sz w:val="32"/>
          <w:szCs w:val="32"/>
          <w:rtl/>
        </w:rPr>
        <w:t>َ</w:t>
      </w:r>
      <w:r w:rsidRPr="008A2270">
        <w:rPr>
          <w:sz w:val="32"/>
          <w:szCs w:val="32"/>
          <w:rtl/>
        </w:rPr>
        <w:t>م</w:t>
      </w:r>
      <w:r w:rsidR="00A61630">
        <w:rPr>
          <w:rFonts w:hint="cs"/>
          <w:sz w:val="32"/>
          <w:szCs w:val="32"/>
          <w:rtl/>
        </w:rPr>
        <w:t>َّ</w:t>
      </w:r>
      <w:r w:rsidRPr="008A2270">
        <w:rPr>
          <w:sz w:val="32"/>
          <w:szCs w:val="32"/>
          <w:rtl/>
        </w:rPr>
        <w:t>ا شقَّ ذلك على الصحابة، ول</w:t>
      </w:r>
      <w:r w:rsidR="00A61630">
        <w:rPr>
          <w:rFonts w:hint="cs"/>
          <w:sz w:val="32"/>
          <w:szCs w:val="32"/>
          <w:rtl/>
        </w:rPr>
        <w:t>َ</w:t>
      </w:r>
      <w:r w:rsidRPr="008A2270">
        <w:rPr>
          <w:sz w:val="32"/>
          <w:szCs w:val="32"/>
          <w:rtl/>
        </w:rPr>
        <w:t>م</w:t>
      </w:r>
      <w:r w:rsidR="00A61630">
        <w:rPr>
          <w:rFonts w:hint="cs"/>
          <w:sz w:val="32"/>
          <w:szCs w:val="32"/>
          <w:rtl/>
        </w:rPr>
        <w:t>َّ</w:t>
      </w:r>
      <w:r w:rsidRPr="008A2270">
        <w:rPr>
          <w:sz w:val="32"/>
          <w:szCs w:val="32"/>
          <w:rtl/>
        </w:rPr>
        <w:t>ا قالوا</w:t>
      </w:r>
      <w:r w:rsidR="00A61630">
        <w:rPr>
          <w:rFonts w:hint="cs"/>
          <w:sz w:val="32"/>
          <w:szCs w:val="32"/>
          <w:rtl/>
        </w:rPr>
        <w:t>:</w:t>
      </w:r>
      <w:r w:rsidRPr="008A2270">
        <w:rPr>
          <w:sz w:val="32"/>
          <w:szCs w:val="32"/>
          <w:rtl/>
        </w:rPr>
        <w:t xml:space="preserve"> "يا رسول الله نام النساء صبيان"، ول</w:t>
      </w:r>
      <w:r w:rsidR="00A61630">
        <w:rPr>
          <w:rFonts w:hint="cs"/>
          <w:sz w:val="32"/>
          <w:szCs w:val="32"/>
          <w:rtl/>
        </w:rPr>
        <w:t>َ</w:t>
      </w:r>
      <w:r w:rsidRPr="008A2270">
        <w:rPr>
          <w:sz w:val="32"/>
          <w:szCs w:val="32"/>
          <w:rtl/>
        </w:rPr>
        <w:t>م</w:t>
      </w:r>
      <w:r w:rsidR="00A61630">
        <w:rPr>
          <w:rFonts w:hint="cs"/>
          <w:sz w:val="32"/>
          <w:szCs w:val="32"/>
          <w:rtl/>
        </w:rPr>
        <w:t>َّ</w:t>
      </w:r>
      <w:r w:rsidRPr="008A2270">
        <w:rPr>
          <w:sz w:val="32"/>
          <w:szCs w:val="32"/>
          <w:rtl/>
        </w:rPr>
        <w:t xml:space="preserve">ا قرعوا بابه </w:t>
      </w:r>
      <w:r w:rsidR="00FE71A1">
        <w:rPr>
          <w:sz w:val="32"/>
          <w:szCs w:val="32"/>
          <w:rtl/>
        </w:rPr>
        <w:t>ﷺ</w:t>
      </w:r>
      <w:r w:rsidR="00A61630">
        <w:rPr>
          <w:rFonts w:hint="cs"/>
          <w:sz w:val="32"/>
          <w:szCs w:val="32"/>
          <w:rtl/>
        </w:rPr>
        <w:t>؛</w:t>
      </w:r>
      <w:r w:rsidRPr="008A2270">
        <w:rPr>
          <w:sz w:val="32"/>
          <w:szCs w:val="32"/>
          <w:rtl/>
        </w:rPr>
        <w:t xml:space="preserve"> لأنها إذا كانت هي العادة فما الذي يدعوهم إلى أن يصنعوا ذلك؟! لكن كان النبي </w:t>
      </w:r>
      <w:r w:rsidR="00FE71A1">
        <w:rPr>
          <w:sz w:val="32"/>
          <w:szCs w:val="32"/>
          <w:rtl/>
        </w:rPr>
        <w:t>ﷺ</w:t>
      </w:r>
      <w:r w:rsidRPr="008A2270">
        <w:rPr>
          <w:sz w:val="32"/>
          <w:szCs w:val="32"/>
          <w:rtl/>
        </w:rPr>
        <w:t xml:space="preserve"> يصنعها أحيانًا ليبيِّن لهم أن هذه هي السنة، ولكنه إنما يتركه </w:t>
      </w:r>
      <w:r w:rsidR="00FE71A1">
        <w:rPr>
          <w:sz w:val="32"/>
          <w:szCs w:val="32"/>
          <w:rtl/>
        </w:rPr>
        <w:t>ﷺ</w:t>
      </w:r>
      <w:r w:rsidRPr="008A2270">
        <w:rPr>
          <w:sz w:val="32"/>
          <w:szCs w:val="32"/>
          <w:rtl/>
        </w:rPr>
        <w:t xml:space="preserve"> مراعاة لهم، وفيه أنه ينبغي للإنسان أن يترك بعض الاختيار حتى لا تنفر نفوس الناس عنه، قد بوب الإمام البخاري</w:t>
      </w:r>
      <w:r w:rsidR="00A61630">
        <w:rPr>
          <w:rFonts w:hint="cs"/>
          <w:sz w:val="32"/>
          <w:szCs w:val="32"/>
          <w:rtl/>
        </w:rPr>
        <w:t>:</w:t>
      </w:r>
      <w:r w:rsidRPr="008A2270">
        <w:rPr>
          <w:sz w:val="32"/>
          <w:szCs w:val="32"/>
          <w:rtl/>
        </w:rPr>
        <w:t xml:space="preserve"> "باب من ترك بعض الاختيار مخافة أن يقصر فهم بعض الناس عنه، فيقع في أشد منه"، ومن أشد ما يقع فيه الإنسان: أن يصلي في بيته، يقول: ما دام الإمام يؤخر الصلاة إلى الساعة العاشرة أنا ما </w:t>
      </w:r>
      <w:r w:rsidR="001966AA">
        <w:rPr>
          <w:rFonts w:hint="cs"/>
          <w:sz w:val="32"/>
          <w:szCs w:val="32"/>
          <w:rtl/>
        </w:rPr>
        <w:t>أ</w:t>
      </w:r>
      <w:r w:rsidRPr="008A2270">
        <w:rPr>
          <w:sz w:val="32"/>
          <w:szCs w:val="32"/>
          <w:rtl/>
        </w:rPr>
        <w:t xml:space="preserve">ستطيع أصبر، فسأصلي في بيتي! فراعاه النبي </w:t>
      </w:r>
      <w:r w:rsidR="00FE71A1">
        <w:rPr>
          <w:sz w:val="32"/>
          <w:szCs w:val="32"/>
          <w:rtl/>
        </w:rPr>
        <w:t>ﷺ</w:t>
      </w:r>
      <w:r w:rsidRPr="008A2270">
        <w:rPr>
          <w:sz w:val="32"/>
          <w:szCs w:val="32"/>
          <w:rtl/>
        </w:rPr>
        <w:t xml:space="preserve"> بأصحابه -رَضِيَ اللهُ عَنْهُم- ولو كانت الصلاة في البيوت جائزة لما شقَّ ذلك على الصحابة ولما راعاهم النبي، ولقال: من أراد يصلي في بيته ينام! </w:t>
      </w:r>
    </w:p>
    <w:p w14:paraId="345440C6" w14:textId="79E73CBD" w:rsidR="001D1E69" w:rsidRPr="008A2270" w:rsidRDefault="001D1E69" w:rsidP="00FE71A1">
      <w:pPr>
        <w:spacing w:after="120"/>
        <w:ind w:firstLine="397"/>
        <w:rPr>
          <w:sz w:val="32"/>
          <w:szCs w:val="32"/>
          <w:rtl/>
        </w:rPr>
      </w:pPr>
      <w:r w:rsidRPr="008A2270">
        <w:rPr>
          <w:sz w:val="32"/>
          <w:szCs w:val="32"/>
          <w:rtl/>
        </w:rPr>
        <w:t xml:space="preserve">فدل ذلك على تقرير صلاة الجماعة، وعلى تقرير مشروعية تأخير صلاة العشاء، وعلى أنه ليس هو الأصل وإنما الأصل بوجه عام في فعل النبي </w:t>
      </w:r>
      <w:r w:rsidR="00FE71A1">
        <w:rPr>
          <w:sz w:val="32"/>
          <w:szCs w:val="32"/>
          <w:rtl/>
        </w:rPr>
        <w:t>ﷺ</w:t>
      </w:r>
      <w:r w:rsidRPr="008A2270">
        <w:rPr>
          <w:sz w:val="32"/>
          <w:szCs w:val="32"/>
          <w:rtl/>
        </w:rPr>
        <w:t xml:space="preserve"> أنه كان </w:t>
      </w:r>
      <w:r w:rsidR="00FE71A1">
        <w:rPr>
          <w:sz w:val="32"/>
          <w:szCs w:val="32"/>
          <w:rtl/>
        </w:rPr>
        <w:t>ﷺ</w:t>
      </w:r>
      <w:r w:rsidRPr="008A2270">
        <w:rPr>
          <w:sz w:val="32"/>
          <w:szCs w:val="32"/>
          <w:rtl/>
        </w:rPr>
        <w:t xml:space="preserve"> يراعي أصحابه -رضوان الله عَزَّ وَجَلَّ- عليهم.</w:t>
      </w:r>
    </w:p>
    <w:p w14:paraId="1F45AC4C" w14:textId="661F43D7" w:rsidR="001D1E69" w:rsidRPr="008A2270" w:rsidRDefault="001D1E69" w:rsidP="00FE71A1">
      <w:pPr>
        <w:spacing w:after="120"/>
        <w:ind w:firstLine="397"/>
        <w:rPr>
          <w:sz w:val="32"/>
          <w:szCs w:val="32"/>
          <w:rtl/>
        </w:rPr>
      </w:pPr>
      <w:r w:rsidRPr="008A2270">
        <w:rPr>
          <w:sz w:val="32"/>
          <w:szCs w:val="32"/>
          <w:rtl/>
        </w:rPr>
        <w:t xml:space="preserve">يقول: </w:t>
      </w:r>
      <w:r w:rsidR="00BE39A9" w:rsidRPr="001966AA">
        <w:rPr>
          <w:color w:val="008000"/>
          <w:sz w:val="32"/>
          <w:szCs w:val="32"/>
          <w:rtl/>
        </w:rPr>
        <w:t>«</w:t>
      </w:r>
      <w:r w:rsidRPr="001966AA">
        <w:rPr>
          <w:color w:val="008000"/>
          <w:sz w:val="32"/>
          <w:szCs w:val="32"/>
          <w:rtl/>
        </w:rPr>
        <w:t>لَوْلَا أَنْ أَشُقَّ عَلَى أُمَّتِي أَوْ عَلَى النَّاسِ</w:t>
      </w:r>
      <w:r w:rsidR="00BE39A9" w:rsidRPr="001966AA">
        <w:rPr>
          <w:color w:val="008000"/>
          <w:sz w:val="32"/>
          <w:szCs w:val="32"/>
          <w:rtl/>
        </w:rPr>
        <w:t>»</w:t>
      </w:r>
      <w:r w:rsidRPr="008A2270">
        <w:rPr>
          <w:sz w:val="32"/>
          <w:szCs w:val="32"/>
          <w:rtl/>
        </w:rPr>
        <w:t>،</w:t>
      </w:r>
      <w:r w:rsidR="00BE39A9">
        <w:rPr>
          <w:sz w:val="32"/>
          <w:szCs w:val="32"/>
          <w:rtl/>
        </w:rPr>
        <w:t xml:space="preserve"> </w:t>
      </w:r>
      <w:r w:rsidRPr="008A2270">
        <w:rPr>
          <w:sz w:val="32"/>
          <w:szCs w:val="32"/>
          <w:rtl/>
        </w:rPr>
        <w:t>فدلَّ ذلك على أن</w:t>
      </w:r>
      <w:r w:rsidR="00A61630">
        <w:rPr>
          <w:rFonts w:hint="cs"/>
          <w:sz w:val="32"/>
          <w:szCs w:val="32"/>
          <w:rtl/>
        </w:rPr>
        <w:t>َّ</w:t>
      </w:r>
      <w:r w:rsidRPr="008A2270">
        <w:rPr>
          <w:sz w:val="32"/>
          <w:szCs w:val="32"/>
          <w:rtl/>
        </w:rPr>
        <w:t xml:space="preserve"> فيه مشقة على الناس.</w:t>
      </w:r>
    </w:p>
    <w:p w14:paraId="4EEF9435" w14:textId="7124CA9B" w:rsidR="001D1E69" w:rsidRPr="008A2270" w:rsidRDefault="001D1E69" w:rsidP="00FE71A1">
      <w:pPr>
        <w:spacing w:after="120"/>
        <w:ind w:firstLine="397"/>
        <w:rPr>
          <w:sz w:val="32"/>
          <w:szCs w:val="32"/>
          <w:rtl/>
        </w:rPr>
      </w:pPr>
      <w:r w:rsidRPr="008A2270">
        <w:rPr>
          <w:sz w:val="32"/>
          <w:szCs w:val="32"/>
          <w:rtl/>
        </w:rPr>
        <w:t xml:space="preserve">قوله: </w:t>
      </w:r>
      <w:r w:rsidR="00BE39A9" w:rsidRPr="001966AA">
        <w:rPr>
          <w:color w:val="008000"/>
          <w:sz w:val="32"/>
          <w:szCs w:val="32"/>
          <w:rtl/>
        </w:rPr>
        <w:t>«</w:t>
      </w:r>
      <w:r w:rsidRPr="001966AA">
        <w:rPr>
          <w:color w:val="008000"/>
          <w:sz w:val="32"/>
          <w:szCs w:val="32"/>
          <w:rtl/>
        </w:rPr>
        <w:t>لَأَمَرْتُهُمْ بِهَذِهِ الصَّلَاةِ هَذِهِ السَّاعَةِ</w:t>
      </w:r>
      <w:r w:rsidR="00BE39A9" w:rsidRPr="001966AA">
        <w:rPr>
          <w:color w:val="008000"/>
          <w:sz w:val="32"/>
          <w:szCs w:val="32"/>
          <w:rtl/>
        </w:rPr>
        <w:t>»</w:t>
      </w:r>
      <w:r w:rsidRPr="008A2270">
        <w:rPr>
          <w:sz w:val="32"/>
          <w:szCs w:val="32"/>
          <w:rtl/>
        </w:rPr>
        <w:t xml:space="preserve">، وقد جاء في حديث أبي موسى الأشعري -رضي اله عنه- أن النبي </w:t>
      </w:r>
      <w:r w:rsidR="00FE71A1">
        <w:rPr>
          <w:sz w:val="32"/>
          <w:szCs w:val="32"/>
          <w:rtl/>
        </w:rPr>
        <w:t>ﷺ</w:t>
      </w:r>
      <w:r w:rsidRPr="008A2270">
        <w:rPr>
          <w:sz w:val="32"/>
          <w:szCs w:val="32"/>
          <w:rtl/>
        </w:rPr>
        <w:t xml:space="preserve"> لما صلى بهم قال: </w:t>
      </w:r>
      <w:r w:rsidR="00A70EBB">
        <w:rPr>
          <w:color w:val="008000"/>
          <w:sz w:val="32"/>
          <w:szCs w:val="32"/>
          <w:rtl/>
        </w:rPr>
        <w:t>«</w:t>
      </w:r>
      <w:r w:rsidR="00FF222A" w:rsidRPr="00FF222A">
        <w:rPr>
          <w:color w:val="008000"/>
          <w:sz w:val="32"/>
          <w:szCs w:val="32"/>
          <w:rtl/>
        </w:rPr>
        <w:t>أبْشِرُوا، إنَّ مِن نِعْمَةِ اللَّهِ علَيْكُم، أنَّه ليسَ أحَدٌ مِنَ النَّاسِ يُصَلِّي هذِه السَّاعَةَ غَيْرُكُمْ</w:t>
      </w:r>
      <w:r w:rsidR="00A70EBB">
        <w:rPr>
          <w:color w:val="008000"/>
          <w:sz w:val="32"/>
          <w:szCs w:val="32"/>
          <w:rtl/>
        </w:rPr>
        <w:t>»</w:t>
      </w:r>
      <w:r w:rsidR="00FF222A">
        <w:rPr>
          <w:rStyle w:val="FootnoteReference"/>
          <w:color w:val="008000"/>
          <w:sz w:val="32"/>
          <w:szCs w:val="32"/>
          <w:rtl/>
        </w:rPr>
        <w:footnoteReference w:id="7"/>
      </w:r>
      <w:r w:rsidRPr="008A2270">
        <w:rPr>
          <w:sz w:val="32"/>
          <w:szCs w:val="32"/>
          <w:rtl/>
        </w:rPr>
        <w:t>، يقصد: من الأمم والملل كلهم، فإنه من المعلوم أن بني إسرائيل قد كان عندهم ثلاث صلوات</w:t>
      </w:r>
      <w:r w:rsidR="00BE39A9">
        <w:rPr>
          <w:sz w:val="32"/>
          <w:szCs w:val="32"/>
          <w:rtl/>
        </w:rPr>
        <w:t>،</w:t>
      </w:r>
      <w:r w:rsidRPr="008A2270">
        <w:rPr>
          <w:sz w:val="32"/>
          <w:szCs w:val="32"/>
          <w:rtl/>
        </w:rPr>
        <w:t xml:space="preserve"> ولما فُرضت على محمد </w:t>
      </w:r>
      <w:r w:rsidR="00FE71A1">
        <w:rPr>
          <w:sz w:val="32"/>
          <w:szCs w:val="32"/>
          <w:rtl/>
        </w:rPr>
        <w:t>ﷺ</w:t>
      </w:r>
      <w:r w:rsidRPr="008A2270">
        <w:rPr>
          <w:sz w:val="32"/>
          <w:szCs w:val="32"/>
          <w:rtl/>
        </w:rPr>
        <w:t xml:space="preserve"> خمس صلوات قال له موسى: "ارجع إلى ربك فسله التخفيف، فإني قد عالجت بني </w:t>
      </w:r>
      <w:r w:rsidR="004108B2" w:rsidRPr="008A2270">
        <w:rPr>
          <w:rFonts w:hint="cs"/>
          <w:sz w:val="32"/>
          <w:szCs w:val="32"/>
          <w:rtl/>
        </w:rPr>
        <w:t>إ</w:t>
      </w:r>
      <w:r w:rsidRPr="008A2270">
        <w:rPr>
          <w:sz w:val="32"/>
          <w:szCs w:val="32"/>
          <w:rtl/>
        </w:rPr>
        <w:t>سرائيل على أقل من ذلك"، فكانت صلاتهم: صلاة عند طلوع الشمس، وصلاة عند غروبها، وصلاة عند زوالها.</w:t>
      </w:r>
    </w:p>
    <w:p w14:paraId="5815A2B9" w14:textId="4D7EB1F7" w:rsidR="001D1E69" w:rsidRPr="008A2270" w:rsidRDefault="001D1E69" w:rsidP="00FE71A1">
      <w:pPr>
        <w:spacing w:after="120"/>
        <w:ind w:firstLine="397"/>
        <w:rPr>
          <w:sz w:val="32"/>
          <w:szCs w:val="32"/>
          <w:rtl/>
        </w:rPr>
      </w:pPr>
      <w:r w:rsidRPr="008A2270">
        <w:rPr>
          <w:sz w:val="32"/>
          <w:szCs w:val="32"/>
          <w:rtl/>
        </w:rPr>
        <w:t>أم</w:t>
      </w:r>
      <w:r w:rsidR="00A61630">
        <w:rPr>
          <w:rFonts w:hint="cs"/>
          <w:sz w:val="32"/>
          <w:szCs w:val="32"/>
          <w:rtl/>
        </w:rPr>
        <w:t>َّ</w:t>
      </w:r>
      <w:r w:rsidRPr="008A2270">
        <w:rPr>
          <w:sz w:val="32"/>
          <w:szCs w:val="32"/>
          <w:rtl/>
        </w:rPr>
        <w:t>ا الصلاة في غسق الليل وفي ظلمة الليل فلم يكن أحد يصليها، والله</w:t>
      </w:r>
      <w:r w:rsidR="00BE39A9">
        <w:rPr>
          <w:sz w:val="32"/>
          <w:szCs w:val="32"/>
          <w:rtl/>
        </w:rPr>
        <w:t xml:space="preserve"> </w:t>
      </w:r>
      <w:r w:rsidRPr="008A2270">
        <w:rPr>
          <w:sz w:val="32"/>
          <w:szCs w:val="32"/>
          <w:rtl/>
        </w:rPr>
        <w:t xml:space="preserve">-عَزَّ وَجَلَّ- يحب من عبده أن يرفع إليه العبادة وقت غفلة الناس، وهذا أصل مقرر، ولهذا جاء عن النبي </w:t>
      </w:r>
      <w:r w:rsidR="00FE71A1">
        <w:rPr>
          <w:sz w:val="32"/>
          <w:szCs w:val="32"/>
          <w:rtl/>
        </w:rPr>
        <w:t>ﷺ</w:t>
      </w:r>
      <w:r w:rsidRPr="008A2270">
        <w:rPr>
          <w:sz w:val="32"/>
          <w:szCs w:val="32"/>
          <w:rtl/>
        </w:rPr>
        <w:t xml:space="preserve"> أنه لما سُئل </w:t>
      </w:r>
      <w:r w:rsidR="000054C5" w:rsidRPr="000054C5">
        <w:rPr>
          <w:sz w:val="32"/>
          <w:szCs w:val="32"/>
          <w:rtl/>
        </w:rPr>
        <w:t xml:space="preserve">أَيُّ اللَّيْلِ أَسْمَعُ؟ قالَ: </w:t>
      </w:r>
      <w:r w:rsidR="000054C5" w:rsidRPr="000054C5">
        <w:rPr>
          <w:color w:val="008000"/>
          <w:sz w:val="32"/>
          <w:szCs w:val="32"/>
          <w:rtl/>
        </w:rPr>
        <w:t xml:space="preserve">«جَوْفُ اللَّيْلِ </w:t>
      </w:r>
      <w:r w:rsidR="000054C5" w:rsidRPr="000054C5">
        <w:rPr>
          <w:color w:val="008000"/>
          <w:sz w:val="32"/>
          <w:szCs w:val="32"/>
          <w:rtl/>
        </w:rPr>
        <w:lastRenderedPageBreak/>
        <w:t>الآخِرِ فَصَلِّ ما شِئْتَ</w:t>
      </w:r>
      <w:r w:rsidR="00BE39A9" w:rsidRPr="000054C5">
        <w:rPr>
          <w:color w:val="008000"/>
          <w:sz w:val="32"/>
          <w:szCs w:val="32"/>
          <w:rtl/>
        </w:rPr>
        <w:t>»</w:t>
      </w:r>
      <w:r w:rsidR="000054C5">
        <w:rPr>
          <w:rStyle w:val="FootnoteReference"/>
          <w:sz w:val="32"/>
          <w:szCs w:val="32"/>
          <w:rtl/>
        </w:rPr>
        <w:footnoteReference w:id="8"/>
      </w:r>
      <w:r w:rsidR="00A61630">
        <w:rPr>
          <w:rFonts w:hint="cs"/>
          <w:sz w:val="32"/>
          <w:szCs w:val="32"/>
          <w:rtl/>
        </w:rPr>
        <w:t>؛</w:t>
      </w:r>
      <w:r w:rsidRPr="008A2270">
        <w:rPr>
          <w:sz w:val="32"/>
          <w:szCs w:val="32"/>
          <w:rtl/>
        </w:rPr>
        <w:t xml:space="preserve"> لأنه وقت هجعة الناس، حتى أصحاب السهر تجد أنه في وقت الليل الآخر نائم، فالناس في غفلة نائمون، وهذا واقف بين يدي الله -عَزَّ وَجَلَّ-يتضرع لله -عَزَّ وَجَلَّ- و</w:t>
      </w:r>
      <w:r w:rsidR="004108B2" w:rsidRPr="008A2270">
        <w:rPr>
          <w:rFonts w:hint="cs"/>
          <w:sz w:val="32"/>
          <w:szCs w:val="32"/>
          <w:rtl/>
        </w:rPr>
        <w:t>ي</w:t>
      </w:r>
      <w:r w:rsidRPr="008A2270">
        <w:rPr>
          <w:sz w:val="32"/>
          <w:szCs w:val="32"/>
          <w:rtl/>
        </w:rPr>
        <w:t xml:space="preserve">صلي لله-عَزَّ وَجَلَّ-، فهو محبوب إلى الله-عَزَّ وَجَلَّ-، وكان من أحب الصلوات التي يُتقرب بها إلى الله -عَزَّ وَجَلَّ- وقد سماها النبي </w:t>
      </w:r>
      <w:r w:rsidR="00FE71A1">
        <w:rPr>
          <w:sz w:val="32"/>
          <w:szCs w:val="32"/>
          <w:rtl/>
        </w:rPr>
        <w:t>ﷺ</w:t>
      </w:r>
      <w:r w:rsidRPr="008A2270">
        <w:rPr>
          <w:sz w:val="32"/>
          <w:szCs w:val="32"/>
          <w:rtl/>
        </w:rPr>
        <w:t xml:space="preserve"> بصلاة الأوابين هي صلاة الضحى، لأنها في غمرة أعمال الناس، الناس ذاهبون آيبون في أعمالهم، ولهذا تجد أن بعض الناس من أهل الصلاح ربما يغفل عنها في عمله بسبب</w:t>
      </w:r>
      <w:r w:rsidR="00BE39A9">
        <w:rPr>
          <w:sz w:val="32"/>
          <w:szCs w:val="32"/>
          <w:rtl/>
        </w:rPr>
        <w:t xml:space="preserve"> </w:t>
      </w:r>
      <w:r w:rsidRPr="008A2270">
        <w:rPr>
          <w:sz w:val="32"/>
          <w:szCs w:val="32"/>
          <w:rtl/>
        </w:rPr>
        <w:t xml:space="preserve">انشغاله، فلما يكون الإنسان في خضمِّ عمله ثم يقتطع شيئًا من وقته لهذه الصلاة دلَّ على تعلُّق قلبه بالله -عَزَّ وَجَلَّ. </w:t>
      </w:r>
    </w:p>
    <w:p w14:paraId="51107B82" w14:textId="62F471FC" w:rsidR="001D1E69" w:rsidRPr="008A2270" w:rsidRDefault="001D1E69" w:rsidP="00FE71A1">
      <w:pPr>
        <w:spacing w:after="120"/>
        <w:ind w:firstLine="397"/>
        <w:rPr>
          <w:sz w:val="32"/>
          <w:szCs w:val="32"/>
          <w:rtl/>
        </w:rPr>
      </w:pPr>
      <w:r w:rsidRPr="008A2270">
        <w:rPr>
          <w:sz w:val="32"/>
          <w:szCs w:val="32"/>
          <w:rtl/>
        </w:rPr>
        <w:t>وكان من أعظم ما يسبح به لله -عَزَّ وَجَلَّ- التسبيح وقت طلوع الشمس ووقت غروبها،</w:t>
      </w:r>
      <w:r w:rsidR="00BE39A9">
        <w:rPr>
          <w:sz w:val="32"/>
          <w:szCs w:val="32"/>
          <w:rtl/>
        </w:rPr>
        <w:t xml:space="preserve"> </w:t>
      </w:r>
      <w:r w:rsidRPr="008A2270">
        <w:rPr>
          <w:sz w:val="32"/>
          <w:szCs w:val="32"/>
          <w:rtl/>
        </w:rPr>
        <w:t>لأنه وقت غفلة، وقت طلوع الشمس الناس إما نائمون أو ينطلقون في أعمالهم، ووقت غروبها الناس قد عادوا من أعمالهم، فهم أما يتغدون أو يتعشون، أو يرتاح، فهي وقت غفلة أيضًا، فكانت من الأوقات الفاضلة.</w:t>
      </w:r>
    </w:p>
    <w:p w14:paraId="005EFE13" w14:textId="6F465FCB" w:rsidR="001D1E69" w:rsidRPr="008A2270" w:rsidRDefault="001D1E69" w:rsidP="00FE71A1">
      <w:pPr>
        <w:spacing w:after="120"/>
        <w:ind w:firstLine="397"/>
        <w:rPr>
          <w:sz w:val="32"/>
          <w:szCs w:val="32"/>
          <w:rtl/>
        </w:rPr>
      </w:pPr>
      <w:r w:rsidRPr="008A2270">
        <w:rPr>
          <w:sz w:val="32"/>
          <w:szCs w:val="32"/>
          <w:rtl/>
        </w:rPr>
        <w:t xml:space="preserve">فإذًا النبي </w:t>
      </w:r>
      <w:r w:rsidR="00FE71A1">
        <w:rPr>
          <w:sz w:val="32"/>
          <w:szCs w:val="32"/>
          <w:rtl/>
        </w:rPr>
        <w:t>ﷺ</w:t>
      </w:r>
      <w:r w:rsidRPr="008A2270">
        <w:rPr>
          <w:sz w:val="32"/>
          <w:szCs w:val="32"/>
          <w:rtl/>
        </w:rPr>
        <w:t xml:space="preserve"> حينما أشار بالصلاة في هذا الوقت كان فيه دلالة على أنها من الصلوات الفاضلة من حيث أنه وقت غفلة من الناس، وكلما تأخر الليل كل ما كان أكثر غفلة إلى نصف الليل. </w:t>
      </w:r>
    </w:p>
    <w:p w14:paraId="5745DC31" w14:textId="75017CD0" w:rsidR="001D1E69" w:rsidRPr="008A2270" w:rsidRDefault="001D1E69" w:rsidP="00FE71A1">
      <w:pPr>
        <w:spacing w:after="120"/>
        <w:ind w:firstLine="397"/>
        <w:rPr>
          <w:sz w:val="32"/>
          <w:szCs w:val="32"/>
          <w:rtl/>
        </w:rPr>
      </w:pPr>
      <w:r w:rsidRPr="008A2270">
        <w:rPr>
          <w:sz w:val="32"/>
          <w:szCs w:val="32"/>
          <w:rtl/>
        </w:rPr>
        <w:t>هذا هو الغاية في تأخير صلاة العشاء، وأم</w:t>
      </w:r>
      <w:r w:rsidR="00A61630">
        <w:rPr>
          <w:rFonts w:hint="cs"/>
          <w:sz w:val="32"/>
          <w:szCs w:val="32"/>
          <w:rtl/>
        </w:rPr>
        <w:t>َّ</w:t>
      </w:r>
      <w:r w:rsidRPr="008A2270">
        <w:rPr>
          <w:sz w:val="32"/>
          <w:szCs w:val="32"/>
          <w:rtl/>
        </w:rPr>
        <w:t>ا بعد ذلك ف</w:t>
      </w:r>
      <w:r w:rsidR="00A61630">
        <w:rPr>
          <w:rFonts w:hint="cs"/>
          <w:sz w:val="32"/>
          <w:szCs w:val="32"/>
          <w:rtl/>
        </w:rPr>
        <w:t>إ</w:t>
      </w:r>
      <w:r w:rsidRPr="008A2270">
        <w:rPr>
          <w:sz w:val="32"/>
          <w:szCs w:val="32"/>
          <w:rtl/>
        </w:rPr>
        <w:t>نه لا ينبغي تأخيرها.</w:t>
      </w:r>
    </w:p>
    <w:p w14:paraId="2E1D33F9" w14:textId="4FE12432" w:rsidR="001D1E69" w:rsidRPr="001966AA" w:rsidRDefault="001D1E69" w:rsidP="00FE71A1">
      <w:pPr>
        <w:spacing w:after="120"/>
        <w:ind w:firstLine="397"/>
        <w:rPr>
          <w:color w:val="0000FF"/>
          <w:sz w:val="32"/>
          <w:szCs w:val="32"/>
          <w:rtl/>
        </w:rPr>
      </w:pPr>
      <w:r w:rsidRPr="008A2270">
        <w:rPr>
          <w:sz w:val="32"/>
          <w:szCs w:val="32"/>
          <w:rtl/>
        </w:rPr>
        <w:t xml:space="preserve">{قال -رَحِمَهُ اللهُ: </w:t>
      </w:r>
      <w:r w:rsidRPr="001966AA">
        <w:rPr>
          <w:color w:val="0000FF"/>
          <w:sz w:val="32"/>
          <w:szCs w:val="32"/>
          <w:rtl/>
        </w:rPr>
        <w:t xml:space="preserve">(عَنْ عَائِشَةَ -رَضِيَ اللَّهُ عَنْهَا- أَنَّ النَّبِيَّ </w:t>
      </w:r>
      <w:r w:rsidR="00FE71A1">
        <w:rPr>
          <w:color w:val="0000FF"/>
          <w:sz w:val="32"/>
          <w:szCs w:val="32"/>
          <w:rtl/>
        </w:rPr>
        <w:t>ﷺ</w:t>
      </w:r>
      <w:r w:rsidRPr="001966AA">
        <w:rPr>
          <w:color w:val="0000FF"/>
          <w:sz w:val="32"/>
          <w:szCs w:val="32"/>
          <w:rtl/>
        </w:rPr>
        <w:t xml:space="preserve"> قَالَ</w:t>
      </w:r>
      <w:r w:rsidR="00A61630">
        <w:rPr>
          <w:rFonts w:hint="cs"/>
          <w:color w:val="0000FF"/>
          <w:sz w:val="32"/>
          <w:szCs w:val="32"/>
          <w:rtl/>
        </w:rPr>
        <w:t>:</w:t>
      </w:r>
      <w:r w:rsidRPr="001966AA">
        <w:rPr>
          <w:color w:val="0000FF"/>
          <w:sz w:val="32"/>
          <w:szCs w:val="32"/>
          <w:rtl/>
        </w:rPr>
        <w:t xml:space="preserve"> </w:t>
      </w:r>
      <w:r w:rsidRPr="001966AA">
        <w:rPr>
          <w:color w:val="008000"/>
          <w:sz w:val="32"/>
          <w:szCs w:val="32"/>
          <w:rtl/>
        </w:rPr>
        <w:t>«إذَا أُقِيمَتْ الصَّلَاةُ، وَحَضَرَ الْعَشَاءُ، فَابْدَءُوا بِالْعَشَاءِ»</w:t>
      </w:r>
      <w:r w:rsidR="00BE39A9" w:rsidRPr="001966AA">
        <w:rPr>
          <w:color w:val="0000FF"/>
          <w:sz w:val="32"/>
          <w:szCs w:val="32"/>
          <w:rtl/>
        </w:rPr>
        <w:t>.</w:t>
      </w:r>
      <w:r w:rsidRPr="001966AA">
        <w:rPr>
          <w:color w:val="0000FF"/>
          <w:sz w:val="32"/>
          <w:szCs w:val="32"/>
          <w:rtl/>
        </w:rPr>
        <w:t xml:space="preserve"> وَعَنْ ابْنِ عُمَرَ نَحْوُهُ.</w:t>
      </w:r>
    </w:p>
    <w:p w14:paraId="315F9619" w14:textId="6F80A5C1" w:rsidR="001D1E69" w:rsidRPr="008A2270" w:rsidRDefault="001D1E69" w:rsidP="00FE71A1">
      <w:pPr>
        <w:spacing w:after="120"/>
        <w:ind w:firstLine="397"/>
        <w:rPr>
          <w:sz w:val="32"/>
          <w:szCs w:val="32"/>
          <w:rtl/>
        </w:rPr>
      </w:pPr>
      <w:r w:rsidRPr="001966AA">
        <w:rPr>
          <w:color w:val="0000FF"/>
          <w:sz w:val="32"/>
          <w:szCs w:val="32"/>
          <w:rtl/>
        </w:rPr>
        <w:t xml:space="preserve"> وَلِمُسْلِمٍ عَنْ عَائِشَةَ -رَضِيَ اللَّهُ عَنْهَا- قَالَتْ: سَمِعْتُ رَسُولَ اللَّهِ </w:t>
      </w:r>
      <w:r w:rsidR="00FE71A1">
        <w:rPr>
          <w:color w:val="0000FF"/>
          <w:sz w:val="32"/>
          <w:szCs w:val="32"/>
          <w:rtl/>
        </w:rPr>
        <w:t>ﷺ</w:t>
      </w:r>
      <w:r w:rsidRPr="001966AA">
        <w:rPr>
          <w:color w:val="0000FF"/>
          <w:sz w:val="32"/>
          <w:szCs w:val="32"/>
          <w:rtl/>
        </w:rPr>
        <w:t xml:space="preserve"> يَقُولُ</w:t>
      </w:r>
      <w:r w:rsidR="00A61630">
        <w:rPr>
          <w:rFonts w:hint="cs"/>
          <w:color w:val="0000FF"/>
          <w:sz w:val="32"/>
          <w:szCs w:val="32"/>
          <w:rtl/>
        </w:rPr>
        <w:t>:</w:t>
      </w:r>
      <w:r w:rsidRPr="001966AA">
        <w:rPr>
          <w:color w:val="0000FF"/>
          <w:sz w:val="32"/>
          <w:szCs w:val="32"/>
          <w:rtl/>
        </w:rPr>
        <w:t xml:space="preserve"> </w:t>
      </w:r>
      <w:r w:rsidRPr="001966AA">
        <w:rPr>
          <w:color w:val="008000"/>
          <w:sz w:val="32"/>
          <w:szCs w:val="32"/>
          <w:rtl/>
        </w:rPr>
        <w:t>«لَا صَلَاةَ بِحَضْرَةِ طَعَامٍ، وَلَا وَهُوَ يُدَافِعُهُ الْأَخْبَثَانِ»</w:t>
      </w:r>
      <w:r w:rsidRPr="001966AA">
        <w:rPr>
          <w:color w:val="0000FF"/>
          <w:sz w:val="32"/>
          <w:szCs w:val="32"/>
          <w:rtl/>
        </w:rPr>
        <w:t>)</w:t>
      </w:r>
      <w:r w:rsidRPr="008A2270">
        <w:rPr>
          <w:sz w:val="32"/>
          <w:szCs w:val="32"/>
          <w:rtl/>
        </w:rPr>
        <w:t>}</w:t>
      </w:r>
      <w:r w:rsidR="00BE39A9">
        <w:rPr>
          <w:sz w:val="32"/>
          <w:szCs w:val="32"/>
          <w:rtl/>
        </w:rPr>
        <w:t>.</w:t>
      </w:r>
    </w:p>
    <w:p w14:paraId="3B0E113A" w14:textId="75D89690" w:rsidR="001D1E69" w:rsidRPr="008A2270" w:rsidRDefault="001D1E69" w:rsidP="00FE71A1">
      <w:pPr>
        <w:spacing w:after="120"/>
        <w:ind w:firstLine="397"/>
        <w:rPr>
          <w:sz w:val="32"/>
          <w:szCs w:val="32"/>
          <w:rtl/>
        </w:rPr>
      </w:pPr>
      <w:r w:rsidRPr="008A2270">
        <w:rPr>
          <w:sz w:val="32"/>
          <w:szCs w:val="32"/>
          <w:rtl/>
        </w:rPr>
        <w:t>ل</w:t>
      </w:r>
      <w:r w:rsidR="00A61630">
        <w:rPr>
          <w:rFonts w:hint="cs"/>
          <w:sz w:val="32"/>
          <w:szCs w:val="32"/>
          <w:rtl/>
        </w:rPr>
        <w:t>َ</w:t>
      </w:r>
      <w:r w:rsidRPr="008A2270">
        <w:rPr>
          <w:sz w:val="32"/>
          <w:szCs w:val="32"/>
          <w:rtl/>
        </w:rPr>
        <w:t>م</w:t>
      </w:r>
      <w:r w:rsidR="00A61630">
        <w:rPr>
          <w:rFonts w:hint="cs"/>
          <w:sz w:val="32"/>
          <w:szCs w:val="32"/>
          <w:rtl/>
        </w:rPr>
        <w:t>َّ</w:t>
      </w:r>
      <w:r w:rsidRPr="008A2270">
        <w:rPr>
          <w:sz w:val="32"/>
          <w:szCs w:val="32"/>
          <w:rtl/>
        </w:rPr>
        <w:t>ا ذكر المصنف -رَحِمَهُ اللهُ- ما يدل على مشروعية الصلاة في وقتها بوجه عام، ومن الصلاة في وقتها ملازمة الجماعات؛ أشار المصنف -رَحِمَهُ اللهُ- في هذا الحديث وهو حديث عائشة -رَضِيَ اللهُ عَنْها- وما جرى مجراه من حديث ابن عمر ومن حديث عائشة -رَضِيَ اللهُ عَنْها- أيضًا ومن حديث غير ما واحد من الصحابة -رَضِيَ اللهُ عَنْهُم- كأنس؛ كلها فيها أن</w:t>
      </w:r>
      <w:r w:rsidR="00A61630">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رخَّص في ترك الصلاة أو تأخيرها شيئًا يسيرًا الطعام، فقال </w:t>
      </w:r>
      <w:r w:rsidR="00A61630">
        <w:rPr>
          <w:sz w:val="32"/>
          <w:szCs w:val="32"/>
          <w:rtl/>
        </w:rPr>
        <w:t>ﷺ</w:t>
      </w:r>
      <w:r w:rsidRPr="008A2270">
        <w:rPr>
          <w:sz w:val="32"/>
          <w:szCs w:val="32"/>
          <w:rtl/>
        </w:rPr>
        <w:t xml:space="preserve">: </w:t>
      </w:r>
      <w:r w:rsidRPr="001966AA">
        <w:rPr>
          <w:color w:val="008000"/>
          <w:sz w:val="32"/>
          <w:szCs w:val="32"/>
          <w:rtl/>
        </w:rPr>
        <w:t>«إذَا أُقِيمَتْ الصَّلَاةُ، وَحَضَرَ الْعَشَاءُ، فَابْدَءُوا بِالْعَشَاءِ»</w:t>
      </w:r>
      <w:r w:rsidR="00BE39A9">
        <w:rPr>
          <w:sz w:val="32"/>
          <w:szCs w:val="32"/>
          <w:rtl/>
        </w:rPr>
        <w:t xml:space="preserve"> </w:t>
      </w:r>
      <w:r w:rsidRPr="008A2270">
        <w:rPr>
          <w:sz w:val="32"/>
          <w:szCs w:val="32"/>
          <w:rtl/>
        </w:rPr>
        <w:t xml:space="preserve">فأمر النبي </w:t>
      </w:r>
      <w:r w:rsidR="00FE71A1">
        <w:rPr>
          <w:sz w:val="32"/>
          <w:szCs w:val="32"/>
          <w:rtl/>
        </w:rPr>
        <w:t>ﷺ</w:t>
      </w:r>
      <w:r w:rsidRPr="008A2270">
        <w:rPr>
          <w:sz w:val="32"/>
          <w:szCs w:val="32"/>
          <w:rtl/>
        </w:rPr>
        <w:t xml:space="preserve"> بالبداءة بالعشاء، وفي حديث ابن عمر -رَضِيَ اللهُ عَنْهُ: </w:t>
      </w:r>
      <w:r w:rsidR="00BE39A9" w:rsidRPr="001966AA">
        <w:rPr>
          <w:color w:val="008000"/>
          <w:sz w:val="32"/>
          <w:szCs w:val="32"/>
          <w:rtl/>
        </w:rPr>
        <w:t>«</w:t>
      </w:r>
      <w:r w:rsidRPr="001966AA">
        <w:rPr>
          <w:color w:val="008000"/>
          <w:sz w:val="32"/>
          <w:szCs w:val="32"/>
          <w:rtl/>
        </w:rPr>
        <w:t>ولا تعجلوا عن عشائكم</w:t>
      </w:r>
      <w:r w:rsidR="00BE39A9" w:rsidRPr="001966AA">
        <w:rPr>
          <w:color w:val="008000"/>
          <w:sz w:val="32"/>
          <w:szCs w:val="32"/>
          <w:rtl/>
        </w:rPr>
        <w:t>»</w:t>
      </w:r>
      <w:r w:rsidRPr="008A2270">
        <w:rPr>
          <w:sz w:val="32"/>
          <w:szCs w:val="32"/>
          <w:rtl/>
        </w:rPr>
        <w:t>، وكان ابن عمر يوضع له العشاء فيصلي فيأكل والناس يصلون، فدلَّ ذلك على أنَّه</w:t>
      </w:r>
      <w:r w:rsidR="00BE39A9">
        <w:rPr>
          <w:sz w:val="32"/>
          <w:szCs w:val="32"/>
          <w:rtl/>
        </w:rPr>
        <w:t xml:space="preserve"> </w:t>
      </w:r>
      <w:r w:rsidRPr="008A2270">
        <w:rPr>
          <w:sz w:val="32"/>
          <w:szCs w:val="32"/>
          <w:rtl/>
        </w:rPr>
        <w:t>ينبغي للإنسان ألا يقوم إلى الصلاة إلا وهو خال البال، وهذا مما يدل على آكدية الخشوع في الصلاة،</w:t>
      </w:r>
      <w:r w:rsidR="00BE39A9">
        <w:rPr>
          <w:sz w:val="32"/>
          <w:szCs w:val="32"/>
          <w:rtl/>
        </w:rPr>
        <w:t xml:space="preserve"> </w:t>
      </w:r>
      <w:r w:rsidRPr="008A2270">
        <w:rPr>
          <w:sz w:val="32"/>
          <w:szCs w:val="32"/>
          <w:rtl/>
        </w:rPr>
        <w:t xml:space="preserve">فإذا تقرر هذا الأصل </w:t>
      </w:r>
      <w:r w:rsidRPr="008A2270">
        <w:rPr>
          <w:sz w:val="32"/>
          <w:szCs w:val="32"/>
          <w:rtl/>
        </w:rPr>
        <w:lastRenderedPageBreak/>
        <w:t>وهو أن</w:t>
      </w:r>
      <w:r w:rsidR="00A61630">
        <w:rPr>
          <w:rFonts w:hint="cs"/>
          <w:sz w:val="32"/>
          <w:szCs w:val="32"/>
          <w:rtl/>
        </w:rPr>
        <w:t>َّ</w:t>
      </w:r>
      <w:r w:rsidRPr="008A2270">
        <w:rPr>
          <w:sz w:val="32"/>
          <w:szCs w:val="32"/>
          <w:rtl/>
        </w:rPr>
        <w:t xml:space="preserve"> المراعى في الصلاة بوجه عام هو الخشوع فحيثما خشع قلبك فهو أفضل، انحل بذلك إشكالات كثيرة فيما يتعلق بالأفضلية. </w:t>
      </w:r>
    </w:p>
    <w:p w14:paraId="25B7B73D" w14:textId="77777777" w:rsidR="001D1E69" w:rsidRPr="008A2270" w:rsidRDefault="001D1E69" w:rsidP="00FE71A1">
      <w:pPr>
        <w:spacing w:after="120"/>
        <w:ind w:firstLine="397"/>
        <w:rPr>
          <w:sz w:val="32"/>
          <w:szCs w:val="32"/>
          <w:rtl/>
        </w:rPr>
      </w:pPr>
      <w:r w:rsidRPr="008A2270">
        <w:rPr>
          <w:sz w:val="32"/>
          <w:szCs w:val="32"/>
          <w:rtl/>
        </w:rPr>
        <w:t>من الأفضلية التي يسألها الناس: أصلي في المسجد الذي عن يميني، أو الذي عن يساري؟ أصلي في المسجد القريب أو المسجد الذي أبعد منه؟</w:t>
      </w:r>
    </w:p>
    <w:p w14:paraId="13FD587C" w14:textId="77777777" w:rsidR="001D1E69" w:rsidRPr="008A2270" w:rsidRDefault="001D1E69" w:rsidP="00FE71A1">
      <w:pPr>
        <w:spacing w:after="120"/>
        <w:ind w:firstLine="397"/>
        <w:rPr>
          <w:sz w:val="32"/>
          <w:szCs w:val="32"/>
          <w:rtl/>
        </w:rPr>
      </w:pPr>
      <w:r w:rsidRPr="008A2270">
        <w:rPr>
          <w:sz w:val="32"/>
          <w:szCs w:val="32"/>
          <w:rtl/>
        </w:rPr>
        <w:t>يُقال: حيثما يخشع قلبك.</w:t>
      </w:r>
    </w:p>
    <w:p w14:paraId="79383ECC" w14:textId="77777777" w:rsidR="001D1E69" w:rsidRPr="008A2270" w:rsidRDefault="001D1E69" w:rsidP="00FE71A1">
      <w:pPr>
        <w:spacing w:after="120"/>
        <w:ind w:firstLine="397"/>
        <w:rPr>
          <w:sz w:val="32"/>
          <w:szCs w:val="32"/>
          <w:rtl/>
        </w:rPr>
      </w:pPr>
      <w:r w:rsidRPr="008A2270">
        <w:rPr>
          <w:sz w:val="32"/>
          <w:szCs w:val="32"/>
          <w:rtl/>
        </w:rPr>
        <w:t xml:space="preserve">يقول: أصلي في مكة أو في المدينة؟ </w:t>
      </w:r>
    </w:p>
    <w:p w14:paraId="7DCE0953" w14:textId="77777777" w:rsidR="001D1E69" w:rsidRPr="008A2270" w:rsidRDefault="001D1E69" w:rsidP="00FE71A1">
      <w:pPr>
        <w:spacing w:after="120"/>
        <w:ind w:firstLine="397"/>
        <w:rPr>
          <w:sz w:val="32"/>
          <w:szCs w:val="32"/>
          <w:rtl/>
        </w:rPr>
      </w:pPr>
      <w:r w:rsidRPr="008A2270">
        <w:rPr>
          <w:sz w:val="32"/>
          <w:szCs w:val="32"/>
          <w:rtl/>
        </w:rPr>
        <w:t>نقول: الصلاة في مكة أفضل، لكن إذا رأيت أن خشوع قلبك يكون في المدينة هو أفضل، لأن المعنى الأول في الصلاة هو الخشوع، وهذه المسألة ينحل بها من المسائل التي تطرح مما لا مانع لهم، فيُقال في ذلك: كله مرجعيته إلى الخشوع.</w:t>
      </w:r>
    </w:p>
    <w:p w14:paraId="6448A0AC" w14:textId="6CC844FD" w:rsidR="001D1E69" w:rsidRPr="008A2270" w:rsidRDefault="001D1E69" w:rsidP="00FE71A1">
      <w:pPr>
        <w:spacing w:after="120"/>
        <w:ind w:firstLine="397"/>
        <w:rPr>
          <w:sz w:val="32"/>
          <w:szCs w:val="32"/>
          <w:rtl/>
        </w:rPr>
      </w:pPr>
      <w:r w:rsidRPr="008A2270">
        <w:rPr>
          <w:sz w:val="32"/>
          <w:szCs w:val="32"/>
          <w:rtl/>
        </w:rPr>
        <w:t>لو أن</w:t>
      </w:r>
      <w:r w:rsidR="00A61630">
        <w:rPr>
          <w:rFonts w:hint="cs"/>
          <w:sz w:val="32"/>
          <w:szCs w:val="32"/>
          <w:rtl/>
        </w:rPr>
        <w:t>َّ</w:t>
      </w:r>
      <w:r w:rsidRPr="008A2270">
        <w:rPr>
          <w:sz w:val="32"/>
          <w:szCs w:val="32"/>
          <w:rtl/>
        </w:rPr>
        <w:t xml:space="preserve"> إنسان قال: عندما أصلي أغمض عيني أو نقول إن غمض العين لا ينبغي؟</w:t>
      </w:r>
    </w:p>
    <w:p w14:paraId="5148D980" w14:textId="0B16AC5A" w:rsidR="001D1E69" w:rsidRPr="008A2270" w:rsidRDefault="001D1E69" w:rsidP="00FE71A1">
      <w:pPr>
        <w:spacing w:after="120"/>
        <w:ind w:firstLine="397"/>
        <w:rPr>
          <w:sz w:val="32"/>
          <w:szCs w:val="32"/>
          <w:rtl/>
        </w:rPr>
      </w:pPr>
      <w:r w:rsidRPr="008A2270">
        <w:rPr>
          <w:sz w:val="32"/>
          <w:szCs w:val="32"/>
          <w:rtl/>
        </w:rPr>
        <w:t>نقول: لو أن</w:t>
      </w:r>
      <w:r w:rsidR="00A61630">
        <w:rPr>
          <w:rFonts w:hint="cs"/>
          <w:sz w:val="32"/>
          <w:szCs w:val="32"/>
          <w:rtl/>
        </w:rPr>
        <w:t>َّ</w:t>
      </w:r>
      <w:r w:rsidRPr="008A2270">
        <w:rPr>
          <w:sz w:val="32"/>
          <w:szCs w:val="32"/>
          <w:rtl/>
        </w:rPr>
        <w:t xml:space="preserve"> في المسجد بعض الأمور التي تشوش عليك كان إغماض العين أحسن.</w:t>
      </w:r>
    </w:p>
    <w:p w14:paraId="72CCD65E" w14:textId="5DB30BEC" w:rsidR="001D1E69" w:rsidRPr="008A2270" w:rsidRDefault="001D1E69" w:rsidP="00FE71A1">
      <w:pPr>
        <w:spacing w:after="120"/>
        <w:ind w:firstLine="397"/>
        <w:rPr>
          <w:sz w:val="32"/>
          <w:szCs w:val="32"/>
          <w:rtl/>
        </w:rPr>
      </w:pPr>
      <w:r w:rsidRPr="008A2270">
        <w:rPr>
          <w:sz w:val="32"/>
          <w:szCs w:val="32"/>
          <w:rtl/>
        </w:rPr>
        <w:t>المرأة تسأل فتقول: الصلاة في البيت لي أفضل، لكن صلاة التراويح إن صليت في البيت اشغلني أطفالي فما أستطيع أخشع ولا أستطيع أصلي وربما يفوتني</w:t>
      </w:r>
      <w:r w:rsidR="00BE39A9">
        <w:rPr>
          <w:sz w:val="32"/>
          <w:szCs w:val="32"/>
          <w:rtl/>
        </w:rPr>
        <w:t xml:space="preserve"> </w:t>
      </w:r>
      <w:r w:rsidRPr="008A2270">
        <w:rPr>
          <w:sz w:val="32"/>
          <w:szCs w:val="32"/>
          <w:rtl/>
        </w:rPr>
        <w:t>وقت صلاة التراويح ويخرج علي؛ وإذا صليت في المسجد خشع قلبي؟</w:t>
      </w:r>
    </w:p>
    <w:p w14:paraId="3748D04E" w14:textId="68974A8F" w:rsidR="001D1E69" w:rsidRPr="008A2270" w:rsidRDefault="001D1E69" w:rsidP="00FE71A1">
      <w:pPr>
        <w:spacing w:after="120"/>
        <w:ind w:firstLine="397"/>
        <w:rPr>
          <w:sz w:val="32"/>
          <w:szCs w:val="32"/>
          <w:rtl/>
        </w:rPr>
      </w:pPr>
      <w:r w:rsidRPr="008A2270">
        <w:rPr>
          <w:sz w:val="32"/>
          <w:szCs w:val="32"/>
          <w:rtl/>
        </w:rPr>
        <w:t>نقول: صلي في المسجد</w:t>
      </w:r>
      <w:r w:rsidR="00BE39A9">
        <w:rPr>
          <w:sz w:val="32"/>
          <w:szCs w:val="32"/>
          <w:rtl/>
        </w:rPr>
        <w:t>،</w:t>
      </w:r>
      <w:r w:rsidRPr="008A2270">
        <w:rPr>
          <w:sz w:val="32"/>
          <w:szCs w:val="32"/>
          <w:rtl/>
        </w:rPr>
        <w:t xml:space="preserve"> حيثما كان الخشوع فهو المطلب</w:t>
      </w:r>
      <w:r w:rsidR="00A61630">
        <w:rPr>
          <w:rFonts w:hint="cs"/>
          <w:sz w:val="32"/>
          <w:szCs w:val="32"/>
          <w:rtl/>
        </w:rPr>
        <w:t>؛</w:t>
      </w:r>
      <w:r w:rsidRPr="008A2270">
        <w:rPr>
          <w:sz w:val="32"/>
          <w:szCs w:val="32"/>
          <w:rtl/>
        </w:rPr>
        <w:t xml:space="preserve"> لأن</w:t>
      </w:r>
      <w:r w:rsidR="00A61630">
        <w:rPr>
          <w:rFonts w:hint="cs"/>
          <w:sz w:val="32"/>
          <w:szCs w:val="32"/>
          <w:rtl/>
        </w:rPr>
        <w:t>َّ</w:t>
      </w:r>
      <w:r w:rsidRPr="008A2270">
        <w:rPr>
          <w:sz w:val="32"/>
          <w:szCs w:val="32"/>
          <w:rtl/>
        </w:rPr>
        <w:t xml:space="preserve"> هذا هو</w:t>
      </w:r>
      <w:r w:rsidR="00BE39A9">
        <w:rPr>
          <w:sz w:val="32"/>
          <w:szCs w:val="32"/>
          <w:rtl/>
        </w:rPr>
        <w:t xml:space="preserve"> </w:t>
      </w:r>
      <w:r w:rsidRPr="008A2270">
        <w:rPr>
          <w:sz w:val="32"/>
          <w:szCs w:val="32"/>
          <w:rtl/>
        </w:rPr>
        <w:t xml:space="preserve">لب الصلاة، ومن أجله فإن النبي </w:t>
      </w:r>
      <w:r w:rsidR="00FE71A1">
        <w:rPr>
          <w:sz w:val="32"/>
          <w:szCs w:val="32"/>
          <w:rtl/>
        </w:rPr>
        <w:t>ﷺ</w:t>
      </w:r>
      <w:r w:rsidRPr="008A2270">
        <w:rPr>
          <w:sz w:val="32"/>
          <w:szCs w:val="32"/>
          <w:rtl/>
        </w:rPr>
        <w:t xml:space="preserve"> قد رخَّص في تأخير الصلاة، حتى يفرغ من طعامه، وقال </w:t>
      </w:r>
      <w:r w:rsidR="00A61630">
        <w:rPr>
          <w:sz w:val="32"/>
          <w:szCs w:val="32"/>
          <w:rtl/>
        </w:rPr>
        <w:t>ﷺ</w:t>
      </w:r>
      <w:r w:rsidRPr="008A2270">
        <w:rPr>
          <w:sz w:val="32"/>
          <w:szCs w:val="32"/>
          <w:rtl/>
        </w:rPr>
        <w:t xml:space="preserve">: </w:t>
      </w:r>
      <w:r w:rsidR="00A70EBB">
        <w:rPr>
          <w:color w:val="008000"/>
          <w:sz w:val="32"/>
          <w:szCs w:val="32"/>
          <w:rtl/>
        </w:rPr>
        <w:t>«</w:t>
      </w:r>
      <w:r w:rsidRPr="001966AA">
        <w:rPr>
          <w:color w:val="008000"/>
          <w:sz w:val="32"/>
          <w:szCs w:val="32"/>
          <w:rtl/>
        </w:rPr>
        <w:t>ولا تعجلوا عن عشائكم</w:t>
      </w:r>
      <w:r w:rsidR="00BE39A9" w:rsidRPr="001966AA">
        <w:rPr>
          <w:color w:val="008000"/>
          <w:sz w:val="32"/>
          <w:szCs w:val="32"/>
          <w:rtl/>
        </w:rPr>
        <w:t>»</w:t>
      </w:r>
      <w:r w:rsidRPr="008A2270">
        <w:rPr>
          <w:sz w:val="32"/>
          <w:szCs w:val="32"/>
          <w:rtl/>
        </w:rPr>
        <w:t>، سواء كان هذا العشاء عشاء يسيرًا أو كثيرًا، لأن بعض السلف قال: لما كان ابن الزبير -رَحِمَهُ اللهُ- يضع العشاء،</w:t>
      </w:r>
      <w:r w:rsidR="00BE39A9">
        <w:rPr>
          <w:sz w:val="32"/>
          <w:szCs w:val="32"/>
          <w:rtl/>
        </w:rPr>
        <w:t xml:space="preserve"> </w:t>
      </w:r>
      <w:r w:rsidRPr="008A2270">
        <w:rPr>
          <w:sz w:val="32"/>
          <w:szCs w:val="32"/>
          <w:rtl/>
        </w:rPr>
        <w:t xml:space="preserve">قال بعض الناس: أخروا الصلاة. فقال بعض الصحابة -رَضِيَ اللهُ عَنْهُم: إنما كان عشاء رسول الله </w:t>
      </w:r>
      <w:r w:rsidR="00FE71A1">
        <w:rPr>
          <w:sz w:val="32"/>
          <w:szCs w:val="32"/>
          <w:rtl/>
        </w:rPr>
        <w:t>ﷺ</w:t>
      </w:r>
      <w:r w:rsidRPr="008A2270">
        <w:rPr>
          <w:sz w:val="32"/>
          <w:szCs w:val="32"/>
          <w:rtl/>
        </w:rPr>
        <w:t xml:space="preserve"> التمرة والتمرتان ولم يكن كعشائكم! </w:t>
      </w:r>
    </w:p>
    <w:p w14:paraId="7F6C196C" w14:textId="4A843F6D" w:rsidR="001D1E69" w:rsidRPr="008A2270" w:rsidRDefault="001D1E69" w:rsidP="00FE71A1">
      <w:pPr>
        <w:spacing w:after="120"/>
        <w:ind w:firstLine="397"/>
        <w:rPr>
          <w:sz w:val="32"/>
          <w:szCs w:val="32"/>
          <w:rtl/>
        </w:rPr>
      </w:pPr>
      <w:r w:rsidRPr="008A2270">
        <w:rPr>
          <w:sz w:val="32"/>
          <w:szCs w:val="32"/>
          <w:rtl/>
        </w:rPr>
        <w:t>فيقال: لا، الأصل</w:t>
      </w:r>
      <w:r w:rsidR="00BE39A9">
        <w:rPr>
          <w:sz w:val="32"/>
          <w:szCs w:val="32"/>
          <w:rtl/>
        </w:rPr>
        <w:t xml:space="preserve"> </w:t>
      </w:r>
      <w:r w:rsidRPr="008A2270">
        <w:rPr>
          <w:sz w:val="32"/>
          <w:szCs w:val="32"/>
          <w:rtl/>
        </w:rPr>
        <w:t>في ذلك أنه حتى لو كان عشاء قد يطول بالإنسان، وهذا الأمر ليس مخصوصًا بالعشاء بل حتى يشمل الغداء ويشمل حتى الإفطار، فلو أن الإنسان ما يفطر إلا قبل صلاة الظهر ووضع له فطوره وقد أذَّن الظهر، نقول: الأمر كذلك.</w:t>
      </w:r>
    </w:p>
    <w:p w14:paraId="7118434F" w14:textId="26DA1CF8" w:rsidR="001D1E69" w:rsidRPr="008A2270" w:rsidRDefault="001D1E69" w:rsidP="00FE71A1">
      <w:pPr>
        <w:spacing w:after="120"/>
        <w:ind w:firstLine="397"/>
        <w:rPr>
          <w:sz w:val="32"/>
          <w:szCs w:val="32"/>
          <w:rtl/>
        </w:rPr>
      </w:pPr>
      <w:r w:rsidRPr="008A2270">
        <w:rPr>
          <w:sz w:val="32"/>
          <w:szCs w:val="32"/>
          <w:rtl/>
        </w:rPr>
        <w:t xml:space="preserve">قال العلماء -رحمهم الله: إن هذه هي القاعدة في كل ما يشغل الإنسان عن صلاته، ولهذا قاله النبي </w:t>
      </w:r>
      <w:r w:rsidR="00FE71A1">
        <w:rPr>
          <w:sz w:val="32"/>
          <w:szCs w:val="32"/>
          <w:rtl/>
        </w:rPr>
        <w:t>ﷺ</w:t>
      </w:r>
      <w:r w:rsidRPr="008A2270">
        <w:rPr>
          <w:sz w:val="32"/>
          <w:szCs w:val="32"/>
          <w:rtl/>
        </w:rPr>
        <w:t xml:space="preserve"> في مدافعة الأخبثين، قال: </w:t>
      </w:r>
      <w:r w:rsidR="00BE39A9" w:rsidRPr="001966AA">
        <w:rPr>
          <w:color w:val="008000"/>
          <w:sz w:val="32"/>
          <w:szCs w:val="32"/>
          <w:rtl/>
        </w:rPr>
        <w:t>«</w:t>
      </w:r>
      <w:r w:rsidRPr="001966AA">
        <w:rPr>
          <w:color w:val="008000"/>
          <w:sz w:val="32"/>
          <w:szCs w:val="32"/>
          <w:rtl/>
        </w:rPr>
        <w:t>وَلَا وَهُوَ يُدَافِعُهُ الْأَخْبَثَانِ»</w:t>
      </w:r>
      <w:r w:rsidRPr="008A2270">
        <w:rPr>
          <w:sz w:val="32"/>
          <w:szCs w:val="32"/>
          <w:rtl/>
        </w:rPr>
        <w:t>، اللذان هما البول والغائط، لأنها تشوِّش الذِّهن، فلا يأتي الإنسان</w:t>
      </w:r>
      <w:r w:rsidR="00BE39A9">
        <w:rPr>
          <w:sz w:val="32"/>
          <w:szCs w:val="32"/>
          <w:rtl/>
        </w:rPr>
        <w:t xml:space="preserve"> </w:t>
      </w:r>
      <w:r w:rsidRPr="008A2270">
        <w:rPr>
          <w:sz w:val="32"/>
          <w:szCs w:val="32"/>
          <w:rtl/>
        </w:rPr>
        <w:t xml:space="preserve">إلى الصلاة وهو حقن، ولهذا قد جاء في حديث هشام بن عروة عن أبيه عن الأرقم أنَّ النبي </w:t>
      </w:r>
      <w:r w:rsidR="00FE71A1">
        <w:rPr>
          <w:sz w:val="32"/>
          <w:szCs w:val="32"/>
          <w:rtl/>
        </w:rPr>
        <w:t>ﷺ</w:t>
      </w:r>
      <w:r w:rsidRPr="008A2270">
        <w:rPr>
          <w:sz w:val="32"/>
          <w:szCs w:val="32"/>
          <w:rtl/>
        </w:rPr>
        <w:t xml:space="preserve"> قال: </w:t>
      </w:r>
      <w:r w:rsidR="00BE39A9" w:rsidRPr="001966AA">
        <w:rPr>
          <w:color w:val="008000"/>
          <w:sz w:val="32"/>
          <w:szCs w:val="32"/>
          <w:rtl/>
        </w:rPr>
        <w:t>«</w:t>
      </w:r>
      <w:r w:rsidR="000054C5" w:rsidRPr="000054C5">
        <w:rPr>
          <w:color w:val="008000"/>
          <w:sz w:val="32"/>
          <w:szCs w:val="32"/>
          <w:rtl/>
        </w:rPr>
        <w:t xml:space="preserve">ولا يُصَلِّي وهو </w:t>
      </w:r>
      <w:r w:rsidR="000054C5" w:rsidRPr="000054C5">
        <w:rPr>
          <w:color w:val="008000"/>
          <w:sz w:val="32"/>
          <w:szCs w:val="32"/>
          <w:rtl/>
        </w:rPr>
        <w:lastRenderedPageBreak/>
        <w:t>حَقِنٌ</w:t>
      </w:r>
      <w:r w:rsidR="00BE39A9" w:rsidRPr="001966AA">
        <w:rPr>
          <w:color w:val="008000"/>
          <w:sz w:val="32"/>
          <w:szCs w:val="32"/>
          <w:rtl/>
        </w:rPr>
        <w:t>»</w:t>
      </w:r>
      <w:r w:rsidR="000054C5">
        <w:rPr>
          <w:rStyle w:val="FootnoteReference"/>
          <w:color w:val="008000"/>
          <w:sz w:val="32"/>
          <w:szCs w:val="32"/>
          <w:rtl/>
        </w:rPr>
        <w:footnoteReference w:id="9"/>
      </w:r>
      <w:r w:rsidRPr="008A2270">
        <w:rPr>
          <w:sz w:val="32"/>
          <w:szCs w:val="32"/>
          <w:rtl/>
        </w:rPr>
        <w:t>، الحقن: هو الذي يدافع البول والغائط</w:t>
      </w:r>
      <w:r w:rsidR="00BE39A9">
        <w:rPr>
          <w:sz w:val="32"/>
          <w:szCs w:val="32"/>
          <w:rtl/>
        </w:rPr>
        <w:t>،</w:t>
      </w:r>
      <w:r w:rsidRPr="008A2270">
        <w:rPr>
          <w:sz w:val="32"/>
          <w:szCs w:val="32"/>
          <w:rtl/>
        </w:rPr>
        <w:t xml:space="preserve"> لأنه مظنة التشويش</w:t>
      </w:r>
      <w:r w:rsidR="00BE39A9">
        <w:rPr>
          <w:sz w:val="32"/>
          <w:szCs w:val="32"/>
          <w:rtl/>
        </w:rPr>
        <w:t>،</w:t>
      </w:r>
      <w:r w:rsidRPr="008A2270">
        <w:rPr>
          <w:sz w:val="32"/>
          <w:szCs w:val="32"/>
          <w:rtl/>
        </w:rPr>
        <w:t xml:space="preserve"> فكل ما كان مظنة تشويش شُرع</w:t>
      </w:r>
      <w:r w:rsidR="00BE39A9">
        <w:rPr>
          <w:sz w:val="32"/>
          <w:szCs w:val="32"/>
          <w:rtl/>
        </w:rPr>
        <w:t xml:space="preserve"> </w:t>
      </w:r>
      <w:r w:rsidRPr="008A2270">
        <w:rPr>
          <w:sz w:val="32"/>
          <w:szCs w:val="32"/>
          <w:rtl/>
        </w:rPr>
        <w:t>له تخفيف الصلاة.</w:t>
      </w:r>
    </w:p>
    <w:p w14:paraId="4ADB304D" w14:textId="317F4445" w:rsidR="001D1E69" w:rsidRPr="008A2270" w:rsidRDefault="001D1E69" w:rsidP="00FE71A1">
      <w:pPr>
        <w:spacing w:after="120"/>
        <w:ind w:firstLine="397"/>
        <w:rPr>
          <w:sz w:val="32"/>
          <w:szCs w:val="32"/>
          <w:rtl/>
        </w:rPr>
      </w:pPr>
      <w:r w:rsidRPr="008A2270">
        <w:rPr>
          <w:sz w:val="32"/>
          <w:szCs w:val="32"/>
          <w:rtl/>
        </w:rPr>
        <w:t>من ذلك الخباز الذي يضع الخبز، أو المرأة تضع الكيك أو الطعام أو نحو ذلك في الفرن وتخشى أن يحترق، وتصلي وقلبها منشغل، نقول: لا، افرغي من ذلك، فإذا فرغتِ صلي ما لم يخرج عن الوقت، هذا الأمر مقيد عند العلماء -رحمهم الله- بأن لا يخرجه عن وقته،</w:t>
      </w:r>
      <w:r w:rsidR="00BE39A9">
        <w:rPr>
          <w:sz w:val="32"/>
          <w:szCs w:val="32"/>
          <w:rtl/>
        </w:rPr>
        <w:t xml:space="preserve"> </w:t>
      </w:r>
      <w:r w:rsidRPr="008A2270">
        <w:rPr>
          <w:sz w:val="32"/>
          <w:szCs w:val="32"/>
          <w:rtl/>
        </w:rPr>
        <w:t>تفوت صلاة الجماعة؛ نقول: لا بأس ما لم تكن عادة، إذا كانت عادة فنقول: لا، ما ينبغي للإنسان أن يتخذ ذلك عادة. هذا هو معنى هذا الحديث عن رسول الله</w:t>
      </w:r>
      <w:r w:rsidR="00BE39A9">
        <w:rPr>
          <w:sz w:val="32"/>
          <w:szCs w:val="32"/>
          <w:rtl/>
        </w:rPr>
        <w:t xml:space="preserve"> </w:t>
      </w:r>
      <w:r w:rsidRPr="008A2270">
        <w:rPr>
          <w:sz w:val="32"/>
          <w:szCs w:val="32"/>
          <w:rtl/>
        </w:rPr>
        <w:t>-صَلَّى اللهُ عَلَيْهِ وَسَلَّمَ.</w:t>
      </w:r>
    </w:p>
    <w:p w14:paraId="55D8C486" w14:textId="70B8CC06" w:rsidR="001D1E69" w:rsidRPr="001966AA" w:rsidRDefault="001D1E69" w:rsidP="00FE71A1">
      <w:pPr>
        <w:spacing w:after="120"/>
        <w:ind w:firstLine="397"/>
        <w:rPr>
          <w:color w:val="0000FF"/>
          <w:sz w:val="32"/>
          <w:szCs w:val="32"/>
          <w:rtl/>
        </w:rPr>
      </w:pPr>
      <w:r w:rsidRPr="008A2270">
        <w:rPr>
          <w:sz w:val="32"/>
          <w:szCs w:val="32"/>
          <w:rtl/>
        </w:rPr>
        <w:t xml:space="preserve">{قال -رَحِمَهُ اللهُ: </w:t>
      </w:r>
      <w:r w:rsidRPr="001966AA">
        <w:rPr>
          <w:color w:val="0000FF"/>
          <w:sz w:val="32"/>
          <w:szCs w:val="32"/>
          <w:rtl/>
        </w:rPr>
        <w:t>(عَنْ عَبْدِ اللَّهِ بْنِ عَبَّاسٍ -رَضِيَ اللَّهُ عَنْهُمَا- قَالَ</w:t>
      </w:r>
      <w:r w:rsidR="00A61630">
        <w:rPr>
          <w:rFonts w:hint="cs"/>
          <w:color w:val="0000FF"/>
          <w:sz w:val="32"/>
          <w:szCs w:val="32"/>
          <w:rtl/>
        </w:rPr>
        <w:t>:</w:t>
      </w:r>
      <w:r w:rsidRPr="001966AA">
        <w:rPr>
          <w:color w:val="0000FF"/>
          <w:sz w:val="32"/>
          <w:szCs w:val="32"/>
          <w:rtl/>
        </w:rPr>
        <w:t xml:space="preserve"> </w:t>
      </w:r>
      <w:r w:rsidRPr="001966AA">
        <w:rPr>
          <w:color w:val="008000"/>
          <w:sz w:val="32"/>
          <w:szCs w:val="32"/>
          <w:rtl/>
        </w:rPr>
        <w:t xml:space="preserve">«شَهِدَ عِنْدِي رِجَالٌ مَرْضِيُّونَ -وَأَرْضَاهُمْ عِنْدِي: عُمَرُ- أَنَّ النَّبِيَّ </w:t>
      </w:r>
      <w:r w:rsidR="00FE71A1">
        <w:rPr>
          <w:color w:val="008000"/>
          <w:sz w:val="32"/>
          <w:szCs w:val="32"/>
          <w:rtl/>
        </w:rPr>
        <w:t>ﷺ</w:t>
      </w:r>
      <w:r w:rsidRPr="001966AA">
        <w:rPr>
          <w:color w:val="008000"/>
          <w:sz w:val="32"/>
          <w:szCs w:val="32"/>
          <w:rtl/>
        </w:rPr>
        <w:t xml:space="preserve"> نَهَى عَنْ الصَّلَاةِ بَعْدَ الصُّبْحِ حَتَّى تَطْلُعَ الشَّمْسُ، وَبَعْدَ الْعَصْرِ حَتَّى تَغْرُبَ»</w:t>
      </w:r>
      <w:r w:rsidRPr="001966AA">
        <w:rPr>
          <w:color w:val="0000FF"/>
          <w:sz w:val="32"/>
          <w:szCs w:val="32"/>
          <w:rtl/>
        </w:rPr>
        <w:t xml:space="preserve"> </w:t>
      </w:r>
    </w:p>
    <w:p w14:paraId="77F83E9D" w14:textId="2CCE4845" w:rsidR="001D1E69" w:rsidRPr="008A2270" w:rsidRDefault="001D1E69" w:rsidP="00FE71A1">
      <w:pPr>
        <w:spacing w:after="120"/>
        <w:ind w:firstLine="397"/>
        <w:rPr>
          <w:sz w:val="32"/>
          <w:szCs w:val="32"/>
          <w:rtl/>
        </w:rPr>
      </w:pPr>
      <w:r w:rsidRPr="001966AA">
        <w:rPr>
          <w:color w:val="0000FF"/>
          <w:sz w:val="32"/>
          <w:szCs w:val="32"/>
          <w:rtl/>
        </w:rPr>
        <w:t xml:space="preserve">عَنْ أَبِي سَعِيدٍ الْخُدْرِيِّ -رَضِيَ اللَّهُ عَنْهُ- عَنْ رَسُولِ اللَّهِ </w:t>
      </w:r>
      <w:r w:rsidR="00FE71A1">
        <w:rPr>
          <w:color w:val="0000FF"/>
          <w:sz w:val="32"/>
          <w:szCs w:val="32"/>
          <w:rtl/>
        </w:rPr>
        <w:t>ﷺ</w:t>
      </w:r>
      <w:r w:rsidR="00A61630">
        <w:rPr>
          <w:rFonts w:hint="cs"/>
          <w:color w:val="0000FF"/>
          <w:sz w:val="32"/>
          <w:szCs w:val="32"/>
          <w:rtl/>
        </w:rPr>
        <w:t xml:space="preserve"> قال:</w:t>
      </w:r>
      <w:r w:rsidRPr="001966AA">
        <w:rPr>
          <w:color w:val="0000FF"/>
          <w:sz w:val="32"/>
          <w:szCs w:val="32"/>
          <w:rtl/>
        </w:rPr>
        <w:t xml:space="preserve"> </w:t>
      </w:r>
      <w:r w:rsidRPr="001966AA">
        <w:rPr>
          <w:color w:val="008000"/>
          <w:sz w:val="32"/>
          <w:szCs w:val="32"/>
          <w:rtl/>
        </w:rPr>
        <w:t>«لَا صَلَاةَ بَعْدَ الصُّبْحِ حَتَّى تَرْتَفِعَ الشَّمْسُ، وَلَا صَلَاةَ بَعْدَ الْعَصْرِ حَتَّى تَغِيبَ الشَّمْسُ»</w:t>
      </w:r>
      <w:r w:rsidRPr="001966AA">
        <w:rPr>
          <w:color w:val="0000FF"/>
          <w:sz w:val="32"/>
          <w:szCs w:val="32"/>
          <w:rtl/>
        </w:rPr>
        <w:t>. وفي الباب عن علي بن أبي طالب، وعبد الله بن مسعود، وعبد الله بن عمر بن الخطاب، وعبد الله بن عمرو بن العاص، وأبي هريرة، وسمرة بن جندب، وسلمة بن الأكوع، وزيد بن ثابت، ومعاذ بن عفراء، وكعب بن مرة، وأبي أمامة الباهلي، وعمرو بن عبسة السلمي، وعائشة -رضوان الله عليهم- والصنابحي -رَضِيَ اللهُ عَنْهُ- ولم يسمع من النبي -صَلَّى اللهُ عَلَيْهِ وَسَلَّمَ)</w:t>
      </w:r>
      <w:r w:rsidRPr="008A2270">
        <w:rPr>
          <w:sz w:val="32"/>
          <w:szCs w:val="32"/>
          <w:rtl/>
        </w:rPr>
        <w:t>}.</w:t>
      </w:r>
    </w:p>
    <w:p w14:paraId="0987097F" w14:textId="593C06AA" w:rsidR="001D1E69" w:rsidRPr="008A2270" w:rsidRDefault="001D1E69" w:rsidP="00FE71A1">
      <w:pPr>
        <w:spacing w:after="120"/>
        <w:ind w:firstLine="397"/>
        <w:rPr>
          <w:sz w:val="32"/>
          <w:szCs w:val="32"/>
          <w:rtl/>
        </w:rPr>
      </w:pPr>
      <w:r w:rsidRPr="008A2270">
        <w:rPr>
          <w:sz w:val="32"/>
          <w:szCs w:val="32"/>
          <w:rtl/>
        </w:rPr>
        <w:t xml:space="preserve">ذكر مصنفها هنا حديث ابن عباس -رَضِيَ اللهُ عَنْهُ- وحديث أبي سعيد الخدري -رَضِيَ اللهُ عَنْهُ- في النَّهي عن الصلاة أو في ذكر أوقات النَّهي بوجه عام، ثم عقب ذلك بذكر </w:t>
      </w:r>
      <w:r w:rsidRPr="001966AA">
        <w:rPr>
          <w:color w:val="0000FF"/>
          <w:sz w:val="32"/>
          <w:szCs w:val="32"/>
          <w:rtl/>
        </w:rPr>
        <w:t>(وفي الباب عن علي...)</w:t>
      </w:r>
      <w:r w:rsidRPr="008A2270">
        <w:rPr>
          <w:sz w:val="32"/>
          <w:szCs w:val="32"/>
          <w:rtl/>
        </w:rPr>
        <w:t xml:space="preserve">، ولم تجرِ عادته بذلك، قال: </w:t>
      </w:r>
      <w:r w:rsidRPr="001966AA">
        <w:rPr>
          <w:color w:val="0000FF"/>
          <w:sz w:val="32"/>
          <w:szCs w:val="32"/>
          <w:rtl/>
        </w:rPr>
        <w:t>(وفي الباب عن علي بن أبي طالب، وعبد الله بن مسعود...)</w:t>
      </w:r>
      <w:r w:rsidRPr="008A2270">
        <w:rPr>
          <w:sz w:val="32"/>
          <w:szCs w:val="32"/>
          <w:rtl/>
        </w:rPr>
        <w:t xml:space="preserve">، وذكر جماعة من الصحابة -رَضِيَ اللهُ عَنْهُم-، وإنما مراده بذلك: أن يقرر أن النهي عن الصلاة في مثل هذه الأوقات كالمتواتر عن رسول الله </w:t>
      </w:r>
      <w:r w:rsidR="00FE71A1">
        <w:rPr>
          <w:sz w:val="32"/>
          <w:szCs w:val="32"/>
          <w:rtl/>
        </w:rPr>
        <w:t>ﷺ</w:t>
      </w:r>
      <w:r w:rsidRPr="008A2270">
        <w:rPr>
          <w:sz w:val="32"/>
          <w:szCs w:val="32"/>
          <w:rtl/>
        </w:rPr>
        <w:t xml:space="preserve">، والنهي ها هنا إنما هو واقع على ما سوى المكتوبات، فأما المكتوبة فإنها لا تجري في هذا النهي عند جماهير أهل العلم -رحمهم الله- بل إنه حُكي إجماعًا، بمعنى أن الإنسان إذا فاتته صلاة الظهر مثلًا فلم يذكرها إلا بعد أن صلَّى العصر، فإنه يجب عليه مِن فوره أن يؤديها، وهذا الحديث وهو قوله </w:t>
      </w:r>
      <w:r w:rsidR="00A61630">
        <w:rPr>
          <w:sz w:val="32"/>
          <w:szCs w:val="32"/>
          <w:rtl/>
        </w:rPr>
        <w:t>ﷺ</w:t>
      </w:r>
      <w:r w:rsidRPr="008A2270">
        <w:rPr>
          <w:sz w:val="32"/>
          <w:szCs w:val="32"/>
          <w:rtl/>
        </w:rPr>
        <w:t xml:space="preserve">: </w:t>
      </w:r>
      <w:r w:rsidR="00A70EBB">
        <w:rPr>
          <w:color w:val="008000"/>
          <w:sz w:val="32"/>
          <w:szCs w:val="32"/>
          <w:rtl/>
        </w:rPr>
        <w:t>«</w:t>
      </w:r>
      <w:r w:rsidRPr="001966AA">
        <w:rPr>
          <w:color w:val="008000"/>
          <w:sz w:val="32"/>
          <w:szCs w:val="32"/>
          <w:rtl/>
        </w:rPr>
        <w:t xml:space="preserve">أَنَّ النَّبِيَّ </w:t>
      </w:r>
      <w:r w:rsidR="00FE71A1">
        <w:rPr>
          <w:color w:val="008000"/>
          <w:sz w:val="32"/>
          <w:szCs w:val="32"/>
          <w:rtl/>
        </w:rPr>
        <w:t>ﷺ</w:t>
      </w:r>
      <w:r w:rsidRPr="001966AA">
        <w:rPr>
          <w:color w:val="008000"/>
          <w:sz w:val="32"/>
          <w:szCs w:val="32"/>
          <w:rtl/>
        </w:rPr>
        <w:t xml:space="preserve"> نَهَى عَنْ الصَّلَاةِ بَعْدَ الصُّبْحِ حَتَّى تَطْلُعَ الشَّمْسُ، وَبَعْدَ الْعَصْرِ حَتَّى تَغْرُبَ»</w:t>
      </w:r>
      <w:r w:rsidRPr="008A2270">
        <w:rPr>
          <w:sz w:val="32"/>
          <w:szCs w:val="32"/>
          <w:rtl/>
        </w:rPr>
        <w:t>،</w:t>
      </w:r>
      <w:r w:rsidR="00BE39A9">
        <w:rPr>
          <w:sz w:val="32"/>
          <w:szCs w:val="32"/>
          <w:rtl/>
        </w:rPr>
        <w:t xml:space="preserve"> </w:t>
      </w:r>
      <w:r w:rsidRPr="008A2270">
        <w:rPr>
          <w:sz w:val="32"/>
          <w:szCs w:val="32"/>
          <w:rtl/>
        </w:rPr>
        <w:t>فيه دلالة على أن أوقات النهي بوجه عام وقتان:</w:t>
      </w:r>
    </w:p>
    <w:p w14:paraId="1C83F560" w14:textId="77777777" w:rsidR="001D1E69" w:rsidRPr="008A2270" w:rsidRDefault="001D1E69" w:rsidP="00FE71A1">
      <w:pPr>
        <w:spacing w:after="120"/>
        <w:ind w:firstLine="397"/>
        <w:rPr>
          <w:sz w:val="32"/>
          <w:szCs w:val="32"/>
          <w:rtl/>
        </w:rPr>
      </w:pPr>
      <w:r w:rsidRPr="008A2270">
        <w:rPr>
          <w:sz w:val="32"/>
          <w:szCs w:val="32"/>
          <w:rtl/>
        </w:rPr>
        <w:t>الوقت الأول: من صلاة العصر والفراغ منها إلى غروب الشمس.</w:t>
      </w:r>
    </w:p>
    <w:p w14:paraId="0D692C1C" w14:textId="77777777" w:rsidR="001D1E69" w:rsidRPr="008A2270" w:rsidRDefault="001D1E69" w:rsidP="00FE71A1">
      <w:pPr>
        <w:spacing w:after="120"/>
        <w:ind w:firstLine="397"/>
        <w:rPr>
          <w:sz w:val="32"/>
          <w:szCs w:val="32"/>
          <w:rtl/>
        </w:rPr>
      </w:pPr>
      <w:r w:rsidRPr="008A2270">
        <w:rPr>
          <w:sz w:val="32"/>
          <w:szCs w:val="32"/>
          <w:rtl/>
        </w:rPr>
        <w:t>والوقت الآخر: من الفراغ من صلاة الفجر حتى طلوع الشمس وارتفاعها قيد رمح.</w:t>
      </w:r>
    </w:p>
    <w:p w14:paraId="16CDE58C" w14:textId="77777777" w:rsidR="001D1E69" w:rsidRPr="008A2270" w:rsidRDefault="001D1E69" w:rsidP="00FE71A1">
      <w:pPr>
        <w:spacing w:after="120"/>
        <w:ind w:firstLine="397"/>
        <w:rPr>
          <w:sz w:val="32"/>
          <w:szCs w:val="32"/>
          <w:rtl/>
        </w:rPr>
      </w:pPr>
      <w:r w:rsidRPr="008A2270">
        <w:rPr>
          <w:sz w:val="32"/>
          <w:szCs w:val="32"/>
          <w:rtl/>
        </w:rPr>
        <w:lastRenderedPageBreak/>
        <w:t>هذا هو الوارد في هذين الحديثين، وقد جاء في حديث عمرو بن عبسة وفي حديث أبي أمامة الباهلي، وفي غير ما حديث عن الصحابة -رَضِيَ اللهُ عَنْهُم- أخرجه الإمام مسلم -رَحِمَهُ اللهُ- ذكر وقت ثالث، وهو: من مقاربة الشمس للزوال حتى تزول، وهذا الوقت وقت يسير جدًّا، ولهذا ما جاء ذكره في أغلب الأحاديث، لأن الوقت هذا عند جماعة من العلماء لا يكاد يجاوز العشر دقائق، قبل أذان الظهر بعشر يقع هذا الوقت، بل إن بعض العلماء قال: الصحيح أنه إنما يكون قريب من خمس دقائق، فهو وقتٌ يسيرٌ، ولهذا أغلب الأحاديث ما ذكرته، ليس لأجل أنه ليس بوقت نهي، لا، لكن لأجل أنه ليس من الأوقات التي تُقصد للصلاة، بخلاف وقتي النهي العظيمين المشهورين، وهما ما بين صلاة العصر أو ما بعد صلاة العصر إلى غروب الشمس، وما بعد صلاة الصبح إلى طلوع الشمس وارتفاعها قيد رمح.</w:t>
      </w:r>
    </w:p>
    <w:p w14:paraId="73EBE840" w14:textId="00B74A4C" w:rsidR="001D1E69" w:rsidRPr="008A2270" w:rsidRDefault="001D1E69" w:rsidP="00FE71A1">
      <w:pPr>
        <w:spacing w:after="120"/>
        <w:ind w:firstLine="397"/>
        <w:rPr>
          <w:sz w:val="32"/>
          <w:szCs w:val="32"/>
          <w:rtl/>
        </w:rPr>
      </w:pPr>
      <w:r w:rsidRPr="008A2270">
        <w:rPr>
          <w:sz w:val="32"/>
          <w:szCs w:val="32"/>
          <w:rtl/>
        </w:rPr>
        <w:t>لم يأت في حديث ابن عباس -رَضِيَ اللهُ عَنْهُ-</w:t>
      </w:r>
      <w:r w:rsidR="00BE39A9">
        <w:rPr>
          <w:sz w:val="32"/>
          <w:szCs w:val="32"/>
          <w:rtl/>
        </w:rPr>
        <w:t xml:space="preserve"> </w:t>
      </w:r>
      <w:r w:rsidRPr="008A2270">
        <w:rPr>
          <w:sz w:val="32"/>
          <w:szCs w:val="32"/>
          <w:rtl/>
        </w:rPr>
        <w:t xml:space="preserve">ذكر الارتفاع وإنما فيه </w:t>
      </w:r>
      <w:r w:rsidR="00BE39A9" w:rsidRPr="001966AA">
        <w:rPr>
          <w:color w:val="008000"/>
          <w:sz w:val="32"/>
          <w:szCs w:val="32"/>
          <w:rtl/>
        </w:rPr>
        <w:t>«</w:t>
      </w:r>
      <w:r w:rsidRPr="001966AA">
        <w:rPr>
          <w:color w:val="008000"/>
          <w:sz w:val="32"/>
          <w:szCs w:val="32"/>
          <w:rtl/>
        </w:rPr>
        <w:t>تَطْلُعَ الشَّمْسُ</w:t>
      </w:r>
      <w:r w:rsidR="00BE39A9" w:rsidRPr="001966AA">
        <w:rPr>
          <w:color w:val="008000"/>
          <w:sz w:val="32"/>
          <w:szCs w:val="32"/>
          <w:rtl/>
        </w:rPr>
        <w:t>»</w:t>
      </w:r>
      <w:r w:rsidRPr="008A2270">
        <w:rPr>
          <w:sz w:val="32"/>
          <w:szCs w:val="32"/>
          <w:rtl/>
        </w:rPr>
        <w:t xml:space="preserve">، لكن في حديث أبي سعيد الخدري -رَضِيَ اللهُ عَنْهُ- زيادة، وهو قوله </w:t>
      </w:r>
      <w:r w:rsidR="00A61630">
        <w:rPr>
          <w:sz w:val="32"/>
          <w:szCs w:val="32"/>
          <w:rtl/>
        </w:rPr>
        <w:t>ﷺ</w:t>
      </w:r>
      <w:r w:rsidRPr="008A2270">
        <w:rPr>
          <w:sz w:val="32"/>
          <w:szCs w:val="32"/>
          <w:rtl/>
        </w:rPr>
        <w:t xml:space="preserve">: </w:t>
      </w:r>
      <w:r w:rsidRPr="001966AA">
        <w:rPr>
          <w:color w:val="008000"/>
          <w:sz w:val="32"/>
          <w:szCs w:val="32"/>
          <w:rtl/>
        </w:rPr>
        <w:t>«لَا صَلَاةَ بَعْدَ الصُّبْحِ حَتَّى تَرْتَفِعَ الشَّمْسُ</w:t>
      </w:r>
      <w:r w:rsidR="00BE39A9" w:rsidRPr="001966AA">
        <w:rPr>
          <w:color w:val="008000"/>
          <w:sz w:val="32"/>
          <w:szCs w:val="32"/>
          <w:rtl/>
        </w:rPr>
        <w:t>»</w:t>
      </w:r>
      <w:r w:rsidRPr="008A2270">
        <w:rPr>
          <w:sz w:val="32"/>
          <w:szCs w:val="32"/>
          <w:rtl/>
        </w:rPr>
        <w:t>، جعلها هنا قيدان:</w:t>
      </w:r>
    </w:p>
    <w:p w14:paraId="3C39C886" w14:textId="77777777" w:rsidR="001D1E69" w:rsidRPr="008A2270" w:rsidRDefault="001D1E69" w:rsidP="00FE71A1">
      <w:pPr>
        <w:spacing w:after="120"/>
        <w:ind w:firstLine="397"/>
        <w:rPr>
          <w:sz w:val="32"/>
          <w:szCs w:val="32"/>
          <w:rtl/>
        </w:rPr>
      </w:pPr>
      <w:r w:rsidRPr="008A2270">
        <w:rPr>
          <w:sz w:val="32"/>
          <w:szCs w:val="32"/>
          <w:rtl/>
        </w:rPr>
        <w:t>القيد الأول: طلوعها.</w:t>
      </w:r>
    </w:p>
    <w:p w14:paraId="0FCE9E77" w14:textId="77777777" w:rsidR="001D1E69" w:rsidRPr="008A2270" w:rsidRDefault="001D1E69" w:rsidP="00FE71A1">
      <w:pPr>
        <w:spacing w:after="120"/>
        <w:ind w:firstLine="397"/>
        <w:rPr>
          <w:sz w:val="32"/>
          <w:szCs w:val="32"/>
          <w:rtl/>
        </w:rPr>
      </w:pPr>
      <w:r w:rsidRPr="008A2270">
        <w:rPr>
          <w:sz w:val="32"/>
          <w:szCs w:val="32"/>
          <w:rtl/>
        </w:rPr>
        <w:t>والقيد الثاني: ارتفاعها.</w:t>
      </w:r>
    </w:p>
    <w:p w14:paraId="04A1F049" w14:textId="77777777" w:rsidR="001D1E69" w:rsidRPr="008A2270" w:rsidRDefault="001D1E69" w:rsidP="00FE71A1">
      <w:pPr>
        <w:spacing w:after="120"/>
        <w:ind w:firstLine="397"/>
        <w:rPr>
          <w:sz w:val="32"/>
          <w:szCs w:val="32"/>
          <w:rtl/>
        </w:rPr>
      </w:pPr>
      <w:r w:rsidRPr="008A2270">
        <w:rPr>
          <w:sz w:val="32"/>
          <w:szCs w:val="32"/>
          <w:rtl/>
        </w:rPr>
        <w:t>ما هو القدر في الارتفاع؟</w:t>
      </w:r>
    </w:p>
    <w:p w14:paraId="538BC4B6" w14:textId="1FE1FA5B" w:rsidR="001D1E69" w:rsidRPr="008A2270" w:rsidRDefault="001D1E69" w:rsidP="00FE71A1">
      <w:pPr>
        <w:spacing w:after="120"/>
        <w:ind w:firstLine="397"/>
        <w:rPr>
          <w:sz w:val="32"/>
          <w:szCs w:val="32"/>
          <w:rtl/>
        </w:rPr>
      </w:pPr>
      <w:r w:rsidRPr="008A2270">
        <w:rPr>
          <w:sz w:val="32"/>
          <w:szCs w:val="32"/>
          <w:rtl/>
        </w:rPr>
        <w:t xml:space="preserve">نقول: القدر في الارتفاع قد جاء بيانه في غير ما حديث عن النبي </w:t>
      </w:r>
      <w:r w:rsidR="00FE71A1">
        <w:rPr>
          <w:sz w:val="32"/>
          <w:szCs w:val="32"/>
          <w:rtl/>
        </w:rPr>
        <w:t>ﷺ</w:t>
      </w:r>
      <w:r w:rsidRPr="008A2270">
        <w:rPr>
          <w:sz w:val="32"/>
          <w:szCs w:val="32"/>
          <w:rtl/>
        </w:rPr>
        <w:t xml:space="preserve"> منها حديث عمرو بن عبسة وغيره، أن الارتفاع هنا إنما هو قيد رمح، وقيد رمح تقريبا قريب من مترين، يعني بنظر العين، ينظر الإنسان إلى الشمس فينظر أنها ما بينها وبين الأرض قرابة المترين سيكون بهذا انقضاء وقت النهي،</w:t>
      </w:r>
      <w:r w:rsidR="00BE39A9">
        <w:rPr>
          <w:sz w:val="32"/>
          <w:szCs w:val="32"/>
          <w:rtl/>
        </w:rPr>
        <w:t xml:space="preserve"> </w:t>
      </w:r>
      <w:r w:rsidRPr="008A2270">
        <w:rPr>
          <w:sz w:val="32"/>
          <w:szCs w:val="32"/>
          <w:rtl/>
        </w:rPr>
        <w:t>وهو تقريبًا بالتوقيف الحالي عشر دقائق، إلا أن بعض الناس يمده إلى خمسة عشر دقيقة احتياطًا، وإلا لو أن</w:t>
      </w:r>
      <w:r w:rsidR="00A61630">
        <w:rPr>
          <w:rFonts w:hint="cs"/>
          <w:sz w:val="32"/>
          <w:szCs w:val="32"/>
          <w:rtl/>
        </w:rPr>
        <w:t>َّ</w:t>
      </w:r>
      <w:r w:rsidRPr="008A2270">
        <w:rPr>
          <w:sz w:val="32"/>
          <w:szCs w:val="32"/>
          <w:rtl/>
        </w:rPr>
        <w:t xml:space="preserve"> الإنسان صلَّى بعد عشر دقائق لقيل إن الشمس قد ارتفعت قيد رمح.</w:t>
      </w:r>
    </w:p>
    <w:p w14:paraId="340649B1" w14:textId="526500D8" w:rsidR="001D1E69" w:rsidRPr="008A2270" w:rsidRDefault="001D1E69" w:rsidP="00FE71A1">
      <w:pPr>
        <w:spacing w:after="120"/>
        <w:ind w:firstLine="397"/>
        <w:rPr>
          <w:sz w:val="32"/>
          <w:szCs w:val="32"/>
          <w:rtl/>
        </w:rPr>
      </w:pPr>
      <w:r w:rsidRPr="008A2270">
        <w:rPr>
          <w:sz w:val="32"/>
          <w:szCs w:val="32"/>
          <w:rtl/>
        </w:rPr>
        <w:t xml:space="preserve">وهذان الوقتان هما من أوقات النهي، نهى النبي </w:t>
      </w:r>
      <w:r w:rsidR="00FE71A1">
        <w:rPr>
          <w:sz w:val="32"/>
          <w:szCs w:val="32"/>
          <w:rtl/>
        </w:rPr>
        <w:t>ﷺ</w:t>
      </w:r>
      <w:r w:rsidRPr="008A2270">
        <w:rPr>
          <w:sz w:val="32"/>
          <w:szCs w:val="32"/>
          <w:rtl/>
        </w:rPr>
        <w:t xml:space="preserve"> عن إيقاع الصلاة فيهما، وقد ذكرنا أن إيقاع الصلاة هنا لا يتناول المكتوبة، وإنما يتناول عند العلماء -رحمهم الله- الصَّلوات المطلقة -أي: النوافل المطلقة- فالنوافل المطلقة عند جماهير لا يصح ولا يجوز إيقاعها في هذين الوقتين.</w:t>
      </w:r>
    </w:p>
    <w:p w14:paraId="7045E164" w14:textId="660393CD" w:rsidR="001D1E69" w:rsidRPr="008A2270" w:rsidRDefault="001D1E69" w:rsidP="00FE71A1">
      <w:pPr>
        <w:spacing w:after="120"/>
        <w:ind w:firstLine="397"/>
        <w:rPr>
          <w:sz w:val="32"/>
          <w:szCs w:val="32"/>
          <w:rtl/>
        </w:rPr>
      </w:pPr>
      <w:r w:rsidRPr="008A2270">
        <w:rPr>
          <w:sz w:val="32"/>
          <w:szCs w:val="32"/>
          <w:rtl/>
        </w:rPr>
        <w:t>ثم اختلفوا في النوافل المقيدة، ومراد النوافل المقيدة هي ما يسمى عندهم بذوات الأسباب، على سبيل المثال: ركعتي الطواف، فلو أن إنسانًا طافَ بعد صلاة العصر ففرغ من طوافه، فهل يصلي أو يؤخر ذلك إلى غروب الشمس؟ أو طافَ بعد صلاة الفجر، هل يؤخر</w:t>
      </w:r>
      <w:r w:rsidR="00BE39A9">
        <w:rPr>
          <w:sz w:val="32"/>
          <w:szCs w:val="32"/>
          <w:rtl/>
        </w:rPr>
        <w:t xml:space="preserve"> </w:t>
      </w:r>
      <w:r w:rsidRPr="008A2270">
        <w:rPr>
          <w:sz w:val="32"/>
          <w:szCs w:val="32"/>
          <w:rtl/>
        </w:rPr>
        <w:t xml:space="preserve">ركعتي الطواف أو يصليها؟ </w:t>
      </w:r>
    </w:p>
    <w:p w14:paraId="43E4AE37" w14:textId="3B4E2C18" w:rsidR="001D1E69" w:rsidRPr="008A2270" w:rsidRDefault="001D1E69" w:rsidP="00FE71A1">
      <w:pPr>
        <w:spacing w:after="120"/>
        <w:ind w:firstLine="397"/>
        <w:rPr>
          <w:sz w:val="32"/>
          <w:szCs w:val="32"/>
          <w:rtl/>
        </w:rPr>
      </w:pPr>
      <w:r w:rsidRPr="008A2270">
        <w:rPr>
          <w:sz w:val="32"/>
          <w:szCs w:val="32"/>
          <w:rtl/>
        </w:rPr>
        <w:lastRenderedPageBreak/>
        <w:t xml:space="preserve">قد جاء عن النبي </w:t>
      </w:r>
      <w:r w:rsidR="00FE71A1">
        <w:rPr>
          <w:sz w:val="32"/>
          <w:szCs w:val="32"/>
          <w:rtl/>
        </w:rPr>
        <w:t>ﷺ</w:t>
      </w:r>
      <w:r w:rsidRPr="008A2270">
        <w:rPr>
          <w:sz w:val="32"/>
          <w:szCs w:val="32"/>
          <w:rtl/>
        </w:rPr>
        <w:t xml:space="preserve"> في حديث جبير بن مطعم، أنه </w:t>
      </w:r>
      <w:r w:rsidR="00FE71A1">
        <w:rPr>
          <w:sz w:val="32"/>
          <w:szCs w:val="32"/>
          <w:rtl/>
        </w:rPr>
        <w:t>ﷺ</w:t>
      </w:r>
      <w:r w:rsidRPr="008A2270">
        <w:rPr>
          <w:sz w:val="32"/>
          <w:szCs w:val="32"/>
          <w:rtl/>
        </w:rPr>
        <w:t xml:space="preserve"> قال: </w:t>
      </w:r>
      <w:r w:rsidR="00A70EBB">
        <w:rPr>
          <w:color w:val="008000"/>
          <w:sz w:val="32"/>
          <w:szCs w:val="32"/>
          <w:rtl/>
        </w:rPr>
        <w:t>«</w:t>
      </w:r>
      <w:r w:rsidR="00FD497B" w:rsidRPr="00FD497B">
        <w:rPr>
          <w:color w:val="008000"/>
          <w:sz w:val="32"/>
          <w:szCs w:val="32"/>
          <w:rtl/>
        </w:rPr>
        <w:t>يا بَنِي عَبْدِ مَنافٍ، لا تَمْنَعُوا أحدًا طَافَ بهِذا البيتِ وصلَّى أَيَّةَ ساعَةٍ شاءَ من لَيْلٍ أوْ نَهارٍ</w:t>
      </w:r>
      <w:r w:rsidR="00A70EBB">
        <w:rPr>
          <w:color w:val="008000"/>
          <w:sz w:val="32"/>
          <w:szCs w:val="32"/>
          <w:rtl/>
        </w:rPr>
        <w:t>»</w:t>
      </w:r>
      <w:r w:rsidR="00FD497B">
        <w:rPr>
          <w:rStyle w:val="FootnoteReference"/>
          <w:color w:val="008000"/>
          <w:sz w:val="32"/>
          <w:szCs w:val="32"/>
          <w:rtl/>
        </w:rPr>
        <w:footnoteReference w:id="10"/>
      </w:r>
      <w:r w:rsidR="00BE39A9">
        <w:rPr>
          <w:sz w:val="32"/>
          <w:szCs w:val="32"/>
          <w:rtl/>
        </w:rPr>
        <w:t>،</w:t>
      </w:r>
      <w:r w:rsidRPr="008A2270">
        <w:rPr>
          <w:sz w:val="32"/>
          <w:szCs w:val="32"/>
          <w:rtl/>
        </w:rPr>
        <w:t xml:space="preserve"> قالوا: نص عام،</w:t>
      </w:r>
      <w:r w:rsidR="00BE39A9">
        <w:rPr>
          <w:sz w:val="32"/>
          <w:szCs w:val="32"/>
          <w:rtl/>
        </w:rPr>
        <w:t xml:space="preserve"> </w:t>
      </w:r>
      <w:r w:rsidRPr="008A2270">
        <w:rPr>
          <w:sz w:val="32"/>
          <w:szCs w:val="32"/>
          <w:rtl/>
        </w:rPr>
        <w:t>لكن قال بعضهم: إن هذا الحديث رواه عبد الله بن بابيه عن جبير بن مطعم لا يقاوم الأحاديث الواردة في النهي، وقد جاء عن عمر -رَضِيَ اللهُ عَنْهُ- أنه طافَ بعد صلاة الفجر ثم أخَّرها حتى صلَّى خارج الحرم، فدلَّ ذلك -والله أعلم- على أن عمر -رَضِيَ اللهُ عَنْهُ- راعى هذا المعنى، وهو معنى النهي.</w:t>
      </w:r>
    </w:p>
    <w:p w14:paraId="36FC5B9B" w14:textId="7B672B35" w:rsidR="001D1E69" w:rsidRPr="008A2270" w:rsidRDefault="001D1E69" w:rsidP="00FE71A1">
      <w:pPr>
        <w:spacing w:after="120"/>
        <w:ind w:firstLine="397"/>
        <w:rPr>
          <w:sz w:val="32"/>
          <w:szCs w:val="32"/>
          <w:rtl/>
        </w:rPr>
      </w:pPr>
      <w:r w:rsidRPr="008A2270">
        <w:rPr>
          <w:sz w:val="32"/>
          <w:szCs w:val="32"/>
          <w:rtl/>
        </w:rPr>
        <w:t>وهذه المسألة من المسائل مشكلة، حتى قال الشوكاني -رَحِمَهُ اللهُ: إنها من أعظم المسائل، هل يقال يمنع الإنسان؟ هل يقال ما هناك ذوات أسباب؟ الصلاة التي نستثنيها هي أن تقضي فريضة، أو تحضر إلى مسجد جماعة، صليت الفجر ثم دخلت مسجد آخر فوجدتهم يصلون فتصلي، لأن النبي</w:t>
      </w:r>
      <w:r w:rsidR="00BE39A9">
        <w:rPr>
          <w:sz w:val="32"/>
          <w:szCs w:val="32"/>
          <w:rtl/>
        </w:rPr>
        <w:t xml:space="preserve"> </w:t>
      </w:r>
      <w:r w:rsidR="00FE71A1">
        <w:rPr>
          <w:sz w:val="32"/>
          <w:szCs w:val="32"/>
          <w:rtl/>
        </w:rPr>
        <w:t>ﷺ</w:t>
      </w:r>
      <w:r w:rsidRPr="008A2270">
        <w:rPr>
          <w:sz w:val="32"/>
          <w:szCs w:val="32"/>
          <w:rtl/>
        </w:rPr>
        <w:t xml:space="preserve"> قد قالها في حديث يزيد بن الأسود وفي حديث بشر بن محجن أو بُسر بن محجن، والمشهور أنه بشر بالشام، فيها أن</w:t>
      </w:r>
      <w:r w:rsidR="00A61630">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أمرهما بالصلاة، فهنا أمر واضح من النبي </w:t>
      </w:r>
      <w:r w:rsidR="00FE71A1">
        <w:rPr>
          <w:sz w:val="32"/>
          <w:szCs w:val="32"/>
          <w:rtl/>
        </w:rPr>
        <w:t>ﷺ</w:t>
      </w:r>
      <w:r w:rsidRPr="008A2270">
        <w:rPr>
          <w:sz w:val="32"/>
          <w:szCs w:val="32"/>
          <w:rtl/>
        </w:rPr>
        <w:t xml:space="preserve"> أن يصلي صلاة الفجر ويعدانها نافلة، وأما ما سوى ذلك كتحية المسجد، دخل الإنسان إلى المسجد بعد صلاة العصر أو دخل إلى المسجد بعد صلاة الفجر هل يصلي أو لا؟</w:t>
      </w:r>
    </w:p>
    <w:p w14:paraId="0A532B2B" w14:textId="2EC746B4" w:rsidR="001D1E69" w:rsidRPr="008A2270" w:rsidRDefault="001D1E69" w:rsidP="00FE71A1">
      <w:pPr>
        <w:spacing w:after="120"/>
        <w:ind w:firstLine="397"/>
        <w:rPr>
          <w:sz w:val="32"/>
          <w:szCs w:val="32"/>
          <w:rtl/>
        </w:rPr>
      </w:pPr>
      <w:r w:rsidRPr="008A2270">
        <w:rPr>
          <w:sz w:val="32"/>
          <w:szCs w:val="32"/>
          <w:rtl/>
        </w:rPr>
        <w:t>والله أعلم أن</w:t>
      </w:r>
      <w:r w:rsidR="00A61630">
        <w:rPr>
          <w:rFonts w:hint="cs"/>
          <w:sz w:val="32"/>
          <w:szCs w:val="32"/>
          <w:rtl/>
        </w:rPr>
        <w:t>َّ</w:t>
      </w:r>
      <w:r w:rsidRPr="008A2270">
        <w:rPr>
          <w:sz w:val="32"/>
          <w:szCs w:val="32"/>
          <w:rtl/>
        </w:rPr>
        <w:t xml:space="preserve"> الراجح في مثل هذه المسألة، وهذا مما لا يجزم به ولكن يستعمل فيه نصوص بوجه عام ويقوله الإنسان وهو على وجلٍ أن يقال -والله أعلم: بجواز إيقاع ذوات الأسباب في هذه الأوقات إلا في الأوقات الضَّيقة منها، والأوقات الضيقة منها ثلاث، هي التي</w:t>
      </w:r>
      <w:r w:rsidR="00BE39A9">
        <w:rPr>
          <w:sz w:val="32"/>
          <w:szCs w:val="32"/>
          <w:rtl/>
        </w:rPr>
        <w:t xml:space="preserve"> </w:t>
      </w:r>
      <w:r w:rsidRPr="008A2270">
        <w:rPr>
          <w:sz w:val="32"/>
          <w:szCs w:val="32"/>
          <w:rtl/>
        </w:rPr>
        <w:t xml:space="preserve">قال فيها الصحابي -رَضِيَ اللهُ عَنْهُ- زيد بن أرقم: </w:t>
      </w:r>
      <w:r w:rsidR="00A70EBB">
        <w:rPr>
          <w:color w:val="008000"/>
          <w:sz w:val="32"/>
          <w:szCs w:val="32"/>
          <w:rtl/>
        </w:rPr>
        <w:t>«</w:t>
      </w:r>
      <w:r w:rsidR="00FD497B" w:rsidRPr="00FD497B">
        <w:rPr>
          <w:color w:val="008000"/>
          <w:sz w:val="32"/>
          <w:szCs w:val="32"/>
          <w:rtl/>
        </w:rPr>
        <w:t>ثَلَاثُ سَاعَاتٍ كانَ رَسولُ اللهِ صَلَّى اللَّهُ عليه وَسَلَّمَ يَنْهَانَا أَنْ نُصَلِّيَ فِيهِنَّ، أَوْ أَنْ نَقْبُرَ فِيهِنَّ مَوْتَانَا: حِينَ تَطْلُعُ الشَّمْسُ بَازِغَةً حتَّى تَرْتَفِعَ، وَحِينَ يَقُومُ قَائِمُ الظَّهِيرَةِ حتَّى تَمِيلَ الشَّمْسُ، وَحِينَ تَضَيَّفُ الشَّمْسُ لِلْغُرُوبِ حتَّى تَغْرُبَ</w:t>
      </w:r>
      <w:r w:rsidR="00A70EBB">
        <w:rPr>
          <w:color w:val="008000"/>
          <w:sz w:val="32"/>
          <w:szCs w:val="32"/>
          <w:rtl/>
        </w:rPr>
        <w:t>»</w:t>
      </w:r>
      <w:r w:rsidR="00FD497B">
        <w:rPr>
          <w:rStyle w:val="FootnoteReference"/>
          <w:color w:val="008000"/>
          <w:sz w:val="32"/>
          <w:szCs w:val="32"/>
          <w:rtl/>
        </w:rPr>
        <w:footnoteReference w:id="11"/>
      </w:r>
      <w:r w:rsidRPr="008A2270">
        <w:rPr>
          <w:sz w:val="32"/>
          <w:szCs w:val="32"/>
          <w:rtl/>
        </w:rPr>
        <w:t>، هذه ثلاثة أوقات مضيقة جدًّا.</w:t>
      </w:r>
    </w:p>
    <w:p w14:paraId="33ABCCA4" w14:textId="77777777" w:rsidR="001D1E69" w:rsidRPr="008A2270" w:rsidRDefault="001D1E69" w:rsidP="00FE71A1">
      <w:pPr>
        <w:spacing w:after="120"/>
        <w:ind w:firstLine="397"/>
        <w:rPr>
          <w:sz w:val="32"/>
          <w:szCs w:val="32"/>
          <w:rtl/>
        </w:rPr>
      </w:pPr>
      <w:r w:rsidRPr="008A2270">
        <w:rPr>
          <w:sz w:val="32"/>
          <w:szCs w:val="32"/>
          <w:rtl/>
        </w:rPr>
        <w:t>وأوقات النهي خمسة بالتفصيل وبالإجمال ثلاثة، بالتفصيل:</w:t>
      </w:r>
    </w:p>
    <w:p w14:paraId="60D67602" w14:textId="77777777" w:rsidR="001D1E69" w:rsidRPr="008A2270" w:rsidRDefault="001D1E69" w:rsidP="00FE71A1">
      <w:pPr>
        <w:spacing w:after="120"/>
        <w:ind w:firstLine="397"/>
        <w:rPr>
          <w:sz w:val="32"/>
          <w:szCs w:val="32"/>
          <w:rtl/>
        </w:rPr>
      </w:pPr>
      <w:r w:rsidRPr="008A2270">
        <w:rPr>
          <w:sz w:val="32"/>
          <w:szCs w:val="32"/>
          <w:rtl/>
        </w:rPr>
        <w:t>- من بعد أداء صلاة الفجر إلى طلوع الشمس، هذا وقت موسَّع تُوقع فيه ذوات الأسباب.</w:t>
      </w:r>
    </w:p>
    <w:p w14:paraId="1E7A210A" w14:textId="2959F546" w:rsidR="001D1E69" w:rsidRPr="008A2270" w:rsidRDefault="001D1E69" w:rsidP="00FE71A1">
      <w:pPr>
        <w:spacing w:after="120"/>
        <w:ind w:firstLine="397"/>
        <w:rPr>
          <w:sz w:val="32"/>
          <w:szCs w:val="32"/>
          <w:rtl/>
        </w:rPr>
      </w:pPr>
      <w:r w:rsidRPr="008A2270">
        <w:rPr>
          <w:sz w:val="32"/>
          <w:szCs w:val="32"/>
          <w:rtl/>
        </w:rPr>
        <w:t>- ومن طلوع الشمس إلى ارتفاعها، وقت مضيق ما توقع فيه شيء، إلا أداء المكتوبة</w:t>
      </w:r>
      <w:r w:rsidR="00A61630">
        <w:rPr>
          <w:rFonts w:hint="cs"/>
          <w:sz w:val="32"/>
          <w:szCs w:val="32"/>
          <w:rtl/>
        </w:rPr>
        <w:t>؛</w:t>
      </w:r>
      <w:r w:rsidRPr="008A2270">
        <w:rPr>
          <w:sz w:val="32"/>
          <w:szCs w:val="32"/>
          <w:rtl/>
        </w:rPr>
        <w:t xml:space="preserve"> لأن</w:t>
      </w:r>
      <w:r w:rsidR="00A61630">
        <w:rPr>
          <w:rFonts w:hint="cs"/>
          <w:sz w:val="32"/>
          <w:szCs w:val="32"/>
          <w:rtl/>
        </w:rPr>
        <w:t>َّ</w:t>
      </w:r>
      <w:r w:rsidRPr="008A2270">
        <w:rPr>
          <w:sz w:val="32"/>
          <w:szCs w:val="32"/>
          <w:rtl/>
        </w:rPr>
        <w:t xml:space="preserve"> ذوات الأسباب نستطيع أن تؤخِّرها عشر دقائق ما يضرك، حتى لو أتيت للمسجد امكث انتظر عشر دقائق، خمس دقائق ما يضر.</w:t>
      </w:r>
    </w:p>
    <w:p w14:paraId="4E524F34" w14:textId="77777777" w:rsidR="001D1E69" w:rsidRPr="008A2270" w:rsidRDefault="001D1E69" w:rsidP="00FE71A1">
      <w:pPr>
        <w:spacing w:after="120"/>
        <w:ind w:firstLine="397"/>
        <w:rPr>
          <w:sz w:val="32"/>
          <w:szCs w:val="32"/>
          <w:rtl/>
        </w:rPr>
      </w:pPr>
      <w:r w:rsidRPr="008A2270">
        <w:rPr>
          <w:sz w:val="32"/>
          <w:szCs w:val="32"/>
          <w:rtl/>
        </w:rPr>
        <w:t>- ومن قيام قائم الظهيرة حتى تزول خمس دقائق أو سبع دقائق. هذا هو الوقت الثالث.</w:t>
      </w:r>
    </w:p>
    <w:p w14:paraId="46B55E2C" w14:textId="7B235498" w:rsidR="001D1E69" w:rsidRPr="008A2270" w:rsidRDefault="001D1E69" w:rsidP="00FE71A1">
      <w:pPr>
        <w:spacing w:after="120"/>
        <w:ind w:firstLine="397"/>
        <w:rPr>
          <w:sz w:val="32"/>
          <w:szCs w:val="32"/>
          <w:rtl/>
        </w:rPr>
      </w:pPr>
      <w:r w:rsidRPr="008A2270">
        <w:rPr>
          <w:sz w:val="32"/>
          <w:szCs w:val="32"/>
          <w:rtl/>
        </w:rPr>
        <w:t>- ومن صلاة العصر إلى أن تتضيَّف الشمس للغروب، يعني</w:t>
      </w:r>
      <w:r w:rsidR="00A61630">
        <w:rPr>
          <w:rFonts w:hint="cs"/>
          <w:sz w:val="32"/>
          <w:szCs w:val="32"/>
          <w:rtl/>
        </w:rPr>
        <w:t>:</w:t>
      </w:r>
      <w:r w:rsidRPr="008A2270">
        <w:rPr>
          <w:sz w:val="32"/>
          <w:szCs w:val="32"/>
          <w:rtl/>
        </w:rPr>
        <w:t xml:space="preserve"> تقارب الغروب وهي ما بين العشر دقائق والقريب منها، هذا وقت موسَّع يجوز توقِع فيه ذوات الأسباب وهو الوقت الرابع.</w:t>
      </w:r>
    </w:p>
    <w:p w14:paraId="36EAA77C" w14:textId="77777777" w:rsidR="001D1E69" w:rsidRPr="008A2270" w:rsidRDefault="001D1E69" w:rsidP="00FE71A1">
      <w:pPr>
        <w:spacing w:after="120"/>
        <w:ind w:firstLine="397"/>
        <w:rPr>
          <w:sz w:val="32"/>
          <w:szCs w:val="32"/>
          <w:rtl/>
        </w:rPr>
      </w:pPr>
      <w:r w:rsidRPr="008A2270">
        <w:rPr>
          <w:sz w:val="32"/>
          <w:szCs w:val="32"/>
          <w:rtl/>
        </w:rPr>
        <w:lastRenderedPageBreak/>
        <w:t>- ومن تضيُّفها حتى تغرب هذا هو الوقت المضيق.</w:t>
      </w:r>
    </w:p>
    <w:p w14:paraId="6328104B" w14:textId="77777777" w:rsidR="001D1E69" w:rsidRPr="008A2270" w:rsidRDefault="001D1E69" w:rsidP="00FE71A1">
      <w:pPr>
        <w:spacing w:after="120"/>
        <w:ind w:firstLine="397"/>
        <w:rPr>
          <w:sz w:val="32"/>
          <w:szCs w:val="32"/>
          <w:rtl/>
        </w:rPr>
      </w:pPr>
      <w:r w:rsidRPr="008A2270">
        <w:rPr>
          <w:sz w:val="32"/>
          <w:szCs w:val="32"/>
          <w:rtl/>
        </w:rPr>
        <w:t>فإن قال قائل: من أين؟</w:t>
      </w:r>
    </w:p>
    <w:p w14:paraId="1305FBB2" w14:textId="35C0877C" w:rsidR="001D1E69" w:rsidRPr="008A2270" w:rsidRDefault="001D1E69" w:rsidP="00FE71A1">
      <w:pPr>
        <w:spacing w:after="120"/>
        <w:ind w:firstLine="397"/>
        <w:rPr>
          <w:sz w:val="32"/>
          <w:szCs w:val="32"/>
          <w:rtl/>
        </w:rPr>
      </w:pPr>
      <w:r w:rsidRPr="008A2270">
        <w:rPr>
          <w:sz w:val="32"/>
          <w:szCs w:val="32"/>
          <w:rtl/>
        </w:rPr>
        <w:t>قلنا: مما جاء عن النبي</w:t>
      </w:r>
      <w:r w:rsidR="00BE39A9">
        <w:rPr>
          <w:sz w:val="32"/>
          <w:szCs w:val="32"/>
          <w:rtl/>
        </w:rPr>
        <w:t xml:space="preserve"> </w:t>
      </w:r>
      <w:r w:rsidR="00FE71A1">
        <w:rPr>
          <w:sz w:val="32"/>
          <w:szCs w:val="32"/>
          <w:rtl/>
        </w:rPr>
        <w:t>ﷺ</w:t>
      </w:r>
      <w:r w:rsidRPr="008A2270">
        <w:rPr>
          <w:sz w:val="32"/>
          <w:szCs w:val="32"/>
          <w:rtl/>
        </w:rPr>
        <w:t xml:space="preserve"> أنه شدَّد في هذه الأوقات تشديدًا عظيمًا وذكر أن</w:t>
      </w:r>
      <w:r w:rsidR="00A61630">
        <w:rPr>
          <w:rFonts w:hint="cs"/>
          <w:sz w:val="32"/>
          <w:szCs w:val="32"/>
          <w:rtl/>
        </w:rPr>
        <w:t>َّ</w:t>
      </w:r>
      <w:r w:rsidRPr="008A2270">
        <w:rPr>
          <w:sz w:val="32"/>
          <w:szCs w:val="32"/>
          <w:rtl/>
        </w:rPr>
        <w:t xml:space="preserve"> الشمس تغرب فيها بين قرني شيطان وتطلع بين قرني شيطان، وحينئذٍ يسجد لها الكفار، فإذًا الأمر في هذه الأوقات أعظم من الأمر في الوقتين الموسَّعين، فهذا مما ينبغي أن ينظر في مثل هذه المسألة.</w:t>
      </w:r>
    </w:p>
    <w:p w14:paraId="67958519" w14:textId="2D5052D7" w:rsidR="001D1E69" w:rsidRPr="008A2270" w:rsidRDefault="001D1E69" w:rsidP="00FE71A1">
      <w:pPr>
        <w:spacing w:after="120"/>
        <w:ind w:firstLine="397"/>
        <w:rPr>
          <w:sz w:val="32"/>
          <w:szCs w:val="32"/>
          <w:rtl/>
        </w:rPr>
      </w:pPr>
      <w:r w:rsidRPr="008A2270">
        <w:rPr>
          <w:sz w:val="32"/>
          <w:szCs w:val="32"/>
          <w:rtl/>
        </w:rPr>
        <w:t>ويقال: إن</w:t>
      </w:r>
      <w:r w:rsidR="00A61630">
        <w:rPr>
          <w:rFonts w:hint="cs"/>
          <w:sz w:val="32"/>
          <w:szCs w:val="32"/>
          <w:rtl/>
        </w:rPr>
        <w:t>َّ</w:t>
      </w:r>
      <w:r w:rsidRPr="008A2270">
        <w:rPr>
          <w:sz w:val="32"/>
          <w:szCs w:val="32"/>
          <w:rtl/>
        </w:rPr>
        <w:t xml:space="preserve"> هذا إن شاء الله -عَزَّ وَجَلَّ- لعله هو القول الذي تجتمع معه الأدلة عن رسول الله</w:t>
      </w:r>
      <w:r w:rsidR="00BE39A9">
        <w:rPr>
          <w:sz w:val="32"/>
          <w:szCs w:val="32"/>
          <w:rtl/>
        </w:rPr>
        <w:t xml:space="preserve"> </w:t>
      </w:r>
      <w:r w:rsidR="00FE71A1">
        <w:rPr>
          <w:sz w:val="32"/>
          <w:szCs w:val="32"/>
          <w:rtl/>
        </w:rPr>
        <w:t>ﷺ</w:t>
      </w:r>
      <w:r w:rsidRPr="008A2270">
        <w:rPr>
          <w:sz w:val="32"/>
          <w:szCs w:val="32"/>
          <w:rtl/>
        </w:rPr>
        <w:t xml:space="preserve"> مع أن الجزم في هذه المسألة يبقى أمرًا صعبًا، لكن هذا هو مذهب الإمام الشافعي -رَحِمَهُ اللهُ- أعني جواز الصلوات ذوات الأسباب بوجه</w:t>
      </w:r>
      <w:r w:rsidR="004108B2" w:rsidRPr="008A2270">
        <w:rPr>
          <w:rFonts w:hint="cs"/>
          <w:sz w:val="32"/>
          <w:szCs w:val="32"/>
          <w:rtl/>
        </w:rPr>
        <w:t xml:space="preserve"> </w:t>
      </w:r>
      <w:r w:rsidRPr="008A2270">
        <w:rPr>
          <w:sz w:val="32"/>
          <w:szCs w:val="32"/>
          <w:rtl/>
        </w:rPr>
        <w:t>عام.</w:t>
      </w:r>
    </w:p>
    <w:p w14:paraId="6E1FFB14" w14:textId="7D86DAAB" w:rsidR="001D1E69" w:rsidRPr="008A2270" w:rsidRDefault="001D1E69" w:rsidP="00FE71A1">
      <w:pPr>
        <w:spacing w:after="120"/>
        <w:ind w:firstLine="397"/>
        <w:rPr>
          <w:sz w:val="32"/>
          <w:szCs w:val="32"/>
          <w:rtl/>
        </w:rPr>
      </w:pPr>
      <w:r w:rsidRPr="008A2270">
        <w:rPr>
          <w:sz w:val="32"/>
          <w:szCs w:val="32"/>
          <w:rtl/>
        </w:rPr>
        <w:t>وقد جاء عن ابن عمر -رَضِيَ اللهُ عَنْهُ- أنه قال: "ألا أنهاكم أن تصلوا بعد طلوع الشمس ولا بعد غروبها غير ألا تتحيَّنوا الطلوع ولا الغروب"، يعني</w:t>
      </w:r>
      <w:r w:rsidR="00A61630">
        <w:rPr>
          <w:rFonts w:hint="cs"/>
          <w:sz w:val="32"/>
          <w:szCs w:val="32"/>
          <w:rtl/>
        </w:rPr>
        <w:t>:</w:t>
      </w:r>
      <w:r w:rsidRPr="008A2270">
        <w:rPr>
          <w:sz w:val="32"/>
          <w:szCs w:val="32"/>
          <w:rtl/>
        </w:rPr>
        <w:t xml:space="preserve"> لا تتحروه، فهذا من ابن عمر -رَضِيَ اللهُ عَنْهُ- قد يدل على ما قررناه وذكرناه قبل قليل.</w:t>
      </w:r>
    </w:p>
    <w:p w14:paraId="5BF016CA" w14:textId="75F9DFD0" w:rsidR="001D1E69" w:rsidRPr="008A2270" w:rsidRDefault="001D1E69" w:rsidP="00FE71A1">
      <w:pPr>
        <w:spacing w:after="120"/>
        <w:ind w:firstLine="397"/>
        <w:rPr>
          <w:sz w:val="32"/>
          <w:szCs w:val="32"/>
          <w:rtl/>
        </w:rPr>
      </w:pPr>
      <w:r w:rsidRPr="008A2270">
        <w:rPr>
          <w:sz w:val="32"/>
          <w:szCs w:val="32"/>
          <w:rtl/>
        </w:rPr>
        <w:t xml:space="preserve">قوله هنا: </w:t>
      </w:r>
      <w:r w:rsidRPr="001966AA">
        <w:rPr>
          <w:color w:val="008000"/>
          <w:sz w:val="32"/>
          <w:szCs w:val="32"/>
          <w:rtl/>
        </w:rPr>
        <w:t>«شَهِدَ عِنْدِي رِجَالٌ مَرْضِيُّونَ وَأَرْضَاهُمْ عِنْدِي: عُمَرُ</w:t>
      </w:r>
      <w:r w:rsidR="00BE39A9" w:rsidRPr="001966AA">
        <w:rPr>
          <w:color w:val="008000"/>
          <w:sz w:val="32"/>
          <w:szCs w:val="32"/>
          <w:rtl/>
        </w:rPr>
        <w:t>»</w:t>
      </w:r>
      <w:r w:rsidRPr="008A2270">
        <w:rPr>
          <w:sz w:val="32"/>
          <w:szCs w:val="32"/>
          <w:rtl/>
        </w:rPr>
        <w:t>،</w:t>
      </w:r>
      <w:r w:rsidR="00BE39A9">
        <w:rPr>
          <w:sz w:val="32"/>
          <w:szCs w:val="32"/>
          <w:rtl/>
        </w:rPr>
        <w:t xml:space="preserve"> </w:t>
      </w:r>
      <w:r w:rsidRPr="008A2270">
        <w:rPr>
          <w:sz w:val="32"/>
          <w:szCs w:val="32"/>
          <w:rtl/>
        </w:rPr>
        <w:t>مما يقرر أن ابن عباس -رَضِيَ اللهُ عَنْهُ- كان يأخذ العلم عن جماعة من الصحابة منهم علي ومنهم عمر، فيُقدم عمر -رَضِيَ اللهُ عَنْهُ- عليهم كلهم، هذا بخلاف من يقول إن ابن عباس -رَضِيَ اللهُ عَنْهُ- كان يرجِّح قول علي على قول عمر! نقول: لا، كلا قول هذين الصحابيين محفوظ وجليل، لكن ابن عباس كان أتبع لقول عمر ومقدم لقول عمر -رَضِيَ اللهُ عَنْهُ- على قول غيره من الصحابة</w:t>
      </w:r>
      <w:r w:rsidR="004108B2" w:rsidRPr="008A2270">
        <w:rPr>
          <w:rFonts w:hint="cs"/>
          <w:sz w:val="32"/>
          <w:szCs w:val="32"/>
          <w:rtl/>
        </w:rPr>
        <w:t xml:space="preserve"> -</w:t>
      </w:r>
      <w:r w:rsidRPr="008A2270">
        <w:rPr>
          <w:sz w:val="32"/>
          <w:szCs w:val="32"/>
          <w:rtl/>
        </w:rPr>
        <w:t>رضوان الله عَزَّ وَجَلَّ عليهم.</w:t>
      </w:r>
    </w:p>
    <w:p w14:paraId="24A72C36" w14:textId="147CA6A9" w:rsidR="001D1E69" w:rsidRPr="008A2270" w:rsidRDefault="001D1E69" w:rsidP="00FE71A1">
      <w:pPr>
        <w:spacing w:after="120"/>
        <w:ind w:firstLine="397"/>
        <w:rPr>
          <w:sz w:val="32"/>
          <w:szCs w:val="32"/>
          <w:rtl/>
        </w:rPr>
      </w:pPr>
      <w:r w:rsidRPr="008A2270">
        <w:rPr>
          <w:sz w:val="32"/>
          <w:szCs w:val="32"/>
          <w:rtl/>
        </w:rPr>
        <w:t xml:space="preserve">{قال -رَحِمَهُ اللهُ: </w:t>
      </w:r>
      <w:r w:rsidRPr="001966AA">
        <w:rPr>
          <w:color w:val="0000FF"/>
          <w:sz w:val="32"/>
          <w:szCs w:val="32"/>
          <w:rtl/>
        </w:rPr>
        <w:t xml:space="preserve">(عَنْ جَابِرِ بْنِ عَبْدِ اللَّهِ -رَضِيَ اللَّهُ عَنْهُمَا- </w:t>
      </w:r>
      <w:r w:rsidRPr="001966AA">
        <w:rPr>
          <w:color w:val="008000"/>
          <w:sz w:val="32"/>
          <w:szCs w:val="32"/>
          <w:rtl/>
        </w:rPr>
        <w:t xml:space="preserve">أَنَّ عُمَرَ بْنَ الْخَطَّابِ </w:t>
      </w:r>
      <w:r w:rsidR="00A61630">
        <w:rPr>
          <w:rFonts w:hint="cs"/>
          <w:color w:val="008000"/>
          <w:sz w:val="32"/>
          <w:szCs w:val="32"/>
          <w:rtl/>
        </w:rPr>
        <w:t>-</w:t>
      </w:r>
      <w:r w:rsidRPr="001966AA">
        <w:rPr>
          <w:color w:val="008000"/>
          <w:sz w:val="32"/>
          <w:szCs w:val="32"/>
          <w:rtl/>
        </w:rPr>
        <w:t xml:space="preserve">رَضِيَ اللَّهُ عَنْهُ- جَاءَ يَوْمَ الْخَنْدَقِ بَعْدَ مَا غَرَبَتْ الشَّمْسُ فَجَعَلَ يَسُبُّ كُفَّارَ قُرَيْشٍ، وَقَالَ: يَا رَسُولَ اللَّهِ، مَا كِدْتُ أُصَلِّي الْعَصْرَ حَتَّى كَادَتْ الشَّمْسُ تَغْرُبُ. فَقَالَ النَّبِيُّ -صَلَّى اللَّهُ عَلَيْهِ وَسَلَّمَ: </w:t>
      </w:r>
      <w:r w:rsidR="00A61630" w:rsidRPr="001966AA">
        <w:rPr>
          <w:color w:val="008000"/>
          <w:sz w:val="32"/>
          <w:szCs w:val="32"/>
          <w:rtl/>
        </w:rPr>
        <w:t>«</w:t>
      </w:r>
      <w:r w:rsidRPr="001966AA">
        <w:rPr>
          <w:color w:val="008000"/>
          <w:sz w:val="32"/>
          <w:szCs w:val="32"/>
          <w:rtl/>
        </w:rPr>
        <w:t>وَاَللَّهِ مَا صَلَّيْتُهَا</w:t>
      </w:r>
      <w:r w:rsidR="00A61630" w:rsidRPr="001966AA">
        <w:rPr>
          <w:color w:val="008000"/>
          <w:sz w:val="32"/>
          <w:szCs w:val="32"/>
          <w:rtl/>
        </w:rPr>
        <w:t>»</w:t>
      </w:r>
      <w:r w:rsidRPr="001966AA">
        <w:rPr>
          <w:color w:val="008000"/>
          <w:sz w:val="32"/>
          <w:szCs w:val="32"/>
          <w:rtl/>
        </w:rPr>
        <w:t>. قَالَ: فَقُمْنَا إلَى بَطْحَانَ، فَتَوَضَّأَ لِلصَّلَاةِ، وَتَوَضَّأْنَا لَهَا، فَصَلَّى الْعَصْرَ بَعْدَ مَا غَرَبَتْ الشَّمْسُ. ثُمَّ صَلَّى بَعْدَهَا الْمَغْرِبَ»</w:t>
      </w:r>
      <w:r w:rsidRPr="001966AA">
        <w:rPr>
          <w:color w:val="0000FF"/>
          <w:sz w:val="32"/>
          <w:szCs w:val="32"/>
          <w:rtl/>
        </w:rPr>
        <w:t>)</w:t>
      </w:r>
      <w:r w:rsidRPr="008A2270">
        <w:rPr>
          <w:sz w:val="32"/>
          <w:szCs w:val="32"/>
          <w:rtl/>
        </w:rPr>
        <w:t>}.</w:t>
      </w:r>
    </w:p>
    <w:p w14:paraId="3C57CB84" w14:textId="3B36460A" w:rsidR="001D1E69" w:rsidRPr="008A2270" w:rsidRDefault="001D1E69" w:rsidP="00FE71A1">
      <w:pPr>
        <w:spacing w:after="120"/>
        <w:ind w:firstLine="397"/>
        <w:rPr>
          <w:sz w:val="32"/>
          <w:szCs w:val="32"/>
          <w:rtl/>
        </w:rPr>
      </w:pPr>
      <w:r w:rsidRPr="008A2270">
        <w:rPr>
          <w:sz w:val="32"/>
          <w:szCs w:val="32"/>
          <w:rtl/>
        </w:rPr>
        <w:t xml:space="preserve">هذا حديث جابر رضي حديث جابر -رَضِيَ اللهُ عَنْهُ- في قصة فوات صلاة العصر مع النبي </w:t>
      </w:r>
      <w:r w:rsidR="00FE71A1">
        <w:rPr>
          <w:sz w:val="32"/>
          <w:szCs w:val="32"/>
          <w:rtl/>
        </w:rPr>
        <w:t>ﷺ</w:t>
      </w:r>
      <w:r w:rsidRPr="008A2270">
        <w:rPr>
          <w:sz w:val="32"/>
          <w:szCs w:val="32"/>
          <w:rtl/>
        </w:rPr>
        <w:t xml:space="preserve">، وهي التي ذكرها علي -رَضِيَ اللهُ عَنْهُ- وابن مسعود -رَضِيَ اللهُ عَنْهُ- حينما دعا عليهم النبي </w:t>
      </w:r>
      <w:r w:rsidR="00FE71A1">
        <w:rPr>
          <w:sz w:val="32"/>
          <w:szCs w:val="32"/>
          <w:rtl/>
        </w:rPr>
        <w:t>ﷺ</w:t>
      </w:r>
      <w:r w:rsidRPr="008A2270">
        <w:rPr>
          <w:sz w:val="32"/>
          <w:szCs w:val="32"/>
          <w:rtl/>
        </w:rPr>
        <w:t xml:space="preserve">، ففيه أن النبي </w:t>
      </w:r>
      <w:r w:rsidR="00FE71A1">
        <w:rPr>
          <w:sz w:val="32"/>
          <w:szCs w:val="32"/>
          <w:rtl/>
        </w:rPr>
        <w:t>ﷺ</w:t>
      </w:r>
      <w:r w:rsidRPr="008A2270">
        <w:rPr>
          <w:sz w:val="32"/>
          <w:szCs w:val="32"/>
          <w:rtl/>
        </w:rPr>
        <w:t xml:space="preserve"> قد شاغله المشركون عن صلاة العصر فقال عمر -رَضِيَ اللهُ عَنْهُ: </w:t>
      </w:r>
      <w:r w:rsidR="00BE39A9" w:rsidRPr="001966AA">
        <w:rPr>
          <w:color w:val="0000FF"/>
          <w:sz w:val="32"/>
          <w:szCs w:val="32"/>
          <w:rtl/>
        </w:rPr>
        <w:t>(</w:t>
      </w:r>
      <w:r w:rsidRPr="001966AA">
        <w:rPr>
          <w:color w:val="0000FF"/>
          <w:sz w:val="32"/>
          <w:szCs w:val="32"/>
          <w:rtl/>
        </w:rPr>
        <w:t>يَا رَسُولَ اللَّهِ، مَا كِدْتُ أُصَلِّي الْعَصْرَ حَتَّى كَادَتْ الشَّمْسُ تَغْرُبُ)</w:t>
      </w:r>
      <w:r w:rsidRPr="008A2270">
        <w:rPr>
          <w:sz w:val="32"/>
          <w:szCs w:val="32"/>
          <w:rtl/>
        </w:rPr>
        <w:t>، دلَّ على أن</w:t>
      </w:r>
      <w:r w:rsidR="00A61630">
        <w:rPr>
          <w:rFonts w:hint="cs"/>
          <w:sz w:val="32"/>
          <w:szCs w:val="32"/>
          <w:rtl/>
        </w:rPr>
        <w:t>َّ</w:t>
      </w:r>
      <w:r w:rsidRPr="008A2270">
        <w:rPr>
          <w:sz w:val="32"/>
          <w:szCs w:val="32"/>
          <w:rtl/>
        </w:rPr>
        <w:t xml:space="preserve"> عمر قد تقرَّر عنده أهمية الصلاة في وقتها، وهو في جهاده للكفار ومراغمته لهم ومحاربته لهم قد صلَّاها، والظاهر -والله أعلم- أنه صلاها</w:t>
      </w:r>
      <w:r w:rsidR="00A61630">
        <w:rPr>
          <w:rFonts w:hint="cs"/>
          <w:sz w:val="32"/>
          <w:szCs w:val="32"/>
          <w:rtl/>
        </w:rPr>
        <w:t>؛</w:t>
      </w:r>
      <w:r w:rsidRPr="008A2270">
        <w:rPr>
          <w:sz w:val="32"/>
          <w:szCs w:val="32"/>
          <w:rtl/>
        </w:rPr>
        <w:t xml:space="preserve"> لأن</w:t>
      </w:r>
      <w:r w:rsidR="00A61630">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قد كان وزَّعهم وجزَّأهم، فكان لو الرجل منهم بعيد فخشوا أن لا يصلوا مع </w:t>
      </w:r>
      <w:r w:rsidRPr="008A2270">
        <w:rPr>
          <w:sz w:val="32"/>
          <w:szCs w:val="32"/>
          <w:rtl/>
        </w:rPr>
        <w:lastRenderedPageBreak/>
        <w:t xml:space="preserve">النبي </w:t>
      </w:r>
      <w:r w:rsidR="00FE71A1">
        <w:rPr>
          <w:sz w:val="32"/>
          <w:szCs w:val="32"/>
          <w:rtl/>
        </w:rPr>
        <w:t>ﷺ</w:t>
      </w:r>
      <w:r w:rsidRPr="008A2270">
        <w:rPr>
          <w:sz w:val="32"/>
          <w:szCs w:val="32"/>
          <w:rtl/>
        </w:rPr>
        <w:t xml:space="preserve"> أو لا يدركوا النبي </w:t>
      </w:r>
      <w:r w:rsidR="00FE71A1">
        <w:rPr>
          <w:sz w:val="32"/>
          <w:szCs w:val="32"/>
          <w:rtl/>
        </w:rPr>
        <w:t>ﷺ</w:t>
      </w:r>
      <w:r w:rsidRPr="008A2270">
        <w:rPr>
          <w:sz w:val="32"/>
          <w:szCs w:val="32"/>
          <w:rtl/>
        </w:rPr>
        <w:t xml:space="preserve"> إلا وقد خرج الوقت، وفي هذا ما يقرر أن الصلاة في الوقت أفضل من الصلاة مع رسول الله </w:t>
      </w:r>
      <w:r w:rsidR="00FE71A1">
        <w:rPr>
          <w:sz w:val="32"/>
          <w:szCs w:val="32"/>
          <w:rtl/>
        </w:rPr>
        <w:t>ﷺ</w:t>
      </w:r>
      <w:r w:rsidRPr="008A2270">
        <w:rPr>
          <w:sz w:val="32"/>
          <w:szCs w:val="32"/>
          <w:rtl/>
        </w:rPr>
        <w:t xml:space="preserve"> خارج الوقت، ولهذا ما أنكرَ عليه النبي </w:t>
      </w:r>
      <w:r w:rsidR="00FE71A1">
        <w:rPr>
          <w:sz w:val="32"/>
          <w:szCs w:val="32"/>
          <w:rtl/>
        </w:rPr>
        <w:t>ﷺ</w:t>
      </w:r>
      <w:r w:rsidRPr="008A2270">
        <w:rPr>
          <w:sz w:val="32"/>
          <w:szCs w:val="32"/>
          <w:rtl/>
        </w:rPr>
        <w:t xml:space="preserve">، بل كأن النبي </w:t>
      </w:r>
      <w:r w:rsidR="00FE71A1">
        <w:rPr>
          <w:sz w:val="32"/>
          <w:szCs w:val="32"/>
          <w:rtl/>
        </w:rPr>
        <w:t>ﷺ</w:t>
      </w:r>
      <w:r w:rsidRPr="008A2270">
        <w:rPr>
          <w:sz w:val="32"/>
          <w:szCs w:val="32"/>
          <w:rtl/>
        </w:rPr>
        <w:t xml:space="preserve"> غبطه، فقال: </w:t>
      </w:r>
      <w:r w:rsidR="00A70EBB">
        <w:rPr>
          <w:color w:val="008000"/>
          <w:sz w:val="32"/>
          <w:szCs w:val="32"/>
          <w:rtl/>
        </w:rPr>
        <w:t>«</w:t>
      </w:r>
      <w:r w:rsidRPr="001966AA">
        <w:rPr>
          <w:color w:val="008000"/>
          <w:sz w:val="32"/>
          <w:szCs w:val="32"/>
          <w:rtl/>
        </w:rPr>
        <w:t>وَاَللَّهِ مَا صَلَّيْتُهَا</w:t>
      </w:r>
      <w:r w:rsidR="00BE39A9" w:rsidRPr="001966AA">
        <w:rPr>
          <w:color w:val="008000"/>
          <w:sz w:val="32"/>
          <w:szCs w:val="32"/>
          <w:rtl/>
        </w:rPr>
        <w:t>»</w:t>
      </w:r>
      <w:r w:rsidRPr="008A2270">
        <w:rPr>
          <w:sz w:val="32"/>
          <w:szCs w:val="32"/>
          <w:rtl/>
        </w:rPr>
        <w:t>، وهذا بعد غروب الشمس.</w:t>
      </w:r>
    </w:p>
    <w:p w14:paraId="0F274DC3" w14:textId="27AB1202" w:rsidR="001D1E69" w:rsidRPr="008A2270" w:rsidRDefault="001D1E69" w:rsidP="00FE71A1">
      <w:pPr>
        <w:spacing w:after="120"/>
        <w:ind w:firstLine="397"/>
        <w:rPr>
          <w:sz w:val="32"/>
          <w:szCs w:val="32"/>
          <w:rtl/>
        </w:rPr>
      </w:pPr>
      <w:r w:rsidRPr="008A2270">
        <w:rPr>
          <w:sz w:val="32"/>
          <w:szCs w:val="32"/>
          <w:rtl/>
        </w:rPr>
        <w:t xml:space="preserve">قال: </w:t>
      </w:r>
      <w:r w:rsidR="00A70EBB">
        <w:rPr>
          <w:color w:val="008000"/>
          <w:sz w:val="32"/>
          <w:szCs w:val="32"/>
          <w:rtl/>
        </w:rPr>
        <w:t>«</w:t>
      </w:r>
      <w:r w:rsidRPr="001966AA">
        <w:rPr>
          <w:color w:val="008000"/>
          <w:sz w:val="32"/>
          <w:szCs w:val="32"/>
          <w:rtl/>
        </w:rPr>
        <w:t>فَقُمْنَا إلَى بَطْحَانَ، فَتَوَضَّأَ لِلصَّلَاةِ، وَتَوَضَّأْنَا لَهَا، فَصَلَّى الْعَصْرَ بَعْدَ مَا غَرَبَتْ الشَّمْسُ. ثُمَّ صَلَّى بَعْدَهَا الْمَغْرِبَ»</w:t>
      </w:r>
      <w:r w:rsidRPr="008A2270">
        <w:rPr>
          <w:sz w:val="32"/>
          <w:szCs w:val="32"/>
          <w:rtl/>
        </w:rPr>
        <w:t>، هذا مما يقرِّر معنًى جليلًا، وهو أن الأصل في الفوائت أن ترتَّب أو يراعى فيها الترتيب، يعني إذا فاتتك صلوات فالأصل في قضائها أن تُقضى مرتَّبة كما وجبت عليك، فاتك الظهر والعصر أو نمت صلاة الظهر والعصر والمغرب، فنقول: الأصل في ذلك ما دام أنه لا يفوتك وقت صلاة المغرب ولا يخرج أن تبدأ وتصلي الظهر ثم تثني بالعصر ثم المغرب، فإن خشيت أن تفوتك صلاة المغرب أو يخرج وقتها تقدِّمها.</w:t>
      </w:r>
    </w:p>
    <w:p w14:paraId="71DEFE44" w14:textId="77777777" w:rsidR="001D1E69" w:rsidRPr="008A2270" w:rsidRDefault="001D1E69" w:rsidP="00FE71A1">
      <w:pPr>
        <w:spacing w:after="120"/>
        <w:ind w:firstLine="397"/>
        <w:rPr>
          <w:sz w:val="32"/>
          <w:szCs w:val="32"/>
          <w:rtl/>
        </w:rPr>
      </w:pPr>
      <w:r w:rsidRPr="008A2270">
        <w:rPr>
          <w:sz w:val="32"/>
          <w:szCs w:val="32"/>
          <w:rtl/>
        </w:rPr>
        <w:t>فلو قال إنسان: أنا ما عاد بيني وبين خروج وقت المغرب إلا عشر دقائق، فإن صليت الظهر والعصر فاتتني المغرب!</w:t>
      </w:r>
    </w:p>
    <w:p w14:paraId="12CD5B09" w14:textId="36EB37AB" w:rsidR="001D1E69" w:rsidRPr="008A2270" w:rsidRDefault="001D1E69" w:rsidP="00FE71A1">
      <w:pPr>
        <w:spacing w:after="120"/>
        <w:ind w:firstLine="397"/>
        <w:rPr>
          <w:sz w:val="32"/>
          <w:szCs w:val="32"/>
          <w:rtl/>
        </w:rPr>
      </w:pPr>
      <w:r w:rsidRPr="008A2270">
        <w:rPr>
          <w:sz w:val="32"/>
          <w:szCs w:val="32"/>
          <w:rtl/>
        </w:rPr>
        <w:t>نقول: ابدأ بالمغرب، الترتيب ها هنا يسقط عند جماهير العلماء</w:t>
      </w:r>
      <w:r w:rsidR="00BE39A9">
        <w:rPr>
          <w:sz w:val="32"/>
          <w:szCs w:val="32"/>
          <w:rtl/>
        </w:rPr>
        <w:t>،</w:t>
      </w:r>
      <w:r w:rsidRPr="008A2270">
        <w:rPr>
          <w:sz w:val="32"/>
          <w:szCs w:val="32"/>
          <w:rtl/>
        </w:rPr>
        <w:t xml:space="preserve"> بل أنه قد حكي إجماعًا، هذا أمر.</w:t>
      </w:r>
    </w:p>
    <w:p w14:paraId="6B2A2423" w14:textId="77777777" w:rsidR="001D1E69" w:rsidRPr="008A2270" w:rsidRDefault="001D1E69" w:rsidP="00FE71A1">
      <w:pPr>
        <w:spacing w:after="120"/>
        <w:ind w:firstLine="397"/>
        <w:rPr>
          <w:sz w:val="32"/>
          <w:szCs w:val="32"/>
          <w:rtl/>
        </w:rPr>
      </w:pPr>
      <w:r w:rsidRPr="008A2270">
        <w:rPr>
          <w:sz w:val="32"/>
          <w:szCs w:val="32"/>
          <w:rtl/>
        </w:rPr>
        <w:t xml:space="preserve">يبقى السؤال وهو سؤال يقع كثيرًا: هل هذا الترتيب على الوجوب أو على السنية؟ </w:t>
      </w:r>
    </w:p>
    <w:p w14:paraId="4AB93193" w14:textId="1F4A6E7B" w:rsidR="001D1E69" w:rsidRPr="008A2270" w:rsidRDefault="001D1E69" w:rsidP="00FE71A1">
      <w:pPr>
        <w:spacing w:after="120"/>
        <w:ind w:firstLine="397"/>
        <w:rPr>
          <w:sz w:val="32"/>
          <w:szCs w:val="32"/>
          <w:rtl/>
        </w:rPr>
      </w:pPr>
      <w:r w:rsidRPr="008A2270">
        <w:rPr>
          <w:sz w:val="32"/>
          <w:szCs w:val="32"/>
          <w:rtl/>
        </w:rPr>
        <w:t>أصح الأقوال في ذلك -والله أعلم- أنه على السنية، أنه مسنون</w:t>
      </w:r>
      <w:r w:rsidR="00A61630">
        <w:rPr>
          <w:rFonts w:hint="cs"/>
          <w:sz w:val="32"/>
          <w:szCs w:val="32"/>
          <w:rtl/>
        </w:rPr>
        <w:t>؛</w:t>
      </w:r>
      <w:r w:rsidRPr="008A2270">
        <w:rPr>
          <w:sz w:val="32"/>
          <w:szCs w:val="32"/>
          <w:rtl/>
        </w:rPr>
        <w:t xml:space="preserve"> لأنه لم يرد أن</w:t>
      </w:r>
      <w:r w:rsidR="00A61630">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قد فعله وجوبًا، وحديث أبي جمعة عند الإمام أحمد -رَحِمَهُ اللهُ- في إسناده نظر، وحتى إسناده صحيح فإنما يدل على أن النبي </w:t>
      </w:r>
      <w:r w:rsidR="00FE71A1">
        <w:rPr>
          <w:sz w:val="32"/>
          <w:szCs w:val="32"/>
          <w:rtl/>
        </w:rPr>
        <w:t>ﷺ</w:t>
      </w:r>
      <w:r w:rsidRPr="008A2270">
        <w:rPr>
          <w:sz w:val="32"/>
          <w:szCs w:val="32"/>
          <w:rtl/>
        </w:rPr>
        <w:t xml:space="preserve"> قد رتَّبها بفعله لكن ما يدل على الوجوب. </w:t>
      </w:r>
    </w:p>
    <w:p w14:paraId="3DAFACBE" w14:textId="77777777" w:rsidR="001D1E69" w:rsidRPr="008A2270" w:rsidRDefault="001D1E69" w:rsidP="00FE71A1">
      <w:pPr>
        <w:spacing w:after="120"/>
        <w:ind w:firstLine="397"/>
        <w:rPr>
          <w:sz w:val="32"/>
          <w:szCs w:val="32"/>
          <w:rtl/>
        </w:rPr>
      </w:pPr>
      <w:r w:rsidRPr="008A2270">
        <w:rPr>
          <w:sz w:val="32"/>
          <w:szCs w:val="32"/>
          <w:rtl/>
        </w:rPr>
        <w:t>فإذًا الأصل والسنة في ذلك: أن تصلى الصلوات مرتبة، يبدأ بالظهر ثم يصلي العصر ثم يصلي بعدها المغرب، فلو قدَّم بعضها على بعض لم يكن في ذلك حرج، ومثل هذا يقع كثيرًا للمسافر، فالمسافر يكون أحيانًا في طريق سفره ما صلى الظهر ثم يصل إلى المدينة وقد صلوا العصر فيكبر معهم ويدخل على أنها هي صلاة العصر وفي نيته أنها صلاة العصر، فإذا فرغ ذكر أنه لم يصلِّ الظهر، فنقول: صلِّ الظهر.</w:t>
      </w:r>
    </w:p>
    <w:p w14:paraId="1782D4C9" w14:textId="688E1773" w:rsidR="001D1E69" w:rsidRPr="008A2270" w:rsidRDefault="001D1E69" w:rsidP="00FE71A1">
      <w:pPr>
        <w:spacing w:after="120"/>
        <w:ind w:firstLine="397"/>
        <w:rPr>
          <w:sz w:val="32"/>
          <w:szCs w:val="32"/>
          <w:rtl/>
        </w:rPr>
      </w:pPr>
      <w:r w:rsidRPr="008A2270">
        <w:rPr>
          <w:sz w:val="32"/>
          <w:szCs w:val="32"/>
          <w:rtl/>
        </w:rPr>
        <w:t>طيب هل</w:t>
      </w:r>
      <w:r w:rsidR="00BE39A9">
        <w:rPr>
          <w:sz w:val="32"/>
          <w:szCs w:val="32"/>
          <w:rtl/>
        </w:rPr>
        <w:t xml:space="preserve"> </w:t>
      </w:r>
      <w:r w:rsidRPr="008A2270">
        <w:rPr>
          <w:sz w:val="32"/>
          <w:szCs w:val="32"/>
          <w:rtl/>
        </w:rPr>
        <w:t xml:space="preserve">تعيد العصر حتى تأتي بها مرتبة؟ </w:t>
      </w:r>
    </w:p>
    <w:p w14:paraId="1129DBBE" w14:textId="3C3B0866" w:rsidR="001D1E69" w:rsidRPr="008A2270" w:rsidRDefault="001D1E69" w:rsidP="00FE71A1">
      <w:pPr>
        <w:spacing w:after="120"/>
        <w:ind w:firstLine="397"/>
        <w:rPr>
          <w:sz w:val="32"/>
          <w:szCs w:val="32"/>
          <w:rtl/>
        </w:rPr>
      </w:pPr>
      <w:r w:rsidRPr="008A2270">
        <w:rPr>
          <w:sz w:val="32"/>
          <w:szCs w:val="32"/>
          <w:rtl/>
        </w:rPr>
        <w:t>نقول: أصح الأقوال في ذلك أنه ليس من شرط ذلك إعادة صلاة العصر</w:t>
      </w:r>
      <w:r w:rsidR="00715578">
        <w:rPr>
          <w:rFonts w:hint="cs"/>
          <w:sz w:val="32"/>
          <w:szCs w:val="32"/>
          <w:rtl/>
        </w:rPr>
        <w:t>؛</w:t>
      </w:r>
      <w:r w:rsidRPr="008A2270">
        <w:rPr>
          <w:sz w:val="32"/>
          <w:szCs w:val="32"/>
          <w:rtl/>
        </w:rPr>
        <w:t xml:space="preserve"> لأنه لم يثبت عن النبي </w:t>
      </w:r>
      <w:r w:rsidR="00FE71A1">
        <w:rPr>
          <w:sz w:val="32"/>
          <w:szCs w:val="32"/>
          <w:rtl/>
        </w:rPr>
        <w:t>ﷺ</w:t>
      </w:r>
      <w:r w:rsidRPr="008A2270">
        <w:rPr>
          <w:sz w:val="32"/>
          <w:szCs w:val="32"/>
          <w:rtl/>
        </w:rPr>
        <w:t xml:space="preserve"> أنه أمر بالترتيب.</w:t>
      </w:r>
    </w:p>
    <w:p w14:paraId="0DDFCEC2" w14:textId="77777777" w:rsidR="001D1E69" w:rsidRPr="001966AA" w:rsidRDefault="001D1E69" w:rsidP="00FE71A1">
      <w:pPr>
        <w:spacing w:after="120"/>
        <w:ind w:firstLine="397"/>
        <w:rPr>
          <w:color w:val="0000FF"/>
          <w:sz w:val="32"/>
          <w:szCs w:val="32"/>
          <w:rtl/>
        </w:rPr>
      </w:pPr>
      <w:r w:rsidRPr="008A2270">
        <w:rPr>
          <w:sz w:val="32"/>
          <w:szCs w:val="32"/>
          <w:rtl/>
        </w:rPr>
        <w:t xml:space="preserve">{قال -رَحِمَهُ اللهُ: </w:t>
      </w:r>
      <w:r w:rsidRPr="001966AA">
        <w:rPr>
          <w:color w:val="0000FF"/>
          <w:sz w:val="32"/>
          <w:szCs w:val="32"/>
          <w:rtl/>
        </w:rPr>
        <w:t>(بَابُ فَضْلِ الْجَمَاعَةِ وَوُجُوبِهَا.</w:t>
      </w:r>
    </w:p>
    <w:p w14:paraId="5E0BADEF" w14:textId="7EB78D4C" w:rsidR="001D1E69" w:rsidRPr="008A2270" w:rsidRDefault="001D1E69" w:rsidP="00FE71A1">
      <w:pPr>
        <w:spacing w:after="120"/>
        <w:ind w:firstLine="397"/>
        <w:rPr>
          <w:sz w:val="32"/>
          <w:szCs w:val="32"/>
          <w:rtl/>
        </w:rPr>
      </w:pPr>
      <w:r w:rsidRPr="001966AA">
        <w:rPr>
          <w:color w:val="0000FF"/>
          <w:sz w:val="32"/>
          <w:szCs w:val="32"/>
          <w:rtl/>
        </w:rPr>
        <w:t xml:space="preserve">الْحَدِيثُ الْأَوَّلُ: عَنْ عَبْدِ اللَّهِ بْنِ عُمَرَ -رَضِيَ اللَّهُ عَنْهُمَا- أَنَّ رَسُولَ اللَّهِ </w:t>
      </w:r>
      <w:r w:rsidR="00FE71A1">
        <w:rPr>
          <w:color w:val="0000FF"/>
          <w:sz w:val="32"/>
          <w:szCs w:val="32"/>
          <w:rtl/>
        </w:rPr>
        <w:t>ﷺ</w:t>
      </w:r>
      <w:r w:rsidRPr="001966AA">
        <w:rPr>
          <w:color w:val="0000FF"/>
          <w:sz w:val="32"/>
          <w:szCs w:val="32"/>
          <w:rtl/>
        </w:rPr>
        <w:t xml:space="preserve"> قَالَ</w:t>
      </w:r>
      <w:r w:rsidR="00715578">
        <w:rPr>
          <w:rFonts w:hint="cs"/>
          <w:color w:val="0000FF"/>
          <w:sz w:val="32"/>
          <w:szCs w:val="32"/>
          <w:rtl/>
        </w:rPr>
        <w:t>:</w:t>
      </w:r>
      <w:r w:rsidRPr="001966AA">
        <w:rPr>
          <w:color w:val="0000FF"/>
          <w:sz w:val="32"/>
          <w:szCs w:val="32"/>
          <w:rtl/>
        </w:rPr>
        <w:t xml:space="preserve"> </w:t>
      </w:r>
      <w:r w:rsidRPr="001966AA">
        <w:rPr>
          <w:color w:val="008000"/>
          <w:sz w:val="32"/>
          <w:szCs w:val="32"/>
          <w:rtl/>
        </w:rPr>
        <w:t>«صَلَاةُ الْجَمَاعَةِ أَفْضَلُ مِنْ صَلَاةِ الْفَذِّ بِسَبْعٍ وَعِشْرِينَ دَرَجَةً»</w:t>
      </w:r>
      <w:r w:rsidR="001966AA" w:rsidRPr="001966AA">
        <w:rPr>
          <w:color w:val="0000FF"/>
          <w:sz w:val="32"/>
          <w:szCs w:val="32"/>
          <w:rtl/>
        </w:rPr>
        <w:t>)</w:t>
      </w:r>
      <w:r w:rsidRPr="008A2270">
        <w:rPr>
          <w:sz w:val="32"/>
          <w:szCs w:val="32"/>
          <w:rtl/>
        </w:rPr>
        <w:t>}.</w:t>
      </w:r>
    </w:p>
    <w:p w14:paraId="011C9247" w14:textId="26D9637B" w:rsidR="001D1E69" w:rsidRPr="008A2270" w:rsidRDefault="001D1E69" w:rsidP="00FE71A1">
      <w:pPr>
        <w:spacing w:after="120"/>
        <w:ind w:firstLine="397"/>
        <w:rPr>
          <w:sz w:val="32"/>
          <w:szCs w:val="32"/>
          <w:rtl/>
        </w:rPr>
      </w:pPr>
      <w:r w:rsidRPr="008A2270">
        <w:rPr>
          <w:sz w:val="32"/>
          <w:szCs w:val="32"/>
          <w:rtl/>
        </w:rPr>
        <w:lastRenderedPageBreak/>
        <w:t>ل</w:t>
      </w:r>
      <w:r w:rsidR="00715578">
        <w:rPr>
          <w:rFonts w:hint="cs"/>
          <w:sz w:val="32"/>
          <w:szCs w:val="32"/>
          <w:rtl/>
        </w:rPr>
        <w:t>َ</w:t>
      </w:r>
      <w:r w:rsidRPr="008A2270">
        <w:rPr>
          <w:sz w:val="32"/>
          <w:szCs w:val="32"/>
          <w:rtl/>
        </w:rPr>
        <w:t>م</w:t>
      </w:r>
      <w:r w:rsidR="00715578">
        <w:rPr>
          <w:rFonts w:hint="cs"/>
          <w:sz w:val="32"/>
          <w:szCs w:val="32"/>
          <w:rtl/>
        </w:rPr>
        <w:t>َّ</w:t>
      </w:r>
      <w:r w:rsidRPr="008A2270">
        <w:rPr>
          <w:sz w:val="32"/>
          <w:szCs w:val="32"/>
          <w:rtl/>
        </w:rPr>
        <w:t xml:space="preserve">ا ذكر المصنف -رَحِمَهُ اللهُ- هذه الجملة الطيبة من أحاديث النبي </w:t>
      </w:r>
      <w:r w:rsidR="00FE71A1">
        <w:rPr>
          <w:sz w:val="32"/>
          <w:szCs w:val="32"/>
          <w:rtl/>
        </w:rPr>
        <w:t>ﷺ</w:t>
      </w:r>
      <w:r w:rsidRPr="008A2270">
        <w:rPr>
          <w:sz w:val="32"/>
          <w:szCs w:val="32"/>
          <w:rtl/>
        </w:rPr>
        <w:t xml:space="preserve"> في مواقيت الصلاة عقَّب ذلك بما يدلُّ على فضلِ الجماعة، فليس شيءٌ أعظم بعد المواقيت من الجماعات، والجماعة حيث ما ذكرت فإنما يراد بها الجماعة الأولى التي هي جماعة المساجد، هذا هو الأصح، وهو مقتضى فعل النبي </w:t>
      </w:r>
      <w:r w:rsidR="00FE71A1">
        <w:rPr>
          <w:sz w:val="32"/>
          <w:szCs w:val="32"/>
          <w:rtl/>
        </w:rPr>
        <w:t>ﷺ</w:t>
      </w:r>
      <w:r w:rsidRPr="008A2270">
        <w:rPr>
          <w:sz w:val="32"/>
          <w:szCs w:val="32"/>
          <w:rtl/>
        </w:rPr>
        <w:t xml:space="preserve"> وفعل أصحابه -رَضِيَ اللهُ عَنْهُم.</w:t>
      </w:r>
    </w:p>
    <w:p w14:paraId="40246936" w14:textId="03ECFBCA" w:rsidR="001D1E69" w:rsidRPr="008A2270" w:rsidRDefault="001D1E69" w:rsidP="00FE71A1">
      <w:pPr>
        <w:spacing w:after="120"/>
        <w:ind w:firstLine="397"/>
        <w:rPr>
          <w:sz w:val="32"/>
          <w:szCs w:val="32"/>
          <w:rtl/>
        </w:rPr>
      </w:pPr>
      <w:r w:rsidRPr="008A2270">
        <w:rPr>
          <w:sz w:val="32"/>
          <w:szCs w:val="32"/>
          <w:rtl/>
        </w:rPr>
        <w:t>ومما يدل عليه: أن</w:t>
      </w:r>
      <w:r w:rsidR="00715578">
        <w:rPr>
          <w:rFonts w:hint="cs"/>
          <w:sz w:val="32"/>
          <w:szCs w:val="32"/>
          <w:rtl/>
        </w:rPr>
        <w:t>َّ</w:t>
      </w:r>
      <w:r w:rsidRPr="008A2270">
        <w:rPr>
          <w:sz w:val="32"/>
          <w:szCs w:val="32"/>
          <w:rtl/>
        </w:rPr>
        <w:t xml:space="preserve"> النبي </w:t>
      </w:r>
      <w:r w:rsidR="00FE71A1">
        <w:rPr>
          <w:sz w:val="32"/>
          <w:szCs w:val="32"/>
          <w:rtl/>
        </w:rPr>
        <w:t>ﷺ</w:t>
      </w:r>
      <w:r w:rsidRPr="008A2270">
        <w:rPr>
          <w:sz w:val="32"/>
          <w:szCs w:val="32"/>
          <w:rtl/>
        </w:rPr>
        <w:t xml:space="preserve"> قال: </w:t>
      </w:r>
      <w:r w:rsidR="00A70EBB">
        <w:rPr>
          <w:color w:val="008000"/>
          <w:sz w:val="32"/>
          <w:szCs w:val="32"/>
          <w:rtl/>
        </w:rPr>
        <w:t>«</w:t>
      </w:r>
      <w:r w:rsidR="00472CC0" w:rsidRPr="00472CC0">
        <w:rPr>
          <w:color w:val="008000"/>
          <w:sz w:val="32"/>
          <w:szCs w:val="32"/>
          <w:rtl/>
        </w:rPr>
        <w:t>صَلَاةُ الرَّجُلِ في جَمَاعَةٍ تَزِيدُ علَى صَلَاتِهِ في بَيْتِهِ، وَصَلَاتِهِ في سُوقِهِ</w:t>
      </w:r>
      <w:r w:rsidR="00A70EBB">
        <w:rPr>
          <w:color w:val="008000"/>
          <w:sz w:val="32"/>
          <w:szCs w:val="32"/>
          <w:rtl/>
        </w:rPr>
        <w:t>»</w:t>
      </w:r>
      <w:r w:rsidR="00472CC0">
        <w:rPr>
          <w:rStyle w:val="FootnoteReference"/>
          <w:sz w:val="32"/>
          <w:szCs w:val="32"/>
          <w:rtl/>
        </w:rPr>
        <w:footnoteReference w:id="12"/>
      </w:r>
      <w:r w:rsidRPr="008A2270">
        <w:rPr>
          <w:sz w:val="32"/>
          <w:szCs w:val="32"/>
          <w:rtl/>
        </w:rPr>
        <w:t>، ما قال</w:t>
      </w:r>
      <w:r w:rsidR="00715578">
        <w:rPr>
          <w:rFonts w:hint="cs"/>
          <w:sz w:val="32"/>
          <w:szCs w:val="32"/>
          <w:rtl/>
        </w:rPr>
        <w:t>:</w:t>
      </w:r>
      <w:r w:rsidRPr="008A2270">
        <w:rPr>
          <w:sz w:val="32"/>
          <w:szCs w:val="32"/>
          <w:rtl/>
        </w:rPr>
        <w:t xml:space="preserve"> "من صلاته في بيته وفي سوقه" وحده، وإنما قال: </w:t>
      </w:r>
      <w:r w:rsidR="00A70EBB">
        <w:rPr>
          <w:color w:val="008000"/>
          <w:sz w:val="32"/>
          <w:szCs w:val="32"/>
          <w:rtl/>
        </w:rPr>
        <w:t>«</w:t>
      </w:r>
      <w:r w:rsidR="00472CC0" w:rsidRPr="00472CC0">
        <w:rPr>
          <w:color w:val="008000"/>
          <w:sz w:val="32"/>
          <w:szCs w:val="32"/>
          <w:rtl/>
        </w:rPr>
        <w:t>في بَيْتِهِ، وَصَلَاتِهِ في سُوقِهِ</w:t>
      </w:r>
      <w:r w:rsidR="00A70EBB">
        <w:rPr>
          <w:color w:val="008000"/>
          <w:sz w:val="32"/>
          <w:szCs w:val="32"/>
          <w:rtl/>
        </w:rPr>
        <w:t>»</w:t>
      </w:r>
      <w:r w:rsidRPr="008A2270">
        <w:rPr>
          <w:sz w:val="32"/>
          <w:szCs w:val="32"/>
          <w:rtl/>
        </w:rPr>
        <w:t xml:space="preserve"> مع أنه قد يصلي في بيته وفي سوقه جماعة، فما سماها جماعة! وإنما الجماعة ما كان في المساجد، هذا هو الأصل.</w:t>
      </w:r>
    </w:p>
    <w:p w14:paraId="4FE51808" w14:textId="2D521CFE" w:rsidR="001D1E69" w:rsidRPr="008A2270" w:rsidRDefault="001D1E69" w:rsidP="00FE71A1">
      <w:pPr>
        <w:spacing w:after="120"/>
        <w:ind w:firstLine="397"/>
        <w:rPr>
          <w:sz w:val="32"/>
          <w:szCs w:val="32"/>
          <w:rtl/>
        </w:rPr>
      </w:pPr>
      <w:r w:rsidRPr="008A2270">
        <w:rPr>
          <w:sz w:val="32"/>
          <w:szCs w:val="32"/>
          <w:rtl/>
        </w:rPr>
        <w:t xml:space="preserve">قال: </w:t>
      </w:r>
      <w:r w:rsidRPr="001966AA">
        <w:rPr>
          <w:color w:val="0000FF"/>
          <w:sz w:val="32"/>
          <w:szCs w:val="32"/>
          <w:rtl/>
        </w:rPr>
        <w:t>(بَابُ فَضْلِ الْجَمَاعَةِ وَوُجُوبِهَا)</w:t>
      </w:r>
      <w:r w:rsidRPr="008A2270">
        <w:rPr>
          <w:sz w:val="32"/>
          <w:szCs w:val="32"/>
          <w:rtl/>
        </w:rPr>
        <w:t xml:space="preserve">، هذا هو مذهب الحنابلة -رحمهم الله- وهو المذهب الذي تدلُّ عليه سنة رسول الله </w:t>
      </w:r>
      <w:r w:rsidR="00FE71A1">
        <w:rPr>
          <w:sz w:val="32"/>
          <w:szCs w:val="32"/>
          <w:rtl/>
        </w:rPr>
        <w:t>ﷺ</w:t>
      </w:r>
      <w:r w:rsidRPr="008A2270">
        <w:rPr>
          <w:sz w:val="32"/>
          <w:szCs w:val="32"/>
          <w:rtl/>
        </w:rPr>
        <w:t xml:space="preserve">، أعني أنَّ سنة النبي </w:t>
      </w:r>
      <w:r w:rsidR="00FE71A1">
        <w:rPr>
          <w:sz w:val="32"/>
          <w:szCs w:val="32"/>
          <w:rtl/>
        </w:rPr>
        <w:t>ﷺ</w:t>
      </w:r>
      <w:r w:rsidRPr="008A2270">
        <w:rPr>
          <w:sz w:val="32"/>
          <w:szCs w:val="32"/>
          <w:rtl/>
        </w:rPr>
        <w:t xml:space="preserve"> تدلُّ على أنَّ الجماعة واجبة.</w:t>
      </w:r>
    </w:p>
    <w:p w14:paraId="22D7C0ED" w14:textId="77777777" w:rsidR="001D1E69" w:rsidRPr="008A2270" w:rsidRDefault="001D1E69" w:rsidP="00FE71A1">
      <w:pPr>
        <w:spacing w:after="120"/>
        <w:ind w:firstLine="397"/>
        <w:rPr>
          <w:sz w:val="32"/>
          <w:szCs w:val="32"/>
          <w:rtl/>
        </w:rPr>
      </w:pPr>
      <w:r w:rsidRPr="008A2270">
        <w:rPr>
          <w:sz w:val="32"/>
          <w:szCs w:val="32"/>
          <w:rtl/>
        </w:rPr>
        <w:t>ومِن أعظم ما يدلُّ على ذلك أنها مقرَّرة في كتاب الله -عَزَّ وَجَلَّ- بصلاة الخوف، فإنَّ الله -عَزَّ وَجَلَّ- قد فرضَ في صلاة الخوف صلاة الجماعة، ولو كان شيء تسقط فيه صلاة الجماعة لسقطت في صلاة الخوف.</w:t>
      </w:r>
    </w:p>
    <w:p w14:paraId="4A110BA7" w14:textId="416AE126" w:rsidR="001D1E69" w:rsidRPr="008A2270" w:rsidRDefault="001D1E69" w:rsidP="00FE71A1">
      <w:pPr>
        <w:spacing w:after="120"/>
        <w:ind w:firstLine="397"/>
        <w:rPr>
          <w:sz w:val="32"/>
          <w:szCs w:val="32"/>
          <w:rtl/>
        </w:rPr>
      </w:pPr>
      <w:r w:rsidRPr="008A2270">
        <w:rPr>
          <w:sz w:val="32"/>
          <w:szCs w:val="32"/>
          <w:rtl/>
        </w:rPr>
        <w:t xml:space="preserve">ومما يقرره أن النبي </w:t>
      </w:r>
      <w:r w:rsidR="00FE71A1">
        <w:rPr>
          <w:sz w:val="32"/>
          <w:szCs w:val="32"/>
          <w:rtl/>
        </w:rPr>
        <w:t>ﷺ</w:t>
      </w:r>
      <w:r w:rsidRPr="008A2270">
        <w:rPr>
          <w:sz w:val="32"/>
          <w:szCs w:val="32"/>
          <w:rtl/>
        </w:rPr>
        <w:t xml:space="preserve"> قال: </w:t>
      </w:r>
      <w:r w:rsidR="00BE39A9" w:rsidRPr="001966AA">
        <w:rPr>
          <w:color w:val="008000"/>
          <w:sz w:val="32"/>
          <w:szCs w:val="32"/>
          <w:rtl/>
        </w:rPr>
        <w:t>«</w:t>
      </w:r>
      <w:r w:rsidR="00472CC0" w:rsidRPr="00472CC0">
        <w:rPr>
          <w:color w:val="008000"/>
          <w:sz w:val="32"/>
          <w:szCs w:val="32"/>
          <w:rtl/>
        </w:rPr>
        <w:t>إنَّ أَثْقَلَ صَلَاةٍ علَى المُنَافِقِينَ صَلَاةُ العِشَاءِ، وَصَلَاةُ الفَجْرِ، ولو يَعْلَمُونَ ما فِيهِما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w:t>
      </w:r>
      <w:r w:rsidR="00BE39A9" w:rsidRPr="001966AA">
        <w:rPr>
          <w:color w:val="008000"/>
          <w:sz w:val="32"/>
          <w:szCs w:val="32"/>
          <w:rtl/>
        </w:rPr>
        <w:t>»</w:t>
      </w:r>
      <w:r w:rsidR="00472CC0">
        <w:rPr>
          <w:rStyle w:val="FootnoteReference"/>
          <w:color w:val="008000"/>
          <w:sz w:val="32"/>
          <w:szCs w:val="32"/>
          <w:rtl/>
        </w:rPr>
        <w:footnoteReference w:id="13"/>
      </w:r>
      <w:r w:rsidRPr="008A2270">
        <w:rPr>
          <w:sz w:val="32"/>
          <w:szCs w:val="32"/>
          <w:rtl/>
        </w:rPr>
        <w:t>، فدلَّ ذلك على آكديَّة صلاة الجماعة.</w:t>
      </w:r>
    </w:p>
    <w:p w14:paraId="0AF8F16B" w14:textId="5F16AC43" w:rsidR="001D1E69" w:rsidRPr="008A2270" w:rsidRDefault="001D1E69" w:rsidP="00FE71A1">
      <w:pPr>
        <w:spacing w:after="120"/>
        <w:ind w:firstLine="397"/>
        <w:rPr>
          <w:sz w:val="32"/>
          <w:szCs w:val="32"/>
          <w:rtl/>
        </w:rPr>
      </w:pPr>
      <w:r w:rsidRPr="008A2270">
        <w:rPr>
          <w:sz w:val="32"/>
          <w:szCs w:val="32"/>
          <w:rtl/>
        </w:rPr>
        <w:t xml:space="preserve">وقد جاء عن النبي </w:t>
      </w:r>
      <w:r w:rsidR="00FE71A1">
        <w:rPr>
          <w:sz w:val="32"/>
          <w:szCs w:val="32"/>
          <w:rtl/>
        </w:rPr>
        <w:t>ﷺ</w:t>
      </w:r>
      <w:r w:rsidRPr="008A2270">
        <w:rPr>
          <w:sz w:val="32"/>
          <w:szCs w:val="32"/>
          <w:rtl/>
        </w:rPr>
        <w:t xml:space="preserve"> أنه قال لابن أم مكتوم وهو أعمى: </w:t>
      </w:r>
      <w:r w:rsidR="00A70EBB">
        <w:rPr>
          <w:color w:val="008000"/>
          <w:sz w:val="32"/>
          <w:szCs w:val="32"/>
          <w:rtl/>
        </w:rPr>
        <w:t>«</w:t>
      </w:r>
      <w:r w:rsidR="00472CC0" w:rsidRPr="00472CC0">
        <w:rPr>
          <w:color w:val="008000"/>
          <w:sz w:val="32"/>
          <w:szCs w:val="32"/>
          <w:rtl/>
        </w:rPr>
        <w:t>أتَسمعُ النِّداءَ بالصَّلاةِ؟</w:t>
      </w:r>
      <w:r w:rsidR="00715578">
        <w:rPr>
          <w:color w:val="008000"/>
          <w:sz w:val="32"/>
          <w:szCs w:val="32"/>
          <w:rtl/>
        </w:rPr>
        <w:t>»</w:t>
      </w:r>
      <w:r w:rsidR="00472CC0" w:rsidRPr="00472CC0">
        <w:rPr>
          <w:color w:val="008000"/>
          <w:sz w:val="32"/>
          <w:szCs w:val="32"/>
          <w:rtl/>
        </w:rPr>
        <w:t xml:space="preserve"> قالَ: نعَم. قالَ: </w:t>
      </w:r>
      <w:r w:rsidR="00715578">
        <w:rPr>
          <w:color w:val="008000"/>
          <w:sz w:val="32"/>
          <w:szCs w:val="32"/>
          <w:rtl/>
        </w:rPr>
        <w:t>«</w:t>
      </w:r>
      <w:r w:rsidR="00472CC0" w:rsidRPr="00472CC0">
        <w:rPr>
          <w:color w:val="008000"/>
          <w:sz w:val="32"/>
          <w:szCs w:val="32"/>
          <w:rtl/>
        </w:rPr>
        <w:t>فأجِبْ</w:t>
      </w:r>
      <w:r w:rsidR="00A70EBB">
        <w:rPr>
          <w:color w:val="008000"/>
          <w:sz w:val="32"/>
          <w:szCs w:val="32"/>
          <w:rtl/>
        </w:rPr>
        <w:t>»</w:t>
      </w:r>
      <w:r w:rsidR="00472CC0">
        <w:rPr>
          <w:rStyle w:val="FootnoteReference"/>
          <w:sz w:val="32"/>
          <w:szCs w:val="32"/>
          <w:rtl/>
        </w:rPr>
        <w:footnoteReference w:id="14"/>
      </w:r>
      <w:r w:rsidRPr="008A2270">
        <w:rPr>
          <w:sz w:val="32"/>
          <w:szCs w:val="32"/>
          <w:rtl/>
        </w:rPr>
        <w:t>، وبعض الرواي</w:t>
      </w:r>
      <w:r w:rsidR="004108B2" w:rsidRPr="008A2270">
        <w:rPr>
          <w:rFonts w:hint="cs"/>
          <w:sz w:val="32"/>
          <w:szCs w:val="32"/>
          <w:rtl/>
        </w:rPr>
        <w:t>ا</w:t>
      </w:r>
      <w:r w:rsidRPr="008A2270">
        <w:rPr>
          <w:sz w:val="32"/>
          <w:szCs w:val="32"/>
          <w:rtl/>
        </w:rPr>
        <w:t xml:space="preserve">ت قال: </w:t>
      </w:r>
      <w:r w:rsidR="00A70EBB">
        <w:rPr>
          <w:color w:val="008000"/>
          <w:sz w:val="32"/>
          <w:szCs w:val="32"/>
          <w:rtl/>
        </w:rPr>
        <w:t>«</w:t>
      </w:r>
      <w:r w:rsidR="00472CC0" w:rsidRPr="00472CC0">
        <w:rPr>
          <w:color w:val="008000"/>
          <w:sz w:val="32"/>
          <w:szCs w:val="32"/>
          <w:rtl/>
        </w:rPr>
        <w:t>لَا أَجِدُ لَكَ رُخْصَةً</w:t>
      </w:r>
      <w:r w:rsidR="00A70EBB">
        <w:rPr>
          <w:color w:val="008000"/>
          <w:sz w:val="32"/>
          <w:szCs w:val="32"/>
          <w:rtl/>
        </w:rPr>
        <w:t>»</w:t>
      </w:r>
      <w:r w:rsidR="00472CC0">
        <w:rPr>
          <w:rStyle w:val="FootnoteReference"/>
          <w:color w:val="008000"/>
          <w:sz w:val="32"/>
          <w:szCs w:val="32"/>
          <w:rtl/>
        </w:rPr>
        <w:footnoteReference w:id="15"/>
      </w:r>
      <w:r w:rsidRPr="008A2270">
        <w:rPr>
          <w:sz w:val="32"/>
          <w:szCs w:val="32"/>
          <w:rtl/>
        </w:rPr>
        <w:t>، وهذا من أوضح الأدلة وأقواها على وجوب صلاة الجماعة، وعلى تقررها وعلى قول</w:t>
      </w:r>
      <w:r w:rsidR="00BE39A9">
        <w:rPr>
          <w:sz w:val="32"/>
          <w:szCs w:val="32"/>
          <w:rtl/>
        </w:rPr>
        <w:t xml:space="preserve"> </w:t>
      </w:r>
      <w:r w:rsidRPr="008A2270">
        <w:rPr>
          <w:sz w:val="32"/>
          <w:szCs w:val="32"/>
          <w:rtl/>
        </w:rPr>
        <w:t>ابن مسعود</w:t>
      </w:r>
      <w:r w:rsidR="00BE39A9">
        <w:rPr>
          <w:sz w:val="32"/>
          <w:szCs w:val="32"/>
          <w:rtl/>
        </w:rPr>
        <w:t xml:space="preserve"> </w:t>
      </w:r>
      <w:r w:rsidRPr="008A2270">
        <w:rPr>
          <w:sz w:val="32"/>
          <w:szCs w:val="32"/>
          <w:rtl/>
        </w:rPr>
        <w:t xml:space="preserve">-رَضِيَ اللهُ عَنْهُ: </w:t>
      </w:r>
      <w:r w:rsidR="001966AA">
        <w:rPr>
          <w:rFonts w:hint="cs"/>
          <w:sz w:val="32"/>
          <w:szCs w:val="32"/>
          <w:rtl/>
        </w:rPr>
        <w:t>"</w:t>
      </w:r>
      <w:r w:rsidRPr="008A2270">
        <w:rPr>
          <w:sz w:val="32"/>
          <w:szCs w:val="32"/>
          <w:rtl/>
        </w:rPr>
        <w:t xml:space="preserve">ولقد رأيتنا وما يتخلف عنها </w:t>
      </w:r>
      <w:r w:rsidR="001966AA">
        <w:rPr>
          <w:rFonts w:hint="cs"/>
          <w:sz w:val="32"/>
          <w:szCs w:val="32"/>
          <w:rtl/>
        </w:rPr>
        <w:t>إ</w:t>
      </w:r>
      <w:r w:rsidRPr="008A2270">
        <w:rPr>
          <w:sz w:val="32"/>
          <w:szCs w:val="32"/>
          <w:rtl/>
        </w:rPr>
        <w:t>لا منافق معلوم النفاق</w:t>
      </w:r>
      <w:r w:rsidR="001966AA">
        <w:rPr>
          <w:rFonts w:hint="cs"/>
          <w:sz w:val="32"/>
          <w:szCs w:val="32"/>
          <w:rtl/>
        </w:rPr>
        <w:t>"</w:t>
      </w:r>
      <w:r w:rsidRPr="008A2270">
        <w:rPr>
          <w:sz w:val="32"/>
          <w:szCs w:val="32"/>
          <w:rtl/>
        </w:rPr>
        <w:t>، هذا من المعاني التي ينبغي أن تُقرر.</w:t>
      </w:r>
    </w:p>
    <w:p w14:paraId="0B5250FE" w14:textId="77777777" w:rsidR="001D1E69" w:rsidRPr="008A2270" w:rsidRDefault="001D1E69" w:rsidP="00FE71A1">
      <w:pPr>
        <w:spacing w:after="120"/>
        <w:ind w:firstLine="397"/>
        <w:rPr>
          <w:sz w:val="32"/>
          <w:szCs w:val="32"/>
          <w:rtl/>
        </w:rPr>
      </w:pPr>
      <w:r w:rsidRPr="008A2270">
        <w:rPr>
          <w:sz w:val="32"/>
          <w:szCs w:val="32"/>
          <w:rtl/>
        </w:rPr>
        <w:t>ثم جاء حديث ابن عمر -رَضِيَ اللهُ عَنْهُ- في بيان فضلها، وأنها تفضُل صلاة الفذِّ بسبع وعشرين درجة، هذا يدلُّ على معنيين:</w:t>
      </w:r>
    </w:p>
    <w:p w14:paraId="6FF9DFCF" w14:textId="6621F26A" w:rsidR="001D1E69" w:rsidRPr="008A2270" w:rsidRDefault="001D1E69" w:rsidP="00FE71A1">
      <w:pPr>
        <w:spacing w:after="120"/>
        <w:ind w:firstLine="397"/>
        <w:rPr>
          <w:sz w:val="32"/>
          <w:szCs w:val="32"/>
          <w:rtl/>
        </w:rPr>
      </w:pPr>
      <w:r w:rsidRPr="008A2270">
        <w:rPr>
          <w:sz w:val="32"/>
          <w:szCs w:val="32"/>
          <w:rtl/>
        </w:rPr>
        <w:t>- يدل على فضل صلاة الجماعة بما ذكرناه، وأنها بمنزلة عظيمة، وأن صلاة واحدة في الجماعة أفضل من سبع وعشرين صلاة فيما سواه، ولهذا كان ابن عمر إذا فاتته الصلاة ربما صلاها سبعًا وعشرين مرة، وجاء ذلك عن أنس -</w:t>
      </w:r>
      <w:r w:rsidRPr="008A2270">
        <w:rPr>
          <w:sz w:val="32"/>
          <w:szCs w:val="32"/>
          <w:rtl/>
        </w:rPr>
        <w:lastRenderedPageBreak/>
        <w:t xml:space="preserve">رَضِيَ اللهُ عَنْهُ-، لا يصليها على أنها هي الصلاة وإنما على أنها سنن، لأنه قد ثبت عن النبي </w:t>
      </w:r>
      <w:r w:rsidR="00FE71A1">
        <w:rPr>
          <w:sz w:val="32"/>
          <w:szCs w:val="32"/>
          <w:rtl/>
        </w:rPr>
        <w:t>ﷺ</w:t>
      </w:r>
      <w:r w:rsidRPr="008A2270">
        <w:rPr>
          <w:sz w:val="32"/>
          <w:szCs w:val="32"/>
          <w:rtl/>
        </w:rPr>
        <w:t xml:space="preserve"> فيما رواه ابن عمر أنه قال: </w:t>
      </w:r>
      <w:r w:rsidR="00A70EBB">
        <w:rPr>
          <w:color w:val="008000"/>
          <w:sz w:val="32"/>
          <w:szCs w:val="32"/>
          <w:rtl/>
        </w:rPr>
        <w:t>«</w:t>
      </w:r>
      <w:r w:rsidR="001D509D" w:rsidRPr="001D509D">
        <w:rPr>
          <w:color w:val="008000"/>
          <w:sz w:val="32"/>
          <w:szCs w:val="32"/>
          <w:rtl/>
        </w:rPr>
        <w:t>لَا تُصَلُّوا صَلَاةً فِي يَوْمٍ مَرَّتَيْنِ</w:t>
      </w:r>
      <w:r w:rsidR="00A70EBB">
        <w:rPr>
          <w:color w:val="008000"/>
          <w:sz w:val="32"/>
          <w:szCs w:val="32"/>
          <w:rtl/>
        </w:rPr>
        <w:t>»</w:t>
      </w:r>
      <w:r w:rsidR="001D509D">
        <w:rPr>
          <w:rStyle w:val="FootnoteReference"/>
          <w:color w:val="008000"/>
          <w:sz w:val="32"/>
          <w:szCs w:val="32"/>
          <w:rtl/>
        </w:rPr>
        <w:footnoteReference w:id="16"/>
      </w:r>
      <w:r w:rsidRPr="008A2270">
        <w:rPr>
          <w:sz w:val="32"/>
          <w:szCs w:val="32"/>
          <w:rtl/>
        </w:rPr>
        <w:t>.</w:t>
      </w:r>
    </w:p>
    <w:p w14:paraId="600C0999" w14:textId="77777777" w:rsidR="001D1E69" w:rsidRPr="008A2270" w:rsidRDefault="001D1E69" w:rsidP="00FE71A1">
      <w:pPr>
        <w:spacing w:after="120"/>
        <w:ind w:firstLine="397"/>
        <w:rPr>
          <w:sz w:val="32"/>
          <w:szCs w:val="32"/>
          <w:rtl/>
        </w:rPr>
      </w:pPr>
      <w:r w:rsidRPr="008A2270">
        <w:rPr>
          <w:sz w:val="32"/>
          <w:szCs w:val="32"/>
          <w:rtl/>
        </w:rPr>
        <w:t>- وعلى أن صلاة الفذ لوحده مقبولة، لكنه في ذلك آثم. نتوقف هنا إن شاء الله عز وجل.</w:t>
      </w:r>
    </w:p>
    <w:p w14:paraId="4FFF1E2B" w14:textId="48D92718" w:rsidR="006B579F" w:rsidRPr="008A2270" w:rsidRDefault="001D1E69" w:rsidP="00FE71A1">
      <w:pPr>
        <w:spacing w:after="120"/>
        <w:ind w:firstLine="397"/>
        <w:rPr>
          <w:sz w:val="32"/>
          <w:szCs w:val="32"/>
        </w:rPr>
      </w:pPr>
      <w:r w:rsidRPr="008A2270">
        <w:rPr>
          <w:sz w:val="32"/>
          <w:szCs w:val="32"/>
          <w:rtl/>
        </w:rPr>
        <w:t>{أحسن الله إليكم شكر الله لكم، والشكر موصول لكم أيها الإخوة المشاهدون الكرام، نراكم بإذن الله -عَزَّ وَجَلَّ- في حلقة أخرى من هذا البرنامج، والسلام عليكم ورحمة الله وبركاته}.</w:t>
      </w:r>
    </w:p>
    <w:sectPr w:rsidR="006B579F" w:rsidRPr="008A2270" w:rsidSect="00380B6E">
      <w:head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4F23" w14:textId="77777777" w:rsidR="00254FC2" w:rsidRDefault="00254FC2" w:rsidP="00AE02C8">
      <w:r>
        <w:separator/>
      </w:r>
    </w:p>
  </w:endnote>
  <w:endnote w:type="continuationSeparator" w:id="0">
    <w:p w14:paraId="0F664C92" w14:textId="77777777" w:rsidR="00254FC2" w:rsidRDefault="00254FC2" w:rsidP="00AE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EA89" w14:textId="77777777" w:rsidR="00254FC2" w:rsidRDefault="00254FC2" w:rsidP="00AE02C8">
      <w:r>
        <w:separator/>
      </w:r>
    </w:p>
  </w:footnote>
  <w:footnote w:type="continuationSeparator" w:id="0">
    <w:p w14:paraId="3BCF8FD4" w14:textId="77777777" w:rsidR="00254FC2" w:rsidRDefault="00254FC2" w:rsidP="00AE02C8">
      <w:r>
        <w:continuationSeparator/>
      </w:r>
    </w:p>
  </w:footnote>
  <w:footnote w:id="1">
    <w:p w14:paraId="1FD69C2F" w14:textId="629574F9" w:rsidR="00AE02C8" w:rsidRDefault="00AE02C8">
      <w:pPr>
        <w:pStyle w:val="FootnoteText"/>
      </w:pPr>
      <w:r>
        <w:rPr>
          <w:rStyle w:val="FootnoteReference"/>
        </w:rPr>
        <w:footnoteRef/>
      </w:r>
      <w:r>
        <w:rPr>
          <w:rtl/>
        </w:rPr>
        <w:t xml:space="preserve"> </w:t>
      </w:r>
      <w:r w:rsidR="00971A8A">
        <w:rPr>
          <w:rFonts w:hint="cs"/>
          <w:rtl/>
        </w:rPr>
        <w:t>صحيح مسلم (638).</w:t>
      </w:r>
    </w:p>
  </w:footnote>
  <w:footnote w:id="2">
    <w:p w14:paraId="577FBECE" w14:textId="63E95C5E" w:rsidR="00971A8A" w:rsidRDefault="00971A8A">
      <w:pPr>
        <w:pStyle w:val="FootnoteText"/>
      </w:pPr>
      <w:r>
        <w:rPr>
          <w:rStyle w:val="FootnoteReference"/>
        </w:rPr>
        <w:footnoteRef/>
      </w:r>
      <w:r>
        <w:rPr>
          <w:rtl/>
        </w:rPr>
        <w:t xml:space="preserve"> </w:t>
      </w:r>
      <w:r>
        <w:rPr>
          <w:rFonts w:hint="cs"/>
          <w:rtl/>
        </w:rPr>
        <w:t>صحيح البخاري (116).</w:t>
      </w:r>
    </w:p>
  </w:footnote>
  <w:footnote w:id="3">
    <w:p w14:paraId="71E5AD04" w14:textId="77777777" w:rsidR="00971A8A" w:rsidRDefault="00971A8A" w:rsidP="00971A8A">
      <w:pPr>
        <w:pStyle w:val="FootnoteText"/>
      </w:pPr>
      <w:r>
        <w:rPr>
          <w:rStyle w:val="FootnoteReference"/>
        </w:rPr>
        <w:footnoteRef/>
      </w:r>
      <w:r>
        <w:rPr>
          <w:rtl/>
        </w:rPr>
        <w:t xml:space="preserve"> </w:t>
      </w:r>
      <w:r w:rsidRPr="001A6AE9">
        <w:rPr>
          <w:rtl/>
        </w:rPr>
        <w:t>أخرجه الترمذي (154)، والنسائي (548)، وأحمد (17318)</w:t>
      </w:r>
      <w:r>
        <w:rPr>
          <w:rFonts w:hint="cs"/>
          <w:rtl/>
        </w:rPr>
        <w:t>، صححه الألباني.</w:t>
      </w:r>
    </w:p>
  </w:footnote>
  <w:footnote w:id="4">
    <w:p w14:paraId="7F20BAB2" w14:textId="000866BC" w:rsidR="009241CF" w:rsidRDefault="009241CF">
      <w:pPr>
        <w:pStyle w:val="FootnoteText"/>
      </w:pPr>
      <w:r>
        <w:rPr>
          <w:rStyle w:val="FootnoteReference"/>
        </w:rPr>
        <w:footnoteRef/>
      </w:r>
      <w:r>
        <w:rPr>
          <w:rtl/>
        </w:rPr>
        <w:t xml:space="preserve"> </w:t>
      </w:r>
      <w:r>
        <w:rPr>
          <w:rFonts w:hint="cs"/>
          <w:rtl/>
        </w:rPr>
        <w:t>صحيح البخاري (552).</w:t>
      </w:r>
    </w:p>
  </w:footnote>
  <w:footnote w:id="5">
    <w:p w14:paraId="779FF9ED" w14:textId="637E109A" w:rsidR="00B823E9" w:rsidRDefault="00B823E9">
      <w:pPr>
        <w:pStyle w:val="FootnoteText"/>
      </w:pPr>
      <w:r>
        <w:rPr>
          <w:rStyle w:val="FootnoteReference"/>
        </w:rPr>
        <w:footnoteRef/>
      </w:r>
      <w:r>
        <w:rPr>
          <w:rtl/>
        </w:rPr>
        <w:t xml:space="preserve"> </w:t>
      </w:r>
      <w:r>
        <w:rPr>
          <w:rFonts w:hint="cs"/>
          <w:rtl/>
        </w:rPr>
        <w:t>صحيح البخاري (574).</w:t>
      </w:r>
    </w:p>
  </w:footnote>
  <w:footnote w:id="6">
    <w:p w14:paraId="5ACAD759" w14:textId="6D0C370F" w:rsidR="00B823E9" w:rsidRDefault="00B823E9">
      <w:pPr>
        <w:pStyle w:val="FootnoteText"/>
      </w:pPr>
      <w:r>
        <w:rPr>
          <w:rStyle w:val="FootnoteReference"/>
        </w:rPr>
        <w:footnoteRef/>
      </w:r>
      <w:r>
        <w:rPr>
          <w:rtl/>
        </w:rPr>
        <w:t xml:space="preserve"> </w:t>
      </w:r>
      <w:r>
        <w:rPr>
          <w:rFonts w:hint="cs"/>
          <w:rtl/>
        </w:rPr>
        <w:t>صحيح مسلم (622).</w:t>
      </w:r>
    </w:p>
  </w:footnote>
  <w:footnote w:id="7">
    <w:p w14:paraId="19475D16" w14:textId="68B6C844" w:rsidR="00FF222A" w:rsidRDefault="00FF222A">
      <w:pPr>
        <w:pStyle w:val="FootnoteText"/>
      </w:pPr>
      <w:r>
        <w:rPr>
          <w:rStyle w:val="FootnoteReference"/>
        </w:rPr>
        <w:footnoteRef/>
      </w:r>
      <w:r>
        <w:rPr>
          <w:rtl/>
        </w:rPr>
        <w:t xml:space="preserve"> </w:t>
      </w:r>
      <w:r>
        <w:rPr>
          <w:rFonts w:hint="cs"/>
          <w:rtl/>
        </w:rPr>
        <w:t>صحيح البخاري (567).</w:t>
      </w:r>
    </w:p>
  </w:footnote>
  <w:footnote w:id="8">
    <w:p w14:paraId="7DA1CD79" w14:textId="04F506FF" w:rsidR="000054C5" w:rsidRPr="000054C5" w:rsidRDefault="000054C5">
      <w:pPr>
        <w:pStyle w:val="FootnoteText"/>
        <w:rPr>
          <w:rtl/>
        </w:rPr>
      </w:pPr>
      <w:r>
        <w:rPr>
          <w:rStyle w:val="FootnoteReference"/>
        </w:rPr>
        <w:footnoteRef/>
      </w:r>
      <w:r>
        <w:rPr>
          <w:rtl/>
        </w:rPr>
        <w:t xml:space="preserve"> </w:t>
      </w:r>
      <w:r w:rsidRPr="000054C5">
        <w:rPr>
          <w:rtl/>
        </w:rPr>
        <w:t>أخرجه الحاكم (584)، والبيهقي في ((السنن الصغرى)) (925)</w:t>
      </w:r>
      <w:r>
        <w:rPr>
          <w:rFonts w:hint="cs"/>
          <w:rtl/>
        </w:rPr>
        <w:t>.</w:t>
      </w:r>
    </w:p>
  </w:footnote>
  <w:footnote w:id="9">
    <w:p w14:paraId="592FA23F" w14:textId="6B3126AE" w:rsidR="000054C5" w:rsidRDefault="000054C5">
      <w:pPr>
        <w:pStyle w:val="FootnoteText"/>
      </w:pPr>
      <w:r>
        <w:rPr>
          <w:rStyle w:val="FootnoteReference"/>
        </w:rPr>
        <w:footnoteRef/>
      </w:r>
      <w:r>
        <w:rPr>
          <w:rtl/>
        </w:rPr>
        <w:t xml:space="preserve"> </w:t>
      </w:r>
      <w:r w:rsidR="00FD497B">
        <w:rPr>
          <w:rFonts w:hint="cs"/>
          <w:rtl/>
        </w:rPr>
        <w:t>سنن أبي داود (90).</w:t>
      </w:r>
    </w:p>
  </w:footnote>
  <w:footnote w:id="10">
    <w:p w14:paraId="56818F52" w14:textId="6E057E39" w:rsidR="00FD497B" w:rsidRDefault="00FD497B">
      <w:pPr>
        <w:pStyle w:val="FootnoteText"/>
      </w:pPr>
      <w:r>
        <w:rPr>
          <w:rStyle w:val="FootnoteReference"/>
        </w:rPr>
        <w:footnoteRef/>
      </w:r>
      <w:r>
        <w:rPr>
          <w:rtl/>
        </w:rPr>
        <w:t xml:space="preserve"> </w:t>
      </w:r>
      <w:r>
        <w:rPr>
          <w:rFonts w:hint="cs"/>
          <w:rtl/>
        </w:rPr>
        <w:t>صحيح الترمذي (</w:t>
      </w:r>
      <w:r w:rsidRPr="00FD497B">
        <w:rPr>
          <w:rtl/>
        </w:rPr>
        <w:t>868</w:t>
      </w:r>
      <w:r>
        <w:rPr>
          <w:rFonts w:hint="cs"/>
          <w:rtl/>
        </w:rPr>
        <w:t>).</w:t>
      </w:r>
    </w:p>
  </w:footnote>
  <w:footnote w:id="11">
    <w:p w14:paraId="27676175" w14:textId="4C153F37" w:rsidR="00FD497B" w:rsidRDefault="00FD497B">
      <w:pPr>
        <w:pStyle w:val="FootnoteText"/>
      </w:pPr>
      <w:r>
        <w:rPr>
          <w:rStyle w:val="FootnoteReference"/>
        </w:rPr>
        <w:footnoteRef/>
      </w:r>
      <w:r>
        <w:rPr>
          <w:rtl/>
        </w:rPr>
        <w:t xml:space="preserve"> </w:t>
      </w:r>
      <w:r>
        <w:rPr>
          <w:rFonts w:hint="cs"/>
          <w:rtl/>
        </w:rPr>
        <w:t>صحيح مسلم (831).</w:t>
      </w:r>
    </w:p>
  </w:footnote>
  <w:footnote w:id="12">
    <w:p w14:paraId="3CC8B95D" w14:textId="3B990001" w:rsidR="00472CC0" w:rsidRDefault="00472CC0">
      <w:pPr>
        <w:pStyle w:val="FootnoteText"/>
        <w:rPr>
          <w:rtl/>
        </w:rPr>
      </w:pPr>
      <w:r>
        <w:rPr>
          <w:rStyle w:val="FootnoteReference"/>
        </w:rPr>
        <w:footnoteRef/>
      </w:r>
      <w:r>
        <w:rPr>
          <w:rtl/>
        </w:rPr>
        <w:t xml:space="preserve"> </w:t>
      </w:r>
      <w:r w:rsidRPr="00472CC0">
        <w:rPr>
          <w:rtl/>
        </w:rPr>
        <w:t>أخرجه البخاري (2119)، ومسلم (649)</w:t>
      </w:r>
      <w:r>
        <w:rPr>
          <w:rFonts w:hint="cs"/>
          <w:rtl/>
        </w:rPr>
        <w:t>.</w:t>
      </w:r>
    </w:p>
  </w:footnote>
  <w:footnote w:id="13">
    <w:p w14:paraId="055CD073" w14:textId="056DB3FD" w:rsidR="00472CC0" w:rsidRDefault="00472CC0">
      <w:pPr>
        <w:pStyle w:val="FootnoteText"/>
      </w:pPr>
      <w:r>
        <w:rPr>
          <w:rStyle w:val="FootnoteReference"/>
        </w:rPr>
        <w:footnoteRef/>
      </w:r>
      <w:r>
        <w:rPr>
          <w:rtl/>
        </w:rPr>
        <w:t xml:space="preserve"> </w:t>
      </w:r>
      <w:r>
        <w:rPr>
          <w:rFonts w:hint="cs"/>
          <w:rtl/>
        </w:rPr>
        <w:t>صحيح مسلم (651).</w:t>
      </w:r>
    </w:p>
  </w:footnote>
  <w:footnote w:id="14">
    <w:p w14:paraId="7FB774EA" w14:textId="698333CB" w:rsidR="00472CC0" w:rsidRPr="00472CC0" w:rsidRDefault="00472CC0">
      <w:pPr>
        <w:pStyle w:val="FootnoteText"/>
        <w:rPr>
          <w:rtl/>
        </w:rPr>
      </w:pPr>
      <w:r>
        <w:rPr>
          <w:rStyle w:val="FootnoteReference"/>
        </w:rPr>
        <w:footnoteRef/>
      </w:r>
      <w:r>
        <w:rPr>
          <w:rtl/>
        </w:rPr>
        <w:t xml:space="preserve"> </w:t>
      </w:r>
      <w:r w:rsidRPr="00472CC0">
        <w:rPr>
          <w:rtl/>
        </w:rPr>
        <w:t>أخرجه النسائي (850) واللفظ له، وإسحق بن راهويه في مسنده (313)، والبيهقي (5143)</w:t>
      </w:r>
      <w:r>
        <w:rPr>
          <w:rFonts w:hint="cs"/>
          <w:rtl/>
        </w:rPr>
        <w:t>، صححه الألباني.</w:t>
      </w:r>
    </w:p>
  </w:footnote>
  <w:footnote w:id="15">
    <w:p w14:paraId="69A15194" w14:textId="20C1C2C9" w:rsidR="00472CC0" w:rsidRDefault="00472CC0">
      <w:pPr>
        <w:pStyle w:val="FootnoteText"/>
      </w:pPr>
      <w:r>
        <w:rPr>
          <w:rStyle w:val="FootnoteReference"/>
        </w:rPr>
        <w:footnoteRef/>
      </w:r>
      <w:r>
        <w:rPr>
          <w:rtl/>
        </w:rPr>
        <w:t xml:space="preserve"> </w:t>
      </w:r>
      <w:r w:rsidR="001D509D" w:rsidRPr="001D509D">
        <w:rPr>
          <w:rtl/>
        </w:rPr>
        <w:t>سنن أبي داود (552) ابن ماجه (792) ، وصححه الألباني في صحيح أبي داود</w:t>
      </w:r>
      <w:r w:rsidR="001D509D">
        <w:rPr>
          <w:rFonts w:hint="cs"/>
          <w:rtl/>
        </w:rPr>
        <w:t>.</w:t>
      </w:r>
    </w:p>
  </w:footnote>
  <w:footnote w:id="16">
    <w:p w14:paraId="021F990D" w14:textId="4278DD83" w:rsidR="001D509D" w:rsidRDefault="001D509D">
      <w:pPr>
        <w:pStyle w:val="FootnoteText"/>
      </w:pPr>
      <w:r>
        <w:rPr>
          <w:rStyle w:val="FootnoteReference"/>
        </w:rPr>
        <w:footnoteRef/>
      </w:r>
      <w:r>
        <w:rPr>
          <w:rtl/>
        </w:rPr>
        <w:t xml:space="preserve"> </w:t>
      </w:r>
      <w:r w:rsidRPr="001D509D">
        <w:rPr>
          <w:rtl/>
        </w:rPr>
        <w:t>أخرجه أبو داود (579) ، وقال الألباني : حسن صحيح</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11E4" w14:textId="77777777" w:rsidR="00380B6E" w:rsidRDefault="00380B6E" w:rsidP="00380B6E">
    <w:pPr>
      <w:pStyle w:val="Header"/>
    </w:pPr>
    <w:r>
      <w:rPr>
        <w:caps/>
        <w:noProof/>
        <w:color w:val="808080" w:themeColor="background1" w:themeShade="80"/>
        <w:sz w:val="20"/>
        <w:szCs w:val="20"/>
      </w:rPr>
      <w:drawing>
        <wp:inline distT="0" distB="0" distL="0" distR="0" wp14:anchorId="05C60863" wp14:editId="193C660E">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D23E161" wp14:editId="248A2C3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9BBFF" w14:textId="77777777" w:rsidR="00380B6E" w:rsidRDefault="00380B6E" w:rsidP="00380B6E">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23E161"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E69BBFF" w14:textId="77777777" w:rsidR="00380B6E" w:rsidRDefault="00380B6E" w:rsidP="00380B6E">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23"/>
    <w:rsid w:val="000054C5"/>
    <w:rsid w:val="00160E50"/>
    <w:rsid w:val="001966AA"/>
    <w:rsid w:val="001D1E69"/>
    <w:rsid w:val="001D509D"/>
    <w:rsid w:val="00254FC2"/>
    <w:rsid w:val="00355B23"/>
    <w:rsid w:val="00380B6E"/>
    <w:rsid w:val="004108B2"/>
    <w:rsid w:val="00472CC0"/>
    <w:rsid w:val="0063072C"/>
    <w:rsid w:val="006B579F"/>
    <w:rsid w:val="00715578"/>
    <w:rsid w:val="008A2270"/>
    <w:rsid w:val="009241CF"/>
    <w:rsid w:val="00971A8A"/>
    <w:rsid w:val="00A61630"/>
    <w:rsid w:val="00A70EBB"/>
    <w:rsid w:val="00AE02C8"/>
    <w:rsid w:val="00B823E9"/>
    <w:rsid w:val="00BE39A9"/>
    <w:rsid w:val="00DA59C5"/>
    <w:rsid w:val="00FD497B"/>
    <w:rsid w:val="00FE71A1"/>
    <w:rsid w:val="00FF2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DB25"/>
  <w15:chartTrackingRefBased/>
  <w15:docId w15:val="{44F40D68-E30F-4813-A3D4-4D6F1722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02C8"/>
    <w:rPr>
      <w:sz w:val="20"/>
      <w:szCs w:val="20"/>
    </w:rPr>
  </w:style>
  <w:style w:type="character" w:customStyle="1" w:styleId="FootnoteTextChar">
    <w:name w:val="Footnote Text Char"/>
    <w:basedOn w:val="DefaultParagraphFont"/>
    <w:link w:val="FootnoteText"/>
    <w:uiPriority w:val="99"/>
    <w:semiHidden/>
    <w:rsid w:val="00AE02C8"/>
    <w:rPr>
      <w:sz w:val="20"/>
      <w:szCs w:val="20"/>
    </w:rPr>
  </w:style>
  <w:style w:type="character" w:styleId="FootnoteReference">
    <w:name w:val="footnote reference"/>
    <w:basedOn w:val="DefaultParagraphFont"/>
    <w:uiPriority w:val="99"/>
    <w:semiHidden/>
    <w:unhideWhenUsed/>
    <w:rsid w:val="00AE02C8"/>
    <w:rPr>
      <w:vertAlign w:val="superscript"/>
    </w:rPr>
  </w:style>
  <w:style w:type="paragraph" w:styleId="Header">
    <w:name w:val="header"/>
    <w:basedOn w:val="Normal"/>
    <w:link w:val="HeaderChar"/>
    <w:uiPriority w:val="99"/>
    <w:unhideWhenUsed/>
    <w:rsid w:val="00380B6E"/>
    <w:pPr>
      <w:tabs>
        <w:tab w:val="center" w:pos="4153"/>
        <w:tab w:val="right" w:pos="8306"/>
      </w:tabs>
    </w:pPr>
  </w:style>
  <w:style w:type="character" w:customStyle="1" w:styleId="HeaderChar">
    <w:name w:val="Header Char"/>
    <w:basedOn w:val="DefaultParagraphFont"/>
    <w:link w:val="Header"/>
    <w:uiPriority w:val="99"/>
    <w:rsid w:val="00380B6E"/>
  </w:style>
  <w:style w:type="paragraph" w:styleId="Footer">
    <w:name w:val="footer"/>
    <w:basedOn w:val="Normal"/>
    <w:link w:val="FooterChar"/>
    <w:uiPriority w:val="99"/>
    <w:unhideWhenUsed/>
    <w:rsid w:val="00380B6E"/>
    <w:pPr>
      <w:tabs>
        <w:tab w:val="center" w:pos="4153"/>
        <w:tab w:val="right" w:pos="8306"/>
      </w:tabs>
    </w:pPr>
  </w:style>
  <w:style w:type="character" w:customStyle="1" w:styleId="FooterChar">
    <w:name w:val="Footer Char"/>
    <w:basedOn w:val="DefaultParagraphFont"/>
    <w:link w:val="Footer"/>
    <w:uiPriority w:val="99"/>
    <w:rsid w:val="00380B6E"/>
  </w:style>
  <w:style w:type="paragraph" w:styleId="Title">
    <w:name w:val="Title"/>
    <w:basedOn w:val="Normal"/>
    <w:next w:val="Normal"/>
    <w:link w:val="TitleChar"/>
    <w:uiPriority w:val="10"/>
    <w:qFormat/>
    <w:rsid w:val="00380B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1230-3508-4F15-879C-9C0B1C5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AlBaRaa</cp:lastModifiedBy>
  <cp:revision>9</cp:revision>
  <dcterms:created xsi:type="dcterms:W3CDTF">2022-10-03T19:01:00Z</dcterms:created>
  <dcterms:modified xsi:type="dcterms:W3CDTF">2022-10-03T20:08:00Z</dcterms:modified>
</cp:coreProperties>
</file>