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F1703" w14:textId="77777777" w:rsidR="00A7118C" w:rsidRPr="002E0096" w:rsidRDefault="00A7118C" w:rsidP="00A7118C">
      <w:pPr>
        <w:pStyle w:val="Title"/>
        <w:jc w:val="center"/>
        <w:rPr>
          <w:rFonts w:ascii="Traditional Arabic" w:hAnsi="Traditional Arabic" w:cs="Traditional Arabic"/>
          <w:b/>
          <w:bCs/>
          <w:color w:val="FF0000"/>
          <w:sz w:val="40"/>
          <w:szCs w:val="40"/>
          <w:rtl/>
          <w:lang w:bidi="ar-EG"/>
        </w:rPr>
      </w:pPr>
      <w:r w:rsidRPr="002E0096">
        <w:rPr>
          <w:rFonts w:ascii="Traditional Arabic" w:hAnsi="Traditional Arabic" w:cs="Traditional Arabic"/>
          <w:b/>
          <w:bCs/>
          <w:color w:val="FF0000"/>
          <w:sz w:val="40"/>
          <w:szCs w:val="40"/>
          <w:rtl/>
        </w:rPr>
        <w:t>عمدة الأحكام</w:t>
      </w:r>
      <w:r w:rsidRPr="002E0096">
        <w:rPr>
          <w:rFonts w:ascii="Traditional Arabic" w:hAnsi="Traditional Arabic" w:cs="Traditional Arabic" w:hint="cs"/>
          <w:b/>
          <w:bCs/>
          <w:color w:val="FF0000"/>
          <w:sz w:val="40"/>
          <w:szCs w:val="40"/>
          <w:rtl/>
          <w:lang w:bidi="ar-EG"/>
        </w:rPr>
        <w:t xml:space="preserve"> </w:t>
      </w:r>
      <w:r w:rsidRPr="002E0096">
        <w:rPr>
          <w:rFonts w:ascii="Traditional Arabic" w:hAnsi="Traditional Arabic" w:cs="Traditional Arabic" w:hint="cs"/>
          <w:b/>
          <w:bCs/>
          <w:color w:val="0000CC"/>
          <w:sz w:val="40"/>
          <w:szCs w:val="40"/>
          <w:rtl/>
          <w:lang w:bidi="ar-EG"/>
        </w:rPr>
        <w:t>(1)</w:t>
      </w:r>
    </w:p>
    <w:p w14:paraId="57E2C154" w14:textId="68097E91" w:rsidR="00A7118C" w:rsidRPr="002E0096" w:rsidRDefault="00A7118C" w:rsidP="00A7118C">
      <w:pPr>
        <w:jc w:val="center"/>
        <w:rPr>
          <w:b/>
          <w:bCs/>
          <w:color w:val="0000CC"/>
          <w:sz w:val="40"/>
          <w:szCs w:val="40"/>
          <w:rtl/>
        </w:rPr>
      </w:pPr>
      <w:r w:rsidRPr="002E0096">
        <w:rPr>
          <w:rFonts w:hint="cs"/>
          <w:b/>
          <w:bCs/>
          <w:color w:val="0000CC"/>
          <w:sz w:val="40"/>
          <w:szCs w:val="40"/>
          <w:rtl/>
        </w:rPr>
        <w:t>الدرس الثاني</w:t>
      </w:r>
    </w:p>
    <w:p w14:paraId="311F9B4B" w14:textId="77777777" w:rsidR="00A7118C" w:rsidRPr="002E0096" w:rsidRDefault="00A7118C" w:rsidP="00A7118C">
      <w:pPr>
        <w:spacing w:after="120"/>
        <w:jc w:val="right"/>
        <w:rPr>
          <w:b/>
          <w:bCs/>
          <w:color w:val="006600"/>
          <w:sz w:val="28"/>
          <w:szCs w:val="28"/>
          <w:rtl/>
        </w:rPr>
      </w:pPr>
      <w:r w:rsidRPr="002E0096">
        <w:rPr>
          <w:b/>
          <w:bCs/>
          <w:color w:val="006600"/>
          <w:sz w:val="28"/>
          <w:szCs w:val="28"/>
          <w:rtl/>
        </w:rPr>
        <w:t>فضيلة الشيخ</w:t>
      </w:r>
      <w:r w:rsidRPr="002E0096">
        <w:rPr>
          <w:rFonts w:hint="cs"/>
          <w:b/>
          <w:bCs/>
          <w:color w:val="006600"/>
          <w:sz w:val="28"/>
          <w:szCs w:val="28"/>
          <w:rtl/>
        </w:rPr>
        <w:t>/</w:t>
      </w:r>
      <w:r w:rsidRPr="002E0096">
        <w:rPr>
          <w:b/>
          <w:bCs/>
          <w:color w:val="006600"/>
          <w:sz w:val="28"/>
          <w:szCs w:val="28"/>
          <w:rtl/>
        </w:rPr>
        <w:t xml:space="preserve"> إبراهيم بن عبد</w:t>
      </w:r>
      <w:r w:rsidRPr="002E0096">
        <w:rPr>
          <w:rFonts w:hint="cs"/>
          <w:b/>
          <w:bCs/>
          <w:color w:val="006600"/>
          <w:sz w:val="28"/>
          <w:szCs w:val="28"/>
          <w:rtl/>
        </w:rPr>
        <w:t xml:space="preserve"> </w:t>
      </w:r>
      <w:r w:rsidRPr="002E0096">
        <w:rPr>
          <w:b/>
          <w:bCs/>
          <w:color w:val="006600"/>
          <w:sz w:val="28"/>
          <w:szCs w:val="28"/>
          <w:rtl/>
        </w:rPr>
        <w:t>الكريم السلوم</w:t>
      </w:r>
    </w:p>
    <w:p w14:paraId="6A2781C4" w14:textId="77777777" w:rsidR="00A7118C" w:rsidRPr="002E0096" w:rsidRDefault="00A7118C" w:rsidP="009F7FE2">
      <w:pPr>
        <w:rPr>
          <w:sz w:val="36"/>
          <w:szCs w:val="36"/>
          <w:rtl/>
        </w:rPr>
      </w:pPr>
    </w:p>
    <w:p w14:paraId="026406E2" w14:textId="77777777" w:rsidR="00A7118C" w:rsidRPr="002E0096" w:rsidRDefault="00A7118C" w:rsidP="009F7FE2">
      <w:pPr>
        <w:rPr>
          <w:sz w:val="36"/>
          <w:szCs w:val="36"/>
          <w:rtl/>
        </w:rPr>
      </w:pPr>
    </w:p>
    <w:p w14:paraId="79D963D0" w14:textId="35C4FE18" w:rsidR="009F7FE2" w:rsidRPr="002E0096" w:rsidRDefault="003301E1" w:rsidP="009F7FE2">
      <w:pPr>
        <w:rPr>
          <w:sz w:val="36"/>
          <w:szCs w:val="36"/>
          <w:rtl/>
        </w:rPr>
      </w:pPr>
      <w:r w:rsidRPr="002E0096">
        <w:rPr>
          <w:rFonts w:hint="cs"/>
          <w:sz w:val="36"/>
          <w:szCs w:val="36"/>
          <w:rtl/>
        </w:rPr>
        <w:t>{</w:t>
      </w:r>
      <w:r w:rsidR="009F7FE2" w:rsidRPr="002E0096">
        <w:rPr>
          <w:sz w:val="36"/>
          <w:szCs w:val="36"/>
          <w:rtl/>
        </w:rPr>
        <w:t>السلام عليكم ورحمة الله وبركاته.</w:t>
      </w:r>
    </w:p>
    <w:p w14:paraId="23D72550" w14:textId="26868BC7" w:rsidR="009F7FE2" w:rsidRPr="002E0096" w:rsidRDefault="009F7FE2" w:rsidP="009F7FE2">
      <w:pPr>
        <w:rPr>
          <w:sz w:val="36"/>
          <w:szCs w:val="36"/>
          <w:rtl/>
        </w:rPr>
      </w:pPr>
      <w:r w:rsidRPr="002E0096">
        <w:rPr>
          <w:sz w:val="36"/>
          <w:szCs w:val="36"/>
          <w:rtl/>
        </w:rPr>
        <w:t>حياكم الله أيها الإخوة المشاهدون الكرام في برنامج "جادة المتعلم" يصحبكم فيه فضيلة الشيخ إبراهيم بن عبد الكريم السلوم، والكتاب المقروء هو كتاب "عمدة أحكام" للحافظ ال</w:t>
      </w:r>
      <w:r w:rsidR="000D4E9F" w:rsidRPr="002E0096">
        <w:rPr>
          <w:sz w:val="36"/>
          <w:szCs w:val="36"/>
          <w:rtl/>
        </w:rPr>
        <w:t>إمام</w:t>
      </w:r>
      <w:r w:rsidRPr="002E0096">
        <w:rPr>
          <w:sz w:val="36"/>
          <w:szCs w:val="36"/>
          <w:rtl/>
        </w:rPr>
        <w:t xml:space="preserve"> عبد الغني المقدسي -رَحِمَهُ الله تعالى- حياكم الله فضيلة الشيخ، وحيا الله الإخوة والأخوات المشاهدين والمشاهدات. </w:t>
      </w:r>
    </w:p>
    <w:p w14:paraId="0FBF468E" w14:textId="77777777" w:rsidR="009F7FE2" w:rsidRPr="002E0096" w:rsidRDefault="009F7FE2" w:rsidP="009F7FE2">
      <w:pPr>
        <w:rPr>
          <w:sz w:val="36"/>
          <w:szCs w:val="36"/>
          <w:rtl/>
        </w:rPr>
      </w:pPr>
      <w:r w:rsidRPr="002E0096">
        <w:rPr>
          <w:sz w:val="36"/>
          <w:szCs w:val="36"/>
          <w:rtl/>
        </w:rPr>
        <w:t xml:space="preserve">الله يبارك فيك. </w:t>
      </w:r>
    </w:p>
    <w:p w14:paraId="38027CEB" w14:textId="23A28CEA" w:rsidR="009F7FE2" w:rsidRPr="002E0096" w:rsidRDefault="009F7FE2" w:rsidP="009F7FE2">
      <w:pPr>
        <w:rPr>
          <w:sz w:val="36"/>
          <w:szCs w:val="36"/>
          <w:rtl/>
        </w:rPr>
      </w:pPr>
      <w:r w:rsidRPr="002E0096">
        <w:rPr>
          <w:sz w:val="36"/>
          <w:szCs w:val="36"/>
          <w:rtl/>
        </w:rPr>
        <w:t>نستكمل ما وقفنا عنده في الدرس الماضي وقد وقفنا عند حديث أبي هريرة -</w:t>
      </w:r>
      <w:r w:rsidR="006B5120" w:rsidRPr="002E0096">
        <w:rPr>
          <w:sz w:val="36"/>
          <w:szCs w:val="36"/>
          <w:rtl/>
        </w:rPr>
        <w:t>رَضِيَ اللهُ عَنْهُ</w:t>
      </w:r>
      <w:r w:rsidRPr="002E0096">
        <w:rPr>
          <w:sz w:val="36"/>
          <w:szCs w:val="36"/>
          <w:rtl/>
        </w:rPr>
        <w:t>- أن رسول الله -</w:t>
      </w:r>
      <w:r w:rsidR="008F469C" w:rsidRPr="002E0096">
        <w:rPr>
          <w:sz w:val="36"/>
          <w:szCs w:val="36"/>
          <w:rtl/>
        </w:rPr>
        <w:t>صَلَّى اللهُ عَلَيْهِ وَسَلَّمَ</w:t>
      </w:r>
      <w:r w:rsidRPr="002E0096">
        <w:rPr>
          <w:sz w:val="36"/>
          <w:szCs w:val="36"/>
          <w:rtl/>
        </w:rPr>
        <w:t xml:space="preserve">- قال: </w:t>
      </w:r>
      <w:r w:rsidR="005B1DEB" w:rsidRPr="002E0096">
        <w:rPr>
          <w:color w:val="008000"/>
          <w:sz w:val="36"/>
          <w:szCs w:val="36"/>
          <w:rtl/>
        </w:rPr>
        <w:t>«</w:t>
      </w:r>
      <w:r w:rsidRPr="002E0096">
        <w:rPr>
          <w:color w:val="008000"/>
          <w:sz w:val="36"/>
          <w:szCs w:val="36"/>
          <w:rtl/>
        </w:rPr>
        <w:t>لَا يَبُولَنَّ أَحَدُكُمْ فِي الْمَاءِ الدَّائِمِ الَّذِي لا يَجْرِي</w:t>
      </w:r>
      <w:r w:rsidR="000D4E9F" w:rsidRPr="002E0096">
        <w:rPr>
          <w:color w:val="008000"/>
          <w:sz w:val="36"/>
          <w:szCs w:val="36"/>
          <w:rtl/>
        </w:rPr>
        <w:t>،</w:t>
      </w:r>
      <w:r w:rsidRPr="002E0096">
        <w:rPr>
          <w:color w:val="008000"/>
          <w:sz w:val="36"/>
          <w:szCs w:val="36"/>
          <w:rtl/>
        </w:rPr>
        <w:t xml:space="preserve"> ثُمَّ يَغْتَسِلُ مِنْهُ</w:t>
      </w:r>
      <w:r w:rsidR="005B1DEB" w:rsidRPr="002E0096">
        <w:rPr>
          <w:color w:val="008000"/>
          <w:sz w:val="36"/>
          <w:szCs w:val="36"/>
          <w:rtl/>
        </w:rPr>
        <w:t>»</w:t>
      </w:r>
      <w:r w:rsidRPr="002E0096">
        <w:rPr>
          <w:sz w:val="36"/>
          <w:szCs w:val="36"/>
          <w:rtl/>
        </w:rPr>
        <w:t>،</w:t>
      </w:r>
      <w:r w:rsidR="000D4E9F" w:rsidRPr="002E0096">
        <w:rPr>
          <w:sz w:val="36"/>
          <w:szCs w:val="36"/>
          <w:rtl/>
        </w:rPr>
        <w:t xml:space="preserve"> </w:t>
      </w:r>
      <w:r w:rsidRPr="002E0096">
        <w:rPr>
          <w:sz w:val="36"/>
          <w:szCs w:val="36"/>
          <w:rtl/>
        </w:rPr>
        <w:t>وَلِمُسْلِمٍ</w:t>
      </w:r>
      <w:r w:rsidR="000D4E9F" w:rsidRPr="002E0096">
        <w:rPr>
          <w:sz w:val="36"/>
          <w:szCs w:val="36"/>
          <w:rtl/>
        </w:rPr>
        <w:t>:</w:t>
      </w:r>
      <w:r w:rsidRPr="002E0096">
        <w:rPr>
          <w:sz w:val="36"/>
          <w:szCs w:val="36"/>
          <w:rtl/>
        </w:rPr>
        <w:t xml:space="preserve"> </w:t>
      </w:r>
      <w:r w:rsidR="005B1DEB" w:rsidRPr="002E0096">
        <w:rPr>
          <w:color w:val="008000"/>
          <w:sz w:val="36"/>
          <w:szCs w:val="36"/>
          <w:rtl/>
        </w:rPr>
        <w:t>«</w:t>
      </w:r>
      <w:r w:rsidRPr="002E0096">
        <w:rPr>
          <w:color w:val="008000"/>
          <w:sz w:val="36"/>
          <w:szCs w:val="36"/>
          <w:rtl/>
        </w:rPr>
        <w:t>لا يَغْتَسِلُ أَحَدُكُمْ فِي الْمَاءِ الدَّائِمِ وَهُوَ جُنُبٌ</w:t>
      </w:r>
      <w:r w:rsidR="005B1DEB" w:rsidRPr="002E0096">
        <w:rPr>
          <w:color w:val="008000"/>
          <w:sz w:val="36"/>
          <w:szCs w:val="36"/>
          <w:rtl/>
        </w:rPr>
        <w:t>»</w:t>
      </w:r>
      <w:r w:rsidR="003301E1" w:rsidRPr="002E0096">
        <w:rPr>
          <w:rFonts w:hint="cs"/>
          <w:sz w:val="36"/>
          <w:szCs w:val="36"/>
          <w:rtl/>
        </w:rPr>
        <w:t>}</w:t>
      </w:r>
      <w:r w:rsidR="005B1DEB" w:rsidRPr="002E0096">
        <w:rPr>
          <w:sz w:val="36"/>
          <w:szCs w:val="36"/>
          <w:rtl/>
        </w:rPr>
        <w:t>.</w:t>
      </w:r>
    </w:p>
    <w:p w14:paraId="527F1A36" w14:textId="0B69E0EB" w:rsidR="009F7FE2" w:rsidRPr="002E0096" w:rsidRDefault="009F7FE2" w:rsidP="009F7FE2">
      <w:pPr>
        <w:rPr>
          <w:sz w:val="36"/>
          <w:szCs w:val="36"/>
          <w:rtl/>
        </w:rPr>
      </w:pPr>
      <w:r w:rsidRPr="002E0096">
        <w:rPr>
          <w:sz w:val="36"/>
          <w:szCs w:val="36"/>
          <w:rtl/>
        </w:rPr>
        <w:t xml:space="preserve">بعد الحمد لله وصلى الله وسلم على عبده ورسوله نبينا محمد وعلى آله وأصحابه أجمعين. </w:t>
      </w:r>
    </w:p>
    <w:p w14:paraId="711D7776" w14:textId="5DC2AFA0" w:rsidR="009F7FE2" w:rsidRPr="002E0096" w:rsidRDefault="009F7FE2" w:rsidP="009F7FE2">
      <w:pPr>
        <w:rPr>
          <w:sz w:val="36"/>
          <w:szCs w:val="36"/>
          <w:rtl/>
        </w:rPr>
      </w:pPr>
      <w:r w:rsidRPr="002E0096">
        <w:rPr>
          <w:sz w:val="36"/>
          <w:szCs w:val="36"/>
          <w:rtl/>
        </w:rPr>
        <w:t>هذا الحديث من أحاديث الآداب بوجه عام، وهذا هو الأصل فيه، ولكن العلماء -رحمهم الله- لم يخلوه من استنباط الأحكام.</w:t>
      </w:r>
    </w:p>
    <w:p w14:paraId="127CCEA6" w14:textId="59689930" w:rsidR="009F7FE2" w:rsidRPr="002E0096" w:rsidRDefault="009F7FE2" w:rsidP="009F7FE2">
      <w:pPr>
        <w:rPr>
          <w:sz w:val="36"/>
          <w:szCs w:val="36"/>
          <w:rtl/>
        </w:rPr>
      </w:pPr>
      <w:r w:rsidRPr="002E0096">
        <w:rPr>
          <w:sz w:val="36"/>
          <w:szCs w:val="36"/>
          <w:rtl/>
        </w:rPr>
        <w:t>قوله</w:t>
      </w:r>
      <w:r w:rsidR="003301E1" w:rsidRPr="002E0096">
        <w:rPr>
          <w:rFonts w:hint="cs"/>
          <w:sz w:val="36"/>
          <w:szCs w:val="36"/>
          <w:rtl/>
        </w:rPr>
        <w:t xml:space="preserve">: </w:t>
      </w:r>
      <w:r w:rsidR="003301E1" w:rsidRPr="002E0096">
        <w:rPr>
          <w:rFonts w:hint="cs"/>
          <w:color w:val="0000FF"/>
          <w:sz w:val="36"/>
          <w:szCs w:val="36"/>
          <w:rtl/>
        </w:rPr>
        <w:t>(</w:t>
      </w:r>
      <w:r w:rsidRPr="002E0096">
        <w:rPr>
          <w:color w:val="0000FF"/>
          <w:sz w:val="36"/>
          <w:szCs w:val="36"/>
          <w:rtl/>
        </w:rPr>
        <w:t>وَلِمُسْلِمٍ</w:t>
      </w:r>
      <w:r w:rsidR="000D4E9F" w:rsidRPr="002E0096">
        <w:rPr>
          <w:color w:val="0000FF"/>
          <w:sz w:val="36"/>
          <w:szCs w:val="36"/>
          <w:rtl/>
        </w:rPr>
        <w:t>:</w:t>
      </w:r>
      <w:r w:rsidR="003301E1" w:rsidRPr="002E0096">
        <w:rPr>
          <w:rFonts w:hint="cs"/>
          <w:color w:val="0000FF"/>
          <w:sz w:val="36"/>
          <w:szCs w:val="36"/>
          <w:rtl/>
        </w:rPr>
        <w:t xml:space="preserve"> </w:t>
      </w:r>
      <w:r w:rsidR="005B1DEB" w:rsidRPr="002E0096">
        <w:rPr>
          <w:color w:val="008000"/>
          <w:sz w:val="36"/>
          <w:szCs w:val="36"/>
          <w:rtl/>
        </w:rPr>
        <w:t>«</w:t>
      </w:r>
      <w:r w:rsidRPr="002E0096">
        <w:rPr>
          <w:color w:val="008000"/>
          <w:sz w:val="36"/>
          <w:szCs w:val="36"/>
          <w:rtl/>
        </w:rPr>
        <w:t>لا يَغْتَسِلُ أَحَدُكُمْ فِي الْمَاءِ الدَّائِمِ وَهُوَ جُنُبٌ</w:t>
      </w:r>
      <w:r w:rsidR="005B1DEB" w:rsidRPr="002E0096">
        <w:rPr>
          <w:color w:val="008000"/>
          <w:sz w:val="36"/>
          <w:szCs w:val="36"/>
          <w:rtl/>
        </w:rPr>
        <w:t>»</w:t>
      </w:r>
      <w:r w:rsidR="003301E1" w:rsidRPr="002E0096">
        <w:rPr>
          <w:rFonts w:hint="cs"/>
          <w:color w:val="0000FF"/>
          <w:sz w:val="36"/>
          <w:szCs w:val="36"/>
          <w:rtl/>
        </w:rPr>
        <w:t>)</w:t>
      </w:r>
      <w:r w:rsidRPr="002E0096">
        <w:rPr>
          <w:sz w:val="36"/>
          <w:szCs w:val="36"/>
          <w:rtl/>
        </w:rPr>
        <w:t>، فيه الن</w:t>
      </w:r>
      <w:r w:rsidR="00BF31C6" w:rsidRPr="002E0096">
        <w:rPr>
          <w:rFonts w:hint="cs"/>
          <w:sz w:val="36"/>
          <w:szCs w:val="36"/>
          <w:rtl/>
        </w:rPr>
        <w:t>َّ</w:t>
      </w:r>
      <w:r w:rsidRPr="002E0096">
        <w:rPr>
          <w:sz w:val="36"/>
          <w:szCs w:val="36"/>
          <w:rtl/>
        </w:rPr>
        <w:t>هي من النبي -عَلَيْهِ الصَّلَاةُ وَالسَّلَامُ- عن البول في الماء الدائم، والماء الدائم ي</w:t>
      </w:r>
      <w:r w:rsidR="008E48F9" w:rsidRPr="002E0096">
        <w:rPr>
          <w:rFonts w:hint="cs"/>
          <w:sz w:val="36"/>
          <w:szCs w:val="36"/>
          <w:rtl/>
        </w:rPr>
        <w:t>ُ</w:t>
      </w:r>
      <w:r w:rsidRPr="002E0096">
        <w:rPr>
          <w:sz w:val="36"/>
          <w:szCs w:val="36"/>
          <w:rtl/>
        </w:rPr>
        <w:t>قابل كل ماء مستبحر أو ماء متحرك كماء ال</w:t>
      </w:r>
      <w:r w:rsidR="000D4E9F" w:rsidRPr="002E0096">
        <w:rPr>
          <w:rFonts w:hint="cs"/>
          <w:sz w:val="36"/>
          <w:szCs w:val="36"/>
          <w:rtl/>
        </w:rPr>
        <w:t>أ</w:t>
      </w:r>
      <w:r w:rsidRPr="002E0096">
        <w:rPr>
          <w:sz w:val="36"/>
          <w:szCs w:val="36"/>
          <w:rtl/>
        </w:rPr>
        <w:t xml:space="preserve">نهار وماء البحار، هذا لا يسمى ماء دائمًا وإنما يسمى ماء </w:t>
      </w:r>
      <w:proofErr w:type="spellStart"/>
      <w:r w:rsidRPr="002E0096">
        <w:rPr>
          <w:sz w:val="36"/>
          <w:szCs w:val="36"/>
          <w:rtl/>
        </w:rPr>
        <w:t>م</w:t>
      </w:r>
      <w:r w:rsidR="00896826" w:rsidRPr="002E0096">
        <w:rPr>
          <w:rFonts w:hint="cs"/>
          <w:sz w:val="36"/>
          <w:szCs w:val="36"/>
          <w:rtl/>
        </w:rPr>
        <w:t>ُ</w:t>
      </w:r>
      <w:r w:rsidRPr="002E0096">
        <w:rPr>
          <w:sz w:val="36"/>
          <w:szCs w:val="36"/>
          <w:rtl/>
        </w:rPr>
        <w:t>ستبحرًا</w:t>
      </w:r>
      <w:proofErr w:type="spellEnd"/>
      <w:r w:rsidR="00896826" w:rsidRPr="002E0096">
        <w:rPr>
          <w:rFonts w:hint="cs"/>
          <w:sz w:val="36"/>
          <w:szCs w:val="36"/>
          <w:rtl/>
        </w:rPr>
        <w:t>؛</w:t>
      </w:r>
      <w:r w:rsidRPr="002E0096">
        <w:rPr>
          <w:sz w:val="36"/>
          <w:szCs w:val="36"/>
          <w:rtl/>
        </w:rPr>
        <w:t xml:space="preserve"> لأن الماء الدائم ها هنا المراد به: الماء الراكد، وقد جاء بيانه في الحديث الآخر عن رسول الله -</w:t>
      </w:r>
      <w:r w:rsidR="008F469C" w:rsidRPr="002E0096">
        <w:rPr>
          <w:sz w:val="36"/>
          <w:szCs w:val="36"/>
          <w:rtl/>
        </w:rPr>
        <w:t>صَلَّى اللهُ عَلَيْهِ وَسَلَّمَ</w:t>
      </w:r>
      <w:r w:rsidRPr="002E0096">
        <w:rPr>
          <w:sz w:val="36"/>
          <w:szCs w:val="36"/>
          <w:rtl/>
        </w:rPr>
        <w:t xml:space="preserve">: </w:t>
      </w:r>
      <w:r w:rsidR="005B1DEB" w:rsidRPr="002E0096">
        <w:rPr>
          <w:color w:val="008000"/>
          <w:sz w:val="36"/>
          <w:szCs w:val="36"/>
          <w:rtl/>
        </w:rPr>
        <w:t>«</w:t>
      </w:r>
      <w:r w:rsidRPr="002E0096">
        <w:rPr>
          <w:color w:val="008000"/>
          <w:sz w:val="36"/>
          <w:szCs w:val="36"/>
          <w:rtl/>
        </w:rPr>
        <w:t>لَا يَبُولَنَّ أَحَدُكُمْ فِي الْمَاءِ الدَّائِمِ الَّذِي لا يَجْرِي</w:t>
      </w:r>
      <w:r w:rsidR="000D4E9F" w:rsidRPr="002E0096">
        <w:rPr>
          <w:color w:val="008000"/>
          <w:sz w:val="36"/>
          <w:szCs w:val="36"/>
          <w:rtl/>
        </w:rPr>
        <w:t>،</w:t>
      </w:r>
      <w:r w:rsidRPr="002E0096">
        <w:rPr>
          <w:color w:val="008000"/>
          <w:sz w:val="36"/>
          <w:szCs w:val="36"/>
          <w:rtl/>
        </w:rPr>
        <w:t xml:space="preserve"> ثُمَّ يَغْتَسِلُ مِنْهُ</w:t>
      </w:r>
      <w:r w:rsidR="005B1DEB" w:rsidRPr="002E0096">
        <w:rPr>
          <w:color w:val="008000"/>
          <w:sz w:val="36"/>
          <w:szCs w:val="36"/>
          <w:rtl/>
        </w:rPr>
        <w:t>»</w:t>
      </w:r>
      <w:r w:rsidRPr="002E0096">
        <w:rPr>
          <w:sz w:val="36"/>
          <w:szCs w:val="36"/>
          <w:rtl/>
        </w:rPr>
        <w:t xml:space="preserve"> وليس المراد بالماء هنا: الماء الذي لا ينقطع</w:t>
      </w:r>
      <w:r w:rsidR="00896826" w:rsidRPr="002E0096">
        <w:rPr>
          <w:rFonts w:hint="cs"/>
          <w:sz w:val="36"/>
          <w:szCs w:val="36"/>
          <w:rtl/>
        </w:rPr>
        <w:t>،</w:t>
      </w:r>
      <w:r w:rsidRPr="002E0096">
        <w:rPr>
          <w:sz w:val="36"/>
          <w:szCs w:val="36"/>
          <w:rtl/>
        </w:rPr>
        <w:t xml:space="preserve"> وإنما المراد به الماء المستقر في مكان واحد، كمياه المسابح مثلًا</w:t>
      </w:r>
      <w:r w:rsidR="000D4E9F" w:rsidRPr="002E0096">
        <w:rPr>
          <w:sz w:val="36"/>
          <w:szCs w:val="36"/>
          <w:rtl/>
        </w:rPr>
        <w:t>،</w:t>
      </w:r>
      <w:r w:rsidRPr="002E0096">
        <w:rPr>
          <w:sz w:val="36"/>
          <w:szCs w:val="36"/>
          <w:rtl/>
        </w:rPr>
        <w:t xml:space="preserve"> ومياه البرك ومياه البحيرات الصغيرة ونحو ذلك</w:t>
      </w:r>
      <w:r w:rsidR="00896826" w:rsidRPr="002E0096">
        <w:rPr>
          <w:rFonts w:hint="cs"/>
          <w:sz w:val="36"/>
          <w:szCs w:val="36"/>
          <w:rtl/>
        </w:rPr>
        <w:t>،</w:t>
      </w:r>
      <w:r w:rsidRPr="002E0096">
        <w:rPr>
          <w:sz w:val="36"/>
          <w:szCs w:val="36"/>
          <w:rtl/>
        </w:rPr>
        <w:t xml:space="preserve"> فهذه كلها من الماء الدائم التي ينطبق عليها إرشاد النبي -</w:t>
      </w:r>
      <w:r w:rsidR="00C511CF" w:rsidRPr="002E0096">
        <w:rPr>
          <w:sz w:val="36"/>
          <w:szCs w:val="36"/>
          <w:rtl/>
        </w:rPr>
        <w:t>عَلَيْهِ الصَّلَاةُ وَالسَّلَامُ</w:t>
      </w:r>
      <w:r w:rsidRPr="002E0096">
        <w:rPr>
          <w:sz w:val="36"/>
          <w:szCs w:val="36"/>
          <w:rtl/>
        </w:rPr>
        <w:t>- حينما قال:</w:t>
      </w:r>
      <w:r w:rsidR="005B1DEB" w:rsidRPr="002E0096">
        <w:rPr>
          <w:rFonts w:hint="cs"/>
          <w:sz w:val="36"/>
          <w:szCs w:val="36"/>
          <w:rtl/>
        </w:rPr>
        <w:t xml:space="preserve"> </w:t>
      </w:r>
      <w:r w:rsidR="005B1DEB" w:rsidRPr="002E0096">
        <w:rPr>
          <w:color w:val="008000"/>
          <w:sz w:val="36"/>
          <w:szCs w:val="36"/>
          <w:rtl/>
        </w:rPr>
        <w:t>«</w:t>
      </w:r>
      <w:r w:rsidRPr="002E0096">
        <w:rPr>
          <w:color w:val="008000"/>
          <w:sz w:val="36"/>
          <w:szCs w:val="36"/>
          <w:rtl/>
        </w:rPr>
        <w:t xml:space="preserve">لَا يَبُولَنَّ أَحَدُكُمْ فِي الْمَاءِ </w:t>
      </w:r>
      <w:r w:rsidRPr="002E0096">
        <w:rPr>
          <w:color w:val="008000"/>
          <w:sz w:val="36"/>
          <w:szCs w:val="36"/>
          <w:rtl/>
        </w:rPr>
        <w:lastRenderedPageBreak/>
        <w:t>الدَّائِمِ</w:t>
      </w:r>
      <w:r w:rsidR="005B1DEB" w:rsidRPr="002E0096">
        <w:rPr>
          <w:color w:val="008000"/>
          <w:sz w:val="36"/>
          <w:szCs w:val="36"/>
          <w:rtl/>
        </w:rPr>
        <w:t>»</w:t>
      </w:r>
      <w:r w:rsidR="000D4E9F" w:rsidRPr="002E0096">
        <w:rPr>
          <w:sz w:val="36"/>
          <w:szCs w:val="36"/>
          <w:rtl/>
        </w:rPr>
        <w:t xml:space="preserve"> </w:t>
      </w:r>
      <w:r w:rsidRPr="002E0096">
        <w:rPr>
          <w:sz w:val="36"/>
          <w:szCs w:val="36"/>
          <w:rtl/>
        </w:rPr>
        <w:t>فهذا النهي من النبي -عَلَيْهِ الصَّلَاةُ وَالسَّلَامُ- نهي أدب، ولكنه محل خلاف بين العلماء</w:t>
      </w:r>
      <w:r w:rsidR="000D4E9F" w:rsidRPr="002E0096">
        <w:rPr>
          <w:sz w:val="36"/>
          <w:szCs w:val="36"/>
          <w:rtl/>
        </w:rPr>
        <w:t xml:space="preserve"> </w:t>
      </w:r>
      <w:r w:rsidRPr="002E0096">
        <w:rPr>
          <w:sz w:val="36"/>
          <w:szCs w:val="36"/>
          <w:rtl/>
        </w:rPr>
        <w:t xml:space="preserve">هل هو على التحريم أو على الكراهة؟ </w:t>
      </w:r>
    </w:p>
    <w:p w14:paraId="1CFD0AF1" w14:textId="00047C34" w:rsidR="00BF31C6" w:rsidRPr="002E0096" w:rsidRDefault="009F7FE2" w:rsidP="002E0096">
      <w:pPr>
        <w:rPr>
          <w:sz w:val="36"/>
          <w:szCs w:val="36"/>
          <w:rtl/>
        </w:rPr>
      </w:pPr>
      <w:r w:rsidRPr="002E0096">
        <w:rPr>
          <w:sz w:val="36"/>
          <w:szCs w:val="36"/>
          <w:rtl/>
        </w:rPr>
        <w:t>الصواب فيه: أنه محرم، ما يجوز للإنسان أن يبول في الماء الدائم لأنه يقذره على غيره، وعليه فإنه لا يجوز البول في المسابح ونحو ذلك</w:t>
      </w:r>
      <w:r w:rsidR="00896826" w:rsidRPr="002E0096">
        <w:rPr>
          <w:rFonts w:hint="cs"/>
          <w:sz w:val="36"/>
          <w:szCs w:val="36"/>
          <w:rtl/>
        </w:rPr>
        <w:t>،</w:t>
      </w:r>
      <w:r w:rsidRPr="002E0096">
        <w:rPr>
          <w:sz w:val="36"/>
          <w:szCs w:val="36"/>
          <w:rtl/>
        </w:rPr>
        <w:t xml:space="preserve"> وإنما إذا احتاج الإنسان </w:t>
      </w:r>
      <w:r w:rsidR="00896826" w:rsidRPr="002E0096">
        <w:rPr>
          <w:rFonts w:hint="cs"/>
          <w:sz w:val="36"/>
          <w:szCs w:val="36"/>
          <w:rtl/>
        </w:rPr>
        <w:t xml:space="preserve">للبول </w:t>
      </w:r>
      <w:r w:rsidRPr="002E0096">
        <w:rPr>
          <w:sz w:val="36"/>
          <w:szCs w:val="36"/>
          <w:rtl/>
        </w:rPr>
        <w:t>خرج وبال، ولا يجوز البول في البحيرات ونحو ذلك، أو المياه التي تقصد من الناس</w:t>
      </w:r>
      <w:r w:rsidR="00896826" w:rsidRPr="002E0096">
        <w:rPr>
          <w:rFonts w:hint="cs"/>
          <w:sz w:val="36"/>
          <w:szCs w:val="36"/>
          <w:rtl/>
        </w:rPr>
        <w:t>؛</w:t>
      </w:r>
      <w:r w:rsidRPr="002E0096">
        <w:rPr>
          <w:sz w:val="36"/>
          <w:szCs w:val="36"/>
          <w:rtl/>
        </w:rPr>
        <w:t xml:space="preserve"> لأن</w:t>
      </w:r>
      <w:r w:rsidR="008E48F9" w:rsidRPr="002E0096">
        <w:rPr>
          <w:rFonts w:hint="cs"/>
          <w:sz w:val="36"/>
          <w:szCs w:val="36"/>
          <w:rtl/>
        </w:rPr>
        <w:t>َّ</w:t>
      </w:r>
      <w:r w:rsidRPr="002E0096">
        <w:rPr>
          <w:sz w:val="36"/>
          <w:szCs w:val="36"/>
          <w:rtl/>
        </w:rPr>
        <w:t xml:space="preserve"> هذا مما يقذرها، بخلاف مياه الأنهار، ومياه البحار والمياه العظيمة المستبحرة التي لا يصدق عليها أو لا يتحقق فيها أنها مياه راكدة.</w:t>
      </w:r>
    </w:p>
    <w:p w14:paraId="677D1AE4" w14:textId="00904941" w:rsidR="009F7FE2" w:rsidRPr="002E0096" w:rsidRDefault="009F7FE2" w:rsidP="009F7FE2">
      <w:pPr>
        <w:rPr>
          <w:sz w:val="36"/>
          <w:szCs w:val="36"/>
          <w:rtl/>
        </w:rPr>
      </w:pPr>
      <w:r w:rsidRPr="002E0096">
        <w:rPr>
          <w:sz w:val="36"/>
          <w:szCs w:val="36"/>
          <w:rtl/>
        </w:rPr>
        <w:t xml:space="preserve">قوله -عَلَيْهِ الصَّلَاةُ وَالسَّلَامُ: </w:t>
      </w:r>
      <w:r w:rsidR="005B1DEB" w:rsidRPr="002E0096">
        <w:rPr>
          <w:color w:val="008000"/>
          <w:sz w:val="36"/>
          <w:szCs w:val="36"/>
          <w:rtl/>
        </w:rPr>
        <w:t>«</w:t>
      </w:r>
      <w:r w:rsidRPr="002E0096">
        <w:rPr>
          <w:color w:val="008000"/>
          <w:sz w:val="36"/>
          <w:szCs w:val="36"/>
          <w:rtl/>
        </w:rPr>
        <w:t>لَا يَبُولَنَّ أَحَدُكُمْ فِي الْمَاءِ الدَّائِمِ الَّذِي لا يَجْرِي</w:t>
      </w:r>
      <w:r w:rsidR="000D4E9F" w:rsidRPr="002E0096">
        <w:rPr>
          <w:color w:val="008000"/>
          <w:sz w:val="36"/>
          <w:szCs w:val="36"/>
          <w:rtl/>
        </w:rPr>
        <w:t>،</w:t>
      </w:r>
      <w:r w:rsidRPr="002E0096">
        <w:rPr>
          <w:color w:val="008000"/>
          <w:sz w:val="36"/>
          <w:szCs w:val="36"/>
          <w:rtl/>
        </w:rPr>
        <w:t xml:space="preserve"> ثُمَّ يَغْتَسِلُ مِنْهُ</w:t>
      </w:r>
      <w:r w:rsidR="005B1DEB" w:rsidRPr="002E0096">
        <w:rPr>
          <w:color w:val="008000"/>
          <w:sz w:val="36"/>
          <w:szCs w:val="36"/>
          <w:rtl/>
        </w:rPr>
        <w:t>»</w:t>
      </w:r>
      <w:r w:rsidRPr="002E0096">
        <w:rPr>
          <w:sz w:val="36"/>
          <w:szCs w:val="36"/>
          <w:rtl/>
        </w:rPr>
        <w:t xml:space="preserve">، قوله: </w:t>
      </w:r>
      <w:r w:rsidR="005B1DEB" w:rsidRPr="002E0096">
        <w:rPr>
          <w:color w:val="008000"/>
          <w:sz w:val="36"/>
          <w:szCs w:val="36"/>
          <w:rtl/>
        </w:rPr>
        <w:t>«</w:t>
      </w:r>
      <w:r w:rsidRPr="002E0096">
        <w:rPr>
          <w:color w:val="008000"/>
          <w:sz w:val="36"/>
          <w:szCs w:val="36"/>
          <w:rtl/>
        </w:rPr>
        <w:t>ثُمَّ يَغْتَسِلُ مِنْهُ</w:t>
      </w:r>
      <w:r w:rsidR="005B1DEB" w:rsidRPr="002E0096">
        <w:rPr>
          <w:color w:val="008000"/>
          <w:sz w:val="36"/>
          <w:szCs w:val="36"/>
          <w:rtl/>
        </w:rPr>
        <w:t>»</w:t>
      </w:r>
      <w:r w:rsidRPr="002E0096">
        <w:rPr>
          <w:sz w:val="36"/>
          <w:szCs w:val="36"/>
          <w:rtl/>
        </w:rPr>
        <w:t>، يعني ثم يزيل نجاسته أو حدثه</w:t>
      </w:r>
      <w:r w:rsidR="000D4E9F" w:rsidRPr="002E0096">
        <w:rPr>
          <w:sz w:val="36"/>
          <w:szCs w:val="36"/>
          <w:rtl/>
        </w:rPr>
        <w:t xml:space="preserve"> </w:t>
      </w:r>
      <w:r w:rsidRPr="002E0096">
        <w:rPr>
          <w:sz w:val="36"/>
          <w:szCs w:val="36"/>
          <w:rtl/>
        </w:rPr>
        <w:t>من هذا الماء. فهل يعني هذا أنه يحرم الجمع بين هاتين الصورتين فحسب؟ يعني يجوز للإنسان أن يبول في الماء الدائم إذا لم يكن يغتسل منه؟</w:t>
      </w:r>
    </w:p>
    <w:p w14:paraId="457D9DA1" w14:textId="77777777" w:rsidR="009F7FE2" w:rsidRPr="002E0096" w:rsidRDefault="009F7FE2" w:rsidP="009F7FE2">
      <w:pPr>
        <w:rPr>
          <w:sz w:val="36"/>
          <w:szCs w:val="36"/>
          <w:rtl/>
        </w:rPr>
      </w:pPr>
      <w:r w:rsidRPr="002E0096">
        <w:rPr>
          <w:sz w:val="36"/>
          <w:szCs w:val="36"/>
          <w:rtl/>
        </w:rPr>
        <w:t xml:space="preserve">نقول: لا. </w:t>
      </w:r>
    </w:p>
    <w:p w14:paraId="7F150C8A" w14:textId="1CC91C5A" w:rsidR="009F7FE2" w:rsidRPr="002E0096" w:rsidRDefault="009F7FE2" w:rsidP="009F7FE2">
      <w:pPr>
        <w:rPr>
          <w:sz w:val="36"/>
          <w:szCs w:val="36"/>
          <w:rtl/>
        </w:rPr>
      </w:pPr>
      <w:r w:rsidRPr="002E0096">
        <w:rPr>
          <w:sz w:val="36"/>
          <w:szCs w:val="36"/>
          <w:rtl/>
        </w:rPr>
        <w:t xml:space="preserve">ومن أجل ذلك فإن الحافظ عبد الغني احتاج إلى رواية مسلم، مع أن الأصل أنه إنما يروي الرواية المتفق عليها، ولكن ها هنا قال </w:t>
      </w:r>
      <w:r w:rsidR="005B1DEB" w:rsidRPr="002E0096">
        <w:rPr>
          <w:color w:val="0000FF"/>
          <w:sz w:val="36"/>
          <w:szCs w:val="36"/>
          <w:rtl/>
        </w:rPr>
        <w:t>(</w:t>
      </w:r>
      <w:r w:rsidRPr="002E0096">
        <w:rPr>
          <w:color w:val="0000FF"/>
          <w:sz w:val="36"/>
          <w:szCs w:val="36"/>
          <w:rtl/>
        </w:rPr>
        <w:t>وَلِمُسْلِمٍ</w:t>
      </w:r>
      <w:r w:rsidR="000D4E9F" w:rsidRPr="002E0096">
        <w:rPr>
          <w:color w:val="0000FF"/>
          <w:sz w:val="36"/>
          <w:szCs w:val="36"/>
          <w:rtl/>
        </w:rPr>
        <w:t>:</w:t>
      </w:r>
      <w:r w:rsidRPr="002E0096">
        <w:rPr>
          <w:color w:val="0000FF"/>
          <w:sz w:val="36"/>
          <w:szCs w:val="36"/>
          <w:rtl/>
        </w:rPr>
        <w:t xml:space="preserve"> </w:t>
      </w:r>
      <w:r w:rsidR="005B1DEB" w:rsidRPr="002E0096">
        <w:rPr>
          <w:color w:val="008000"/>
          <w:sz w:val="36"/>
          <w:szCs w:val="36"/>
          <w:rtl/>
        </w:rPr>
        <w:t>«</w:t>
      </w:r>
      <w:r w:rsidRPr="002E0096">
        <w:rPr>
          <w:color w:val="008000"/>
          <w:sz w:val="36"/>
          <w:szCs w:val="36"/>
          <w:rtl/>
        </w:rPr>
        <w:t>لا يَغْتَسِلُ أَحَدُكُمْ فِي الْمَاءِ الدَّائِمِ وَهُوَ جُنُبٌ</w:t>
      </w:r>
      <w:r w:rsidR="005B1DEB" w:rsidRPr="002E0096">
        <w:rPr>
          <w:color w:val="008000"/>
          <w:sz w:val="36"/>
          <w:szCs w:val="36"/>
          <w:rtl/>
        </w:rPr>
        <w:t>»</w:t>
      </w:r>
      <w:r w:rsidR="005B1DEB" w:rsidRPr="002E0096">
        <w:rPr>
          <w:color w:val="0000FF"/>
          <w:sz w:val="36"/>
          <w:szCs w:val="36"/>
          <w:rtl/>
        </w:rPr>
        <w:t>)</w:t>
      </w:r>
      <w:r w:rsidRPr="002E0096">
        <w:rPr>
          <w:sz w:val="36"/>
          <w:szCs w:val="36"/>
          <w:rtl/>
        </w:rPr>
        <w:t xml:space="preserve">، ما ذكر فيه: </w:t>
      </w:r>
      <w:r w:rsidR="005B1DEB" w:rsidRPr="002E0096">
        <w:rPr>
          <w:color w:val="008000"/>
          <w:sz w:val="36"/>
          <w:szCs w:val="36"/>
          <w:rtl/>
        </w:rPr>
        <w:t>«</w:t>
      </w:r>
      <w:r w:rsidRPr="002E0096">
        <w:rPr>
          <w:color w:val="008000"/>
          <w:sz w:val="36"/>
          <w:szCs w:val="36"/>
          <w:rtl/>
        </w:rPr>
        <w:t>لَا يَبُولَنَّ أَحَدُكُمْ</w:t>
      </w:r>
      <w:r w:rsidR="005B1DEB" w:rsidRPr="002E0096">
        <w:rPr>
          <w:color w:val="008000"/>
          <w:sz w:val="36"/>
          <w:szCs w:val="36"/>
          <w:rtl/>
        </w:rPr>
        <w:t>»</w:t>
      </w:r>
      <w:r w:rsidRPr="002E0096">
        <w:rPr>
          <w:sz w:val="36"/>
          <w:szCs w:val="36"/>
          <w:rtl/>
        </w:rPr>
        <w:t xml:space="preserve">، وإنما ذكر النهي عن الاغتسال؛ فدلَّ ذلك على أن لهذا الحديث معنيان. </w:t>
      </w:r>
    </w:p>
    <w:p w14:paraId="658F0F47" w14:textId="77777777" w:rsidR="009F7FE2" w:rsidRPr="002E0096" w:rsidRDefault="009F7FE2" w:rsidP="009F7FE2">
      <w:pPr>
        <w:rPr>
          <w:sz w:val="36"/>
          <w:szCs w:val="36"/>
          <w:rtl/>
        </w:rPr>
      </w:pPr>
      <w:r w:rsidRPr="002E0096">
        <w:rPr>
          <w:sz w:val="36"/>
          <w:szCs w:val="36"/>
          <w:rtl/>
        </w:rPr>
        <w:t>المعنى الأول: أنه لا يجوز البول في الماء الراكد بكل وجه، سواء كنت تغتسل منه أو لم تكن كذلك، لأنك إذا لم تغتسل أنت منه فإن غيرك قد يغتسل منه.</w:t>
      </w:r>
    </w:p>
    <w:p w14:paraId="3C4A0E74" w14:textId="5E5197B5" w:rsidR="009F7FE2" w:rsidRPr="002E0096" w:rsidRDefault="009F7FE2" w:rsidP="009F7FE2">
      <w:pPr>
        <w:rPr>
          <w:sz w:val="36"/>
          <w:szCs w:val="36"/>
          <w:rtl/>
        </w:rPr>
      </w:pPr>
      <w:r w:rsidRPr="002E0096">
        <w:rPr>
          <w:sz w:val="36"/>
          <w:szCs w:val="36"/>
          <w:rtl/>
        </w:rPr>
        <w:t>المعنى الآخر: أنه لا يجوز الاغتسال في الماء الدائم للجنب، فالجنب ما عليه نجاسة</w:t>
      </w:r>
      <w:r w:rsidR="000D4E9F" w:rsidRPr="002E0096">
        <w:rPr>
          <w:sz w:val="36"/>
          <w:szCs w:val="36"/>
          <w:rtl/>
        </w:rPr>
        <w:t>،</w:t>
      </w:r>
      <w:r w:rsidRPr="002E0096">
        <w:rPr>
          <w:sz w:val="36"/>
          <w:szCs w:val="36"/>
          <w:rtl/>
        </w:rPr>
        <w:t xml:space="preserve"> وإنما عليه حدث، والحدث هو وصف حكم يحل بالبدن لا يمكن مشاهدته، بخلاف النجس، فالنجاسة كالبول والغائط -أكرمكم الله- تُشاهَد، فهذه كلها نجاسات، أما الحدث الذي هو الوصف بالجسد لا يمكن مشاهدته، ولذلك لا تس</w:t>
      </w:r>
      <w:r w:rsidR="005B1DEB" w:rsidRPr="002E0096">
        <w:rPr>
          <w:rFonts w:hint="cs"/>
          <w:sz w:val="36"/>
          <w:szCs w:val="36"/>
          <w:rtl/>
        </w:rPr>
        <w:t>ت</w:t>
      </w:r>
      <w:r w:rsidRPr="002E0096">
        <w:rPr>
          <w:sz w:val="36"/>
          <w:szCs w:val="36"/>
          <w:rtl/>
        </w:rPr>
        <w:t>طيع أن تميز هل الإنسان محدث أو لا حتى يُخبرك، ومع ذلك فإن النبي</w:t>
      </w:r>
      <w:r w:rsidR="000D4E9F" w:rsidRPr="002E0096">
        <w:rPr>
          <w:sz w:val="36"/>
          <w:szCs w:val="36"/>
          <w:rtl/>
        </w:rPr>
        <w:t xml:space="preserve"> </w:t>
      </w:r>
      <w:r w:rsidRPr="002E0096">
        <w:rPr>
          <w:sz w:val="36"/>
          <w:szCs w:val="36"/>
          <w:rtl/>
        </w:rPr>
        <w:t>-عَلَيْهِ الصَّلَاةُ وَالسَّلَامُ- قد نهى عن الاغتسال في الماء الدائم للجنب.</w:t>
      </w:r>
    </w:p>
    <w:p w14:paraId="0019550E" w14:textId="77777777" w:rsidR="009F7FE2" w:rsidRPr="002E0096" w:rsidRDefault="009F7FE2" w:rsidP="009F7FE2">
      <w:pPr>
        <w:rPr>
          <w:sz w:val="36"/>
          <w:szCs w:val="36"/>
          <w:rtl/>
        </w:rPr>
      </w:pPr>
      <w:r w:rsidRPr="002E0096">
        <w:rPr>
          <w:sz w:val="36"/>
          <w:szCs w:val="36"/>
          <w:rtl/>
        </w:rPr>
        <w:t>سؤال: ما هو حد الماء الدائم الذي يخرج به عن كونه راكدًا؟</w:t>
      </w:r>
    </w:p>
    <w:p w14:paraId="66E0B68D" w14:textId="4D567C7C" w:rsidR="009F7FE2" w:rsidRPr="002E0096" w:rsidRDefault="009F7FE2" w:rsidP="009F7FE2">
      <w:pPr>
        <w:rPr>
          <w:sz w:val="36"/>
          <w:szCs w:val="36"/>
          <w:rtl/>
        </w:rPr>
      </w:pPr>
      <w:r w:rsidRPr="002E0096">
        <w:rPr>
          <w:sz w:val="36"/>
          <w:szCs w:val="36"/>
          <w:rtl/>
        </w:rPr>
        <w:t>هذا مما اختلف فيه العلماء -ر</w:t>
      </w:r>
      <w:r w:rsidR="00C511CF" w:rsidRPr="002E0096">
        <w:rPr>
          <w:rFonts w:hint="cs"/>
          <w:sz w:val="36"/>
          <w:szCs w:val="36"/>
          <w:rtl/>
        </w:rPr>
        <w:t>َ</w:t>
      </w:r>
      <w:r w:rsidRPr="002E0096">
        <w:rPr>
          <w:sz w:val="36"/>
          <w:szCs w:val="36"/>
          <w:rtl/>
        </w:rPr>
        <w:t>ح</w:t>
      </w:r>
      <w:r w:rsidR="00C511CF" w:rsidRPr="002E0096">
        <w:rPr>
          <w:rFonts w:hint="cs"/>
          <w:sz w:val="36"/>
          <w:szCs w:val="36"/>
          <w:rtl/>
        </w:rPr>
        <w:t>ِ</w:t>
      </w:r>
      <w:r w:rsidRPr="002E0096">
        <w:rPr>
          <w:sz w:val="36"/>
          <w:szCs w:val="36"/>
          <w:rtl/>
        </w:rPr>
        <w:t>مه</w:t>
      </w:r>
      <w:r w:rsidR="00C511CF" w:rsidRPr="002E0096">
        <w:rPr>
          <w:rFonts w:hint="cs"/>
          <w:sz w:val="36"/>
          <w:szCs w:val="36"/>
          <w:rtl/>
        </w:rPr>
        <w:t>ُ</w:t>
      </w:r>
      <w:r w:rsidRPr="002E0096">
        <w:rPr>
          <w:sz w:val="36"/>
          <w:szCs w:val="36"/>
          <w:rtl/>
        </w:rPr>
        <w:t xml:space="preserve"> الله</w:t>
      </w:r>
      <w:r w:rsidR="00C511CF" w:rsidRPr="002E0096">
        <w:rPr>
          <w:rFonts w:hint="cs"/>
          <w:sz w:val="36"/>
          <w:szCs w:val="36"/>
          <w:rtl/>
        </w:rPr>
        <w:t>ُ</w:t>
      </w:r>
      <w:r w:rsidRPr="002E0096">
        <w:rPr>
          <w:sz w:val="36"/>
          <w:szCs w:val="36"/>
          <w:rtl/>
        </w:rPr>
        <w:t>:</w:t>
      </w:r>
    </w:p>
    <w:p w14:paraId="55C82F77" w14:textId="051048A4" w:rsidR="009F7FE2" w:rsidRPr="002E0096" w:rsidRDefault="009F7FE2" w:rsidP="009F7FE2">
      <w:pPr>
        <w:rPr>
          <w:sz w:val="36"/>
          <w:szCs w:val="36"/>
          <w:rtl/>
        </w:rPr>
      </w:pPr>
      <w:r w:rsidRPr="002E0096">
        <w:rPr>
          <w:sz w:val="36"/>
          <w:szCs w:val="36"/>
          <w:rtl/>
        </w:rPr>
        <w:lastRenderedPageBreak/>
        <w:t>بعضهم قال: إنه يُحد</w:t>
      </w:r>
      <w:r w:rsidR="00236D85" w:rsidRPr="002E0096">
        <w:rPr>
          <w:rFonts w:hint="cs"/>
          <w:sz w:val="36"/>
          <w:szCs w:val="36"/>
          <w:rtl/>
        </w:rPr>
        <w:t>ُّ</w:t>
      </w:r>
      <w:r w:rsidRPr="002E0096">
        <w:rPr>
          <w:sz w:val="36"/>
          <w:szCs w:val="36"/>
          <w:rtl/>
        </w:rPr>
        <w:t xml:space="preserve"> بالقلتين فما زاد، فإن كان قلتين فما فوق فإنه لا يكون ماءً دائمًا، وإنما يكون ماءً كثيرًا، لأنه يدفع النجاسة بنفسه.</w:t>
      </w:r>
    </w:p>
    <w:p w14:paraId="7BD1D373" w14:textId="77777777" w:rsidR="009F7FE2" w:rsidRPr="002E0096" w:rsidRDefault="009F7FE2" w:rsidP="009F7FE2">
      <w:pPr>
        <w:rPr>
          <w:sz w:val="36"/>
          <w:szCs w:val="36"/>
          <w:rtl/>
        </w:rPr>
      </w:pPr>
      <w:r w:rsidRPr="002E0096">
        <w:rPr>
          <w:sz w:val="36"/>
          <w:szCs w:val="36"/>
          <w:rtl/>
        </w:rPr>
        <w:t>وإن كان ما دون ذلك فإنه يكون ماءً قليلًا.</w:t>
      </w:r>
    </w:p>
    <w:p w14:paraId="3BA9E035" w14:textId="057E9377" w:rsidR="009F7FE2" w:rsidRPr="002E0096" w:rsidRDefault="009F7FE2" w:rsidP="009F7FE2">
      <w:pPr>
        <w:rPr>
          <w:sz w:val="36"/>
          <w:szCs w:val="36"/>
          <w:rtl/>
        </w:rPr>
      </w:pPr>
      <w:r w:rsidRPr="002E0096">
        <w:rPr>
          <w:sz w:val="36"/>
          <w:szCs w:val="36"/>
          <w:rtl/>
        </w:rPr>
        <w:t xml:space="preserve">والظاهر -والله أعلم- أن قوله -عَلَيْهِ الصَّلَاةُ وَالسَّلَامُ: </w:t>
      </w:r>
      <w:r w:rsidR="005B1DEB" w:rsidRPr="002E0096">
        <w:rPr>
          <w:color w:val="008000"/>
          <w:sz w:val="36"/>
          <w:szCs w:val="36"/>
          <w:rtl/>
        </w:rPr>
        <w:t>«</w:t>
      </w:r>
      <w:r w:rsidRPr="002E0096">
        <w:rPr>
          <w:color w:val="008000"/>
          <w:sz w:val="36"/>
          <w:szCs w:val="36"/>
          <w:rtl/>
        </w:rPr>
        <w:t>لَا يَبُولَنَّ أَحَدُكُمْ فِي الْمَاءِ الدَّائِمِ الَّذِي لا يَجْرِي</w:t>
      </w:r>
      <w:r w:rsidR="005B1DEB" w:rsidRPr="002E0096">
        <w:rPr>
          <w:color w:val="008000"/>
          <w:sz w:val="36"/>
          <w:szCs w:val="36"/>
          <w:rtl/>
        </w:rPr>
        <w:t>»</w:t>
      </w:r>
      <w:r w:rsidRPr="002E0096">
        <w:rPr>
          <w:sz w:val="36"/>
          <w:szCs w:val="36"/>
          <w:rtl/>
        </w:rPr>
        <w:t xml:space="preserve"> قد جاء تفسيره</w:t>
      </w:r>
      <w:r w:rsidR="008A0EB2" w:rsidRPr="002E0096">
        <w:rPr>
          <w:rFonts w:hint="cs"/>
          <w:sz w:val="36"/>
          <w:szCs w:val="36"/>
          <w:rtl/>
        </w:rPr>
        <w:t>؛</w:t>
      </w:r>
      <w:r w:rsidRPr="002E0096">
        <w:rPr>
          <w:sz w:val="36"/>
          <w:szCs w:val="36"/>
          <w:rtl/>
        </w:rPr>
        <w:t xml:space="preserve"> لأنه قال: </w:t>
      </w:r>
      <w:r w:rsidR="005B1DEB" w:rsidRPr="002E0096">
        <w:rPr>
          <w:color w:val="008000"/>
          <w:sz w:val="36"/>
          <w:szCs w:val="36"/>
          <w:rtl/>
        </w:rPr>
        <w:t>«</w:t>
      </w:r>
      <w:r w:rsidRPr="002E0096">
        <w:rPr>
          <w:color w:val="008000"/>
          <w:sz w:val="36"/>
          <w:szCs w:val="36"/>
          <w:rtl/>
        </w:rPr>
        <w:t>الَّذِي لا يَجْرِي</w:t>
      </w:r>
      <w:r w:rsidR="005B1DEB" w:rsidRPr="002E0096">
        <w:rPr>
          <w:color w:val="008000"/>
          <w:sz w:val="36"/>
          <w:szCs w:val="36"/>
          <w:rtl/>
        </w:rPr>
        <w:t>»</w:t>
      </w:r>
      <w:r w:rsidRPr="002E0096">
        <w:rPr>
          <w:sz w:val="36"/>
          <w:szCs w:val="36"/>
          <w:rtl/>
        </w:rPr>
        <w:t>، فكل ماءٍ لا يجري فإنه ي</w:t>
      </w:r>
      <w:r w:rsidR="008A0EB2" w:rsidRPr="002E0096">
        <w:rPr>
          <w:rFonts w:hint="cs"/>
          <w:sz w:val="36"/>
          <w:szCs w:val="36"/>
          <w:rtl/>
        </w:rPr>
        <w:t>ُ</w:t>
      </w:r>
      <w:r w:rsidRPr="002E0096">
        <w:rPr>
          <w:sz w:val="36"/>
          <w:szCs w:val="36"/>
          <w:rtl/>
        </w:rPr>
        <w:t>سمى ماءً دائمًا أو ماءً راكدًا، وعليه فلا يجوز البول فيه، وهذا من المعاني التي ينبغي تقريرها.</w:t>
      </w:r>
    </w:p>
    <w:p w14:paraId="7F0B2DC9" w14:textId="5CBF5E58" w:rsidR="009F7FE2" w:rsidRPr="002E0096" w:rsidRDefault="009F7FE2" w:rsidP="009F7FE2">
      <w:pPr>
        <w:rPr>
          <w:sz w:val="36"/>
          <w:szCs w:val="36"/>
          <w:rtl/>
        </w:rPr>
      </w:pPr>
      <w:r w:rsidRPr="002E0096">
        <w:rPr>
          <w:sz w:val="36"/>
          <w:szCs w:val="36"/>
          <w:rtl/>
        </w:rPr>
        <w:t>وهذا النهي من النبي</w:t>
      </w:r>
      <w:r w:rsidR="000D4E9F" w:rsidRPr="002E0096">
        <w:rPr>
          <w:sz w:val="36"/>
          <w:szCs w:val="36"/>
          <w:rtl/>
        </w:rPr>
        <w:t xml:space="preserve"> </w:t>
      </w:r>
      <w:r w:rsidRPr="002E0096">
        <w:rPr>
          <w:sz w:val="36"/>
          <w:szCs w:val="36"/>
          <w:rtl/>
        </w:rPr>
        <w:t>-عَلَيْهِ الصَّلَاةُ وَالسَّلَامُ- على التحريم على الصحيح، وأنه لا يجوز أن يجمع فيه بين الوضوء وبين الاغتسال.</w:t>
      </w:r>
    </w:p>
    <w:p w14:paraId="6AE884BC" w14:textId="2E624F75" w:rsidR="009F7FE2" w:rsidRPr="002E0096" w:rsidRDefault="009F7FE2" w:rsidP="009F7FE2">
      <w:pPr>
        <w:rPr>
          <w:sz w:val="36"/>
          <w:szCs w:val="36"/>
          <w:rtl/>
        </w:rPr>
      </w:pPr>
      <w:r w:rsidRPr="002E0096">
        <w:rPr>
          <w:sz w:val="36"/>
          <w:szCs w:val="36"/>
          <w:rtl/>
        </w:rPr>
        <w:t xml:space="preserve">قوله: </w:t>
      </w:r>
      <w:r w:rsidR="005B1DEB" w:rsidRPr="002E0096">
        <w:rPr>
          <w:color w:val="008000"/>
          <w:sz w:val="36"/>
          <w:szCs w:val="36"/>
          <w:rtl/>
        </w:rPr>
        <w:t>«</w:t>
      </w:r>
      <w:r w:rsidRPr="002E0096">
        <w:rPr>
          <w:color w:val="008000"/>
          <w:sz w:val="36"/>
          <w:szCs w:val="36"/>
          <w:rtl/>
        </w:rPr>
        <w:t>لا يَغْتَسِلُ أَحَدُكُمْ فِي الْمَاءِ الدَّائِمِ وَهُوَ جُنُبٌ</w:t>
      </w:r>
      <w:r w:rsidR="005B1DEB" w:rsidRPr="002E0096">
        <w:rPr>
          <w:color w:val="008000"/>
          <w:sz w:val="36"/>
          <w:szCs w:val="36"/>
          <w:rtl/>
        </w:rPr>
        <w:t>»</w:t>
      </w:r>
      <w:r w:rsidRPr="002E0096">
        <w:rPr>
          <w:sz w:val="36"/>
          <w:szCs w:val="36"/>
          <w:rtl/>
        </w:rPr>
        <w:t>، إشارة إلى أنه لا يُشرع رفع الجنابة في مثل الماء الدائم، وهذا مما ينبغي أن يُتقى، فإن</w:t>
      </w:r>
      <w:r w:rsidR="008A0EB2" w:rsidRPr="002E0096">
        <w:rPr>
          <w:rFonts w:hint="cs"/>
          <w:sz w:val="36"/>
          <w:szCs w:val="36"/>
          <w:rtl/>
        </w:rPr>
        <w:t>َّ</w:t>
      </w:r>
      <w:r w:rsidRPr="002E0096">
        <w:rPr>
          <w:sz w:val="36"/>
          <w:szCs w:val="36"/>
          <w:rtl/>
        </w:rPr>
        <w:t xml:space="preserve"> الماء إذا كان قليلًا فإن</w:t>
      </w:r>
      <w:r w:rsidR="008A0EB2" w:rsidRPr="002E0096">
        <w:rPr>
          <w:rFonts w:hint="cs"/>
          <w:sz w:val="36"/>
          <w:szCs w:val="36"/>
          <w:rtl/>
        </w:rPr>
        <w:t>َّ</w:t>
      </w:r>
      <w:r w:rsidRPr="002E0096">
        <w:rPr>
          <w:sz w:val="36"/>
          <w:szCs w:val="36"/>
          <w:rtl/>
        </w:rPr>
        <w:t xml:space="preserve"> العلماء -رحمهم الله- قالوا: لا ينبغي أن ترفع به الجنابة، بمعنى أنه لا ينبغي أن ينغمس فيه، إلا إن كان ماءً كثيرًا قد جاوز القلتين، فإذا جاوز القلتين جازَ له أن يغتسل فيه أو ينغمس فيه ليرفع جنابته، وهذا ما قرره جماعة من العلماء -رحمهم الله.</w:t>
      </w:r>
    </w:p>
    <w:p w14:paraId="7538FEEE" w14:textId="379BA287" w:rsidR="009F7FE2" w:rsidRPr="002E0096" w:rsidRDefault="009F7FE2" w:rsidP="009F7FE2">
      <w:pPr>
        <w:rPr>
          <w:sz w:val="36"/>
          <w:szCs w:val="36"/>
          <w:rtl/>
        </w:rPr>
      </w:pPr>
      <w:r w:rsidRPr="002E0096">
        <w:rPr>
          <w:sz w:val="36"/>
          <w:szCs w:val="36"/>
          <w:rtl/>
        </w:rPr>
        <w:t>وفي هذا المعنى أيضًا: إشارة إلى أن الماء لا ينجس إلا بظهور الن</w:t>
      </w:r>
      <w:r w:rsidR="00514C6D" w:rsidRPr="002E0096">
        <w:rPr>
          <w:rFonts w:hint="cs"/>
          <w:sz w:val="36"/>
          <w:szCs w:val="36"/>
          <w:rtl/>
        </w:rPr>
        <w:t>َّ</w:t>
      </w:r>
      <w:r w:rsidRPr="002E0096">
        <w:rPr>
          <w:sz w:val="36"/>
          <w:szCs w:val="36"/>
          <w:rtl/>
        </w:rPr>
        <w:t>جاسة فيه، وهذا هو القول الص</w:t>
      </w:r>
      <w:r w:rsidR="00514C6D" w:rsidRPr="002E0096">
        <w:rPr>
          <w:rFonts w:hint="cs"/>
          <w:sz w:val="36"/>
          <w:szCs w:val="36"/>
          <w:rtl/>
        </w:rPr>
        <w:t>َّ</w:t>
      </w:r>
      <w:r w:rsidRPr="002E0096">
        <w:rPr>
          <w:sz w:val="36"/>
          <w:szCs w:val="36"/>
          <w:rtl/>
        </w:rPr>
        <w:t>حيح، سواء كان هذا الماء ماءً قليلًا أو ماءً كثيرًا</w:t>
      </w:r>
      <w:r w:rsidR="00D800E8" w:rsidRPr="002E0096">
        <w:rPr>
          <w:rFonts w:hint="cs"/>
          <w:sz w:val="36"/>
          <w:szCs w:val="36"/>
          <w:rtl/>
        </w:rPr>
        <w:t>؛</w:t>
      </w:r>
      <w:r w:rsidRPr="002E0096">
        <w:rPr>
          <w:sz w:val="36"/>
          <w:szCs w:val="36"/>
          <w:rtl/>
        </w:rPr>
        <w:t xml:space="preserve"> لأن العلماء -رحمهم الله- ومنهم الحنابلة وغيرهم قالوا: إن الماء إذا وقعت فيه نجاسة فإنه على قسمين:</w:t>
      </w:r>
    </w:p>
    <w:p w14:paraId="2698DA30" w14:textId="4E4A5683" w:rsidR="009F7FE2" w:rsidRPr="002E0096" w:rsidRDefault="009F7FE2" w:rsidP="009F7FE2">
      <w:pPr>
        <w:rPr>
          <w:sz w:val="36"/>
          <w:szCs w:val="36"/>
          <w:rtl/>
        </w:rPr>
      </w:pPr>
      <w:r w:rsidRPr="002E0096">
        <w:rPr>
          <w:sz w:val="36"/>
          <w:szCs w:val="36"/>
          <w:rtl/>
        </w:rPr>
        <w:t>الأول: إن كان قلتان فما دون</w:t>
      </w:r>
      <w:r w:rsidR="00D800E8" w:rsidRPr="002E0096">
        <w:rPr>
          <w:rFonts w:hint="cs"/>
          <w:sz w:val="36"/>
          <w:szCs w:val="36"/>
          <w:rtl/>
        </w:rPr>
        <w:t>ه</w:t>
      </w:r>
      <w:r w:rsidRPr="002E0096">
        <w:rPr>
          <w:sz w:val="36"/>
          <w:szCs w:val="36"/>
          <w:rtl/>
        </w:rPr>
        <w:t xml:space="preserve"> فإنه ينجس م</w:t>
      </w:r>
      <w:r w:rsidR="00D800E8" w:rsidRPr="002E0096">
        <w:rPr>
          <w:rFonts w:hint="cs"/>
          <w:sz w:val="36"/>
          <w:szCs w:val="36"/>
          <w:rtl/>
        </w:rPr>
        <w:t>ُ</w:t>
      </w:r>
      <w:r w:rsidRPr="002E0096">
        <w:rPr>
          <w:sz w:val="36"/>
          <w:szCs w:val="36"/>
          <w:rtl/>
        </w:rPr>
        <w:t>طلقًا، حتى لو لم تظهر أثر النجاسة على الماء.</w:t>
      </w:r>
    </w:p>
    <w:p w14:paraId="50F7224D" w14:textId="77777777" w:rsidR="009F7FE2" w:rsidRPr="002E0096" w:rsidRDefault="009F7FE2" w:rsidP="009F7FE2">
      <w:pPr>
        <w:rPr>
          <w:sz w:val="36"/>
          <w:szCs w:val="36"/>
          <w:rtl/>
        </w:rPr>
      </w:pPr>
      <w:r w:rsidRPr="002E0096">
        <w:rPr>
          <w:sz w:val="36"/>
          <w:szCs w:val="36"/>
          <w:rtl/>
        </w:rPr>
        <w:t>الثاني: إن كان فوق القلتين نظرنا: إن ظهرت أثر النجاسة نجسناه، وإلا فإنه لا ينجس.</w:t>
      </w:r>
    </w:p>
    <w:p w14:paraId="33EBCD06" w14:textId="70DE16DE" w:rsidR="009F7FE2" w:rsidRPr="002E0096" w:rsidRDefault="009F7FE2" w:rsidP="009F7FE2">
      <w:pPr>
        <w:rPr>
          <w:sz w:val="36"/>
          <w:szCs w:val="36"/>
          <w:rtl/>
        </w:rPr>
      </w:pPr>
      <w:r w:rsidRPr="002E0096">
        <w:rPr>
          <w:sz w:val="36"/>
          <w:szCs w:val="36"/>
          <w:rtl/>
        </w:rPr>
        <w:t>والصحيح هو مذهب مالك</w:t>
      </w:r>
      <w:r w:rsidR="000D4E9F" w:rsidRPr="002E0096">
        <w:rPr>
          <w:sz w:val="36"/>
          <w:szCs w:val="36"/>
          <w:rtl/>
        </w:rPr>
        <w:t xml:space="preserve"> </w:t>
      </w:r>
      <w:r w:rsidRPr="002E0096">
        <w:rPr>
          <w:sz w:val="36"/>
          <w:szCs w:val="36"/>
          <w:rtl/>
        </w:rPr>
        <w:t>-رَحِمَهُ اللهُ-</w:t>
      </w:r>
      <w:r w:rsidR="000D4E9F" w:rsidRPr="002E0096">
        <w:rPr>
          <w:sz w:val="36"/>
          <w:szCs w:val="36"/>
          <w:rtl/>
        </w:rPr>
        <w:t>،</w:t>
      </w:r>
      <w:r w:rsidRPr="002E0096">
        <w:rPr>
          <w:sz w:val="36"/>
          <w:szCs w:val="36"/>
          <w:rtl/>
        </w:rPr>
        <w:t xml:space="preserve"> فإن مالكًا -رَحِمَهُ اللهُ- كان يرى أن الماء لا ينجس البتة إلا بالتغيُّر، فإذا تغيَّر الماء نجس، ولهذا قد جاء للنبي -عَلَيْهِ الصَّلَاةُ وَالسَّلَامُ- أنه قال: </w:t>
      </w:r>
      <w:r w:rsidR="005B1DEB" w:rsidRPr="002E0096">
        <w:rPr>
          <w:color w:val="008000"/>
          <w:sz w:val="36"/>
          <w:szCs w:val="36"/>
          <w:rtl/>
        </w:rPr>
        <w:t>«</w:t>
      </w:r>
      <w:r w:rsidR="008F469C" w:rsidRPr="002E0096">
        <w:rPr>
          <w:color w:val="008000"/>
          <w:sz w:val="36"/>
          <w:szCs w:val="36"/>
          <w:rtl/>
        </w:rPr>
        <w:t>الماءُ ط</w:t>
      </w:r>
      <w:r w:rsidR="004A12DA" w:rsidRPr="002E0096">
        <w:rPr>
          <w:rFonts w:hint="cs"/>
          <w:color w:val="008000"/>
          <w:sz w:val="36"/>
          <w:szCs w:val="36"/>
          <w:rtl/>
        </w:rPr>
        <w:t>َ</w:t>
      </w:r>
      <w:r w:rsidR="008F469C" w:rsidRPr="002E0096">
        <w:rPr>
          <w:color w:val="008000"/>
          <w:sz w:val="36"/>
          <w:szCs w:val="36"/>
          <w:rtl/>
        </w:rPr>
        <w:t>هورٌ لا يُنَجِّسُه ش</w:t>
      </w:r>
      <w:r w:rsidR="008F469C" w:rsidRPr="002E0096">
        <w:rPr>
          <w:rFonts w:hint="cs"/>
          <w:color w:val="008000"/>
          <w:sz w:val="36"/>
          <w:szCs w:val="36"/>
          <w:rtl/>
        </w:rPr>
        <w:t>َ</w:t>
      </w:r>
      <w:r w:rsidR="008F469C" w:rsidRPr="002E0096">
        <w:rPr>
          <w:color w:val="008000"/>
          <w:sz w:val="36"/>
          <w:szCs w:val="36"/>
          <w:rtl/>
        </w:rPr>
        <w:t>يء</w:t>
      </w:r>
      <w:r w:rsidR="008F469C" w:rsidRPr="002E0096">
        <w:rPr>
          <w:rFonts w:hint="cs"/>
          <w:color w:val="008000"/>
          <w:sz w:val="36"/>
          <w:szCs w:val="36"/>
          <w:rtl/>
        </w:rPr>
        <w:t>ٌ</w:t>
      </w:r>
      <w:r w:rsidR="005B1DEB" w:rsidRPr="002E0096">
        <w:rPr>
          <w:color w:val="008000"/>
          <w:sz w:val="36"/>
          <w:szCs w:val="36"/>
          <w:rtl/>
        </w:rPr>
        <w:t>»</w:t>
      </w:r>
      <w:r w:rsidR="008F469C" w:rsidRPr="002E0096">
        <w:rPr>
          <w:rStyle w:val="FootnoteReference"/>
          <w:color w:val="008000"/>
          <w:sz w:val="36"/>
          <w:szCs w:val="36"/>
          <w:rtl/>
        </w:rPr>
        <w:footnoteReference w:id="1"/>
      </w:r>
      <w:r w:rsidRPr="002E0096">
        <w:rPr>
          <w:sz w:val="36"/>
          <w:szCs w:val="36"/>
          <w:rtl/>
        </w:rPr>
        <w:t xml:space="preserve">، وفي بعض الروايات وهذه الرواية ليست صحيحة لكنها مجمع على معناها: </w:t>
      </w:r>
      <w:r w:rsidR="005B1DEB" w:rsidRPr="002E0096">
        <w:rPr>
          <w:color w:val="008000"/>
          <w:sz w:val="36"/>
          <w:szCs w:val="36"/>
          <w:rtl/>
        </w:rPr>
        <w:t>«</w:t>
      </w:r>
      <w:r w:rsidR="008E2F5E" w:rsidRPr="002E0096">
        <w:rPr>
          <w:color w:val="008000"/>
          <w:sz w:val="36"/>
          <w:szCs w:val="36"/>
          <w:rtl/>
        </w:rPr>
        <w:t>إِلَّا مَا غَلَبَ عَلَى رِيحِهِ وَطَعْمِهِ وَلَوْنِهِ</w:t>
      </w:r>
      <w:r w:rsidR="005B1DEB" w:rsidRPr="002E0096">
        <w:rPr>
          <w:color w:val="008000"/>
          <w:sz w:val="36"/>
          <w:szCs w:val="36"/>
          <w:rtl/>
        </w:rPr>
        <w:t>»</w:t>
      </w:r>
      <w:r w:rsidR="008E2F5E" w:rsidRPr="002E0096">
        <w:rPr>
          <w:rStyle w:val="FootnoteReference"/>
          <w:color w:val="008000"/>
          <w:sz w:val="36"/>
          <w:szCs w:val="36"/>
          <w:rtl/>
        </w:rPr>
        <w:footnoteReference w:id="2"/>
      </w:r>
      <w:r w:rsidRPr="002E0096">
        <w:rPr>
          <w:sz w:val="36"/>
          <w:szCs w:val="36"/>
          <w:rtl/>
        </w:rPr>
        <w:t>.</w:t>
      </w:r>
    </w:p>
    <w:p w14:paraId="78252BFA" w14:textId="12A9E82E" w:rsidR="009F7FE2" w:rsidRPr="002E0096" w:rsidRDefault="009F7FE2" w:rsidP="003E08E1">
      <w:pPr>
        <w:rPr>
          <w:color w:val="0000FF"/>
          <w:sz w:val="36"/>
          <w:szCs w:val="36"/>
          <w:rtl/>
        </w:rPr>
      </w:pPr>
      <w:r w:rsidRPr="002E0096">
        <w:rPr>
          <w:sz w:val="36"/>
          <w:szCs w:val="36"/>
          <w:rtl/>
        </w:rPr>
        <w:lastRenderedPageBreak/>
        <w:t xml:space="preserve">{قال -رَحِمَهُ اللهُ: </w:t>
      </w:r>
      <w:r w:rsidRPr="002E0096">
        <w:rPr>
          <w:color w:val="0000FF"/>
          <w:sz w:val="36"/>
          <w:szCs w:val="36"/>
          <w:rtl/>
        </w:rPr>
        <w:t xml:space="preserve">(عَنْ أَبِي هُرَيْرَةَ - </w:t>
      </w:r>
      <w:r w:rsidR="006B5120" w:rsidRPr="002E0096">
        <w:rPr>
          <w:color w:val="0000FF"/>
          <w:sz w:val="36"/>
          <w:szCs w:val="36"/>
          <w:rtl/>
        </w:rPr>
        <w:t>رَضِيَ اللهُ عَنْهُ</w:t>
      </w:r>
      <w:r w:rsidRPr="002E0096">
        <w:rPr>
          <w:color w:val="0000FF"/>
          <w:sz w:val="36"/>
          <w:szCs w:val="36"/>
          <w:rtl/>
        </w:rPr>
        <w:t xml:space="preserve"> -، أَنَّ رَسُولَ اللَّهِ </w:t>
      </w:r>
      <w:r w:rsidR="00F42AF4" w:rsidRPr="002E0096">
        <w:rPr>
          <w:color w:val="0000FF"/>
          <w:sz w:val="36"/>
          <w:szCs w:val="36"/>
          <w:rtl/>
        </w:rPr>
        <w:t>-صَلَّى اللهُ عَلَيْهِ وَسَلَّمَ-</w:t>
      </w:r>
      <w:r w:rsidRPr="002E0096">
        <w:rPr>
          <w:color w:val="0000FF"/>
          <w:sz w:val="36"/>
          <w:szCs w:val="36"/>
          <w:rtl/>
        </w:rPr>
        <w:t xml:space="preserve"> قَالَ: </w:t>
      </w:r>
      <w:r w:rsidR="005B1DEB" w:rsidRPr="002E0096">
        <w:rPr>
          <w:color w:val="008000"/>
          <w:sz w:val="36"/>
          <w:szCs w:val="36"/>
          <w:rtl/>
        </w:rPr>
        <w:t>«</w:t>
      </w:r>
      <w:r w:rsidRPr="002E0096">
        <w:rPr>
          <w:color w:val="008000"/>
          <w:sz w:val="36"/>
          <w:szCs w:val="36"/>
          <w:rtl/>
        </w:rPr>
        <w:t>إذَا شَرِبَ الْكَلْبُ فِي إنَاءِ أَحَدِكُمْ فَلْيَغْسِلْهُ سَبْع</w:t>
      </w:r>
      <w:r w:rsidR="00F42AF4" w:rsidRPr="002E0096">
        <w:rPr>
          <w:color w:val="008000"/>
          <w:sz w:val="36"/>
          <w:szCs w:val="36"/>
          <w:rtl/>
        </w:rPr>
        <w:t>ًا</w:t>
      </w:r>
      <w:r w:rsidRPr="002E0096">
        <w:rPr>
          <w:color w:val="008000"/>
          <w:sz w:val="36"/>
          <w:szCs w:val="36"/>
          <w:rtl/>
        </w:rPr>
        <w:t>)</w:t>
      </w:r>
      <w:r w:rsidR="005B1DEB" w:rsidRPr="002E0096">
        <w:rPr>
          <w:color w:val="008000"/>
          <w:sz w:val="36"/>
          <w:szCs w:val="36"/>
          <w:rtl/>
        </w:rPr>
        <w:t>).</w:t>
      </w:r>
      <w:r w:rsidR="00B10C54" w:rsidRPr="002E0096">
        <w:rPr>
          <w:rFonts w:hint="cs"/>
          <w:color w:val="008000"/>
          <w:sz w:val="36"/>
          <w:szCs w:val="36"/>
          <w:rtl/>
        </w:rPr>
        <w:t xml:space="preserve"> </w:t>
      </w:r>
      <w:r w:rsidRPr="002E0096">
        <w:rPr>
          <w:color w:val="008000"/>
          <w:sz w:val="36"/>
          <w:szCs w:val="36"/>
          <w:rtl/>
        </w:rPr>
        <w:t xml:space="preserve">وَلِمُسْلِمٍ: </w:t>
      </w:r>
      <w:r w:rsidR="005B1DEB" w:rsidRPr="002E0096">
        <w:rPr>
          <w:color w:val="008000"/>
          <w:sz w:val="36"/>
          <w:szCs w:val="36"/>
          <w:rtl/>
        </w:rPr>
        <w:t>«</w:t>
      </w:r>
      <w:r w:rsidRPr="002E0096">
        <w:rPr>
          <w:color w:val="008000"/>
          <w:sz w:val="36"/>
          <w:szCs w:val="36"/>
          <w:rtl/>
        </w:rPr>
        <w:t>أُولاهُنَّ بِالتُّرَابِ</w:t>
      </w:r>
      <w:r w:rsidR="005B1DEB" w:rsidRPr="002E0096">
        <w:rPr>
          <w:color w:val="008000"/>
          <w:sz w:val="36"/>
          <w:szCs w:val="36"/>
          <w:rtl/>
        </w:rPr>
        <w:t>»</w:t>
      </w:r>
      <w:r w:rsidR="005B1DEB" w:rsidRPr="002E0096">
        <w:rPr>
          <w:sz w:val="36"/>
          <w:szCs w:val="36"/>
          <w:rtl/>
        </w:rPr>
        <w:t>.</w:t>
      </w:r>
    </w:p>
    <w:p w14:paraId="560609D3" w14:textId="471D76F6" w:rsidR="009F7FE2" w:rsidRPr="002E0096" w:rsidRDefault="009F7FE2" w:rsidP="002E0096">
      <w:pPr>
        <w:rPr>
          <w:sz w:val="36"/>
          <w:szCs w:val="36"/>
          <w:rtl/>
        </w:rPr>
      </w:pPr>
      <w:r w:rsidRPr="002E0096">
        <w:rPr>
          <w:color w:val="0000FF"/>
          <w:sz w:val="36"/>
          <w:szCs w:val="36"/>
          <w:rtl/>
        </w:rPr>
        <w:t>وَلَهُ فِي حَدِيثِ عَبْدِ اللَّهِ بْنِ مُغَفَّلٍ</w:t>
      </w:r>
      <w:r w:rsidR="000D4E9F" w:rsidRPr="002E0096">
        <w:rPr>
          <w:color w:val="0000FF"/>
          <w:sz w:val="36"/>
          <w:szCs w:val="36"/>
          <w:rtl/>
        </w:rPr>
        <w:t>:</w:t>
      </w:r>
      <w:r w:rsidRPr="002E0096">
        <w:rPr>
          <w:color w:val="0000FF"/>
          <w:sz w:val="36"/>
          <w:szCs w:val="36"/>
          <w:rtl/>
        </w:rPr>
        <w:t xml:space="preserve"> أَنَّ رَسُولَ اللَّهِ </w:t>
      </w:r>
      <w:r w:rsidR="00F42AF4" w:rsidRPr="002E0096">
        <w:rPr>
          <w:color w:val="0000FF"/>
          <w:sz w:val="36"/>
          <w:szCs w:val="36"/>
          <w:rtl/>
        </w:rPr>
        <w:t>-صَلَّى اللهُ عَلَيْهِ وَسَلَّمَ-</w:t>
      </w:r>
      <w:r w:rsidRPr="002E0096">
        <w:rPr>
          <w:color w:val="0000FF"/>
          <w:sz w:val="36"/>
          <w:szCs w:val="36"/>
          <w:rtl/>
        </w:rPr>
        <w:t xml:space="preserve"> قَالَ: </w:t>
      </w:r>
      <w:r w:rsidR="005B1DEB" w:rsidRPr="002E0096">
        <w:rPr>
          <w:color w:val="008000"/>
          <w:sz w:val="36"/>
          <w:szCs w:val="36"/>
          <w:rtl/>
        </w:rPr>
        <w:t>«</w:t>
      </w:r>
      <w:r w:rsidRPr="002E0096">
        <w:rPr>
          <w:color w:val="008000"/>
          <w:sz w:val="36"/>
          <w:szCs w:val="36"/>
          <w:rtl/>
        </w:rPr>
        <w:t>إذَا وَلَغَ الْكَلْبُ فِي الإِناءِ فَاغْسِلُوهُ سَبْع</w:t>
      </w:r>
      <w:r w:rsidR="00F42AF4" w:rsidRPr="002E0096">
        <w:rPr>
          <w:color w:val="008000"/>
          <w:sz w:val="36"/>
          <w:szCs w:val="36"/>
          <w:rtl/>
        </w:rPr>
        <w:t>ًا</w:t>
      </w:r>
      <w:r w:rsidRPr="002E0096">
        <w:rPr>
          <w:color w:val="008000"/>
          <w:sz w:val="36"/>
          <w:szCs w:val="36"/>
          <w:rtl/>
        </w:rPr>
        <w:t xml:space="preserve"> وَعَفِّرُوهُ الثَّامِنَةَ بِالتُّرَابِ</w:t>
      </w:r>
      <w:r w:rsidR="005B1DEB" w:rsidRPr="002E0096">
        <w:rPr>
          <w:color w:val="008000"/>
          <w:sz w:val="36"/>
          <w:szCs w:val="36"/>
          <w:rtl/>
        </w:rPr>
        <w:t>»</w:t>
      </w:r>
      <w:r w:rsidR="005B1DEB" w:rsidRPr="002E0096">
        <w:rPr>
          <w:sz w:val="36"/>
          <w:szCs w:val="36"/>
          <w:rtl/>
        </w:rPr>
        <w:t>.</w:t>
      </w:r>
      <w:r w:rsidR="005B1DEB" w:rsidRPr="002E0096">
        <w:rPr>
          <w:rFonts w:hint="cs"/>
          <w:sz w:val="36"/>
          <w:szCs w:val="36"/>
          <w:rtl/>
        </w:rPr>
        <w:t xml:space="preserve"> </w:t>
      </w:r>
      <w:r w:rsidRPr="002E0096">
        <w:rPr>
          <w:color w:val="0000FF"/>
          <w:sz w:val="36"/>
          <w:szCs w:val="36"/>
          <w:rtl/>
        </w:rPr>
        <w:t>ولَغَ: شَرِبَ بطَرَفِ لسانِهِ</w:t>
      </w:r>
      <w:r w:rsidR="005B1DEB" w:rsidRPr="002E0096">
        <w:rPr>
          <w:rFonts w:hint="cs"/>
          <w:color w:val="0000FF"/>
          <w:sz w:val="36"/>
          <w:szCs w:val="36"/>
          <w:rtl/>
        </w:rPr>
        <w:t xml:space="preserve"> </w:t>
      </w:r>
      <w:r w:rsidRPr="002E0096">
        <w:rPr>
          <w:color w:val="0000FF"/>
          <w:sz w:val="36"/>
          <w:szCs w:val="36"/>
          <w:rtl/>
        </w:rPr>
        <w:t>عَفِّروهُ: التعفيرُ: التمريغُ في العَفْرِ وهو الترابُ</w:t>
      </w:r>
      <w:r w:rsidR="00F42AF4" w:rsidRPr="002E0096">
        <w:rPr>
          <w:rFonts w:hint="cs"/>
          <w:color w:val="0000FF"/>
          <w:sz w:val="36"/>
          <w:szCs w:val="36"/>
          <w:rtl/>
        </w:rPr>
        <w:t>)</w:t>
      </w:r>
      <w:r w:rsidR="00F42AF4" w:rsidRPr="002E0096">
        <w:rPr>
          <w:rFonts w:hint="cs"/>
          <w:sz w:val="36"/>
          <w:szCs w:val="36"/>
          <w:rtl/>
        </w:rPr>
        <w:t>}</w:t>
      </w:r>
      <w:r w:rsidRPr="002E0096">
        <w:rPr>
          <w:sz w:val="36"/>
          <w:szCs w:val="36"/>
          <w:rtl/>
        </w:rPr>
        <w:t>.</w:t>
      </w:r>
    </w:p>
    <w:p w14:paraId="40B3BD6B" w14:textId="24514892" w:rsidR="009F7FE2" w:rsidRPr="002E0096" w:rsidRDefault="009F7FE2" w:rsidP="009F7FE2">
      <w:pPr>
        <w:rPr>
          <w:sz w:val="36"/>
          <w:szCs w:val="36"/>
          <w:rtl/>
        </w:rPr>
      </w:pPr>
      <w:r w:rsidRPr="002E0096">
        <w:rPr>
          <w:sz w:val="36"/>
          <w:szCs w:val="36"/>
          <w:rtl/>
        </w:rPr>
        <w:t xml:space="preserve">هذا الحديث وهو حديث </w:t>
      </w:r>
      <w:r w:rsidR="003E08E1" w:rsidRPr="002E0096">
        <w:rPr>
          <w:rFonts w:hint="cs"/>
          <w:sz w:val="36"/>
          <w:szCs w:val="36"/>
          <w:rtl/>
        </w:rPr>
        <w:t>و</w:t>
      </w:r>
      <w:r w:rsidRPr="002E0096">
        <w:rPr>
          <w:sz w:val="36"/>
          <w:szCs w:val="36"/>
          <w:rtl/>
        </w:rPr>
        <w:t xml:space="preserve">لوغ الكلب من الأحاديث التي تتحدث عن طهارة الأنجاس بوجه عام، وهذا الحديث أصل في بابه -أعني أصل في طهارة نجاسة الكلب- النبي -عَلَيْهِ الصَّلَاةُ وَالسَّلَامُ- قال: </w:t>
      </w:r>
      <w:r w:rsidR="005B1DEB" w:rsidRPr="002E0096">
        <w:rPr>
          <w:color w:val="008000"/>
          <w:sz w:val="36"/>
          <w:szCs w:val="36"/>
          <w:rtl/>
        </w:rPr>
        <w:t>«</w:t>
      </w:r>
      <w:r w:rsidRPr="002E0096">
        <w:rPr>
          <w:color w:val="008000"/>
          <w:sz w:val="36"/>
          <w:szCs w:val="36"/>
          <w:rtl/>
        </w:rPr>
        <w:t>إذَا شَرِبَ الْكَلْبُ</w:t>
      </w:r>
      <w:r w:rsidR="005B1DEB" w:rsidRPr="002E0096">
        <w:rPr>
          <w:color w:val="008000"/>
          <w:sz w:val="36"/>
          <w:szCs w:val="36"/>
          <w:rtl/>
        </w:rPr>
        <w:t>»</w:t>
      </w:r>
      <w:r w:rsidRPr="002E0096">
        <w:rPr>
          <w:sz w:val="36"/>
          <w:szCs w:val="36"/>
          <w:rtl/>
        </w:rPr>
        <w:t>، والرواية المحفوظة عن النبي -عَلَيْهِ الصَّلَاةُ وَالسَّلَامُ- إنما هي</w:t>
      </w:r>
      <w:r w:rsidR="000D4E9F" w:rsidRPr="002E0096">
        <w:rPr>
          <w:sz w:val="36"/>
          <w:szCs w:val="36"/>
          <w:rtl/>
        </w:rPr>
        <w:t>:</w:t>
      </w:r>
      <w:r w:rsidRPr="002E0096">
        <w:rPr>
          <w:sz w:val="36"/>
          <w:szCs w:val="36"/>
          <w:rtl/>
        </w:rPr>
        <w:t xml:space="preserve"> </w:t>
      </w:r>
      <w:r w:rsidR="005B1DEB" w:rsidRPr="002E0096">
        <w:rPr>
          <w:color w:val="008000"/>
          <w:sz w:val="36"/>
          <w:szCs w:val="36"/>
          <w:rtl/>
        </w:rPr>
        <w:t>«</w:t>
      </w:r>
      <w:r w:rsidRPr="002E0096">
        <w:rPr>
          <w:color w:val="008000"/>
          <w:sz w:val="36"/>
          <w:szCs w:val="36"/>
          <w:rtl/>
        </w:rPr>
        <w:t>إذ</w:t>
      </w:r>
      <w:r w:rsidR="00DE569E" w:rsidRPr="002E0096">
        <w:rPr>
          <w:rFonts w:hint="cs"/>
          <w:color w:val="008000"/>
          <w:sz w:val="36"/>
          <w:szCs w:val="36"/>
          <w:rtl/>
        </w:rPr>
        <w:t>َ</w:t>
      </w:r>
      <w:r w:rsidRPr="002E0096">
        <w:rPr>
          <w:color w:val="008000"/>
          <w:sz w:val="36"/>
          <w:szCs w:val="36"/>
          <w:rtl/>
        </w:rPr>
        <w:t>ا و</w:t>
      </w:r>
      <w:r w:rsidR="00DE569E" w:rsidRPr="002E0096">
        <w:rPr>
          <w:rFonts w:hint="cs"/>
          <w:color w:val="008000"/>
          <w:sz w:val="36"/>
          <w:szCs w:val="36"/>
          <w:rtl/>
        </w:rPr>
        <w:t>َ</w:t>
      </w:r>
      <w:r w:rsidRPr="002E0096">
        <w:rPr>
          <w:color w:val="008000"/>
          <w:sz w:val="36"/>
          <w:szCs w:val="36"/>
          <w:rtl/>
        </w:rPr>
        <w:t>ل</w:t>
      </w:r>
      <w:r w:rsidR="00DE569E" w:rsidRPr="002E0096">
        <w:rPr>
          <w:rFonts w:hint="cs"/>
          <w:color w:val="008000"/>
          <w:sz w:val="36"/>
          <w:szCs w:val="36"/>
          <w:rtl/>
        </w:rPr>
        <w:t>َ</w:t>
      </w:r>
      <w:r w:rsidRPr="002E0096">
        <w:rPr>
          <w:color w:val="008000"/>
          <w:sz w:val="36"/>
          <w:szCs w:val="36"/>
          <w:rtl/>
        </w:rPr>
        <w:t>غ</w:t>
      </w:r>
      <w:r w:rsidR="00DE569E" w:rsidRPr="002E0096">
        <w:rPr>
          <w:rFonts w:hint="cs"/>
          <w:color w:val="008000"/>
          <w:sz w:val="36"/>
          <w:szCs w:val="36"/>
          <w:rtl/>
        </w:rPr>
        <w:t>َ</w:t>
      </w:r>
      <w:r w:rsidRPr="002E0096">
        <w:rPr>
          <w:color w:val="008000"/>
          <w:sz w:val="36"/>
          <w:szCs w:val="36"/>
          <w:rtl/>
        </w:rPr>
        <w:t xml:space="preserve"> الك</w:t>
      </w:r>
      <w:r w:rsidR="00DE569E" w:rsidRPr="002E0096">
        <w:rPr>
          <w:rFonts w:hint="cs"/>
          <w:color w:val="008000"/>
          <w:sz w:val="36"/>
          <w:szCs w:val="36"/>
          <w:rtl/>
        </w:rPr>
        <w:t>َ</w:t>
      </w:r>
      <w:r w:rsidRPr="002E0096">
        <w:rPr>
          <w:color w:val="008000"/>
          <w:sz w:val="36"/>
          <w:szCs w:val="36"/>
          <w:rtl/>
        </w:rPr>
        <w:t>ل</w:t>
      </w:r>
      <w:r w:rsidR="00DE569E" w:rsidRPr="002E0096">
        <w:rPr>
          <w:rFonts w:hint="cs"/>
          <w:color w:val="008000"/>
          <w:sz w:val="36"/>
          <w:szCs w:val="36"/>
          <w:rtl/>
        </w:rPr>
        <w:t>ْ</w:t>
      </w:r>
      <w:r w:rsidRPr="002E0096">
        <w:rPr>
          <w:color w:val="008000"/>
          <w:sz w:val="36"/>
          <w:szCs w:val="36"/>
          <w:rtl/>
        </w:rPr>
        <w:t>ب</w:t>
      </w:r>
      <w:r w:rsidR="00DE569E" w:rsidRPr="002E0096">
        <w:rPr>
          <w:rFonts w:hint="cs"/>
          <w:color w:val="008000"/>
          <w:sz w:val="36"/>
          <w:szCs w:val="36"/>
          <w:rtl/>
        </w:rPr>
        <w:t>ُ</w:t>
      </w:r>
      <w:r w:rsidR="005B1DEB" w:rsidRPr="002E0096">
        <w:rPr>
          <w:color w:val="008000"/>
          <w:sz w:val="36"/>
          <w:szCs w:val="36"/>
          <w:rtl/>
        </w:rPr>
        <w:t>»</w:t>
      </w:r>
      <w:r w:rsidRPr="002E0096">
        <w:rPr>
          <w:sz w:val="36"/>
          <w:szCs w:val="36"/>
          <w:rtl/>
        </w:rPr>
        <w:t xml:space="preserve"> لم يأتِ بلفظ شرب إلا مالكًا -رَحِمَهُ اللهُ- وإلا فإن كل من رواه عن الزهري إنما كان يروي هذا الحديث بلفظ </w:t>
      </w:r>
      <w:r w:rsidR="005B1DEB" w:rsidRPr="002E0096">
        <w:rPr>
          <w:color w:val="008000"/>
          <w:sz w:val="36"/>
          <w:szCs w:val="36"/>
          <w:rtl/>
        </w:rPr>
        <w:t>«</w:t>
      </w:r>
      <w:r w:rsidR="00DE569E" w:rsidRPr="002E0096">
        <w:rPr>
          <w:color w:val="008000"/>
          <w:sz w:val="36"/>
          <w:szCs w:val="36"/>
          <w:rtl/>
        </w:rPr>
        <w:t>إذَا وَلَغَ الكَلْبُ</w:t>
      </w:r>
      <w:r w:rsidR="005B1DEB" w:rsidRPr="002E0096">
        <w:rPr>
          <w:color w:val="008000"/>
          <w:sz w:val="36"/>
          <w:szCs w:val="36"/>
          <w:rtl/>
        </w:rPr>
        <w:t>»</w:t>
      </w:r>
      <w:r w:rsidRPr="002E0096">
        <w:rPr>
          <w:sz w:val="36"/>
          <w:szCs w:val="36"/>
          <w:rtl/>
        </w:rPr>
        <w:t xml:space="preserve"> وهذا هو الأصل، لأن الكلب لا يقال فيه "شرب" وإنما يقال فيه "ولغ".</w:t>
      </w:r>
    </w:p>
    <w:p w14:paraId="4A767C93" w14:textId="67442B11" w:rsidR="009F7FE2" w:rsidRPr="002E0096" w:rsidRDefault="009F7FE2" w:rsidP="009F7FE2">
      <w:pPr>
        <w:rPr>
          <w:sz w:val="36"/>
          <w:szCs w:val="36"/>
          <w:rtl/>
        </w:rPr>
      </w:pPr>
      <w:r w:rsidRPr="002E0096">
        <w:rPr>
          <w:sz w:val="36"/>
          <w:szCs w:val="36"/>
          <w:rtl/>
        </w:rPr>
        <w:t xml:space="preserve">قوله: </w:t>
      </w:r>
      <w:r w:rsidR="005B1DEB" w:rsidRPr="002E0096">
        <w:rPr>
          <w:color w:val="008000"/>
          <w:sz w:val="36"/>
          <w:szCs w:val="36"/>
          <w:rtl/>
        </w:rPr>
        <w:t>«</w:t>
      </w:r>
      <w:r w:rsidRPr="002E0096">
        <w:rPr>
          <w:color w:val="008000"/>
          <w:sz w:val="36"/>
          <w:szCs w:val="36"/>
          <w:rtl/>
        </w:rPr>
        <w:t>إذَا شَرِبَ الْكَلْبُ فِي إنَاءِ أَحَدِكُمْ فَلْيَغْسِلْهُ سَبْع</w:t>
      </w:r>
      <w:r w:rsidR="00F42AF4" w:rsidRPr="002E0096">
        <w:rPr>
          <w:color w:val="008000"/>
          <w:sz w:val="36"/>
          <w:szCs w:val="36"/>
          <w:rtl/>
        </w:rPr>
        <w:t>ًا»</w:t>
      </w:r>
      <w:r w:rsidR="005B1DEB" w:rsidRPr="002E0096">
        <w:rPr>
          <w:color w:val="008000"/>
          <w:sz w:val="36"/>
          <w:szCs w:val="36"/>
          <w:rtl/>
        </w:rPr>
        <w:t>.</w:t>
      </w:r>
      <w:r w:rsidR="005B1DEB" w:rsidRPr="002E0096">
        <w:rPr>
          <w:rFonts w:hint="cs"/>
          <w:color w:val="008000"/>
          <w:sz w:val="36"/>
          <w:szCs w:val="36"/>
          <w:rtl/>
        </w:rPr>
        <w:t xml:space="preserve"> </w:t>
      </w:r>
      <w:r w:rsidRPr="002E0096">
        <w:rPr>
          <w:color w:val="008000"/>
          <w:sz w:val="36"/>
          <w:szCs w:val="36"/>
          <w:rtl/>
        </w:rPr>
        <w:t xml:space="preserve">وَلِمُسْلِمٍ: </w:t>
      </w:r>
      <w:r w:rsidR="005B1DEB" w:rsidRPr="002E0096">
        <w:rPr>
          <w:color w:val="008000"/>
          <w:sz w:val="36"/>
          <w:szCs w:val="36"/>
          <w:rtl/>
        </w:rPr>
        <w:t>«</w:t>
      </w:r>
      <w:r w:rsidRPr="002E0096">
        <w:rPr>
          <w:color w:val="008000"/>
          <w:sz w:val="36"/>
          <w:szCs w:val="36"/>
          <w:rtl/>
        </w:rPr>
        <w:t>أُولاهُنَّ بِالتُّرَابِ</w:t>
      </w:r>
      <w:r w:rsidR="005B1DEB" w:rsidRPr="002E0096">
        <w:rPr>
          <w:color w:val="008000"/>
          <w:sz w:val="36"/>
          <w:szCs w:val="36"/>
          <w:rtl/>
        </w:rPr>
        <w:t>»</w:t>
      </w:r>
      <w:r w:rsidR="005B1DEB" w:rsidRPr="002E0096">
        <w:rPr>
          <w:sz w:val="36"/>
          <w:szCs w:val="36"/>
          <w:rtl/>
        </w:rPr>
        <w:t>.</w:t>
      </w:r>
    </w:p>
    <w:p w14:paraId="3E95F0EA" w14:textId="17EBD3C8" w:rsidR="009F7FE2" w:rsidRPr="002E0096" w:rsidRDefault="00DE569E" w:rsidP="009F7FE2">
      <w:pPr>
        <w:rPr>
          <w:sz w:val="36"/>
          <w:szCs w:val="36"/>
          <w:rtl/>
        </w:rPr>
      </w:pPr>
      <w:r w:rsidRPr="002E0096">
        <w:rPr>
          <w:rFonts w:hint="cs"/>
          <w:sz w:val="36"/>
          <w:szCs w:val="36"/>
          <w:rtl/>
        </w:rPr>
        <w:t xml:space="preserve">قال -رحمه الله: </w:t>
      </w:r>
      <w:r w:rsidRPr="002E0096">
        <w:rPr>
          <w:rFonts w:hint="cs"/>
          <w:color w:val="0000FF"/>
          <w:sz w:val="36"/>
          <w:szCs w:val="36"/>
          <w:rtl/>
        </w:rPr>
        <w:t>(</w:t>
      </w:r>
      <w:r w:rsidR="009F7FE2" w:rsidRPr="002E0096">
        <w:rPr>
          <w:color w:val="0000FF"/>
          <w:sz w:val="36"/>
          <w:szCs w:val="36"/>
          <w:rtl/>
        </w:rPr>
        <w:t>وَلَهُ فِي حَدِيثِ عَبْدِ اللَّهِ بْنِ مُغَفَّلٍ</w:t>
      </w:r>
      <w:r w:rsidR="000D4E9F" w:rsidRPr="002E0096">
        <w:rPr>
          <w:color w:val="0000FF"/>
          <w:sz w:val="36"/>
          <w:szCs w:val="36"/>
          <w:rtl/>
        </w:rPr>
        <w:t>:</w:t>
      </w:r>
      <w:r w:rsidR="009F7FE2" w:rsidRPr="002E0096">
        <w:rPr>
          <w:color w:val="0000FF"/>
          <w:sz w:val="36"/>
          <w:szCs w:val="36"/>
          <w:rtl/>
        </w:rPr>
        <w:t xml:space="preserve"> أَنَّ رَسُولَ اللَّهِ </w:t>
      </w:r>
      <w:r w:rsidR="00F42AF4" w:rsidRPr="002E0096">
        <w:rPr>
          <w:color w:val="0000FF"/>
          <w:sz w:val="36"/>
          <w:szCs w:val="36"/>
          <w:rtl/>
        </w:rPr>
        <w:t>-صَلَّى اللهُ عَلَيْهِ وَسَلَّمَ-</w:t>
      </w:r>
      <w:r w:rsidR="009F7FE2" w:rsidRPr="002E0096">
        <w:rPr>
          <w:color w:val="0000FF"/>
          <w:sz w:val="36"/>
          <w:szCs w:val="36"/>
          <w:rtl/>
        </w:rPr>
        <w:t xml:space="preserve"> قَالَ: </w:t>
      </w:r>
      <w:r w:rsidR="005B1DEB" w:rsidRPr="002E0096">
        <w:rPr>
          <w:color w:val="008000"/>
          <w:sz w:val="36"/>
          <w:szCs w:val="36"/>
          <w:rtl/>
        </w:rPr>
        <w:t>«</w:t>
      </w:r>
      <w:r w:rsidR="009F7FE2" w:rsidRPr="002E0096">
        <w:rPr>
          <w:color w:val="008000"/>
          <w:sz w:val="36"/>
          <w:szCs w:val="36"/>
          <w:rtl/>
        </w:rPr>
        <w:t>إذَا وَلَغَ الْكَلْبُ فِي الإِناءِ فَاغْسِلُوهُ سَبْع</w:t>
      </w:r>
      <w:r w:rsidR="00F42AF4" w:rsidRPr="002E0096">
        <w:rPr>
          <w:color w:val="008000"/>
          <w:sz w:val="36"/>
          <w:szCs w:val="36"/>
          <w:rtl/>
        </w:rPr>
        <w:t>ًا</w:t>
      </w:r>
      <w:r w:rsidR="009F7FE2" w:rsidRPr="002E0096">
        <w:rPr>
          <w:color w:val="008000"/>
          <w:sz w:val="36"/>
          <w:szCs w:val="36"/>
          <w:rtl/>
        </w:rPr>
        <w:t xml:space="preserve"> وَعَفِّرُوهُ الثَّامِنَةَ بِالتُّرَابِ</w:t>
      </w:r>
      <w:r w:rsidR="005B1DEB" w:rsidRPr="002E0096">
        <w:rPr>
          <w:color w:val="008000"/>
          <w:sz w:val="36"/>
          <w:szCs w:val="36"/>
          <w:rtl/>
        </w:rPr>
        <w:t>»</w:t>
      </w:r>
      <w:r w:rsidR="005B1DEB" w:rsidRPr="002E0096">
        <w:rPr>
          <w:color w:val="0000FF"/>
          <w:sz w:val="36"/>
          <w:szCs w:val="36"/>
          <w:rtl/>
        </w:rPr>
        <w:t>)</w:t>
      </w:r>
      <w:r w:rsidR="009F7FE2" w:rsidRPr="002E0096">
        <w:rPr>
          <w:sz w:val="36"/>
          <w:szCs w:val="36"/>
          <w:rtl/>
        </w:rPr>
        <w:t>،</w:t>
      </w:r>
      <w:r w:rsidR="000D4E9F" w:rsidRPr="002E0096">
        <w:rPr>
          <w:sz w:val="36"/>
          <w:szCs w:val="36"/>
          <w:rtl/>
        </w:rPr>
        <w:t xml:space="preserve"> </w:t>
      </w:r>
      <w:r w:rsidR="009F7FE2" w:rsidRPr="002E0096">
        <w:rPr>
          <w:sz w:val="36"/>
          <w:szCs w:val="36"/>
          <w:rtl/>
        </w:rPr>
        <w:t>هذا فيه دلالة على أن</w:t>
      </w:r>
      <w:r w:rsidR="005805FF" w:rsidRPr="002E0096">
        <w:rPr>
          <w:rFonts w:hint="cs"/>
          <w:sz w:val="36"/>
          <w:szCs w:val="36"/>
          <w:rtl/>
        </w:rPr>
        <w:t>َّ</w:t>
      </w:r>
      <w:r w:rsidR="009F7FE2" w:rsidRPr="002E0096">
        <w:rPr>
          <w:sz w:val="36"/>
          <w:szCs w:val="36"/>
          <w:rtl/>
        </w:rPr>
        <w:t xml:space="preserve"> طهارة نجاسة الكلب بوجه عام</w:t>
      </w:r>
      <w:r w:rsidR="005B1DEB" w:rsidRPr="002E0096">
        <w:rPr>
          <w:rFonts w:hint="cs"/>
          <w:sz w:val="36"/>
          <w:szCs w:val="36"/>
          <w:rtl/>
        </w:rPr>
        <w:t xml:space="preserve"> </w:t>
      </w:r>
      <w:r w:rsidR="009F7FE2" w:rsidRPr="002E0096">
        <w:rPr>
          <w:sz w:val="36"/>
          <w:szCs w:val="36"/>
          <w:rtl/>
        </w:rPr>
        <w:t xml:space="preserve">أو </w:t>
      </w:r>
      <w:r w:rsidR="005C33B8" w:rsidRPr="002E0096">
        <w:rPr>
          <w:rFonts w:hint="cs"/>
          <w:sz w:val="36"/>
          <w:szCs w:val="36"/>
          <w:rtl/>
        </w:rPr>
        <w:t>ال</w:t>
      </w:r>
      <w:r w:rsidR="009F7FE2" w:rsidRPr="002E0096">
        <w:rPr>
          <w:sz w:val="36"/>
          <w:szCs w:val="36"/>
          <w:rtl/>
        </w:rPr>
        <w:t xml:space="preserve">نجاسة </w:t>
      </w:r>
      <w:r w:rsidR="005805FF" w:rsidRPr="002E0096">
        <w:rPr>
          <w:rFonts w:hint="cs"/>
          <w:sz w:val="36"/>
          <w:szCs w:val="36"/>
          <w:rtl/>
        </w:rPr>
        <w:t>ال</w:t>
      </w:r>
      <w:r w:rsidR="009F7FE2" w:rsidRPr="002E0096">
        <w:rPr>
          <w:sz w:val="36"/>
          <w:szCs w:val="36"/>
          <w:rtl/>
        </w:rPr>
        <w:t>مغلظة لا تزول بما تزول به غيرها من النجاسات، فإن الأصل في النجاسة: أنها متى ما زال</w:t>
      </w:r>
      <w:r w:rsidR="007A32BC" w:rsidRPr="002E0096">
        <w:rPr>
          <w:rFonts w:hint="cs"/>
          <w:sz w:val="36"/>
          <w:szCs w:val="36"/>
          <w:rtl/>
        </w:rPr>
        <w:t>ت</w:t>
      </w:r>
      <w:r w:rsidR="009F7FE2" w:rsidRPr="002E0096">
        <w:rPr>
          <w:sz w:val="36"/>
          <w:szCs w:val="36"/>
          <w:rtl/>
        </w:rPr>
        <w:t xml:space="preserve"> عينها طهرت</w:t>
      </w:r>
      <w:r w:rsidR="007A32BC" w:rsidRPr="002E0096">
        <w:rPr>
          <w:rFonts w:hint="cs"/>
          <w:sz w:val="36"/>
          <w:szCs w:val="36"/>
          <w:rtl/>
        </w:rPr>
        <w:t>،</w:t>
      </w:r>
      <w:r w:rsidR="009F7FE2" w:rsidRPr="002E0096">
        <w:rPr>
          <w:sz w:val="36"/>
          <w:szCs w:val="36"/>
          <w:rtl/>
        </w:rPr>
        <w:t xml:space="preserve"> هذا هو الأصل في النجاسة بوجه عام، فإذا طهرت الن</w:t>
      </w:r>
      <w:r w:rsidR="007A32BC" w:rsidRPr="002E0096">
        <w:rPr>
          <w:rFonts w:hint="cs"/>
          <w:sz w:val="36"/>
          <w:szCs w:val="36"/>
          <w:rtl/>
        </w:rPr>
        <w:t>َّ</w:t>
      </w:r>
      <w:r w:rsidR="009F7FE2" w:rsidRPr="002E0096">
        <w:rPr>
          <w:sz w:val="36"/>
          <w:szCs w:val="36"/>
          <w:rtl/>
        </w:rPr>
        <w:t>جاسة من غسلة واحدة كان بها، وإلا زاد غسلة حتى تطهر، ولو أن النجاسة طهرت بغير الماء لكانت طهارتها طهارة صحيحة، كما لو طهُرَت باليبس والجفاف أو الشمس، أو السكين التي تذبح بها الشاة فيكون عليها الدم المسفوح الذي هو نجس بالإجماع فيأتي الجزار فيسمحها بخرقة، فإن</w:t>
      </w:r>
      <w:r w:rsidR="005805FF" w:rsidRPr="002E0096">
        <w:rPr>
          <w:rFonts w:hint="cs"/>
          <w:sz w:val="36"/>
          <w:szCs w:val="36"/>
          <w:rtl/>
        </w:rPr>
        <w:t>َّ</w:t>
      </w:r>
      <w:r w:rsidR="009F7FE2" w:rsidRPr="002E0096">
        <w:rPr>
          <w:sz w:val="36"/>
          <w:szCs w:val="36"/>
          <w:rtl/>
        </w:rPr>
        <w:t xml:space="preserve"> هذا أيضًا يقع مسحًا صحيحًا، وتكون طهارة لهذه العين، هذا هو الصحيح من أقوال أهل العلم، إلا في نجاسة الكلب، فإن نجاسة الكلب م</w:t>
      </w:r>
      <w:r w:rsidR="005805FF" w:rsidRPr="002E0096">
        <w:rPr>
          <w:rFonts w:hint="cs"/>
          <w:sz w:val="36"/>
          <w:szCs w:val="36"/>
          <w:rtl/>
        </w:rPr>
        <w:t>ُ</w:t>
      </w:r>
      <w:r w:rsidR="009F7FE2" w:rsidRPr="002E0096">
        <w:rPr>
          <w:sz w:val="36"/>
          <w:szCs w:val="36"/>
          <w:rtl/>
        </w:rPr>
        <w:t>ستثناة من عموم طهارة الأنجاس، وقد</w:t>
      </w:r>
      <w:r w:rsidR="000D4E9F" w:rsidRPr="002E0096">
        <w:rPr>
          <w:sz w:val="36"/>
          <w:szCs w:val="36"/>
          <w:rtl/>
        </w:rPr>
        <w:t xml:space="preserve"> </w:t>
      </w:r>
      <w:r w:rsidR="009F7FE2" w:rsidRPr="002E0096">
        <w:rPr>
          <w:sz w:val="36"/>
          <w:szCs w:val="36"/>
          <w:rtl/>
        </w:rPr>
        <w:t>جاء عن النبي -عَلَيْهِ الصَّلَاةُ وَالسَّلَامُ- الأمر بأن تطه</w:t>
      </w:r>
      <w:r w:rsidR="00CA52D8" w:rsidRPr="002E0096">
        <w:rPr>
          <w:rFonts w:hint="cs"/>
          <w:sz w:val="36"/>
          <w:szCs w:val="36"/>
          <w:rtl/>
        </w:rPr>
        <w:t>َّ</w:t>
      </w:r>
      <w:r w:rsidR="009F7FE2" w:rsidRPr="002E0096">
        <w:rPr>
          <w:sz w:val="36"/>
          <w:szCs w:val="36"/>
          <w:rtl/>
        </w:rPr>
        <w:t xml:space="preserve">ر أو تغسل سبعًا، </w:t>
      </w:r>
      <w:r w:rsidR="00CA52D8" w:rsidRPr="002E0096">
        <w:rPr>
          <w:rFonts w:hint="cs"/>
          <w:sz w:val="36"/>
          <w:szCs w:val="36"/>
          <w:rtl/>
        </w:rPr>
        <w:t>و</w:t>
      </w:r>
      <w:r w:rsidR="009F7FE2" w:rsidRPr="002E0096">
        <w:rPr>
          <w:sz w:val="36"/>
          <w:szCs w:val="36"/>
          <w:rtl/>
        </w:rPr>
        <w:t xml:space="preserve">إنما ذاك لأجل غلظ نجاسته، لكن هذا مقيد بالولوغ فحسب، يعني لا يقاس عليه غيره. </w:t>
      </w:r>
    </w:p>
    <w:p w14:paraId="19480EDC" w14:textId="5D46BDDA" w:rsidR="009F7FE2" w:rsidRPr="002E0096" w:rsidRDefault="009F7FE2" w:rsidP="009F7FE2">
      <w:pPr>
        <w:rPr>
          <w:sz w:val="36"/>
          <w:szCs w:val="36"/>
          <w:rtl/>
        </w:rPr>
      </w:pPr>
      <w:r w:rsidRPr="002E0096">
        <w:rPr>
          <w:sz w:val="36"/>
          <w:szCs w:val="36"/>
          <w:rtl/>
        </w:rPr>
        <w:lastRenderedPageBreak/>
        <w:t>ولهذا مما يكثر السؤال عنه ومن المسائل التي تكثر لما تلبَّس به بعض المسلمين -هدانا الله وإياهم- من إدخال الكلاب إلى بيوتهم، تجد أنه يسأل يقول: الكلب يصيب جسدي، فهل أغسل جسدي سبع مرات؟ أو الكلب يصيب برجله أو بقدمه أو بيده فيها الإناء، فهل يجب علي</w:t>
      </w:r>
      <w:r w:rsidR="00B10C54" w:rsidRPr="002E0096">
        <w:rPr>
          <w:rFonts w:hint="cs"/>
          <w:sz w:val="36"/>
          <w:szCs w:val="36"/>
          <w:rtl/>
        </w:rPr>
        <w:t>َّ</w:t>
      </w:r>
      <w:r w:rsidRPr="002E0096">
        <w:rPr>
          <w:sz w:val="36"/>
          <w:szCs w:val="36"/>
          <w:rtl/>
        </w:rPr>
        <w:t xml:space="preserve"> أن أغسل الإناء سبع مرات؟ </w:t>
      </w:r>
    </w:p>
    <w:p w14:paraId="7C6EDD31" w14:textId="6C1F7A1C" w:rsidR="009F7FE2" w:rsidRPr="002E0096" w:rsidRDefault="009F7FE2" w:rsidP="009F7FE2">
      <w:pPr>
        <w:rPr>
          <w:sz w:val="36"/>
          <w:szCs w:val="36"/>
          <w:rtl/>
        </w:rPr>
      </w:pPr>
      <w:r w:rsidRPr="002E0096">
        <w:rPr>
          <w:sz w:val="36"/>
          <w:szCs w:val="36"/>
          <w:rtl/>
        </w:rPr>
        <w:t>نقول: لا. الغسل إنما هو من الولوغ</w:t>
      </w:r>
      <w:r w:rsidR="000D4E9F" w:rsidRPr="002E0096">
        <w:rPr>
          <w:sz w:val="36"/>
          <w:szCs w:val="36"/>
          <w:rtl/>
        </w:rPr>
        <w:t>،</w:t>
      </w:r>
      <w:r w:rsidRPr="002E0096">
        <w:rPr>
          <w:sz w:val="36"/>
          <w:szCs w:val="36"/>
          <w:rtl/>
        </w:rPr>
        <w:t xml:space="preserve"> والولوغ إنما يكون في الشيء المتحرك السائل، ما تقول إذا جاء الكلب -أكرمكم الله- فلعق يدك، لو أنك قلت "ولغ" لأنكر عليك أهل اللغة، قالوا</w:t>
      </w:r>
      <w:r w:rsidR="000D4E9F" w:rsidRPr="002E0096">
        <w:rPr>
          <w:sz w:val="36"/>
          <w:szCs w:val="36"/>
          <w:rtl/>
        </w:rPr>
        <w:t>:</w:t>
      </w:r>
      <w:r w:rsidRPr="002E0096">
        <w:rPr>
          <w:sz w:val="36"/>
          <w:szCs w:val="36"/>
          <w:rtl/>
        </w:rPr>
        <w:t xml:space="preserve"> ما يسمى </w:t>
      </w:r>
      <w:proofErr w:type="spellStart"/>
      <w:r w:rsidRPr="002E0096">
        <w:rPr>
          <w:sz w:val="36"/>
          <w:szCs w:val="36"/>
          <w:rtl/>
        </w:rPr>
        <w:t>ولوغ</w:t>
      </w:r>
      <w:r w:rsidR="006B5120" w:rsidRPr="002E0096">
        <w:rPr>
          <w:rFonts w:hint="cs"/>
          <w:sz w:val="36"/>
          <w:szCs w:val="36"/>
          <w:rtl/>
        </w:rPr>
        <w:t>ً</w:t>
      </w:r>
      <w:r w:rsidRPr="002E0096">
        <w:rPr>
          <w:sz w:val="36"/>
          <w:szCs w:val="36"/>
          <w:rtl/>
        </w:rPr>
        <w:t>ا</w:t>
      </w:r>
      <w:proofErr w:type="spellEnd"/>
      <w:r w:rsidRPr="002E0096">
        <w:rPr>
          <w:sz w:val="36"/>
          <w:szCs w:val="36"/>
          <w:rtl/>
        </w:rPr>
        <w:t xml:space="preserve"> هذا، وإنما يسمى لعقًا،</w:t>
      </w:r>
      <w:r w:rsidR="000D4E9F" w:rsidRPr="002E0096">
        <w:rPr>
          <w:sz w:val="36"/>
          <w:szCs w:val="36"/>
          <w:rtl/>
        </w:rPr>
        <w:t xml:space="preserve"> </w:t>
      </w:r>
      <w:r w:rsidRPr="002E0096">
        <w:rPr>
          <w:sz w:val="36"/>
          <w:szCs w:val="36"/>
          <w:rtl/>
        </w:rPr>
        <w:t xml:space="preserve">وإنما يكون الولوغ في الشيء السائل. </w:t>
      </w:r>
    </w:p>
    <w:p w14:paraId="4428A7BF" w14:textId="30ACB278" w:rsidR="009F7FE2" w:rsidRPr="002E0096" w:rsidRDefault="009F7FE2" w:rsidP="009F7FE2">
      <w:pPr>
        <w:rPr>
          <w:sz w:val="36"/>
          <w:szCs w:val="36"/>
          <w:rtl/>
        </w:rPr>
      </w:pPr>
      <w:r w:rsidRPr="002E0096">
        <w:rPr>
          <w:sz w:val="36"/>
          <w:szCs w:val="36"/>
          <w:rtl/>
        </w:rPr>
        <w:t xml:space="preserve">فبناء عليه: إذا كان في الشيء السائل فإنما الحكم مقترن بما جاء به النص، لأن هذا الحكم خرج عن وفق المعهود في </w:t>
      </w:r>
      <w:r w:rsidR="006B5120" w:rsidRPr="002E0096">
        <w:rPr>
          <w:rFonts w:hint="cs"/>
          <w:sz w:val="36"/>
          <w:szCs w:val="36"/>
          <w:rtl/>
        </w:rPr>
        <w:t>إ</w:t>
      </w:r>
      <w:r w:rsidRPr="002E0096">
        <w:rPr>
          <w:sz w:val="36"/>
          <w:szCs w:val="36"/>
          <w:rtl/>
        </w:rPr>
        <w:t>زالة النجاسات وهو غسلة واحدة تزول بها النجاسة، فلما جاء هذا الحكم على خلاف المعهود دلَّ على أن هذا حكم خاص ينبغي أن تراعى فيه أحواله وكيفياته، وينبغي ينطلق فيه من النص الوارد عن رسول الله -</w:t>
      </w:r>
      <w:r w:rsidR="008F469C" w:rsidRPr="002E0096">
        <w:rPr>
          <w:sz w:val="36"/>
          <w:szCs w:val="36"/>
          <w:rtl/>
        </w:rPr>
        <w:t>صَلَّى اللهُ عَلَيْهِ وَسَلَّمَ</w:t>
      </w:r>
      <w:r w:rsidRPr="002E0096">
        <w:rPr>
          <w:sz w:val="36"/>
          <w:szCs w:val="36"/>
          <w:rtl/>
        </w:rPr>
        <w:t>- والنص الوارد عن النبي -عَلَيْهِ الصَّلَاةُ وَالسَّلَامُ- إنما جاء في الولوغ فحسب، فبناء عليه إنما يكون الغسل سبعًا للإناء الذي ولغ فيه الكلب، فأما ما سوى ذلك من لعق الكلب كأن يلعق الكلبُ الإنسانَ لعقًا فهذا نقول محل خلاف بين العلماء:</w:t>
      </w:r>
    </w:p>
    <w:p w14:paraId="66B82978" w14:textId="7923F32B" w:rsidR="009F7FE2" w:rsidRPr="002E0096" w:rsidRDefault="009F7FE2" w:rsidP="009F7FE2">
      <w:pPr>
        <w:rPr>
          <w:sz w:val="36"/>
          <w:szCs w:val="36"/>
          <w:rtl/>
        </w:rPr>
      </w:pPr>
      <w:r w:rsidRPr="002E0096">
        <w:rPr>
          <w:sz w:val="36"/>
          <w:szCs w:val="36"/>
          <w:rtl/>
        </w:rPr>
        <w:t>- من العلماء من يقول: إنه لا ينجس أصلًا</w:t>
      </w:r>
      <w:r w:rsidR="000D4E9F" w:rsidRPr="002E0096">
        <w:rPr>
          <w:sz w:val="36"/>
          <w:szCs w:val="36"/>
          <w:rtl/>
        </w:rPr>
        <w:t xml:space="preserve"> </w:t>
      </w:r>
      <w:r w:rsidRPr="002E0096">
        <w:rPr>
          <w:sz w:val="36"/>
          <w:szCs w:val="36"/>
          <w:rtl/>
        </w:rPr>
        <w:t xml:space="preserve">ولا يغسل. </w:t>
      </w:r>
    </w:p>
    <w:p w14:paraId="2326EB5F" w14:textId="77777777" w:rsidR="005C33B8" w:rsidRPr="002E0096" w:rsidRDefault="009F7FE2" w:rsidP="009F7FE2">
      <w:pPr>
        <w:rPr>
          <w:sz w:val="36"/>
          <w:szCs w:val="36"/>
          <w:rtl/>
        </w:rPr>
      </w:pPr>
      <w:r w:rsidRPr="002E0096">
        <w:rPr>
          <w:sz w:val="36"/>
          <w:szCs w:val="36"/>
          <w:rtl/>
        </w:rPr>
        <w:t xml:space="preserve">- ومن العلماء من قال: يغسل غسلة واحدة. </w:t>
      </w:r>
    </w:p>
    <w:p w14:paraId="421BCDB1" w14:textId="2DC5F2A8" w:rsidR="009F7FE2" w:rsidRPr="002E0096" w:rsidRDefault="009F7FE2" w:rsidP="009F7FE2">
      <w:pPr>
        <w:rPr>
          <w:sz w:val="36"/>
          <w:szCs w:val="36"/>
          <w:rtl/>
        </w:rPr>
      </w:pPr>
      <w:r w:rsidRPr="002E0096">
        <w:rPr>
          <w:sz w:val="36"/>
          <w:szCs w:val="36"/>
          <w:rtl/>
        </w:rPr>
        <w:t>فمالك</w:t>
      </w:r>
      <w:r w:rsidR="000D4E9F" w:rsidRPr="002E0096">
        <w:rPr>
          <w:sz w:val="36"/>
          <w:szCs w:val="36"/>
          <w:rtl/>
        </w:rPr>
        <w:t xml:space="preserve"> </w:t>
      </w:r>
      <w:r w:rsidRPr="002E0096">
        <w:rPr>
          <w:sz w:val="36"/>
          <w:szCs w:val="36"/>
          <w:rtl/>
        </w:rPr>
        <w:t xml:space="preserve">-رَحِمَهُ اللهُ- كان يرى بوجه عام أن الكلب </w:t>
      </w:r>
      <w:r w:rsidR="00264251" w:rsidRPr="002E0096">
        <w:rPr>
          <w:rFonts w:hint="cs"/>
          <w:sz w:val="36"/>
          <w:szCs w:val="36"/>
          <w:rtl/>
        </w:rPr>
        <w:t xml:space="preserve">ليس </w:t>
      </w:r>
      <w:r w:rsidRPr="002E0096">
        <w:rPr>
          <w:sz w:val="36"/>
          <w:szCs w:val="36"/>
          <w:rtl/>
        </w:rPr>
        <w:t>بنجس، ويقول: لو أن</w:t>
      </w:r>
      <w:r w:rsidR="005805FF" w:rsidRPr="002E0096">
        <w:rPr>
          <w:rFonts w:hint="cs"/>
          <w:sz w:val="36"/>
          <w:szCs w:val="36"/>
          <w:rtl/>
        </w:rPr>
        <w:t>َّ</w:t>
      </w:r>
      <w:r w:rsidRPr="002E0096">
        <w:rPr>
          <w:sz w:val="36"/>
          <w:szCs w:val="36"/>
          <w:rtl/>
        </w:rPr>
        <w:t xml:space="preserve"> الكلب لعقك لم يكن في ذلك نجاسة، وإنما النبي -عَلَيْهِ الصَّلَاةُ وَالسَّلَامُ- أمر بغسل الإناء سبعًا، وهذا حكم تعبدي لأنه</w:t>
      </w:r>
      <w:r w:rsidR="000D4E9F" w:rsidRPr="002E0096">
        <w:rPr>
          <w:sz w:val="36"/>
          <w:szCs w:val="36"/>
          <w:rtl/>
        </w:rPr>
        <w:t xml:space="preserve"> </w:t>
      </w:r>
      <w:r w:rsidRPr="002E0096">
        <w:rPr>
          <w:sz w:val="36"/>
          <w:szCs w:val="36"/>
          <w:rtl/>
        </w:rPr>
        <w:t>أو غير ظاهر الفهم، لو لأنه نجاسة كانت زالت بغسلة واحدة، فلما جاء الأمر بغسلها سبعًا إحداهن بالتراب دلَّ على أن الأمر لأمر آخر يعلمها الشرع ولكنه قد يكون غاب عنا</w:t>
      </w:r>
      <w:r w:rsidR="000D4E9F" w:rsidRPr="002E0096">
        <w:rPr>
          <w:sz w:val="36"/>
          <w:szCs w:val="36"/>
          <w:rtl/>
        </w:rPr>
        <w:t>،</w:t>
      </w:r>
      <w:r w:rsidRPr="002E0096">
        <w:rPr>
          <w:sz w:val="36"/>
          <w:szCs w:val="36"/>
          <w:rtl/>
        </w:rPr>
        <w:t xml:space="preserve"> فهذا هو قول مالك -رَحِمَهُ اللهُ.</w:t>
      </w:r>
    </w:p>
    <w:p w14:paraId="3FAEC4C2" w14:textId="7C94ED21" w:rsidR="009F7FE2" w:rsidRPr="002E0096" w:rsidRDefault="009F7FE2" w:rsidP="009F7FE2">
      <w:pPr>
        <w:rPr>
          <w:sz w:val="36"/>
          <w:szCs w:val="36"/>
          <w:rtl/>
        </w:rPr>
      </w:pPr>
      <w:r w:rsidRPr="002E0096">
        <w:rPr>
          <w:sz w:val="36"/>
          <w:szCs w:val="36"/>
          <w:rtl/>
        </w:rPr>
        <w:t xml:space="preserve">وأبو حنيفة -رَحِمَهُ اللهُ- كان يرى </w:t>
      </w:r>
      <w:proofErr w:type="gramStart"/>
      <w:r w:rsidRPr="002E0096">
        <w:rPr>
          <w:sz w:val="36"/>
          <w:szCs w:val="36"/>
          <w:rtl/>
        </w:rPr>
        <w:t>أن لا</w:t>
      </w:r>
      <w:proofErr w:type="gramEnd"/>
      <w:r w:rsidRPr="002E0096">
        <w:rPr>
          <w:sz w:val="36"/>
          <w:szCs w:val="36"/>
          <w:rtl/>
        </w:rPr>
        <w:t xml:space="preserve"> ينجس منه</w:t>
      </w:r>
      <w:r w:rsidR="006B5120" w:rsidRPr="002E0096">
        <w:rPr>
          <w:rFonts w:hint="cs"/>
          <w:sz w:val="36"/>
          <w:szCs w:val="36"/>
          <w:rtl/>
        </w:rPr>
        <w:t xml:space="preserve"> </w:t>
      </w:r>
      <w:r w:rsidRPr="002E0096">
        <w:rPr>
          <w:sz w:val="36"/>
          <w:szCs w:val="36"/>
          <w:rtl/>
        </w:rPr>
        <w:t>إلا فمه، يقول: النجاسة في الكلب</w:t>
      </w:r>
      <w:r w:rsidR="000D4E9F" w:rsidRPr="002E0096">
        <w:rPr>
          <w:sz w:val="36"/>
          <w:szCs w:val="36"/>
          <w:rtl/>
        </w:rPr>
        <w:t xml:space="preserve"> </w:t>
      </w:r>
      <w:r w:rsidRPr="002E0096">
        <w:rPr>
          <w:sz w:val="36"/>
          <w:szCs w:val="36"/>
          <w:rtl/>
        </w:rPr>
        <w:t>إنما هي قاصرة على الفم، وأم</w:t>
      </w:r>
      <w:r w:rsidR="005805FF" w:rsidRPr="002E0096">
        <w:rPr>
          <w:rFonts w:hint="cs"/>
          <w:sz w:val="36"/>
          <w:szCs w:val="36"/>
          <w:rtl/>
        </w:rPr>
        <w:t>َّ</w:t>
      </w:r>
      <w:r w:rsidRPr="002E0096">
        <w:rPr>
          <w:sz w:val="36"/>
          <w:szCs w:val="36"/>
          <w:rtl/>
        </w:rPr>
        <w:t>ا ما سوى ذلك فإنه ليس بنجاسة. وهذا القول قول وسط بين قول مالك -رَحِمَهُ اللهُ- وبين قول الجمهور الذين هم الشافعية والحنابلة الذين يرون أن الكلب كله نجس.</w:t>
      </w:r>
    </w:p>
    <w:p w14:paraId="2EBF2EEE" w14:textId="17827C73" w:rsidR="009F7FE2" w:rsidRPr="002E0096" w:rsidRDefault="009F7FE2" w:rsidP="009F7FE2">
      <w:pPr>
        <w:rPr>
          <w:sz w:val="36"/>
          <w:szCs w:val="36"/>
          <w:rtl/>
        </w:rPr>
      </w:pPr>
      <w:r w:rsidRPr="002E0096">
        <w:rPr>
          <w:sz w:val="36"/>
          <w:szCs w:val="36"/>
          <w:rtl/>
        </w:rPr>
        <w:t>فالظاهر -والله أعلم- أن يقال: إن نجاسته مقيدة بفمه</w:t>
      </w:r>
      <w:r w:rsidR="000D4E9F" w:rsidRPr="002E0096">
        <w:rPr>
          <w:sz w:val="36"/>
          <w:szCs w:val="36"/>
          <w:rtl/>
        </w:rPr>
        <w:t>،</w:t>
      </w:r>
      <w:r w:rsidRPr="002E0096">
        <w:rPr>
          <w:sz w:val="36"/>
          <w:szCs w:val="36"/>
          <w:rtl/>
        </w:rPr>
        <w:t xml:space="preserve"> وإذا كان الأمر كذلك يُنظر:</w:t>
      </w:r>
    </w:p>
    <w:p w14:paraId="77781BE0" w14:textId="77777777" w:rsidR="009F7FE2" w:rsidRPr="002E0096" w:rsidRDefault="009F7FE2" w:rsidP="009F7FE2">
      <w:pPr>
        <w:rPr>
          <w:sz w:val="36"/>
          <w:szCs w:val="36"/>
          <w:rtl/>
        </w:rPr>
      </w:pPr>
      <w:r w:rsidRPr="002E0096">
        <w:rPr>
          <w:sz w:val="36"/>
          <w:szCs w:val="36"/>
          <w:rtl/>
        </w:rPr>
        <w:t>- إن كان قد ولغ فإنه يغسل سبعًا إحداهن بالتراب.</w:t>
      </w:r>
    </w:p>
    <w:p w14:paraId="55D26226" w14:textId="0C4266AF" w:rsidR="009F7FE2" w:rsidRPr="002E0096" w:rsidRDefault="009F7FE2" w:rsidP="009F7FE2">
      <w:pPr>
        <w:rPr>
          <w:sz w:val="36"/>
          <w:szCs w:val="36"/>
          <w:rtl/>
        </w:rPr>
      </w:pPr>
      <w:r w:rsidRPr="002E0096">
        <w:rPr>
          <w:sz w:val="36"/>
          <w:szCs w:val="36"/>
          <w:rtl/>
        </w:rPr>
        <w:lastRenderedPageBreak/>
        <w:t>-</w:t>
      </w:r>
      <w:r w:rsidR="000D4E9F" w:rsidRPr="002E0096">
        <w:rPr>
          <w:sz w:val="36"/>
          <w:szCs w:val="36"/>
          <w:rtl/>
        </w:rPr>
        <w:t xml:space="preserve"> </w:t>
      </w:r>
      <w:r w:rsidRPr="002E0096">
        <w:rPr>
          <w:sz w:val="36"/>
          <w:szCs w:val="36"/>
          <w:rtl/>
        </w:rPr>
        <w:t>وإن كان قد لعق فإنما يغسل مرة واحدة، لأن الحديث إنما جاء على الولوغ ولم يجئ على اللعق، ولو أراد النبي -عَلَيْهِ الصَّلَاةُ وَالسَّلَامُ- اللَّعق لأخبر به</w:t>
      </w:r>
      <w:r w:rsidR="005805FF" w:rsidRPr="002E0096">
        <w:rPr>
          <w:rFonts w:hint="cs"/>
          <w:sz w:val="36"/>
          <w:szCs w:val="36"/>
          <w:rtl/>
        </w:rPr>
        <w:t>؛</w:t>
      </w:r>
      <w:r w:rsidRPr="002E0096">
        <w:rPr>
          <w:sz w:val="36"/>
          <w:szCs w:val="36"/>
          <w:rtl/>
        </w:rPr>
        <w:t xml:space="preserve"> لأن اللعق أكثر من الولوغ، وحاجة النبي -عَلَيْهِ الصَّلَاةُ وَالسَّلَامُ- إلى إرشاد الناس في اللعق لو كان ثابتًا بحكم أكثر من </w:t>
      </w:r>
      <w:r w:rsidR="00413DD3" w:rsidRPr="002E0096">
        <w:rPr>
          <w:rFonts w:hint="cs"/>
          <w:sz w:val="36"/>
          <w:szCs w:val="36"/>
          <w:rtl/>
        </w:rPr>
        <w:t xml:space="preserve">الحاجة </w:t>
      </w:r>
      <w:r w:rsidRPr="002E0096">
        <w:rPr>
          <w:sz w:val="36"/>
          <w:szCs w:val="36"/>
          <w:rtl/>
        </w:rPr>
        <w:t>إلى الولوغ؛ فدل ذلك على أن الأصل في اللعق أنه إن غسل فإنما يغسل مرة واحدة.</w:t>
      </w:r>
    </w:p>
    <w:p w14:paraId="030C3CBA" w14:textId="6808CE9D" w:rsidR="009F7FE2" w:rsidRPr="002E0096" w:rsidRDefault="009F7FE2" w:rsidP="009F7FE2">
      <w:pPr>
        <w:rPr>
          <w:sz w:val="36"/>
          <w:szCs w:val="36"/>
          <w:rtl/>
        </w:rPr>
      </w:pPr>
      <w:r w:rsidRPr="002E0096">
        <w:rPr>
          <w:sz w:val="36"/>
          <w:szCs w:val="36"/>
          <w:rtl/>
        </w:rPr>
        <w:t xml:space="preserve">قوله -عَلَيْهِ الصَّلَاةُ وَالسَّلَامُ: </w:t>
      </w:r>
      <w:r w:rsidR="005B1DEB" w:rsidRPr="002E0096">
        <w:rPr>
          <w:color w:val="008000"/>
          <w:sz w:val="36"/>
          <w:szCs w:val="36"/>
          <w:rtl/>
        </w:rPr>
        <w:t>«</w:t>
      </w:r>
      <w:r w:rsidRPr="002E0096">
        <w:rPr>
          <w:color w:val="008000"/>
          <w:sz w:val="36"/>
          <w:szCs w:val="36"/>
          <w:rtl/>
        </w:rPr>
        <w:t>إذَا شَرِبَ الْكَلْبُ فِي إنَاءِ أَحَدِكُمْ فَلْيَغْسِلْهُ سَبْع</w:t>
      </w:r>
      <w:r w:rsidR="00F42AF4" w:rsidRPr="002E0096">
        <w:rPr>
          <w:color w:val="008000"/>
          <w:sz w:val="36"/>
          <w:szCs w:val="36"/>
          <w:rtl/>
        </w:rPr>
        <w:t>ًا</w:t>
      </w:r>
      <w:r w:rsidR="005B1DEB" w:rsidRPr="002E0096">
        <w:rPr>
          <w:color w:val="008000"/>
          <w:sz w:val="36"/>
          <w:szCs w:val="36"/>
          <w:rtl/>
        </w:rPr>
        <w:t>»</w:t>
      </w:r>
      <w:r w:rsidRPr="002E0096">
        <w:rPr>
          <w:sz w:val="36"/>
          <w:szCs w:val="36"/>
          <w:rtl/>
        </w:rPr>
        <w:t xml:space="preserve">، قوله -عَلَيْهِ الصَّلَاةُ وَالسَّلَامُ: </w:t>
      </w:r>
      <w:r w:rsidR="005B1DEB" w:rsidRPr="002E0096">
        <w:rPr>
          <w:color w:val="008000"/>
          <w:sz w:val="36"/>
          <w:szCs w:val="36"/>
          <w:rtl/>
        </w:rPr>
        <w:t>«</w:t>
      </w:r>
      <w:r w:rsidRPr="002E0096">
        <w:rPr>
          <w:color w:val="008000"/>
          <w:sz w:val="36"/>
          <w:szCs w:val="36"/>
          <w:rtl/>
        </w:rPr>
        <w:t>سبعًا</w:t>
      </w:r>
      <w:r w:rsidR="005B1DEB" w:rsidRPr="002E0096">
        <w:rPr>
          <w:color w:val="008000"/>
          <w:sz w:val="36"/>
          <w:szCs w:val="36"/>
          <w:rtl/>
        </w:rPr>
        <w:t>»</w:t>
      </w:r>
      <w:r w:rsidRPr="002E0096">
        <w:rPr>
          <w:sz w:val="36"/>
          <w:szCs w:val="36"/>
          <w:rtl/>
        </w:rPr>
        <w:t xml:space="preserve">: هذا نص صريح عن النبي عَلَيْهِ الصَّلَاةُ وَالسَّلَامُ- في التَّسبيع، ومن ثَم فإن كل الأقوال التي يقول بها الأئمة مما كانت أقل من التسبيع كقول أبي حنيفة وغيره "إنما يغسل ثلاثا"؛ نقول: </w:t>
      </w:r>
    </w:p>
    <w:p w14:paraId="078254C9" w14:textId="77777777" w:rsidR="009F7FE2" w:rsidRPr="002E0096" w:rsidRDefault="009F7FE2" w:rsidP="009F7FE2">
      <w:pPr>
        <w:rPr>
          <w:sz w:val="36"/>
          <w:szCs w:val="36"/>
          <w:rtl/>
        </w:rPr>
      </w:pPr>
      <w:r w:rsidRPr="002E0096">
        <w:rPr>
          <w:sz w:val="36"/>
          <w:szCs w:val="36"/>
          <w:rtl/>
        </w:rPr>
        <w:t xml:space="preserve">أولًا: كلها أقوال مرجوحة، لأنه إذا ثبت النص كان المعول عليه. هذا امر. </w:t>
      </w:r>
    </w:p>
    <w:p w14:paraId="2DFB52C1" w14:textId="0958EBE5" w:rsidR="009F7FE2" w:rsidRPr="002E0096" w:rsidRDefault="009F7FE2" w:rsidP="009F7FE2">
      <w:pPr>
        <w:rPr>
          <w:sz w:val="36"/>
          <w:szCs w:val="36"/>
          <w:rtl/>
        </w:rPr>
      </w:pPr>
      <w:r w:rsidRPr="002E0096">
        <w:rPr>
          <w:sz w:val="36"/>
          <w:szCs w:val="36"/>
          <w:rtl/>
        </w:rPr>
        <w:t xml:space="preserve">ثانيًا: أن -عَلَيْهِ الصَّلَاةُ وَالسَّلَامُ- قال في رواية مسلم: </w:t>
      </w:r>
      <w:r w:rsidR="005B1DEB" w:rsidRPr="002E0096">
        <w:rPr>
          <w:color w:val="008000"/>
          <w:sz w:val="36"/>
          <w:szCs w:val="36"/>
          <w:rtl/>
        </w:rPr>
        <w:t>«</w:t>
      </w:r>
      <w:r w:rsidRPr="002E0096">
        <w:rPr>
          <w:color w:val="008000"/>
          <w:sz w:val="36"/>
          <w:szCs w:val="36"/>
          <w:rtl/>
        </w:rPr>
        <w:t>أُولاهُنَّ بِالتُّرَابِ</w:t>
      </w:r>
      <w:r w:rsidR="005B1DEB" w:rsidRPr="002E0096">
        <w:rPr>
          <w:color w:val="008000"/>
          <w:sz w:val="36"/>
          <w:szCs w:val="36"/>
          <w:rtl/>
        </w:rPr>
        <w:t>»</w:t>
      </w:r>
      <w:r w:rsidRPr="002E0096">
        <w:rPr>
          <w:sz w:val="36"/>
          <w:szCs w:val="36"/>
          <w:rtl/>
        </w:rPr>
        <w:t>، والتتريب مما أهمله البخاري، فما أخرج ال</w:t>
      </w:r>
      <w:r w:rsidR="000D4E9F" w:rsidRPr="002E0096">
        <w:rPr>
          <w:sz w:val="36"/>
          <w:szCs w:val="36"/>
          <w:rtl/>
        </w:rPr>
        <w:t>إمام</w:t>
      </w:r>
      <w:r w:rsidRPr="002E0096">
        <w:rPr>
          <w:sz w:val="36"/>
          <w:szCs w:val="36"/>
          <w:rtl/>
        </w:rPr>
        <w:t xml:space="preserve"> البخاري -رَحِمَهُ اللهُ- رواية التتريب، وما تركها إلا لأجل إشكال عنده فيها، فإن ال</w:t>
      </w:r>
      <w:r w:rsidR="000D4E9F" w:rsidRPr="002E0096">
        <w:rPr>
          <w:sz w:val="36"/>
          <w:szCs w:val="36"/>
          <w:rtl/>
        </w:rPr>
        <w:t>إمام</w:t>
      </w:r>
      <w:r w:rsidRPr="002E0096">
        <w:rPr>
          <w:sz w:val="36"/>
          <w:szCs w:val="36"/>
          <w:rtl/>
        </w:rPr>
        <w:t xml:space="preserve"> البخاري -رَحِمَهُ اللهُ- كان أن رواية التتريب مما تفرد بها محمد ابن سيرين، وأن كل من روى هذا الحديث عن أبي هريرة -</w:t>
      </w:r>
      <w:r w:rsidR="006B5120" w:rsidRPr="002E0096">
        <w:rPr>
          <w:sz w:val="36"/>
          <w:szCs w:val="36"/>
          <w:rtl/>
        </w:rPr>
        <w:t>رَضِيَ اللهُ عَنْهُ</w:t>
      </w:r>
      <w:r w:rsidRPr="002E0096">
        <w:rPr>
          <w:sz w:val="36"/>
          <w:szCs w:val="36"/>
          <w:rtl/>
        </w:rPr>
        <w:t>- لم يذكر رواية التتريب، ولهذا مالك -رَحِمَهُ اللهُ- ممن روى هذا الحديث لم يكن يقول بالترتيب، لأنه ما يحفظها عن النبي -عَلَيْهِ الصَّلَاةُ وَالسَّلَامُ- ومن انتهى إلى حيثما علم فقد سلم، لكن ما صحت عنده وجب عليه أن يعمل بما جاءه عن رسول الله -</w:t>
      </w:r>
      <w:r w:rsidR="008F469C" w:rsidRPr="002E0096">
        <w:rPr>
          <w:sz w:val="36"/>
          <w:szCs w:val="36"/>
          <w:rtl/>
        </w:rPr>
        <w:t>صَلَّى اللهُ عَلَيْهِ وَسَلَّمَ</w:t>
      </w:r>
      <w:r w:rsidRPr="002E0096">
        <w:rPr>
          <w:sz w:val="36"/>
          <w:szCs w:val="36"/>
          <w:rtl/>
        </w:rPr>
        <w:t xml:space="preserve">. </w:t>
      </w:r>
    </w:p>
    <w:p w14:paraId="1DA27545" w14:textId="3E4EE8A5" w:rsidR="009F7FE2" w:rsidRPr="002E0096" w:rsidRDefault="009F7FE2" w:rsidP="009F7FE2">
      <w:pPr>
        <w:rPr>
          <w:sz w:val="36"/>
          <w:szCs w:val="36"/>
          <w:rtl/>
        </w:rPr>
      </w:pPr>
      <w:r w:rsidRPr="002E0096">
        <w:rPr>
          <w:sz w:val="36"/>
          <w:szCs w:val="36"/>
          <w:rtl/>
        </w:rPr>
        <w:t>والصحيح: أن هذه الرواية رواية صحيحة وثابتة قد أخرجها ال</w:t>
      </w:r>
      <w:r w:rsidR="000D4E9F" w:rsidRPr="002E0096">
        <w:rPr>
          <w:sz w:val="36"/>
          <w:szCs w:val="36"/>
          <w:rtl/>
        </w:rPr>
        <w:t>إمام</w:t>
      </w:r>
      <w:r w:rsidRPr="002E0096">
        <w:rPr>
          <w:sz w:val="36"/>
          <w:szCs w:val="36"/>
          <w:rtl/>
        </w:rPr>
        <w:t xml:space="preserve"> مسلم -رَحِمَهُ اللهُ-، لكن قد ورد الخلاف فيها أين موضعها؟ فجاء في بعضها: </w:t>
      </w:r>
      <w:r w:rsidR="005B1DEB" w:rsidRPr="002E0096">
        <w:rPr>
          <w:color w:val="008000"/>
          <w:sz w:val="36"/>
          <w:szCs w:val="36"/>
          <w:rtl/>
        </w:rPr>
        <w:t>«</w:t>
      </w:r>
      <w:r w:rsidRPr="002E0096">
        <w:rPr>
          <w:color w:val="008000"/>
          <w:sz w:val="36"/>
          <w:szCs w:val="36"/>
          <w:rtl/>
        </w:rPr>
        <w:t>أولاهن</w:t>
      </w:r>
      <w:r w:rsidR="005B1DEB" w:rsidRPr="002E0096">
        <w:rPr>
          <w:color w:val="008000"/>
          <w:sz w:val="36"/>
          <w:szCs w:val="36"/>
          <w:rtl/>
        </w:rPr>
        <w:t>»</w:t>
      </w:r>
      <w:r w:rsidRPr="002E0096">
        <w:rPr>
          <w:sz w:val="36"/>
          <w:szCs w:val="36"/>
          <w:rtl/>
        </w:rPr>
        <w:t xml:space="preserve">، وجاء بعضها </w:t>
      </w:r>
      <w:r w:rsidR="005B1DEB" w:rsidRPr="002E0096">
        <w:rPr>
          <w:color w:val="008000"/>
          <w:sz w:val="36"/>
          <w:szCs w:val="36"/>
          <w:rtl/>
        </w:rPr>
        <w:t>«</w:t>
      </w:r>
      <w:r w:rsidRPr="002E0096">
        <w:rPr>
          <w:color w:val="008000"/>
          <w:sz w:val="36"/>
          <w:szCs w:val="36"/>
          <w:rtl/>
        </w:rPr>
        <w:t>أخراهن</w:t>
      </w:r>
      <w:r w:rsidR="005B1DEB" w:rsidRPr="002E0096">
        <w:rPr>
          <w:color w:val="008000"/>
          <w:sz w:val="36"/>
          <w:szCs w:val="36"/>
          <w:rtl/>
        </w:rPr>
        <w:t>»</w:t>
      </w:r>
      <w:r w:rsidRPr="002E0096">
        <w:rPr>
          <w:sz w:val="36"/>
          <w:szCs w:val="36"/>
          <w:rtl/>
        </w:rPr>
        <w:t xml:space="preserve">، وجاء بعضها </w:t>
      </w:r>
      <w:r w:rsidR="005B1DEB" w:rsidRPr="002E0096">
        <w:rPr>
          <w:color w:val="008000"/>
          <w:sz w:val="36"/>
          <w:szCs w:val="36"/>
          <w:rtl/>
        </w:rPr>
        <w:t>«</w:t>
      </w:r>
      <w:r w:rsidRPr="002E0096">
        <w:rPr>
          <w:color w:val="008000"/>
          <w:sz w:val="36"/>
          <w:szCs w:val="36"/>
          <w:rtl/>
        </w:rPr>
        <w:t>إحداهن</w:t>
      </w:r>
      <w:r w:rsidR="005B1DEB" w:rsidRPr="002E0096">
        <w:rPr>
          <w:color w:val="008000"/>
          <w:sz w:val="36"/>
          <w:szCs w:val="36"/>
          <w:rtl/>
        </w:rPr>
        <w:t>»</w:t>
      </w:r>
      <w:r w:rsidRPr="002E0096">
        <w:rPr>
          <w:sz w:val="36"/>
          <w:szCs w:val="36"/>
          <w:rtl/>
        </w:rPr>
        <w:t>؛</w:t>
      </w:r>
      <w:r w:rsidR="000D4E9F" w:rsidRPr="002E0096">
        <w:rPr>
          <w:sz w:val="36"/>
          <w:szCs w:val="36"/>
          <w:rtl/>
        </w:rPr>
        <w:t xml:space="preserve"> </w:t>
      </w:r>
      <w:r w:rsidRPr="002E0096">
        <w:rPr>
          <w:sz w:val="36"/>
          <w:szCs w:val="36"/>
          <w:rtl/>
        </w:rPr>
        <w:t xml:space="preserve">وأصح هذه الروايات رواية: </w:t>
      </w:r>
      <w:r w:rsidR="005B1DEB" w:rsidRPr="002E0096">
        <w:rPr>
          <w:color w:val="008000"/>
          <w:sz w:val="36"/>
          <w:szCs w:val="36"/>
          <w:rtl/>
        </w:rPr>
        <w:t>«</w:t>
      </w:r>
      <w:r w:rsidRPr="002E0096">
        <w:rPr>
          <w:color w:val="008000"/>
          <w:sz w:val="36"/>
          <w:szCs w:val="36"/>
          <w:rtl/>
        </w:rPr>
        <w:t>أولاهن بالتراب</w:t>
      </w:r>
      <w:r w:rsidR="005B1DEB" w:rsidRPr="002E0096">
        <w:rPr>
          <w:color w:val="008000"/>
          <w:sz w:val="36"/>
          <w:szCs w:val="36"/>
          <w:rtl/>
        </w:rPr>
        <w:t>»</w:t>
      </w:r>
      <w:r w:rsidRPr="002E0096">
        <w:rPr>
          <w:sz w:val="36"/>
          <w:szCs w:val="36"/>
          <w:rtl/>
        </w:rPr>
        <w:t xml:space="preserve"> فيكون التراب هو المقدم، </w:t>
      </w:r>
      <w:proofErr w:type="spellStart"/>
      <w:r w:rsidRPr="002E0096">
        <w:rPr>
          <w:sz w:val="36"/>
          <w:szCs w:val="36"/>
          <w:rtl/>
        </w:rPr>
        <w:t>يتر</w:t>
      </w:r>
      <w:r w:rsidR="006B5120" w:rsidRPr="002E0096">
        <w:rPr>
          <w:rFonts w:hint="cs"/>
          <w:sz w:val="36"/>
          <w:szCs w:val="36"/>
          <w:rtl/>
        </w:rPr>
        <w:t>ِّ</w:t>
      </w:r>
      <w:r w:rsidRPr="002E0096">
        <w:rPr>
          <w:sz w:val="36"/>
          <w:szCs w:val="36"/>
          <w:rtl/>
        </w:rPr>
        <w:t>به</w:t>
      </w:r>
      <w:proofErr w:type="spellEnd"/>
      <w:r w:rsidRPr="002E0096">
        <w:rPr>
          <w:sz w:val="36"/>
          <w:szCs w:val="36"/>
          <w:rtl/>
        </w:rPr>
        <w:t xml:space="preserve"> ثم يغسله بعد ذلك سبعًا، لكنه لو أخره أو جعله في إحداهن كان ذلك مجزئًا، حيثما حصل التتريب أجزأ ذلك. </w:t>
      </w:r>
    </w:p>
    <w:p w14:paraId="7C79A760" w14:textId="3413CEBE" w:rsidR="009F7FE2" w:rsidRPr="002E0096" w:rsidRDefault="009F7FE2" w:rsidP="009F7FE2">
      <w:pPr>
        <w:rPr>
          <w:sz w:val="36"/>
          <w:szCs w:val="36"/>
          <w:rtl/>
        </w:rPr>
      </w:pPr>
      <w:r w:rsidRPr="002E0096">
        <w:rPr>
          <w:sz w:val="36"/>
          <w:szCs w:val="36"/>
          <w:rtl/>
        </w:rPr>
        <w:t>جاءت رواية عبد الله بن مغفل وهذا من مقاصد ذكر ال</w:t>
      </w:r>
      <w:r w:rsidR="000D4E9F" w:rsidRPr="002E0096">
        <w:rPr>
          <w:sz w:val="36"/>
          <w:szCs w:val="36"/>
          <w:rtl/>
        </w:rPr>
        <w:t>إمام</w:t>
      </w:r>
      <w:r w:rsidRPr="002E0096">
        <w:rPr>
          <w:sz w:val="36"/>
          <w:szCs w:val="36"/>
          <w:rtl/>
        </w:rPr>
        <w:t xml:space="preserve"> عبد الغني رَحِمَهُ اللهُ-لهذا الحديث- فالأصل في عمدة الأحكام هي الأحاديث المتفق عليها،</w:t>
      </w:r>
      <w:r w:rsidR="000D4E9F" w:rsidRPr="002E0096">
        <w:rPr>
          <w:sz w:val="36"/>
          <w:szCs w:val="36"/>
          <w:rtl/>
        </w:rPr>
        <w:t xml:space="preserve"> </w:t>
      </w:r>
      <w:r w:rsidRPr="002E0096">
        <w:rPr>
          <w:sz w:val="36"/>
          <w:szCs w:val="36"/>
          <w:rtl/>
        </w:rPr>
        <w:t xml:space="preserve">لكن مع ذلك قال: </w:t>
      </w:r>
      <w:r w:rsidR="005B1DEB" w:rsidRPr="002E0096">
        <w:rPr>
          <w:color w:val="008000"/>
          <w:sz w:val="36"/>
          <w:szCs w:val="36"/>
          <w:rtl/>
        </w:rPr>
        <w:t>«</w:t>
      </w:r>
      <w:r w:rsidRPr="002E0096">
        <w:rPr>
          <w:color w:val="008000"/>
          <w:sz w:val="36"/>
          <w:szCs w:val="36"/>
          <w:rtl/>
        </w:rPr>
        <w:t>وله</w:t>
      </w:r>
      <w:r w:rsidR="005B1DEB" w:rsidRPr="002E0096">
        <w:rPr>
          <w:color w:val="008000"/>
          <w:sz w:val="36"/>
          <w:szCs w:val="36"/>
          <w:rtl/>
        </w:rPr>
        <w:t>»</w:t>
      </w:r>
      <w:r w:rsidRPr="002E0096">
        <w:rPr>
          <w:sz w:val="36"/>
          <w:szCs w:val="36"/>
          <w:rtl/>
        </w:rPr>
        <w:t>، أي: لمسلم، في حديث عبد الله المغفل أن رسول الله -</w:t>
      </w:r>
      <w:r w:rsidR="008F469C" w:rsidRPr="002E0096">
        <w:rPr>
          <w:sz w:val="36"/>
          <w:szCs w:val="36"/>
          <w:rtl/>
        </w:rPr>
        <w:t>صَلَّى اللهُ عَلَيْهِ وَسَلَّمَ</w:t>
      </w:r>
      <w:r w:rsidRPr="002E0096">
        <w:rPr>
          <w:sz w:val="36"/>
          <w:szCs w:val="36"/>
          <w:rtl/>
        </w:rPr>
        <w:t xml:space="preserve">- قال: </w:t>
      </w:r>
      <w:r w:rsidR="005B1DEB" w:rsidRPr="002E0096">
        <w:rPr>
          <w:color w:val="008000"/>
          <w:sz w:val="36"/>
          <w:szCs w:val="36"/>
          <w:rtl/>
        </w:rPr>
        <w:t>«</w:t>
      </w:r>
      <w:r w:rsidRPr="002E0096">
        <w:rPr>
          <w:color w:val="008000"/>
          <w:sz w:val="36"/>
          <w:szCs w:val="36"/>
          <w:rtl/>
        </w:rPr>
        <w:t>إذَا وَلَغَ الْكَلْبُ فِي الإِناءِ فَاغْسِلُوهُ سَبْع</w:t>
      </w:r>
      <w:r w:rsidR="00F42AF4" w:rsidRPr="002E0096">
        <w:rPr>
          <w:color w:val="008000"/>
          <w:sz w:val="36"/>
          <w:szCs w:val="36"/>
          <w:rtl/>
        </w:rPr>
        <w:t>ًا</w:t>
      </w:r>
      <w:r w:rsidRPr="002E0096">
        <w:rPr>
          <w:color w:val="008000"/>
          <w:sz w:val="36"/>
          <w:szCs w:val="36"/>
          <w:rtl/>
        </w:rPr>
        <w:t xml:space="preserve"> وَعَفِّرُوهُ الثَّامِنَةَ بِالتُّرَابِ</w:t>
      </w:r>
      <w:r w:rsidR="005B1DEB" w:rsidRPr="002E0096">
        <w:rPr>
          <w:color w:val="008000"/>
          <w:sz w:val="36"/>
          <w:szCs w:val="36"/>
          <w:rtl/>
        </w:rPr>
        <w:t>»</w:t>
      </w:r>
      <w:r w:rsidRPr="002E0096">
        <w:rPr>
          <w:sz w:val="36"/>
          <w:szCs w:val="36"/>
          <w:rtl/>
        </w:rPr>
        <w:t xml:space="preserve">، لسائل يسأل يقول: يا </w:t>
      </w:r>
      <w:r w:rsidR="000D4E9F" w:rsidRPr="002E0096">
        <w:rPr>
          <w:sz w:val="36"/>
          <w:szCs w:val="36"/>
          <w:rtl/>
        </w:rPr>
        <w:t>إمام</w:t>
      </w:r>
      <w:r w:rsidRPr="002E0096">
        <w:rPr>
          <w:sz w:val="36"/>
          <w:szCs w:val="36"/>
          <w:rtl/>
        </w:rPr>
        <w:t xml:space="preserve"> ما حاجتك لأن تذكر حديث عبد الله بن مغفل وأنت من شرطك ذكر المتفق عليه؟</w:t>
      </w:r>
    </w:p>
    <w:p w14:paraId="6217051F" w14:textId="53828A1C" w:rsidR="009F7FE2" w:rsidRPr="002E0096" w:rsidRDefault="009F7FE2" w:rsidP="009F7FE2">
      <w:pPr>
        <w:rPr>
          <w:sz w:val="36"/>
          <w:szCs w:val="36"/>
          <w:rtl/>
        </w:rPr>
      </w:pPr>
      <w:r w:rsidRPr="002E0096">
        <w:rPr>
          <w:sz w:val="36"/>
          <w:szCs w:val="36"/>
          <w:rtl/>
        </w:rPr>
        <w:lastRenderedPageBreak/>
        <w:t>كأن ال</w:t>
      </w:r>
      <w:r w:rsidR="000D4E9F" w:rsidRPr="002E0096">
        <w:rPr>
          <w:sz w:val="36"/>
          <w:szCs w:val="36"/>
          <w:rtl/>
        </w:rPr>
        <w:t>إمام</w:t>
      </w:r>
      <w:r w:rsidRPr="002E0096">
        <w:rPr>
          <w:sz w:val="36"/>
          <w:szCs w:val="36"/>
          <w:rtl/>
        </w:rPr>
        <w:t xml:space="preserve"> عبد الغني المقدسي بعلمه الواسع في الحديث قال: أريد بذلك أن أذكر من يريد أن يضعِّف رواية مسلم في قوله: </w:t>
      </w:r>
      <w:r w:rsidR="005B1DEB" w:rsidRPr="002E0096">
        <w:rPr>
          <w:color w:val="008000"/>
          <w:sz w:val="36"/>
          <w:szCs w:val="36"/>
          <w:rtl/>
        </w:rPr>
        <w:t>«</w:t>
      </w:r>
      <w:r w:rsidRPr="002E0096">
        <w:rPr>
          <w:color w:val="008000"/>
          <w:sz w:val="36"/>
          <w:szCs w:val="36"/>
          <w:rtl/>
        </w:rPr>
        <w:t>أول</w:t>
      </w:r>
      <w:r w:rsidR="00413DD3" w:rsidRPr="002E0096">
        <w:rPr>
          <w:rFonts w:hint="cs"/>
          <w:color w:val="008000"/>
          <w:sz w:val="36"/>
          <w:szCs w:val="36"/>
          <w:rtl/>
        </w:rPr>
        <w:t>َ</w:t>
      </w:r>
      <w:r w:rsidRPr="002E0096">
        <w:rPr>
          <w:color w:val="008000"/>
          <w:sz w:val="36"/>
          <w:szCs w:val="36"/>
          <w:rtl/>
        </w:rPr>
        <w:t>اه</w:t>
      </w:r>
      <w:r w:rsidR="00413DD3" w:rsidRPr="002E0096">
        <w:rPr>
          <w:rFonts w:hint="cs"/>
          <w:color w:val="008000"/>
          <w:sz w:val="36"/>
          <w:szCs w:val="36"/>
          <w:rtl/>
        </w:rPr>
        <w:t>ُ</w:t>
      </w:r>
      <w:r w:rsidRPr="002E0096">
        <w:rPr>
          <w:color w:val="008000"/>
          <w:sz w:val="36"/>
          <w:szCs w:val="36"/>
          <w:rtl/>
        </w:rPr>
        <w:t>ن</w:t>
      </w:r>
      <w:r w:rsidR="00413DD3" w:rsidRPr="002E0096">
        <w:rPr>
          <w:rFonts w:hint="cs"/>
          <w:color w:val="008000"/>
          <w:sz w:val="36"/>
          <w:szCs w:val="36"/>
          <w:rtl/>
        </w:rPr>
        <w:t>َّ</w:t>
      </w:r>
      <w:r w:rsidRPr="002E0096">
        <w:rPr>
          <w:color w:val="008000"/>
          <w:sz w:val="36"/>
          <w:szCs w:val="36"/>
          <w:rtl/>
        </w:rPr>
        <w:t xml:space="preserve"> بالت</w:t>
      </w:r>
      <w:r w:rsidR="00413DD3" w:rsidRPr="002E0096">
        <w:rPr>
          <w:rFonts w:hint="cs"/>
          <w:color w:val="008000"/>
          <w:sz w:val="36"/>
          <w:szCs w:val="36"/>
          <w:rtl/>
        </w:rPr>
        <w:t>ُّ</w:t>
      </w:r>
      <w:r w:rsidRPr="002E0096">
        <w:rPr>
          <w:color w:val="008000"/>
          <w:sz w:val="36"/>
          <w:szCs w:val="36"/>
          <w:rtl/>
        </w:rPr>
        <w:t>راب</w:t>
      </w:r>
      <w:r w:rsidR="00413DD3" w:rsidRPr="002E0096">
        <w:rPr>
          <w:rFonts w:hint="cs"/>
          <w:color w:val="008000"/>
          <w:sz w:val="36"/>
          <w:szCs w:val="36"/>
          <w:rtl/>
        </w:rPr>
        <w:t>ِ</w:t>
      </w:r>
      <w:r w:rsidR="005B1DEB" w:rsidRPr="002E0096">
        <w:rPr>
          <w:color w:val="008000"/>
          <w:sz w:val="36"/>
          <w:szCs w:val="36"/>
          <w:rtl/>
        </w:rPr>
        <w:t>»</w:t>
      </w:r>
      <w:r w:rsidRPr="002E0096">
        <w:rPr>
          <w:sz w:val="36"/>
          <w:szCs w:val="36"/>
          <w:rtl/>
        </w:rPr>
        <w:t xml:space="preserve"> إلى أن هذا الحديث قد صح عن صحابي آخر وبوجه آخر وهو حديث عبد</w:t>
      </w:r>
      <w:r w:rsidR="006B5120" w:rsidRPr="002E0096">
        <w:rPr>
          <w:rFonts w:hint="cs"/>
          <w:sz w:val="36"/>
          <w:szCs w:val="36"/>
          <w:rtl/>
        </w:rPr>
        <w:t xml:space="preserve"> </w:t>
      </w:r>
      <w:r w:rsidRPr="002E0096">
        <w:rPr>
          <w:sz w:val="36"/>
          <w:szCs w:val="36"/>
          <w:rtl/>
        </w:rPr>
        <w:t>الله بن المغفل -</w:t>
      </w:r>
      <w:r w:rsidR="006B5120" w:rsidRPr="002E0096">
        <w:rPr>
          <w:sz w:val="36"/>
          <w:szCs w:val="36"/>
          <w:rtl/>
        </w:rPr>
        <w:t>رَضِيَ اللهُ عَنْهُ</w:t>
      </w:r>
      <w:r w:rsidRPr="002E0096">
        <w:rPr>
          <w:sz w:val="36"/>
          <w:szCs w:val="36"/>
          <w:rtl/>
        </w:rPr>
        <w:t xml:space="preserve">- وفيه: </w:t>
      </w:r>
      <w:r w:rsidR="005B1DEB" w:rsidRPr="002E0096">
        <w:rPr>
          <w:color w:val="008000"/>
          <w:sz w:val="36"/>
          <w:szCs w:val="36"/>
          <w:rtl/>
        </w:rPr>
        <w:t>«</w:t>
      </w:r>
      <w:r w:rsidRPr="002E0096">
        <w:rPr>
          <w:color w:val="008000"/>
          <w:sz w:val="36"/>
          <w:szCs w:val="36"/>
          <w:rtl/>
        </w:rPr>
        <w:t>وَعَفِّرُوهُ الثَّامِنَةَ بِالتُّرَابِ</w:t>
      </w:r>
      <w:r w:rsidR="005B1DEB" w:rsidRPr="002E0096">
        <w:rPr>
          <w:color w:val="008000"/>
          <w:sz w:val="36"/>
          <w:szCs w:val="36"/>
          <w:rtl/>
        </w:rPr>
        <w:t>»</w:t>
      </w:r>
      <w:r w:rsidRPr="002E0096">
        <w:rPr>
          <w:sz w:val="36"/>
          <w:szCs w:val="36"/>
          <w:rtl/>
        </w:rPr>
        <w:t xml:space="preserve">، لكن الإشكال في حديث عبد الله بن مغفل أنه ذكر في ثمان، وفي حديث أبي هريرة سبع. فكيف يجمع بينهما؟ </w:t>
      </w:r>
    </w:p>
    <w:p w14:paraId="282C666E" w14:textId="7AFA049D" w:rsidR="009F7FE2" w:rsidRPr="002E0096" w:rsidRDefault="009F7FE2" w:rsidP="009F7FE2">
      <w:pPr>
        <w:rPr>
          <w:sz w:val="36"/>
          <w:szCs w:val="36"/>
          <w:rtl/>
        </w:rPr>
      </w:pPr>
      <w:r w:rsidRPr="002E0096">
        <w:rPr>
          <w:sz w:val="36"/>
          <w:szCs w:val="36"/>
          <w:rtl/>
        </w:rPr>
        <w:t>لم يقل أحد من العلماء بوجوب الت</w:t>
      </w:r>
      <w:r w:rsidR="006B5120" w:rsidRPr="002E0096">
        <w:rPr>
          <w:rFonts w:hint="cs"/>
          <w:sz w:val="36"/>
          <w:szCs w:val="36"/>
          <w:rtl/>
        </w:rPr>
        <w:t>َّ</w:t>
      </w:r>
      <w:r w:rsidRPr="002E0096">
        <w:rPr>
          <w:sz w:val="36"/>
          <w:szCs w:val="36"/>
          <w:rtl/>
        </w:rPr>
        <w:t xml:space="preserve">ثمين </w:t>
      </w:r>
      <w:r w:rsidR="006B5120" w:rsidRPr="002E0096">
        <w:rPr>
          <w:rFonts w:hint="cs"/>
          <w:sz w:val="36"/>
          <w:szCs w:val="36"/>
          <w:rtl/>
        </w:rPr>
        <w:t>إ</w:t>
      </w:r>
      <w:r w:rsidRPr="002E0096">
        <w:rPr>
          <w:sz w:val="36"/>
          <w:szCs w:val="36"/>
          <w:rtl/>
        </w:rPr>
        <w:t xml:space="preserve">لا الحسن البصري -رَحِمَهُ اللهُ- وإلا كل العلماء على أنه سبعًا فما دون. </w:t>
      </w:r>
    </w:p>
    <w:p w14:paraId="4A626094" w14:textId="52F46DF7" w:rsidR="009F7FE2" w:rsidRPr="002E0096" w:rsidRDefault="009F7FE2" w:rsidP="009F7FE2">
      <w:pPr>
        <w:rPr>
          <w:sz w:val="36"/>
          <w:szCs w:val="36"/>
          <w:rtl/>
        </w:rPr>
      </w:pPr>
      <w:r w:rsidRPr="002E0096">
        <w:rPr>
          <w:sz w:val="36"/>
          <w:szCs w:val="36"/>
          <w:rtl/>
        </w:rPr>
        <w:t>والص</w:t>
      </w:r>
      <w:r w:rsidR="006B5120" w:rsidRPr="002E0096">
        <w:rPr>
          <w:rFonts w:hint="cs"/>
          <w:sz w:val="36"/>
          <w:szCs w:val="36"/>
          <w:rtl/>
        </w:rPr>
        <w:t>َّ</w:t>
      </w:r>
      <w:r w:rsidRPr="002E0096">
        <w:rPr>
          <w:sz w:val="36"/>
          <w:szCs w:val="36"/>
          <w:rtl/>
        </w:rPr>
        <w:t xml:space="preserve">حيح -والله أعلم- أن قوله: </w:t>
      </w:r>
      <w:r w:rsidR="005B1DEB" w:rsidRPr="002E0096">
        <w:rPr>
          <w:color w:val="008000"/>
          <w:sz w:val="36"/>
          <w:szCs w:val="36"/>
          <w:rtl/>
        </w:rPr>
        <w:t>«</w:t>
      </w:r>
      <w:r w:rsidRPr="002E0096">
        <w:rPr>
          <w:color w:val="008000"/>
          <w:sz w:val="36"/>
          <w:szCs w:val="36"/>
          <w:rtl/>
        </w:rPr>
        <w:t>وَعَفِّرُوهُ الثَّامِنَةَ بِالتُّرَابِ</w:t>
      </w:r>
      <w:r w:rsidR="005B1DEB" w:rsidRPr="002E0096">
        <w:rPr>
          <w:color w:val="008000"/>
          <w:sz w:val="36"/>
          <w:szCs w:val="36"/>
          <w:rtl/>
        </w:rPr>
        <w:t>»</w:t>
      </w:r>
      <w:r w:rsidRPr="002E0096">
        <w:rPr>
          <w:sz w:val="36"/>
          <w:szCs w:val="36"/>
          <w:rtl/>
        </w:rPr>
        <w:t>،</w:t>
      </w:r>
      <w:r w:rsidR="000D4E9F" w:rsidRPr="002E0096">
        <w:rPr>
          <w:sz w:val="36"/>
          <w:szCs w:val="36"/>
          <w:rtl/>
        </w:rPr>
        <w:t xml:space="preserve"> </w:t>
      </w:r>
      <w:r w:rsidRPr="002E0096">
        <w:rPr>
          <w:sz w:val="36"/>
          <w:szCs w:val="36"/>
          <w:rtl/>
        </w:rPr>
        <w:t>كأنه جعل التراب إذا خُلط بالماء غسلةً، فالتراب في الأعم الأغلب فإنه يختلط بالماء فكأنه غسلة، هذا هو الظاهر في حديث عبد الله المغفل -</w:t>
      </w:r>
      <w:r w:rsidR="006B5120" w:rsidRPr="002E0096">
        <w:rPr>
          <w:sz w:val="36"/>
          <w:szCs w:val="36"/>
          <w:rtl/>
        </w:rPr>
        <w:t>رَضِيَ اللهُ عَنْهُ</w:t>
      </w:r>
      <w:r w:rsidRPr="002E0096">
        <w:rPr>
          <w:sz w:val="36"/>
          <w:szCs w:val="36"/>
          <w:rtl/>
        </w:rPr>
        <w:t>.</w:t>
      </w:r>
    </w:p>
    <w:p w14:paraId="3B1FE6B5" w14:textId="7A2DE4AF" w:rsidR="009F7FE2" w:rsidRPr="002E0096" w:rsidRDefault="009F7FE2" w:rsidP="009F7FE2">
      <w:pPr>
        <w:rPr>
          <w:sz w:val="36"/>
          <w:szCs w:val="36"/>
          <w:rtl/>
        </w:rPr>
      </w:pPr>
      <w:r w:rsidRPr="002E0096">
        <w:rPr>
          <w:sz w:val="36"/>
          <w:szCs w:val="36"/>
          <w:rtl/>
        </w:rPr>
        <w:t>يبقى السؤال: إذا ولغ الكلب في هذا الإناء</w:t>
      </w:r>
      <w:r w:rsidR="005805FF" w:rsidRPr="002E0096">
        <w:rPr>
          <w:rFonts w:hint="cs"/>
          <w:sz w:val="36"/>
          <w:szCs w:val="36"/>
          <w:rtl/>
        </w:rPr>
        <w:t>،</w:t>
      </w:r>
      <w:r w:rsidRPr="002E0096">
        <w:rPr>
          <w:sz w:val="36"/>
          <w:szCs w:val="36"/>
          <w:rtl/>
        </w:rPr>
        <w:t xml:space="preserve"> فما الذي نصنعه بالماء الذي قد ولغ فيه أو باللبن؟</w:t>
      </w:r>
    </w:p>
    <w:p w14:paraId="0267732C" w14:textId="50698B51" w:rsidR="00C61D5A" w:rsidRPr="002E0096" w:rsidRDefault="009F7FE2" w:rsidP="002E0096">
      <w:pPr>
        <w:rPr>
          <w:sz w:val="36"/>
          <w:szCs w:val="36"/>
          <w:rtl/>
        </w:rPr>
      </w:pPr>
      <w:r w:rsidRPr="002E0096">
        <w:rPr>
          <w:sz w:val="36"/>
          <w:szCs w:val="36"/>
          <w:rtl/>
        </w:rPr>
        <w:t>مالك -رَحِمَهُ اللهُ- لم يكن يرى على مذهبه أنه يراق، فيرى أنه يُشرب، وقد جاء في حديث علي بن مسهر عن الأعمش عن أبي صالح عن أبي هريرة -</w:t>
      </w:r>
      <w:r w:rsidR="006B5120" w:rsidRPr="002E0096">
        <w:rPr>
          <w:sz w:val="36"/>
          <w:szCs w:val="36"/>
          <w:rtl/>
        </w:rPr>
        <w:t>رَضِيَ اللهُ عَنْهُ</w:t>
      </w:r>
      <w:r w:rsidRPr="002E0096">
        <w:rPr>
          <w:sz w:val="36"/>
          <w:szCs w:val="36"/>
          <w:rtl/>
        </w:rPr>
        <w:t xml:space="preserve">: </w:t>
      </w:r>
      <w:r w:rsidR="005B1DEB" w:rsidRPr="002E0096">
        <w:rPr>
          <w:color w:val="008000"/>
          <w:sz w:val="36"/>
          <w:szCs w:val="36"/>
          <w:rtl/>
        </w:rPr>
        <w:t>«</w:t>
      </w:r>
      <w:r w:rsidR="00962A4C" w:rsidRPr="002E0096">
        <w:rPr>
          <w:color w:val="008000"/>
          <w:sz w:val="36"/>
          <w:szCs w:val="36"/>
          <w:rtl/>
        </w:rPr>
        <w:t>إذ</w:t>
      </w:r>
      <w:r w:rsidR="00962A4C" w:rsidRPr="002E0096">
        <w:rPr>
          <w:rFonts w:hint="cs"/>
          <w:color w:val="008000"/>
          <w:sz w:val="36"/>
          <w:szCs w:val="36"/>
          <w:rtl/>
        </w:rPr>
        <w:t>َ</w:t>
      </w:r>
      <w:r w:rsidR="00962A4C" w:rsidRPr="002E0096">
        <w:rPr>
          <w:color w:val="008000"/>
          <w:sz w:val="36"/>
          <w:szCs w:val="36"/>
          <w:rtl/>
        </w:rPr>
        <w:t>ا و</w:t>
      </w:r>
      <w:r w:rsidR="00962A4C" w:rsidRPr="002E0096">
        <w:rPr>
          <w:rFonts w:hint="cs"/>
          <w:color w:val="008000"/>
          <w:sz w:val="36"/>
          <w:szCs w:val="36"/>
          <w:rtl/>
        </w:rPr>
        <w:t>َ</w:t>
      </w:r>
      <w:r w:rsidR="00962A4C" w:rsidRPr="002E0096">
        <w:rPr>
          <w:color w:val="008000"/>
          <w:sz w:val="36"/>
          <w:szCs w:val="36"/>
          <w:rtl/>
        </w:rPr>
        <w:t>لغ</w:t>
      </w:r>
      <w:r w:rsidR="00962A4C" w:rsidRPr="002E0096">
        <w:rPr>
          <w:rFonts w:hint="cs"/>
          <w:color w:val="008000"/>
          <w:sz w:val="36"/>
          <w:szCs w:val="36"/>
          <w:rtl/>
        </w:rPr>
        <w:t>َ</w:t>
      </w:r>
      <w:r w:rsidR="00962A4C" w:rsidRPr="002E0096">
        <w:rPr>
          <w:color w:val="008000"/>
          <w:sz w:val="36"/>
          <w:szCs w:val="36"/>
          <w:rtl/>
        </w:rPr>
        <w:t xml:space="preserve"> الك</w:t>
      </w:r>
      <w:r w:rsidR="00962A4C" w:rsidRPr="002E0096">
        <w:rPr>
          <w:rFonts w:hint="cs"/>
          <w:color w:val="008000"/>
          <w:sz w:val="36"/>
          <w:szCs w:val="36"/>
          <w:rtl/>
        </w:rPr>
        <w:t>َ</w:t>
      </w:r>
      <w:r w:rsidR="00962A4C" w:rsidRPr="002E0096">
        <w:rPr>
          <w:color w:val="008000"/>
          <w:sz w:val="36"/>
          <w:szCs w:val="36"/>
          <w:rtl/>
        </w:rPr>
        <w:t>ل</w:t>
      </w:r>
      <w:r w:rsidR="00962A4C" w:rsidRPr="002E0096">
        <w:rPr>
          <w:rFonts w:hint="cs"/>
          <w:color w:val="008000"/>
          <w:sz w:val="36"/>
          <w:szCs w:val="36"/>
          <w:rtl/>
        </w:rPr>
        <w:t>ْ</w:t>
      </w:r>
      <w:r w:rsidR="00962A4C" w:rsidRPr="002E0096">
        <w:rPr>
          <w:color w:val="008000"/>
          <w:sz w:val="36"/>
          <w:szCs w:val="36"/>
          <w:rtl/>
        </w:rPr>
        <w:t>بُ ف</w:t>
      </w:r>
      <w:r w:rsidR="00962A4C" w:rsidRPr="002E0096">
        <w:rPr>
          <w:rFonts w:hint="cs"/>
          <w:color w:val="008000"/>
          <w:sz w:val="36"/>
          <w:szCs w:val="36"/>
          <w:rtl/>
        </w:rPr>
        <w:t>ِ</w:t>
      </w:r>
      <w:r w:rsidR="00962A4C" w:rsidRPr="002E0096">
        <w:rPr>
          <w:color w:val="008000"/>
          <w:sz w:val="36"/>
          <w:szCs w:val="36"/>
          <w:rtl/>
        </w:rPr>
        <w:t>ي إن</w:t>
      </w:r>
      <w:r w:rsidR="00962A4C" w:rsidRPr="002E0096">
        <w:rPr>
          <w:rFonts w:hint="cs"/>
          <w:color w:val="008000"/>
          <w:sz w:val="36"/>
          <w:szCs w:val="36"/>
          <w:rtl/>
        </w:rPr>
        <w:t>َ</w:t>
      </w:r>
      <w:r w:rsidR="00962A4C" w:rsidRPr="002E0096">
        <w:rPr>
          <w:color w:val="008000"/>
          <w:sz w:val="36"/>
          <w:szCs w:val="36"/>
          <w:rtl/>
        </w:rPr>
        <w:t>اءِ أ</w:t>
      </w:r>
      <w:r w:rsidR="00962A4C" w:rsidRPr="002E0096">
        <w:rPr>
          <w:rFonts w:hint="cs"/>
          <w:color w:val="008000"/>
          <w:sz w:val="36"/>
          <w:szCs w:val="36"/>
          <w:rtl/>
        </w:rPr>
        <w:t>َ</w:t>
      </w:r>
      <w:r w:rsidR="00962A4C" w:rsidRPr="002E0096">
        <w:rPr>
          <w:color w:val="008000"/>
          <w:sz w:val="36"/>
          <w:szCs w:val="36"/>
          <w:rtl/>
        </w:rPr>
        <w:t>ح</w:t>
      </w:r>
      <w:r w:rsidR="00962A4C" w:rsidRPr="002E0096">
        <w:rPr>
          <w:rFonts w:hint="cs"/>
          <w:color w:val="008000"/>
          <w:sz w:val="36"/>
          <w:szCs w:val="36"/>
          <w:rtl/>
        </w:rPr>
        <w:t>َ</w:t>
      </w:r>
      <w:r w:rsidR="00962A4C" w:rsidRPr="002E0096">
        <w:rPr>
          <w:color w:val="008000"/>
          <w:sz w:val="36"/>
          <w:szCs w:val="36"/>
          <w:rtl/>
        </w:rPr>
        <w:t>د</w:t>
      </w:r>
      <w:r w:rsidR="00962A4C" w:rsidRPr="002E0096">
        <w:rPr>
          <w:rFonts w:hint="cs"/>
          <w:color w:val="008000"/>
          <w:sz w:val="36"/>
          <w:szCs w:val="36"/>
          <w:rtl/>
        </w:rPr>
        <w:t>ِ</w:t>
      </w:r>
      <w:r w:rsidR="00962A4C" w:rsidRPr="002E0096">
        <w:rPr>
          <w:color w:val="008000"/>
          <w:sz w:val="36"/>
          <w:szCs w:val="36"/>
          <w:rtl/>
        </w:rPr>
        <w:t>ك</w:t>
      </w:r>
      <w:r w:rsidR="00962A4C" w:rsidRPr="002E0096">
        <w:rPr>
          <w:rFonts w:hint="cs"/>
          <w:color w:val="008000"/>
          <w:sz w:val="36"/>
          <w:szCs w:val="36"/>
          <w:rtl/>
        </w:rPr>
        <w:t>ُ</w:t>
      </w:r>
      <w:r w:rsidR="00962A4C" w:rsidRPr="002E0096">
        <w:rPr>
          <w:color w:val="008000"/>
          <w:sz w:val="36"/>
          <w:szCs w:val="36"/>
          <w:rtl/>
        </w:rPr>
        <w:t xml:space="preserve">م </w:t>
      </w:r>
      <w:proofErr w:type="spellStart"/>
      <w:r w:rsidR="00962A4C" w:rsidRPr="002E0096">
        <w:rPr>
          <w:color w:val="008000"/>
          <w:sz w:val="36"/>
          <w:szCs w:val="36"/>
          <w:rtl/>
        </w:rPr>
        <w:t>فليُرِقْهُ</w:t>
      </w:r>
      <w:proofErr w:type="spellEnd"/>
      <w:r w:rsidR="005B1DEB" w:rsidRPr="002E0096">
        <w:rPr>
          <w:color w:val="008000"/>
          <w:sz w:val="36"/>
          <w:szCs w:val="36"/>
          <w:rtl/>
        </w:rPr>
        <w:t>»</w:t>
      </w:r>
      <w:r w:rsidR="00962A4C" w:rsidRPr="002E0096">
        <w:rPr>
          <w:rStyle w:val="FootnoteReference"/>
          <w:color w:val="008000"/>
          <w:sz w:val="36"/>
          <w:szCs w:val="36"/>
          <w:rtl/>
        </w:rPr>
        <w:footnoteReference w:id="3"/>
      </w:r>
      <w:r w:rsidRPr="002E0096">
        <w:rPr>
          <w:sz w:val="36"/>
          <w:szCs w:val="36"/>
          <w:rtl/>
        </w:rPr>
        <w:t>، هنا الأمر بالإراقة، لكن هذه الزيادة مما فيها العلماء -رحمهم الله- ولهذا ال</w:t>
      </w:r>
      <w:r w:rsidR="000D4E9F" w:rsidRPr="002E0096">
        <w:rPr>
          <w:sz w:val="36"/>
          <w:szCs w:val="36"/>
          <w:rtl/>
        </w:rPr>
        <w:t>إمام</w:t>
      </w:r>
      <w:r w:rsidRPr="002E0096">
        <w:rPr>
          <w:sz w:val="36"/>
          <w:szCs w:val="36"/>
          <w:rtl/>
        </w:rPr>
        <w:t xml:space="preserve"> مسلم أخرها ثم أشار إليها قال: "لم يذكر أحد هذا الحرف وهو قوله </w:t>
      </w:r>
      <w:r w:rsidR="005B1DEB" w:rsidRPr="002E0096">
        <w:rPr>
          <w:color w:val="008000"/>
          <w:sz w:val="36"/>
          <w:szCs w:val="36"/>
          <w:rtl/>
        </w:rPr>
        <w:t>«</w:t>
      </w:r>
      <w:proofErr w:type="spellStart"/>
      <w:r w:rsidR="00E018AF" w:rsidRPr="002E0096">
        <w:rPr>
          <w:color w:val="008000"/>
          <w:sz w:val="36"/>
          <w:szCs w:val="36"/>
          <w:rtl/>
        </w:rPr>
        <w:t>فليُرِقْهُ</w:t>
      </w:r>
      <w:proofErr w:type="spellEnd"/>
      <w:r w:rsidR="005B1DEB" w:rsidRPr="002E0096">
        <w:rPr>
          <w:color w:val="008000"/>
          <w:sz w:val="36"/>
          <w:szCs w:val="36"/>
          <w:rtl/>
        </w:rPr>
        <w:t>»</w:t>
      </w:r>
      <w:r w:rsidRPr="002E0096">
        <w:rPr>
          <w:sz w:val="36"/>
          <w:szCs w:val="36"/>
          <w:rtl/>
        </w:rPr>
        <w:t xml:space="preserve"> إلا علي بن مسهل"، يريد أن يشير إلى أن هذا الحرف مما قد يتكلم فيه، لكن بوجه عام: جماهير العلماء على العمل به. قالوا: إذا ولغ في شيء فإنه يراق، لأن النبي -عَلَيْهِ الصَّلَاةُ وَالسَّلَامُ- قد أمر بغسل الإناء، فإذا أمر بغسل الإناء فكيف يؤمر بشرب ما فيه؟! لم يأمر النبي -عَلَيْهِ الصَّلَاةُ وَالسَّلَامُ- بغسله هذا الغسل المضاعف إلا لنجاسته، فهذا أحد المعاني التي تتعلَّق بالكلاب ونحو ذلك.</w:t>
      </w:r>
    </w:p>
    <w:p w14:paraId="7836DDE2" w14:textId="6062B385" w:rsidR="009F7FE2" w:rsidRPr="002E0096" w:rsidRDefault="009F7FE2" w:rsidP="009F7FE2">
      <w:pPr>
        <w:rPr>
          <w:sz w:val="36"/>
          <w:szCs w:val="36"/>
          <w:rtl/>
        </w:rPr>
      </w:pPr>
      <w:r w:rsidRPr="002E0096">
        <w:rPr>
          <w:sz w:val="36"/>
          <w:szCs w:val="36"/>
          <w:rtl/>
        </w:rPr>
        <w:t>إذا ف</w:t>
      </w:r>
      <w:r w:rsidR="00C61D5A" w:rsidRPr="002E0096">
        <w:rPr>
          <w:rFonts w:hint="cs"/>
          <w:sz w:val="36"/>
          <w:szCs w:val="36"/>
          <w:rtl/>
        </w:rPr>
        <w:t>ُ</w:t>
      </w:r>
      <w:r w:rsidRPr="002E0096">
        <w:rPr>
          <w:sz w:val="36"/>
          <w:szCs w:val="36"/>
          <w:rtl/>
        </w:rPr>
        <w:t xml:space="preserve">هم هذا فإنه يقال: إن الأصل بوجه عام أن الشريعة قد جاءت بأصول الأحكام، وبما يحتاج إليه المكلفين، واذا جاءت في الكلام على الكلب -أكرمكم الله- مع أنه من أقصى الحيوانات على الإنسان، وحاجته له دون لبعض الحيوانات مثل الحمير في السابق، ومثل الإبل والبقر يحتاج إليها أكثر، وليس حاجته إليها أو اعتياده عليها مثل اعتياده على القطط مثلًا، فالقطط قد تدخل كثيرًا إلى البيوت في الزمان السابق؛ </w:t>
      </w:r>
      <w:r w:rsidRPr="002E0096">
        <w:rPr>
          <w:sz w:val="36"/>
          <w:szCs w:val="36"/>
          <w:rtl/>
        </w:rPr>
        <w:lastRenderedPageBreak/>
        <w:t xml:space="preserve">فدلَّ ذلك على أن الأصل فيها العفو وأن ريقها طاهر بوجه عام طاهر، ريقها الذي يسمى "السؤر" لأن السؤر يقصد به إما الريق أو يقصد به البقية، فكلها الأصل فيها أنها طاهرة، لأن النبي -عَلَيْهِ الصَّلَاةُ وَالسَّلَامُ- قد قال في القط: </w:t>
      </w:r>
      <w:r w:rsidR="005B1DEB" w:rsidRPr="002E0096">
        <w:rPr>
          <w:color w:val="008000"/>
          <w:sz w:val="36"/>
          <w:szCs w:val="36"/>
          <w:rtl/>
        </w:rPr>
        <w:t>«</w:t>
      </w:r>
      <w:r w:rsidR="00E018AF" w:rsidRPr="002E0096">
        <w:rPr>
          <w:color w:val="008000"/>
          <w:sz w:val="36"/>
          <w:szCs w:val="36"/>
          <w:rtl/>
        </w:rPr>
        <w:t>إنَّها ليست بنَجَسٍ، إنَّما هي مِنَ الطَّوَّافينَ عليكم أوِ الطَّوَّافاتِ</w:t>
      </w:r>
      <w:r w:rsidR="005B1DEB" w:rsidRPr="002E0096">
        <w:rPr>
          <w:color w:val="008000"/>
          <w:sz w:val="36"/>
          <w:szCs w:val="36"/>
          <w:rtl/>
        </w:rPr>
        <w:t>»</w:t>
      </w:r>
      <w:r w:rsidR="00E018AF" w:rsidRPr="002E0096">
        <w:rPr>
          <w:rStyle w:val="FootnoteReference"/>
          <w:color w:val="008000"/>
          <w:sz w:val="36"/>
          <w:szCs w:val="36"/>
          <w:rtl/>
        </w:rPr>
        <w:footnoteReference w:id="4"/>
      </w:r>
      <w:r w:rsidRPr="002E0096">
        <w:rPr>
          <w:sz w:val="36"/>
          <w:szCs w:val="36"/>
          <w:rtl/>
        </w:rPr>
        <w:t>.</w:t>
      </w:r>
    </w:p>
    <w:p w14:paraId="6BEB1731" w14:textId="77777777" w:rsidR="009F7FE2" w:rsidRPr="002E0096" w:rsidRDefault="009F7FE2" w:rsidP="009F7FE2">
      <w:pPr>
        <w:rPr>
          <w:sz w:val="36"/>
          <w:szCs w:val="36"/>
          <w:rtl/>
        </w:rPr>
      </w:pPr>
      <w:r w:rsidRPr="002E0096">
        <w:rPr>
          <w:sz w:val="36"/>
          <w:szCs w:val="36"/>
          <w:rtl/>
        </w:rPr>
        <w:t xml:space="preserve"> أنها ليست من</w:t>
      </w:r>
    </w:p>
    <w:p w14:paraId="34E5A8D0" w14:textId="77777777" w:rsidR="009F7FE2" w:rsidRPr="002E0096" w:rsidRDefault="009F7FE2" w:rsidP="009F7FE2">
      <w:pPr>
        <w:rPr>
          <w:sz w:val="36"/>
          <w:szCs w:val="36"/>
          <w:rtl/>
        </w:rPr>
      </w:pPr>
      <w:r w:rsidRPr="002E0096">
        <w:rPr>
          <w:sz w:val="36"/>
          <w:szCs w:val="36"/>
          <w:rtl/>
        </w:rPr>
        <w:t xml:space="preserve">كذلك أيضًا الحمير؛ لو أن الحمار لعق شيئًا. هل يقال هذا نجس ويغسل سبعا؟ قد نقول لا، التسبيع غير مطروح. </w:t>
      </w:r>
    </w:p>
    <w:p w14:paraId="698A10B2" w14:textId="77777777" w:rsidR="009F7FE2" w:rsidRPr="002E0096" w:rsidRDefault="009F7FE2" w:rsidP="009F7FE2">
      <w:pPr>
        <w:rPr>
          <w:sz w:val="36"/>
          <w:szCs w:val="36"/>
          <w:rtl/>
        </w:rPr>
      </w:pPr>
      <w:r w:rsidRPr="002E0096">
        <w:rPr>
          <w:sz w:val="36"/>
          <w:szCs w:val="36"/>
          <w:rtl/>
        </w:rPr>
        <w:t xml:space="preserve">فهل يُقال: يغسل واحدة؟ </w:t>
      </w:r>
    </w:p>
    <w:p w14:paraId="70AF7466" w14:textId="77777777" w:rsidR="009F7FE2" w:rsidRPr="002E0096" w:rsidRDefault="009F7FE2" w:rsidP="009F7FE2">
      <w:pPr>
        <w:rPr>
          <w:sz w:val="36"/>
          <w:szCs w:val="36"/>
          <w:rtl/>
        </w:rPr>
      </w:pPr>
      <w:r w:rsidRPr="002E0096">
        <w:rPr>
          <w:sz w:val="36"/>
          <w:szCs w:val="36"/>
          <w:rtl/>
        </w:rPr>
        <w:t xml:space="preserve">نقول: حتى الغسلة الواحدة ما جاء عن النبي -عَلَيْهِ الصَّلَاةُ وَالسَّلَامُ- أنه أمر بغسلها. </w:t>
      </w:r>
    </w:p>
    <w:p w14:paraId="161150F0" w14:textId="77777777" w:rsidR="009F7FE2" w:rsidRPr="002E0096" w:rsidRDefault="009F7FE2" w:rsidP="009F7FE2">
      <w:pPr>
        <w:rPr>
          <w:sz w:val="36"/>
          <w:szCs w:val="36"/>
          <w:rtl/>
        </w:rPr>
      </w:pPr>
      <w:r w:rsidRPr="002E0096">
        <w:rPr>
          <w:sz w:val="36"/>
          <w:szCs w:val="36"/>
          <w:rtl/>
        </w:rPr>
        <w:t xml:space="preserve">بعض العلماء -رحمهم الله- قال: يقاس على الكلب ما هو أشد نجاسة منه وهو الخنزير، وقد قال به الشافعية -رحمهم الله- قالوا: الخنزير أشد نجاسة من الكلب. </w:t>
      </w:r>
    </w:p>
    <w:p w14:paraId="315ABF9C" w14:textId="77777777" w:rsidR="009F7FE2" w:rsidRPr="002E0096" w:rsidRDefault="009F7FE2" w:rsidP="009F7FE2">
      <w:pPr>
        <w:rPr>
          <w:sz w:val="36"/>
          <w:szCs w:val="36"/>
          <w:rtl/>
        </w:rPr>
      </w:pPr>
      <w:r w:rsidRPr="002E0096">
        <w:rPr>
          <w:sz w:val="36"/>
          <w:szCs w:val="36"/>
          <w:rtl/>
        </w:rPr>
        <w:t xml:space="preserve">فنقول: لا. ما نستطيع نقيس، لأن هذا قد جاء على خلاف المعهود في الكلب، وما ذكر النبي -عَلَيْهِ الصَّلَاةُ وَالسَّلَامُ- الخنزير؛ فدلَّ ذلك على أن المعنى إنما هو مقرر في الكلب دون غيره. </w:t>
      </w:r>
    </w:p>
    <w:p w14:paraId="017594E6" w14:textId="12CA9230" w:rsidR="009F7FE2" w:rsidRPr="002E0096" w:rsidRDefault="009F7FE2" w:rsidP="009F7FE2">
      <w:pPr>
        <w:rPr>
          <w:sz w:val="36"/>
          <w:szCs w:val="36"/>
          <w:rtl/>
        </w:rPr>
      </w:pPr>
      <w:r w:rsidRPr="002E0096">
        <w:rPr>
          <w:sz w:val="36"/>
          <w:szCs w:val="36"/>
          <w:rtl/>
        </w:rPr>
        <w:t xml:space="preserve">وفي هذا ما يشير إلى أنه ينبغي للإنسان ألا يساكن هذه الكلاب، ولهذا قال النبي -عَلَيْهِ الصَّلَاةُ وَالسَّلَامُ: </w:t>
      </w:r>
      <w:r w:rsidR="005B1DEB" w:rsidRPr="002E0096">
        <w:rPr>
          <w:color w:val="008000"/>
          <w:sz w:val="36"/>
          <w:szCs w:val="36"/>
          <w:rtl/>
        </w:rPr>
        <w:t>«</w:t>
      </w:r>
      <w:r w:rsidR="00A26B95" w:rsidRPr="002E0096">
        <w:rPr>
          <w:color w:val="008000"/>
          <w:sz w:val="36"/>
          <w:szCs w:val="36"/>
          <w:rtl/>
        </w:rPr>
        <w:t>مَنِ اقْتَنَى كَلْبًا، إلَّا كَلْبًا ضارِيًا لِصَيْدٍ أوْ كَلْبَ ماشِيَةٍ، فإنَّه يَنْقُصُ مِن أجْرِهِ كُلَّ يَومٍ قِيراطانِ</w:t>
      </w:r>
      <w:r w:rsidR="005B1DEB" w:rsidRPr="002E0096">
        <w:rPr>
          <w:color w:val="008000"/>
          <w:sz w:val="36"/>
          <w:szCs w:val="36"/>
          <w:rtl/>
        </w:rPr>
        <w:t>»</w:t>
      </w:r>
      <w:r w:rsidR="00A26B95" w:rsidRPr="002E0096">
        <w:rPr>
          <w:rStyle w:val="FootnoteReference"/>
          <w:color w:val="008000"/>
          <w:sz w:val="36"/>
          <w:szCs w:val="36"/>
          <w:rtl/>
        </w:rPr>
        <w:footnoteReference w:id="5"/>
      </w:r>
      <w:r w:rsidRPr="002E0096">
        <w:rPr>
          <w:sz w:val="36"/>
          <w:szCs w:val="36"/>
          <w:rtl/>
        </w:rPr>
        <w:t xml:space="preserve">، القيراط: هو الجبل العظيم. </w:t>
      </w:r>
    </w:p>
    <w:p w14:paraId="16DDEB23" w14:textId="75C12E30" w:rsidR="009F7FE2" w:rsidRPr="002E0096" w:rsidRDefault="009F7FE2" w:rsidP="009F7FE2">
      <w:pPr>
        <w:rPr>
          <w:sz w:val="36"/>
          <w:szCs w:val="36"/>
          <w:rtl/>
        </w:rPr>
      </w:pPr>
      <w:r w:rsidRPr="002E0096">
        <w:rPr>
          <w:sz w:val="36"/>
          <w:szCs w:val="36"/>
          <w:rtl/>
        </w:rPr>
        <w:t xml:space="preserve">وقد جاء النبي -عَلَيْهِ الصَّلَاةُ وَالسَّلَامُ- أنه قال: </w:t>
      </w:r>
      <w:r w:rsidR="005B1DEB" w:rsidRPr="002E0096">
        <w:rPr>
          <w:color w:val="008000"/>
          <w:sz w:val="36"/>
          <w:szCs w:val="36"/>
          <w:rtl/>
        </w:rPr>
        <w:t>«</w:t>
      </w:r>
      <w:r w:rsidR="00A26B95" w:rsidRPr="002E0096">
        <w:rPr>
          <w:color w:val="008000"/>
          <w:sz w:val="36"/>
          <w:szCs w:val="36"/>
          <w:rtl/>
        </w:rPr>
        <w:t>ل</w:t>
      </w:r>
      <w:r w:rsidR="00A26B95" w:rsidRPr="002E0096">
        <w:rPr>
          <w:rFonts w:hint="cs"/>
          <w:color w:val="008000"/>
          <w:sz w:val="36"/>
          <w:szCs w:val="36"/>
          <w:rtl/>
        </w:rPr>
        <w:t>َ</w:t>
      </w:r>
      <w:r w:rsidR="00A26B95" w:rsidRPr="002E0096">
        <w:rPr>
          <w:color w:val="008000"/>
          <w:sz w:val="36"/>
          <w:szCs w:val="36"/>
          <w:rtl/>
        </w:rPr>
        <w:t>ا تَدْخُلُ المَلائِكَةُ بَيْتًا فيه كَلْبٌ ولا تَصاوِيرُ</w:t>
      </w:r>
      <w:r w:rsidR="005B1DEB" w:rsidRPr="002E0096">
        <w:rPr>
          <w:color w:val="008000"/>
          <w:sz w:val="36"/>
          <w:szCs w:val="36"/>
          <w:rtl/>
        </w:rPr>
        <w:t>»</w:t>
      </w:r>
      <w:r w:rsidR="00A26B95" w:rsidRPr="002E0096">
        <w:rPr>
          <w:rStyle w:val="FootnoteReference"/>
          <w:color w:val="008000"/>
          <w:sz w:val="36"/>
          <w:szCs w:val="36"/>
          <w:rtl/>
        </w:rPr>
        <w:footnoteReference w:id="6"/>
      </w:r>
      <w:r w:rsidRPr="002E0096">
        <w:rPr>
          <w:sz w:val="36"/>
          <w:szCs w:val="36"/>
          <w:rtl/>
        </w:rPr>
        <w:t xml:space="preserve">، والكلب ها هنا على الصحيح على المفهوم العام، حتى قال بعض العلماء: حتى كلب الصيد والحراسة إذا كان موجودًا عندك بيتك نعم يرفع عنك الإثم إذا كان لحاجة، لكن لا تدخله الملائكة. </w:t>
      </w:r>
    </w:p>
    <w:p w14:paraId="5A925E4E" w14:textId="6B06F77D" w:rsidR="009F7FE2" w:rsidRPr="002E0096" w:rsidRDefault="009F7FE2" w:rsidP="009F7FE2">
      <w:pPr>
        <w:rPr>
          <w:sz w:val="36"/>
          <w:szCs w:val="36"/>
          <w:rtl/>
        </w:rPr>
      </w:pPr>
      <w:r w:rsidRPr="002E0096">
        <w:rPr>
          <w:sz w:val="36"/>
          <w:szCs w:val="36"/>
          <w:rtl/>
        </w:rPr>
        <w:t>ومما يُقرر هذا المعنى: أن جبريل -عَلَيْهِ الصَّلَاةُ وَالسَّلَامُ- قد امتنع من دخول بيت النبي -عَلَيْهِ الصَّلَاةُ وَالسَّلَامُ- لما واعده ثلاثًا فلم يدخل، ف</w:t>
      </w:r>
      <w:r w:rsidR="006B5120" w:rsidRPr="002E0096">
        <w:rPr>
          <w:rFonts w:hint="cs"/>
          <w:sz w:val="36"/>
          <w:szCs w:val="36"/>
          <w:rtl/>
        </w:rPr>
        <w:t>أ</w:t>
      </w:r>
      <w:r w:rsidRPr="002E0096">
        <w:rPr>
          <w:sz w:val="36"/>
          <w:szCs w:val="36"/>
          <w:rtl/>
        </w:rPr>
        <w:t xml:space="preserve">بطأ جبريل على النبي -عَلَيْهِ الصَّلَاةُ وَالسَّلَامُ- فقال: </w:t>
      </w:r>
      <w:r w:rsidR="005B1DEB" w:rsidRPr="002E0096">
        <w:rPr>
          <w:color w:val="008000"/>
          <w:sz w:val="36"/>
          <w:szCs w:val="36"/>
          <w:rtl/>
        </w:rPr>
        <w:t>«</w:t>
      </w:r>
      <w:r w:rsidR="00943304" w:rsidRPr="002E0096">
        <w:rPr>
          <w:color w:val="008000"/>
          <w:sz w:val="36"/>
          <w:szCs w:val="36"/>
          <w:rtl/>
        </w:rPr>
        <w:t xml:space="preserve">ما يُخْلِفُ </w:t>
      </w:r>
      <w:r w:rsidR="00943304" w:rsidRPr="002E0096">
        <w:rPr>
          <w:color w:val="008000"/>
          <w:sz w:val="36"/>
          <w:szCs w:val="36"/>
          <w:rtl/>
        </w:rPr>
        <w:lastRenderedPageBreak/>
        <w:t>اللَّهُ وَعْدَهُ وَلَا رُسُلُهُ</w:t>
      </w:r>
      <w:r w:rsidR="005B1DEB" w:rsidRPr="002E0096">
        <w:rPr>
          <w:color w:val="008000"/>
          <w:sz w:val="36"/>
          <w:szCs w:val="36"/>
          <w:rtl/>
        </w:rPr>
        <w:t>»</w:t>
      </w:r>
      <w:r w:rsidR="00A26B95" w:rsidRPr="002E0096">
        <w:rPr>
          <w:rStyle w:val="FootnoteReference"/>
          <w:color w:val="008000"/>
          <w:sz w:val="36"/>
          <w:szCs w:val="36"/>
          <w:rtl/>
        </w:rPr>
        <w:footnoteReference w:id="7"/>
      </w:r>
      <w:r w:rsidRPr="002E0096">
        <w:rPr>
          <w:sz w:val="36"/>
          <w:szCs w:val="36"/>
          <w:rtl/>
        </w:rPr>
        <w:t xml:space="preserve">، فلما نظروا وبحثوا وجدوا جرو كلب قد توفي تحت سرير النبي -عَلَيْهِ الصَّلَاةُ وَالسَّلَامُ- ومعذور النبي -عَلَيْهِ الصَّلَاةُ وَالسَّلَامُ- لأنه ما دخل بإذنه، ومع ذلك فإن الملائكة قد امتنعت من دخول هذا البيت، وهو بيت النبي -عَلَيْهِ الصَّلَاةُ وَالسَّلَامُ. </w:t>
      </w:r>
    </w:p>
    <w:p w14:paraId="3C38AB58" w14:textId="179B7BDA" w:rsidR="009F7FE2" w:rsidRPr="002E0096" w:rsidRDefault="009F7FE2" w:rsidP="009F7FE2">
      <w:pPr>
        <w:rPr>
          <w:sz w:val="36"/>
          <w:szCs w:val="36"/>
          <w:rtl/>
        </w:rPr>
      </w:pPr>
      <w:r w:rsidRPr="002E0096">
        <w:rPr>
          <w:sz w:val="36"/>
          <w:szCs w:val="36"/>
          <w:rtl/>
        </w:rPr>
        <w:t>وهذا معنى عظيم ينبغي أن يلتفت له، وألا يتساهل فيه البتة، و</w:t>
      </w:r>
      <w:r w:rsidR="006B5120" w:rsidRPr="002E0096">
        <w:rPr>
          <w:rFonts w:hint="cs"/>
          <w:sz w:val="36"/>
          <w:szCs w:val="36"/>
          <w:rtl/>
        </w:rPr>
        <w:t>م</w:t>
      </w:r>
      <w:r w:rsidRPr="002E0096">
        <w:rPr>
          <w:sz w:val="36"/>
          <w:szCs w:val="36"/>
          <w:rtl/>
        </w:rPr>
        <w:t xml:space="preserve">ن لا يساكن الإنسان مثل هذه الحيوانات، لا يسيء إليها ولا يساكنها، ويجعلها أقرب إليه من بعض إخوانه. والله المستعان! </w:t>
      </w:r>
    </w:p>
    <w:p w14:paraId="65121866" w14:textId="43223C2B" w:rsidR="009F7FE2" w:rsidRPr="002E0096" w:rsidRDefault="009F7FE2" w:rsidP="009F7FE2">
      <w:pPr>
        <w:rPr>
          <w:sz w:val="36"/>
          <w:szCs w:val="36"/>
          <w:rtl/>
        </w:rPr>
      </w:pPr>
      <w:r w:rsidRPr="002E0096">
        <w:rPr>
          <w:sz w:val="36"/>
          <w:szCs w:val="36"/>
          <w:rtl/>
        </w:rPr>
        <w:t xml:space="preserve">قال -رَحِمَهُ اللهُ: </w:t>
      </w:r>
      <w:r w:rsidRPr="002E0096">
        <w:rPr>
          <w:color w:val="0000FF"/>
          <w:sz w:val="36"/>
          <w:szCs w:val="36"/>
          <w:rtl/>
        </w:rPr>
        <w:t xml:space="preserve">(عَنْ حُمْرَانَ مَوْلَى عُثْمَانَ بْنِ عَفَّانَ </w:t>
      </w:r>
      <w:r w:rsidR="006B5120" w:rsidRPr="002E0096">
        <w:rPr>
          <w:color w:val="0000FF"/>
          <w:sz w:val="36"/>
          <w:szCs w:val="36"/>
          <w:rtl/>
        </w:rPr>
        <w:t>رَضِيَ اللهُ عَنْهُ</w:t>
      </w:r>
      <w:r w:rsidRPr="002E0096">
        <w:rPr>
          <w:color w:val="0000FF"/>
          <w:sz w:val="36"/>
          <w:szCs w:val="36"/>
          <w:rtl/>
        </w:rPr>
        <w:t xml:space="preserve">ما: </w:t>
      </w:r>
      <w:r w:rsidR="005B1DEB" w:rsidRPr="002E0096">
        <w:rPr>
          <w:color w:val="008000"/>
          <w:sz w:val="36"/>
          <w:szCs w:val="36"/>
          <w:rtl/>
        </w:rPr>
        <w:t>«</w:t>
      </w:r>
      <w:r w:rsidRPr="002E0096">
        <w:rPr>
          <w:color w:val="008000"/>
          <w:sz w:val="36"/>
          <w:szCs w:val="36"/>
          <w:rtl/>
        </w:rPr>
        <w:t>أَنَّهُ رَأَى عُثْمَانَ دَعَا بِوَضُوءٍ</w:t>
      </w:r>
      <w:r w:rsidR="000D4E9F" w:rsidRPr="002E0096">
        <w:rPr>
          <w:color w:val="008000"/>
          <w:sz w:val="36"/>
          <w:szCs w:val="36"/>
          <w:rtl/>
        </w:rPr>
        <w:t>،</w:t>
      </w:r>
      <w:r w:rsidRPr="002E0096">
        <w:rPr>
          <w:color w:val="008000"/>
          <w:sz w:val="36"/>
          <w:szCs w:val="36"/>
          <w:rtl/>
        </w:rPr>
        <w:t xml:space="preserve"> فَأَفْرَغَ عَلَى يَدَيْهِ مِنْ إنَائِهِ</w:t>
      </w:r>
      <w:r w:rsidR="000D4E9F" w:rsidRPr="002E0096">
        <w:rPr>
          <w:color w:val="008000"/>
          <w:sz w:val="36"/>
          <w:szCs w:val="36"/>
          <w:rtl/>
        </w:rPr>
        <w:t>،</w:t>
      </w:r>
      <w:r w:rsidRPr="002E0096">
        <w:rPr>
          <w:color w:val="008000"/>
          <w:sz w:val="36"/>
          <w:szCs w:val="36"/>
          <w:rtl/>
        </w:rPr>
        <w:t xml:space="preserve"> فَغَسَلَهُمَا ثَلاثَ مَرَّاتٍ، ثُمَّ أَدْخَلَ يَمِينَهُ فِي الْوَضُوءِ</w:t>
      </w:r>
      <w:r w:rsidR="000D4E9F" w:rsidRPr="002E0096">
        <w:rPr>
          <w:color w:val="008000"/>
          <w:sz w:val="36"/>
          <w:szCs w:val="36"/>
          <w:rtl/>
        </w:rPr>
        <w:t>،</w:t>
      </w:r>
      <w:r w:rsidRPr="002E0096">
        <w:rPr>
          <w:color w:val="008000"/>
          <w:sz w:val="36"/>
          <w:szCs w:val="36"/>
          <w:rtl/>
        </w:rPr>
        <w:t xml:space="preserve"> ثُمَّ تَمَضْمَضَ وَاسْتَنْشَقَ وَاسْتَنْثَرَ، ثُمَّ غَسَلَ وَجْهَهُ ثَلاث</w:t>
      </w:r>
      <w:r w:rsidR="00F42AF4" w:rsidRPr="002E0096">
        <w:rPr>
          <w:color w:val="008000"/>
          <w:sz w:val="36"/>
          <w:szCs w:val="36"/>
          <w:rtl/>
        </w:rPr>
        <w:t>ًا</w:t>
      </w:r>
      <w:r w:rsidR="000D4E9F" w:rsidRPr="002E0096">
        <w:rPr>
          <w:color w:val="008000"/>
          <w:sz w:val="36"/>
          <w:szCs w:val="36"/>
          <w:rtl/>
        </w:rPr>
        <w:t>،</w:t>
      </w:r>
      <w:r w:rsidRPr="002E0096">
        <w:rPr>
          <w:color w:val="008000"/>
          <w:sz w:val="36"/>
          <w:szCs w:val="36"/>
          <w:rtl/>
        </w:rPr>
        <w:t xml:space="preserve"> وَيَدَيْهِ إلَى الْمِرْفَقَيْنِ ثَلاثًا</w:t>
      </w:r>
      <w:r w:rsidR="000D4E9F" w:rsidRPr="002E0096">
        <w:rPr>
          <w:color w:val="008000"/>
          <w:sz w:val="36"/>
          <w:szCs w:val="36"/>
          <w:rtl/>
        </w:rPr>
        <w:t>،</w:t>
      </w:r>
      <w:r w:rsidRPr="002E0096">
        <w:rPr>
          <w:color w:val="008000"/>
          <w:sz w:val="36"/>
          <w:szCs w:val="36"/>
          <w:rtl/>
        </w:rPr>
        <w:t xml:space="preserve"> ثُمَّ مَسَحَ بِرَأْسِهِ</w:t>
      </w:r>
      <w:r w:rsidR="000D4E9F" w:rsidRPr="002E0096">
        <w:rPr>
          <w:color w:val="008000"/>
          <w:sz w:val="36"/>
          <w:szCs w:val="36"/>
          <w:rtl/>
        </w:rPr>
        <w:t>،</w:t>
      </w:r>
      <w:r w:rsidRPr="002E0096">
        <w:rPr>
          <w:color w:val="008000"/>
          <w:sz w:val="36"/>
          <w:szCs w:val="36"/>
          <w:rtl/>
        </w:rPr>
        <w:t xml:space="preserve"> ثُمَّ غَسَلَ كِلْتَا رِجْلَيْهِ ثَلاثًا</w:t>
      </w:r>
      <w:r w:rsidR="000D4E9F" w:rsidRPr="002E0096">
        <w:rPr>
          <w:color w:val="008000"/>
          <w:sz w:val="36"/>
          <w:szCs w:val="36"/>
          <w:rtl/>
        </w:rPr>
        <w:t>،</w:t>
      </w:r>
      <w:r w:rsidRPr="002E0096">
        <w:rPr>
          <w:color w:val="008000"/>
          <w:sz w:val="36"/>
          <w:szCs w:val="36"/>
          <w:rtl/>
        </w:rPr>
        <w:t xml:space="preserve"> ثُمَّ قَالَ: رَأَيْتُ النَّبِيَّ </w:t>
      </w:r>
      <w:r w:rsidR="00F42AF4" w:rsidRPr="002E0096">
        <w:rPr>
          <w:color w:val="008000"/>
          <w:sz w:val="36"/>
          <w:szCs w:val="36"/>
          <w:rtl/>
        </w:rPr>
        <w:t>-صَلَّى اللهُ عَلَيْهِ وَسَلَّمَ-</w:t>
      </w:r>
      <w:r w:rsidRPr="002E0096">
        <w:rPr>
          <w:color w:val="008000"/>
          <w:sz w:val="36"/>
          <w:szCs w:val="36"/>
          <w:rtl/>
        </w:rPr>
        <w:t xml:space="preserve"> يَتَوَضَّأُ نَحْوَ وُضُوئِي هَذَا، وَقَالَ: </w:t>
      </w:r>
      <w:r w:rsidR="005B1DEB" w:rsidRPr="002E0096">
        <w:rPr>
          <w:color w:val="008000"/>
          <w:sz w:val="36"/>
          <w:szCs w:val="36"/>
          <w:rtl/>
        </w:rPr>
        <w:t>«</w:t>
      </w:r>
      <w:r w:rsidRPr="002E0096">
        <w:rPr>
          <w:color w:val="008000"/>
          <w:sz w:val="36"/>
          <w:szCs w:val="36"/>
          <w:rtl/>
        </w:rPr>
        <w:t>مَنْ تَوَضَّأَ نَحْوَ وُضُوئِي هَذَا</w:t>
      </w:r>
      <w:r w:rsidR="000D4E9F" w:rsidRPr="002E0096">
        <w:rPr>
          <w:color w:val="008000"/>
          <w:sz w:val="36"/>
          <w:szCs w:val="36"/>
          <w:rtl/>
        </w:rPr>
        <w:t>،</w:t>
      </w:r>
      <w:r w:rsidRPr="002E0096">
        <w:rPr>
          <w:color w:val="008000"/>
          <w:sz w:val="36"/>
          <w:szCs w:val="36"/>
          <w:rtl/>
        </w:rPr>
        <w:t xml:space="preserve"> ثُمَّ صَلَّى رَكْعَتَيْنِ</w:t>
      </w:r>
      <w:r w:rsidR="000D4E9F" w:rsidRPr="002E0096">
        <w:rPr>
          <w:color w:val="008000"/>
          <w:sz w:val="36"/>
          <w:szCs w:val="36"/>
          <w:rtl/>
        </w:rPr>
        <w:t>،</w:t>
      </w:r>
      <w:r w:rsidRPr="002E0096">
        <w:rPr>
          <w:color w:val="008000"/>
          <w:sz w:val="36"/>
          <w:szCs w:val="36"/>
          <w:rtl/>
        </w:rPr>
        <w:t xml:space="preserve"> لا يُحَدِّثُ فِيهِمَا نَفْسَهُ غُفِرَ لَهُ مَا تَقَدَّمَ مِنْ ذَنْبِهِ</w:t>
      </w:r>
      <w:r w:rsidR="005B1DEB" w:rsidRPr="002E0096">
        <w:rPr>
          <w:color w:val="008000"/>
          <w:sz w:val="36"/>
          <w:szCs w:val="36"/>
          <w:rtl/>
        </w:rPr>
        <w:t>»</w:t>
      </w:r>
      <w:r w:rsidR="005B1DEB" w:rsidRPr="002E0096">
        <w:rPr>
          <w:color w:val="0000FF"/>
          <w:sz w:val="36"/>
          <w:szCs w:val="36"/>
          <w:rtl/>
        </w:rPr>
        <w:t>)</w:t>
      </w:r>
      <w:r w:rsidRPr="002E0096">
        <w:rPr>
          <w:sz w:val="36"/>
          <w:szCs w:val="36"/>
          <w:rtl/>
        </w:rPr>
        <w:t>}.</w:t>
      </w:r>
    </w:p>
    <w:p w14:paraId="023EDB33" w14:textId="26FBDFDF" w:rsidR="009F7FE2" w:rsidRPr="002E0096" w:rsidRDefault="009F7FE2" w:rsidP="009F7FE2">
      <w:pPr>
        <w:rPr>
          <w:sz w:val="36"/>
          <w:szCs w:val="36"/>
          <w:rtl/>
        </w:rPr>
      </w:pPr>
      <w:r w:rsidRPr="002E0096">
        <w:rPr>
          <w:sz w:val="36"/>
          <w:szCs w:val="36"/>
          <w:rtl/>
        </w:rPr>
        <w:t>هذا الحديث وهو حديث عثمان -</w:t>
      </w:r>
      <w:r w:rsidR="006B5120" w:rsidRPr="002E0096">
        <w:rPr>
          <w:sz w:val="36"/>
          <w:szCs w:val="36"/>
          <w:rtl/>
        </w:rPr>
        <w:t>رَضِيَ اللهُ عَنْهُ</w:t>
      </w:r>
      <w:r w:rsidRPr="002E0096">
        <w:rPr>
          <w:sz w:val="36"/>
          <w:szCs w:val="36"/>
          <w:rtl/>
        </w:rPr>
        <w:t>- أصل في كيفية الوضوء عن رسول الله -</w:t>
      </w:r>
      <w:r w:rsidR="008F469C" w:rsidRPr="002E0096">
        <w:rPr>
          <w:sz w:val="36"/>
          <w:szCs w:val="36"/>
          <w:rtl/>
        </w:rPr>
        <w:t>صَلَّى اللهُ عَلَيْهِ وَسَلَّمَ</w:t>
      </w:r>
      <w:r w:rsidRPr="002E0096">
        <w:rPr>
          <w:sz w:val="36"/>
          <w:szCs w:val="36"/>
          <w:rtl/>
        </w:rPr>
        <w:t>- وإذا قلنا "أصل" فالمعنى: أن كل ما لم يذكر في هذا الحديث فإنه لا ينبغي أن يقال بوجوبه، إذا قلنا هذا المعنى أو قررنا هذا المعنى سيستبين لنا -بإذن الله- جزء كبير من الأحكام المختلف فيها، وهذا هو معنى ما سبق وقررناه حينما قلنا: إن عمدة الأحكام وإن الصحيحين من قبلهما قد حويا أحاديث الأحكام.</w:t>
      </w:r>
    </w:p>
    <w:p w14:paraId="406BD459" w14:textId="175B2D1C" w:rsidR="009F7FE2" w:rsidRPr="002E0096" w:rsidRDefault="009F7FE2" w:rsidP="009F7FE2">
      <w:pPr>
        <w:rPr>
          <w:sz w:val="36"/>
          <w:szCs w:val="36"/>
          <w:rtl/>
        </w:rPr>
      </w:pPr>
      <w:r w:rsidRPr="002E0096">
        <w:rPr>
          <w:sz w:val="36"/>
          <w:szCs w:val="36"/>
          <w:rtl/>
        </w:rPr>
        <w:t>فإذا جاء وصف الوضوء عن النبي</w:t>
      </w:r>
      <w:r w:rsidR="000D4E9F" w:rsidRPr="002E0096">
        <w:rPr>
          <w:sz w:val="36"/>
          <w:szCs w:val="36"/>
          <w:rtl/>
        </w:rPr>
        <w:t xml:space="preserve"> </w:t>
      </w:r>
      <w:r w:rsidRPr="002E0096">
        <w:rPr>
          <w:sz w:val="36"/>
          <w:szCs w:val="36"/>
          <w:rtl/>
        </w:rPr>
        <w:t>-</w:t>
      </w:r>
      <w:r w:rsidR="008F469C" w:rsidRPr="002E0096">
        <w:rPr>
          <w:sz w:val="36"/>
          <w:szCs w:val="36"/>
          <w:rtl/>
        </w:rPr>
        <w:t>صَلَّى اللهُ عَلَيْهِ وَسَلَّمَ</w:t>
      </w:r>
      <w:r w:rsidRPr="002E0096">
        <w:rPr>
          <w:sz w:val="36"/>
          <w:szCs w:val="36"/>
          <w:rtl/>
        </w:rPr>
        <w:t>- من عالم ربانيٍّ جليلٍ متَّبع كعثمان -</w:t>
      </w:r>
      <w:r w:rsidR="006B5120" w:rsidRPr="002E0096">
        <w:rPr>
          <w:sz w:val="36"/>
          <w:szCs w:val="36"/>
          <w:rtl/>
        </w:rPr>
        <w:t>رَضِيَ اللهُ عَنْهُ</w:t>
      </w:r>
      <w:r w:rsidRPr="002E0096">
        <w:rPr>
          <w:sz w:val="36"/>
          <w:szCs w:val="36"/>
          <w:rtl/>
        </w:rPr>
        <w:t>- صحابي من جلة أصحاب النبي -</w:t>
      </w:r>
      <w:r w:rsidR="008F469C" w:rsidRPr="002E0096">
        <w:rPr>
          <w:sz w:val="36"/>
          <w:szCs w:val="36"/>
          <w:rtl/>
        </w:rPr>
        <w:t>صَلَّى اللهُ عَلَيْهِ وَسَلَّمَ</w:t>
      </w:r>
      <w:r w:rsidRPr="002E0096">
        <w:rPr>
          <w:sz w:val="36"/>
          <w:szCs w:val="36"/>
          <w:rtl/>
        </w:rPr>
        <w:t>- ومن أعلمهم بالوضوء ومن أكثرهم عناية بالطهارة؛ فإنه -</w:t>
      </w:r>
      <w:r w:rsidR="006B5120" w:rsidRPr="002E0096">
        <w:rPr>
          <w:sz w:val="36"/>
          <w:szCs w:val="36"/>
          <w:rtl/>
        </w:rPr>
        <w:t>رَضِيَ اللهُ عَنْهُ</w:t>
      </w:r>
      <w:r w:rsidRPr="002E0096">
        <w:rPr>
          <w:sz w:val="36"/>
          <w:szCs w:val="36"/>
          <w:rtl/>
        </w:rPr>
        <w:t>- كان أنظف الناس، لم يكن يأتي عليه يومٌ إلا ويُفيض على رأسه، وهذا ما كان من عوائد العرب، ولهذا تلقف من النبي -عَلَيْهِ الصَّلَاةُ وَالسَّلَامُ- حديث الوضوء ورواه أحسن رواية، ثم إن هذا الحديث مما تواتر واشتهر عن عثمان -</w:t>
      </w:r>
      <w:r w:rsidR="006B5120" w:rsidRPr="002E0096">
        <w:rPr>
          <w:sz w:val="36"/>
          <w:szCs w:val="36"/>
          <w:rtl/>
        </w:rPr>
        <w:t>رَضِيَ اللهُ عَنْهُ</w:t>
      </w:r>
      <w:r w:rsidRPr="002E0096">
        <w:rPr>
          <w:sz w:val="36"/>
          <w:szCs w:val="36"/>
          <w:rtl/>
        </w:rPr>
        <w:t>- فإنه قد رواه عنه جماعة، أشهرهم حمران مولاه، الذي ذكره هنا ال</w:t>
      </w:r>
      <w:r w:rsidR="000D4E9F" w:rsidRPr="002E0096">
        <w:rPr>
          <w:sz w:val="36"/>
          <w:szCs w:val="36"/>
          <w:rtl/>
        </w:rPr>
        <w:t>إمام</w:t>
      </w:r>
      <w:r w:rsidRPr="002E0096">
        <w:rPr>
          <w:sz w:val="36"/>
          <w:szCs w:val="36"/>
          <w:rtl/>
        </w:rPr>
        <w:t xml:space="preserve"> عبد الغني المقدسي، ورواه عنه غيره، وقد كان عثمان -</w:t>
      </w:r>
      <w:r w:rsidR="006B5120" w:rsidRPr="002E0096">
        <w:rPr>
          <w:sz w:val="36"/>
          <w:szCs w:val="36"/>
          <w:rtl/>
        </w:rPr>
        <w:t>رَضِيَ اللهُ عَنْهُ</w:t>
      </w:r>
      <w:r w:rsidRPr="002E0096">
        <w:rPr>
          <w:sz w:val="36"/>
          <w:szCs w:val="36"/>
          <w:rtl/>
        </w:rPr>
        <w:t xml:space="preserve">- يحدث </w:t>
      </w:r>
      <w:r w:rsidRPr="002E0096">
        <w:rPr>
          <w:sz w:val="36"/>
          <w:szCs w:val="36"/>
          <w:rtl/>
        </w:rPr>
        <w:lastRenderedPageBreak/>
        <w:t>به بمحضرٍ من الناس، ومنهم الصحابة -</w:t>
      </w:r>
      <w:r w:rsidR="006B5120" w:rsidRPr="002E0096">
        <w:rPr>
          <w:sz w:val="36"/>
          <w:szCs w:val="36"/>
          <w:rtl/>
        </w:rPr>
        <w:t>رَضِيَ اللهُ عَنْهُ</w:t>
      </w:r>
      <w:r w:rsidRPr="002E0096">
        <w:rPr>
          <w:sz w:val="36"/>
          <w:szCs w:val="36"/>
          <w:rtl/>
        </w:rPr>
        <w:t>م-، فإذا كان كذلك فكل ما لم يذكر في هذا الحديث لا ينبغي أن يُقال بوجوبه.</w:t>
      </w:r>
    </w:p>
    <w:p w14:paraId="03BE233E" w14:textId="77777777" w:rsidR="009F7FE2" w:rsidRPr="002E0096" w:rsidRDefault="009F7FE2" w:rsidP="009F7FE2">
      <w:pPr>
        <w:rPr>
          <w:sz w:val="36"/>
          <w:szCs w:val="36"/>
          <w:rtl/>
        </w:rPr>
      </w:pPr>
      <w:r w:rsidRPr="002E0096">
        <w:rPr>
          <w:sz w:val="36"/>
          <w:szCs w:val="36"/>
          <w:rtl/>
        </w:rPr>
        <w:t>إذا تقرر ذلك نأتي إلى المسألة الأولى:</w:t>
      </w:r>
    </w:p>
    <w:p w14:paraId="305AC1E3" w14:textId="39EED470" w:rsidR="009F7FE2" w:rsidRPr="002E0096" w:rsidRDefault="009F7FE2" w:rsidP="009F7FE2">
      <w:pPr>
        <w:rPr>
          <w:sz w:val="36"/>
          <w:szCs w:val="36"/>
          <w:rtl/>
        </w:rPr>
      </w:pPr>
      <w:r w:rsidRPr="002E0096">
        <w:rPr>
          <w:sz w:val="36"/>
          <w:szCs w:val="36"/>
          <w:rtl/>
        </w:rPr>
        <w:t xml:space="preserve">قوله: </w:t>
      </w:r>
      <w:r w:rsidR="005B1DEB" w:rsidRPr="002E0096">
        <w:rPr>
          <w:color w:val="008000"/>
          <w:sz w:val="36"/>
          <w:szCs w:val="36"/>
          <w:rtl/>
        </w:rPr>
        <w:t>«</w:t>
      </w:r>
      <w:r w:rsidRPr="002E0096">
        <w:rPr>
          <w:color w:val="008000"/>
          <w:sz w:val="36"/>
          <w:szCs w:val="36"/>
          <w:rtl/>
        </w:rPr>
        <w:t>أَنَّهُ رَأَى عُثْمَانَ دَعَا بِوَضُوءٍ</w:t>
      </w:r>
      <w:r w:rsidR="000D4E9F" w:rsidRPr="002E0096">
        <w:rPr>
          <w:color w:val="008000"/>
          <w:sz w:val="36"/>
          <w:szCs w:val="36"/>
          <w:rtl/>
        </w:rPr>
        <w:t>،</w:t>
      </w:r>
      <w:r w:rsidRPr="002E0096">
        <w:rPr>
          <w:color w:val="008000"/>
          <w:sz w:val="36"/>
          <w:szCs w:val="36"/>
          <w:rtl/>
        </w:rPr>
        <w:t xml:space="preserve"> فَأَفْرَغَ عَلَى يَدَيْهِ مِنْ إنَائِهِ</w:t>
      </w:r>
      <w:r w:rsidR="005B1DEB" w:rsidRPr="002E0096">
        <w:rPr>
          <w:color w:val="008000"/>
          <w:sz w:val="36"/>
          <w:szCs w:val="36"/>
          <w:rtl/>
        </w:rPr>
        <w:t>»</w:t>
      </w:r>
      <w:r w:rsidRPr="002E0096">
        <w:rPr>
          <w:sz w:val="36"/>
          <w:szCs w:val="36"/>
          <w:rtl/>
        </w:rPr>
        <w:t>، أين التسمية؟</w:t>
      </w:r>
    </w:p>
    <w:p w14:paraId="24CCFC6E" w14:textId="77777777" w:rsidR="009F7FE2" w:rsidRPr="002E0096" w:rsidRDefault="009F7FE2" w:rsidP="009F7FE2">
      <w:pPr>
        <w:rPr>
          <w:sz w:val="36"/>
          <w:szCs w:val="36"/>
          <w:rtl/>
        </w:rPr>
      </w:pPr>
      <w:r w:rsidRPr="002E0096">
        <w:rPr>
          <w:sz w:val="36"/>
          <w:szCs w:val="36"/>
          <w:rtl/>
        </w:rPr>
        <w:t>الجواب: ما ذكرها، مع أنه قال: "أعلمكم وضوء النبي -عَلَيْهِ الصَّلَاةُ وَالسَّلَامُ"، ولو ذكرها لنقلت إلينا.</w:t>
      </w:r>
    </w:p>
    <w:p w14:paraId="66FCCF11" w14:textId="77777777" w:rsidR="009F7FE2" w:rsidRPr="002E0096" w:rsidRDefault="009F7FE2" w:rsidP="009F7FE2">
      <w:pPr>
        <w:rPr>
          <w:sz w:val="36"/>
          <w:szCs w:val="36"/>
          <w:rtl/>
        </w:rPr>
      </w:pPr>
      <w:r w:rsidRPr="002E0096">
        <w:rPr>
          <w:sz w:val="36"/>
          <w:szCs w:val="36"/>
          <w:rtl/>
        </w:rPr>
        <w:t>فلو قال قائل: إنما كانوا ينقلون إلينا الوضوء.</w:t>
      </w:r>
    </w:p>
    <w:p w14:paraId="0BA0A77B" w14:textId="2D4CAA03" w:rsidR="009F7FE2" w:rsidRPr="002E0096" w:rsidRDefault="009F7FE2" w:rsidP="009F7FE2">
      <w:pPr>
        <w:rPr>
          <w:sz w:val="36"/>
          <w:szCs w:val="36"/>
          <w:rtl/>
        </w:rPr>
      </w:pPr>
      <w:r w:rsidRPr="002E0096">
        <w:rPr>
          <w:sz w:val="36"/>
          <w:szCs w:val="36"/>
          <w:rtl/>
        </w:rPr>
        <w:t>نقول: نقلوا إلينا قوله -</w:t>
      </w:r>
      <w:r w:rsidR="008F469C" w:rsidRPr="002E0096">
        <w:rPr>
          <w:sz w:val="36"/>
          <w:szCs w:val="36"/>
          <w:rtl/>
        </w:rPr>
        <w:t>صَلَّى اللهُ عَلَيْهِ وَسَلَّمَ</w:t>
      </w:r>
      <w:r w:rsidRPr="002E0096">
        <w:rPr>
          <w:sz w:val="36"/>
          <w:szCs w:val="36"/>
          <w:rtl/>
        </w:rPr>
        <w:t xml:space="preserve">: </w:t>
      </w:r>
      <w:r w:rsidR="005B1DEB" w:rsidRPr="002E0096">
        <w:rPr>
          <w:color w:val="008000"/>
          <w:sz w:val="36"/>
          <w:szCs w:val="36"/>
          <w:rtl/>
        </w:rPr>
        <w:t>«</w:t>
      </w:r>
      <w:r w:rsidRPr="002E0096">
        <w:rPr>
          <w:color w:val="008000"/>
          <w:sz w:val="36"/>
          <w:szCs w:val="36"/>
          <w:rtl/>
        </w:rPr>
        <w:t>مَنْ تَوَضَّأَ نَحْوَ وُضُوئِي هَذَا</w:t>
      </w:r>
      <w:r w:rsidR="005B1DEB" w:rsidRPr="002E0096">
        <w:rPr>
          <w:color w:val="008000"/>
          <w:sz w:val="36"/>
          <w:szCs w:val="36"/>
          <w:rtl/>
        </w:rPr>
        <w:t>»</w:t>
      </w:r>
      <w:r w:rsidRPr="002E0096">
        <w:rPr>
          <w:sz w:val="36"/>
          <w:szCs w:val="36"/>
          <w:rtl/>
        </w:rPr>
        <w:t>، وهذا قولٌ، ومع ذلك فإنهم قد نقلوه، فهل هذا اللفظ أولى أو ذكر البسملة لو كانت موجودة؟</w:t>
      </w:r>
    </w:p>
    <w:p w14:paraId="2D45C72B" w14:textId="77777777" w:rsidR="009F7FE2" w:rsidRPr="002E0096" w:rsidRDefault="009F7FE2" w:rsidP="009F7FE2">
      <w:pPr>
        <w:rPr>
          <w:sz w:val="36"/>
          <w:szCs w:val="36"/>
          <w:rtl/>
        </w:rPr>
      </w:pPr>
      <w:r w:rsidRPr="002E0096">
        <w:rPr>
          <w:sz w:val="36"/>
          <w:szCs w:val="36"/>
          <w:rtl/>
        </w:rPr>
        <w:t>الجواب: ذكر البسملة.</w:t>
      </w:r>
    </w:p>
    <w:p w14:paraId="68F679E9" w14:textId="7C6CE3E2" w:rsidR="009F7FE2" w:rsidRPr="002E0096" w:rsidRDefault="009F7FE2" w:rsidP="009F7FE2">
      <w:pPr>
        <w:rPr>
          <w:sz w:val="36"/>
          <w:szCs w:val="36"/>
          <w:rtl/>
        </w:rPr>
      </w:pPr>
      <w:r w:rsidRPr="002E0096">
        <w:rPr>
          <w:sz w:val="36"/>
          <w:szCs w:val="36"/>
          <w:rtl/>
        </w:rPr>
        <w:t>فإذا تقرر هذا المعنى فإن البسملة في الوضوء ليست واجبة، وإنما غاية ما يُقال فيها إنها مسنونة، بل إن مالكًا</w:t>
      </w:r>
      <w:r w:rsidR="000D4E9F" w:rsidRPr="002E0096">
        <w:rPr>
          <w:sz w:val="36"/>
          <w:szCs w:val="36"/>
          <w:rtl/>
        </w:rPr>
        <w:t xml:space="preserve"> </w:t>
      </w:r>
      <w:r w:rsidRPr="002E0096">
        <w:rPr>
          <w:sz w:val="36"/>
          <w:szCs w:val="36"/>
          <w:rtl/>
        </w:rPr>
        <w:t>-رَحِمَهُ اللهُ- لم يكن يرى سنيتها، وقال: عندي حديث عثمان وحديث عبد الله بن زيد والربيع وابن عباس وعلي وعبد الله بن عمرو بن العاص؛ هؤلاء كلهم رووا حديث النبي -عَلَيْهِ الصَّلَاةُ وَالسَّلَامُ- في الوضوء ولم يذكر أحدٌ منهم التسمية.</w:t>
      </w:r>
    </w:p>
    <w:p w14:paraId="52AFCFD0" w14:textId="77777777" w:rsidR="009F7FE2" w:rsidRPr="002E0096" w:rsidRDefault="009F7FE2" w:rsidP="009F7FE2">
      <w:pPr>
        <w:rPr>
          <w:sz w:val="36"/>
          <w:szCs w:val="36"/>
          <w:rtl/>
        </w:rPr>
      </w:pPr>
      <w:r w:rsidRPr="002E0096">
        <w:rPr>
          <w:sz w:val="36"/>
          <w:szCs w:val="36"/>
          <w:rtl/>
        </w:rPr>
        <w:t>إذًا؛ غاية ما يُقال في التسمية في الوضوء: إنها مسنونة فحسب.</w:t>
      </w:r>
    </w:p>
    <w:p w14:paraId="3DC4352E" w14:textId="21638324" w:rsidR="009F7FE2" w:rsidRPr="002E0096" w:rsidRDefault="009F7FE2" w:rsidP="009F7FE2">
      <w:pPr>
        <w:rPr>
          <w:sz w:val="36"/>
          <w:szCs w:val="36"/>
          <w:rtl/>
        </w:rPr>
      </w:pPr>
      <w:r w:rsidRPr="002E0096">
        <w:rPr>
          <w:sz w:val="36"/>
          <w:szCs w:val="36"/>
          <w:rtl/>
        </w:rPr>
        <w:t>وأم</w:t>
      </w:r>
      <w:r w:rsidR="00AE665A" w:rsidRPr="002E0096">
        <w:rPr>
          <w:rFonts w:hint="cs"/>
          <w:sz w:val="36"/>
          <w:szCs w:val="36"/>
          <w:rtl/>
        </w:rPr>
        <w:t>َّ</w:t>
      </w:r>
      <w:r w:rsidRPr="002E0096">
        <w:rPr>
          <w:sz w:val="36"/>
          <w:szCs w:val="36"/>
          <w:rtl/>
        </w:rPr>
        <w:t xml:space="preserve">ا ما يُروى عن النبي -عَلَيْهِ الصَّلَاةُ وَالسَّلَامُ- من قوله: </w:t>
      </w:r>
      <w:r w:rsidR="005B1DEB" w:rsidRPr="002E0096">
        <w:rPr>
          <w:color w:val="008000"/>
          <w:sz w:val="36"/>
          <w:szCs w:val="36"/>
          <w:rtl/>
        </w:rPr>
        <w:t>«</w:t>
      </w:r>
      <w:r w:rsidR="00F1419E" w:rsidRPr="002E0096">
        <w:rPr>
          <w:color w:val="008000"/>
          <w:sz w:val="36"/>
          <w:szCs w:val="36"/>
          <w:rtl/>
        </w:rPr>
        <w:t>لَا وُضُوءَ لِمَنْ لَمْ يَذْكُرُ اسْمَ اللَّهِ عَلَيْه</w:t>
      </w:r>
      <w:r w:rsidR="005B1DEB" w:rsidRPr="002E0096">
        <w:rPr>
          <w:color w:val="008000"/>
          <w:sz w:val="36"/>
          <w:szCs w:val="36"/>
          <w:rtl/>
        </w:rPr>
        <w:t>»</w:t>
      </w:r>
      <w:r w:rsidRPr="002E0096">
        <w:rPr>
          <w:sz w:val="36"/>
          <w:szCs w:val="36"/>
          <w:rtl/>
        </w:rPr>
        <w:t>، فالأصح في هذا الحديث أنه لا يثبت عن النبي -عَلَيْهِ الصَّلَاةُ وَالسَّلَامُ-</w:t>
      </w:r>
      <w:r w:rsidR="000D4E9F" w:rsidRPr="002E0096">
        <w:rPr>
          <w:sz w:val="36"/>
          <w:szCs w:val="36"/>
          <w:rtl/>
        </w:rPr>
        <w:t>،</w:t>
      </w:r>
      <w:r w:rsidRPr="002E0096">
        <w:rPr>
          <w:sz w:val="36"/>
          <w:szCs w:val="36"/>
          <w:rtl/>
        </w:rPr>
        <w:t xml:space="preserve"> ولهذا ما أخرجه البخاري ولا أخرجه مسلم -رَحِمَهُ اللهُ-</w:t>
      </w:r>
      <w:r w:rsidR="000D4E9F" w:rsidRPr="002E0096">
        <w:rPr>
          <w:sz w:val="36"/>
          <w:szCs w:val="36"/>
          <w:rtl/>
        </w:rPr>
        <w:t>،</w:t>
      </w:r>
      <w:r w:rsidRPr="002E0096">
        <w:rPr>
          <w:sz w:val="36"/>
          <w:szCs w:val="36"/>
          <w:rtl/>
        </w:rPr>
        <w:t xml:space="preserve"> ولو كان صحيحًا لأخرجوه لأنه من الأصول التي يُحتاج إليها.</w:t>
      </w:r>
    </w:p>
    <w:p w14:paraId="2B38FEA7" w14:textId="3F9B0B3B" w:rsidR="009F7FE2" w:rsidRPr="002E0096" w:rsidRDefault="009F7FE2" w:rsidP="009F7FE2">
      <w:pPr>
        <w:rPr>
          <w:sz w:val="36"/>
          <w:szCs w:val="36"/>
          <w:rtl/>
        </w:rPr>
      </w:pPr>
      <w:r w:rsidRPr="002E0096">
        <w:rPr>
          <w:sz w:val="36"/>
          <w:szCs w:val="36"/>
          <w:rtl/>
        </w:rPr>
        <w:t xml:space="preserve">المسألة الثانية: </w:t>
      </w:r>
      <w:r w:rsidR="005B1DEB" w:rsidRPr="002E0096">
        <w:rPr>
          <w:color w:val="008000"/>
          <w:sz w:val="36"/>
          <w:szCs w:val="36"/>
          <w:rtl/>
        </w:rPr>
        <w:t>«</w:t>
      </w:r>
      <w:r w:rsidRPr="002E0096">
        <w:rPr>
          <w:color w:val="008000"/>
          <w:sz w:val="36"/>
          <w:szCs w:val="36"/>
          <w:rtl/>
        </w:rPr>
        <w:t>فَأَفْرَغَ عَلَى يَدَيْهِ مِنْ إنَائِهِ</w:t>
      </w:r>
      <w:r w:rsidR="000D4E9F" w:rsidRPr="002E0096">
        <w:rPr>
          <w:color w:val="008000"/>
          <w:sz w:val="36"/>
          <w:szCs w:val="36"/>
          <w:rtl/>
        </w:rPr>
        <w:t>،</w:t>
      </w:r>
      <w:r w:rsidRPr="002E0096">
        <w:rPr>
          <w:color w:val="008000"/>
          <w:sz w:val="36"/>
          <w:szCs w:val="36"/>
          <w:rtl/>
        </w:rPr>
        <w:t xml:space="preserve"> فَغَسَلَهُمَا ثَلاثَ مَرَّاتٍ</w:t>
      </w:r>
      <w:r w:rsidR="005B1DEB" w:rsidRPr="002E0096">
        <w:rPr>
          <w:color w:val="008000"/>
          <w:sz w:val="36"/>
          <w:szCs w:val="36"/>
          <w:rtl/>
        </w:rPr>
        <w:t>»</w:t>
      </w:r>
      <w:r w:rsidRPr="002E0096">
        <w:rPr>
          <w:sz w:val="36"/>
          <w:szCs w:val="36"/>
          <w:rtl/>
        </w:rPr>
        <w:t xml:space="preserve">، فيه دلالة على أنه لا يشرع غمس اليدين مباشرة في الإناء بكل حال، سواء كان </w:t>
      </w:r>
      <w:proofErr w:type="spellStart"/>
      <w:r w:rsidRPr="002E0096">
        <w:rPr>
          <w:sz w:val="36"/>
          <w:szCs w:val="36"/>
          <w:rtl/>
        </w:rPr>
        <w:t>مستقيظًا</w:t>
      </w:r>
      <w:proofErr w:type="spellEnd"/>
      <w:r w:rsidRPr="002E0096">
        <w:rPr>
          <w:sz w:val="36"/>
          <w:szCs w:val="36"/>
          <w:rtl/>
        </w:rPr>
        <w:t xml:space="preserve"> من نوم</w:t>
      </w:r>
      <w:r w:rsidR="000D4E9F" w:rsidRPr="002E0096">
        <w:rPr>
          <w:rFonts w:hint="cs"/>
          <w:sz w:val="36"/>
          <w:szCs w:val="36"/>
          <w:rtl/>
        </w:rPr>
        <w:t>ِ</w:t>
      </w:r>
      <w:r w:rsidRPr="002E0096">
        <w:rPr>
          <w:sz w:val="36"/>
          <w:szCs w:val="36"/>
          <w:rtl/>
        </w:rPr>
        <w:t xml:space="preserve"> ليلٍ وهذا يحرم عليه، أو لم يكن مستيقظًا من نوم الليل، وإنما كان في مسجد فأحدث ثم توضأ.</w:t>
      </w:r>
    </w:p>
    <w:p w14:paraId="448E1772" w14:textId="5ECF6ADC" w:rsidR="009F7FE2" w:rsidRPr="002E0096" w:rsidRDefault="009F7FE2" w:rsidP="009F7FE2">
      <w:pPr>
        <w:rPr>
          <w:sz w:val="36"/>
          <w:szCs w:val="36"/>
          <w:rtl/>
        </w:rPr>
      </w:pPr>
      <w:r w:rsidRPr="002E0096">
        <w:rPr>
          <w:sz w:val="36"/>
          <w:szCs w:val="36"/>
          <w:rtl/>
        </w:rPr>
        <w:t>فإذا أوتي بالإناء</w:t>
      </w:r>
      <w:r w:rsidR="000D4E9F" w:rsidRPr="002E0096">
        <w:rPr>
          <w:sz w:val="36"/>
          <w:szCs w:val="36"/>
          <w:rtl/>
        </w:rPr>
        <w:t>،</w:t>
      </w:r>
      <w:r w:rsidRPr="002E0096">
        <w:rPr>
          <w:sz w:val="36"/>
          <w:szCs w:val="36"/>
          <w:rtl/>
        </w:rPr>
        <w:t xml:space="preserve"> نقول: ما شرع لك أن تغمس يديك، فهذا ليس من الأدب، لأنه قد ثبت أن النبي -عَلَيْهِ الصَّلَاةُ وَالسَّلَامُ- في حديث علي</w:t>
      </w:r>
      <w:r w:rsidR="00AE665A" w:rsidRPr="002E0096">
        <w:rPr>
          <w:rFonts w:hint="cs"/>
          <w:sz w:val="36"/>
          <w:szCs w:val="36"/>
          <w:rtl/>
        </w:rPr>
        <w:t>ٍّ</w:t>
      </w:r>
      <w:r w:rsidRPr="002E0096">
        <w:rPr>
          <w:sz w:val="36"/>
          <w:szCs w:val="36"/>
          <w:rtl/>
        </w:rPr>
        <w:t xml:space="preserve"> -</w:t>
      </w:r>
      <w:r w:rsidR="006B5120" w:rsidRPr="002E0096">
        <w:rPr>
          <w:sz w:val="36"/>
          <w:szCs w:val="36"/>
          <w:rtl/>
        </w:rPr>
        <w:t>رَضِيَ اللهُ عَنْهُ</w:t>
      </w:r>
      <w:r w:rsidRPr="002E0096">
        <w:rPr>
          <w:sz w:val="36"/>
          <w:szCs w:val="36"/>
          <w:rtl/>
        </w:rPr>
        <w:t xml:space="preserve">- لما علمهم الوضوء فلما فرغ رفعه فشربه، فدل ذلك ولو كان قد غمس اليدين فيه قبل أن يغسلهما كان فيه نوع من </w:t>
      </w:r>
      <w:proofErr w:type="spellStart"/>
      <w:r w:rsidRPr="002E0096">
        <w:rPr>
          <w:sz w:val="36"/>
          <w:szCs w:val="36"/>
          <w:rtl/>
        </w:rPr>
        <w:t>التقذير</w:t>
      </w:r>
      <w:proofErr w:type="spellEnd"/>
      <w:r w:rsidRPr="002E0096">
        <w:rPr>
          <w:sz w:val="36"/>
          <w:szCs w:val="36"/>
          <w:rtl/>
        </w:rPr>
        <w:t xml:space="preserve"> له، لكن أفرغ على يديه </w:t>
      </w:r>
      <w:r w:rsidRPr="002E0096">
        <w:rPr>
          <w:sz w:val="36"/>
          <w:szCs w:val="36"/>
          <w:rtl/>
        </w:rPr>
        <w:lastRenderedPageBreak/>
        <w:t xml:space="preserve">فغسلهما ثلاثة، فدل ذلك على مشروعية وعلى سنية غسل اليدين ثلاثة، إلا القائم من نوم ليل فإنها تجب عليه. </w:t>
      </w:r>
    </w:p>
    <w:p w14:paraId="1A2654E5" w14:textId="6C27175B" w:rsidR="009F7FE2" w:rsidRPr="002E0096" w:rsidRDefault="009F7FE2" w:rsidP="009F7FE2">
      <w:pPr>
        <w:rPr>
          <w:sz w:val="36"/>
          <w:szCs w:val="36"/>
          <w:rtl/>
        </w:rPr>
      </w:pPr>
      <w:r w:rsidRPr="002E0096">
        <w:rPr>
          <w:sz w:val="36"/>
          <w:szCs w:val="36"/>
          <w:rtl/>
        </w:rPr>
        <w:t xml:space="preserve">وغسل اليدين هنا لا يجزئ عن غسلهما بعد الوجه، فإنه إذا فرغ من غسل الوجه سيرجع </w:t>
      </w:r>
      <w:r w:rsidR="001E0D53" w:rsidRPr="002E0096">
        <w:rPr>
          <w:rFonts w:hint="cs"/>
          <w:sz w:val="36"/>
          <w:szCs w:val="36"/>
          <w:rtl/>
        </w:rPr>
        <w:t>و</w:t>
      </w:r>
      <w:r w:rsidRPr="002E0096">
        <w:rPr>
          <w:sz w:val="36"/>
          <w:szCs w:val="36"/>
          <w:rtl/>
        </w:rPr>
        <w:t>يغسل يديه بتمامهما، وهذا مما يقع الخطأ فيه كثير من الناس، تجده أنه يغسل يديه ابتداء ثم يغسل وجهه ثم يأتي فيغسل يديه فيبدأ بهما من المفصل</w:t>
      </w:r>
      <w:r w:rsidR="000D4E9F" w:rsidRPr="002E0096">
        <w:rPr>
          <w:sz w:val="36"/>
          <w:szCs w:val="36"/>
          <w:rtl/>
        </w:rPr>
        <w:t>،</w:t>
      </w:r>
      <w:r w:rsidRPr="002E0096">
        <w:rPr>
          <w:sz w:val="36"/>
          <w:szCs w:val="36"/>
          <w:rtl/>
        </w:rPr>
        <w:t xml:space="preserve"> ونقول هذا خطأ بلا شك وهذا وضوء غير مجزئ.</w:t>
      </w:r>
    </w:p>
    <w:p w14:paraId="4B939EEC" w14:textId="20A8F4D8" w:rsidR="009F7FE2" w:rsidRPr="002E0096" w:rsidRDefault="009F7FE2" w:rsidP="009F7FE2">
      <w:pPr>
        <w:rPr>
          <w:sz w:val="36"/>
          <w:szCs w:val="36"/>
          <w:rtl/>
        </w:rPr>
      </w:pPr>
      <w:r w:rsidRPr="002E0096">
        <w:rPr>
          <w:sz w:val="36"/>
          <w:szCs w:val="36"/>
          <w:rtl/>
        </w:rPr>
        <w:t xml:space="preserve">قال: </w:t>
      </w:r>
      <w:r w:rsidR="005B1DEB" w:rsidRPr="002E0096">
        <w:rPr>
          <w:color w:val="008000"/>
          <w:sz w:val="36"/>
          <w:szCs w:val="36"/>
          <w:rtl/>
        </w:rPr>
        <w:t>«</w:t>
      </w:r>
      <w:r w:rsidRPr="002E0096">
        <w:rPr>
          <w:color w:val="008000"/>
          <w:sz w:val="36"/>
          <w:szCs w:val="36"/>
          <w:rtl/>
        </w:rPr>
        <w:t>فَغَسَلَهُمَا ثَلاثَ مَرَّاتٍ</w:t>
      </w:r>
      <w:r w:rsidR="005B1DEB" w:rsidRPr="002E0096">
        <w:rPr>
          <w:color w:val="008000"/>
          <w:sz w:val="36"/>
          <w:szCs w:val="36"/>
          <w:rtl/>
        </w:rPr>
        <w:t>»</w:t>
      </w:r>
      <w:r w:rsidRPr="002E0096">
        <w:rPr>
          <w:sz w:val="36"/>
          <w:szCs w:val="36"/>
          <w:rtl/>
        </w:rPr>
        <w:t>،</w:t>
      </w:r>
      <w:r w:rsidR="000D4E9F" w:rsidRPr="002E0096">
        <w:rPr>
          <w:sz w:val="36"/>
          <w:szCs w:val="36"/>
          <w:rtl/>
        </w:rPr>
        <w:t xml:space="preserve"> </w:t>
      </w:r>
      <w:r w:rsidRPr="002E0096">
        <w:rPr>
          <w:sz w:val="36"/>
          <w:szCs w:val="36"/>
          <w:rtl/>
        </w:rPr>
        <w:t>فيه دلالة على مشروعية تثليث الوضوء وأنه هو الوضوء الكامل وليس هو الوضوء الواجب، الوضوء الواجب يجزئ فيه واحدة، لهذا قال ال</w:t>
      </w:r>
      <w:r w:rsidR="000D4E9F" w:rsidRPr="002E0096">
        <w:rPr>
          <w:sz w:val="36"/>
          <w:szCs w:val="36"/>
          <w:rtl/>
        </w:rPr>
        <w:t>إمام</w:t>
      </w:r>
      <w:r w:rsidRPr="002E0096">
        <w:rPr>
          <w:sz w:val="36"/>
          <w:szCs w:val="36"/>
          <w:rtl/>
        </w:rPr>
        <w:t xml:space="preserve"> البخاري -رَحِمَهُ اللهُ: </w:t>
      </w:r>
      <w:r w:rsidR="005B1DEB" w:rsidRPr="002E0096">
        <w:rPr>
          <w:color w:val="008000"/>
          <w:sz w:val="36"/>
          <w:szCs w:val="36"/>
          <w:rtl/>
        </w:rPr>
        <w:t>«</w:t>
      </w:r>
      <w:r w:rsidRPr="002E0096">
        <w:rPr>
          <w:color w:val="008000"/>
          <w:sz w:val="36"/>
          <w:szCs w:val="36"/>
          <w:rtl/>
        </w:rPr>
        <w:t>وتوضأ الن</w:t>
      </w:r>
      <w:r w:rsidR="003404C3" w:rsidRPr="002E0096">
        <w:rPr>
          <w:rFonts w:hint="cs"/>
          <w:color w:val="008000"/>
          <w:sz w:val="36"/>
          <w:szCs w:val="36"/>
          <w:rtl/>
        </w:rPr>
        <w:t>َّ</w:t>
      </w:r>
      <w:r w:rsidRPr="002E0096">
        <w:rPr>
          <w:color w:val="008000"/>
          <w:sz w:val="36"/>
          <w:szCs w:val="36"/>
          <w:rtl/>
        </w:rPr>
        <w:t>بي -عَلَيْهِ الصَّلَاةُ وَالسَّلَامُ- مر</w:t>
      </w:r>
      <w:r w:rsidR="002762F4" w:rsidRPr="002E0096">
        <w:rPr>
          <w:rFonts w:hint="cs"/>
          <w:color w:val="008000"/>
          <w:sz w:val="36"/>
          <w:szCs w:val="36"/>
          <w:rtl/>
        </w:rPr>
        <w:t>َّ</w:t>
      </w:r>
      <w:r w:rsidRPr="002E0096">
        <w:rPr>
          <w:color w:val="008000"/>
          <w:sz w:val="36"/>
          <w:szCs w:val="36"/>
          <w:rtl/>
        </w:rPr>
        <w:t>ة</w:t>
      </w:r>
      <w:r w:rsidR="002762F4" w:rsidRPr="002E0096">
        <w:rPr>
          <w:rFonts w:hint="cs"/>
          <w:color w:val="008000"/>
          <w:sz w:val="36"/>
          <w:szCs w:val="36"/>
          <w:rtl/>
        </w:rPr>
        <w:t>ً</w:t>
      </w:r>
      <w:r w:rsidRPr="002E0096">
        <w:rPr>
          <w:color w:val="008000"/>
          <w:sz w:val="36"/>
          <w:szCs w:val="36"/>
          <w:rtl/>
        </w:rPr>
        <w:t xml:space="preserve"> </w:t>
      </w:r>
      <w:proofErr w:type="spellStart"/>
      <w:r w:rsidRPr="002E0096">
        <w:rPr>
          <w:color w:val="008000"/>
          <w:sz w:val="36"/>
          <w:szCs w:val="36"/>
          <w:rtl/>
        </w:rPr>
        <w:t>مر</w:t>
      </w:r>
      <w:r w:rsidR="002762F4" w:rsidRPr="002E0096">
        <w:rPr>
          <w:rFonts w:hint="cs"/>
          <w:color w:val="008000"/>
          <w:sz w:val="36"/>
          <w:szCs w:val="36"/>
          <w:rtl/>
        </w:rPr>
        <w:t>َّ</w:t>
      </w:r>
      <w:r w:rsidRPr="002E0096">
        <w:rPr>
          <w:color w:val="008000"/>
          <w:sz w:val="36"/>
          <w:szCs w:val="36"/>
          <w:rtl/>
        </w:rPr>
        <w:t>ة</w:t>
      </w:r>
      <w:r w:rsidR="002762F4" w:rsidRPr="002E0096">
        <w:rPr>
          <w:rFonts w:hint="cs"/>
          <w:color w:val="008000"/>
          <w:sz w:val="36"/>
          <w:szCs w:val="36"/>
          <w:rtl/>
        </w:rPr>
        <w:t>ً</w:t>
      </w:r>
      <w:proofErr w:type="spellEnd"/>
      <w:r w:rsidR="006B5120" w:rsidRPr="002E0096">
        <w:rPr>
          <w:rFonts w:hint="cs"/>
          <w:color w:val="008000"/>
          <w:sz w:val="36"/>
          <w:szCs w:val="36"/>
          <w:rtl/>
        </w:rPr>
        <w:t>،</w:t>
      </w:r>
      <w:r w:rsidRPr="002E0096">
        <w:rPr>
          <w:color w:val="008000"/>
          <w:sz w:val="36"/>
          <w:szCs w:val="36"/>
          <w:rtl/>
        </w:rPr>
        <w:t xml:space="preserve"> ومر</w:t>
      </w:r>
      <w:r w:rsidR="002762F4" w:rsidRPr="002E0096">
        <w:rPr>
          <w:rFonts w:hint="cs"/>
          <w:color w:val="008000"/>
          <w:sz w:val="36"/>
          <w:szCs w:val="36"/>
          <w:rtl/>
        </w:rPr>
        <w:t>َّ</w:t>
      </w:r>
      <w:r w:rsidRPr="002E0096">
        <w:rPr>
          <w:color w:val="008000"/>
          <w:sz w:val="36"/>
          <w:szCs w:val="36"/>
          <w:rtl/>
        </w:rPr>
        <w:t>تين</w:t>
      </w:r>
      <w:r w:rsidR="002762F4" w:rsidRPr="002E0096">
        <w:rPr>
          <w:rFonts w:hint="cs"/>
          <w:color w:val="008000"/>
          <w:sz w:val="36"/>
          <w:szCs w:val="36"/>
          <w:rtl/>
        </w:rPr>
        <w:t>ِ</w:t>
      </w:r>
      <w:r w:rsidRPr="002E0096">
        <w:rPr>
          <w:color w:val="008000"/>
          <w:sz w:val="36"/>
          <w:szCs w:val="36"/>
          <w:rtl/>
        </w:rPr>
        <w:t xml:space="preserve"> مر</w:t>
      </w:r>
      <w:r w:rsidR="002762F4" w:rsidRPr="002E0096">
        <w:rPr>
          <w:rFonts w:hint="cs"/>
          <w:color w:val="008000"/>
          <w:sz w:val="36"/>
          <w:szCs w:val="36"/>
          <w:rtl/>
        </w:rPr>
        <w:t>َّ</w:t>
      </w:r>
      <w:r w:rsidRPr="002E0096">
        <w:rPr>
          <w:color w:val="008000"/>
          <w:sz w:val="36"/>
          <w:szCs w:val="36"/>
          <w:rtl/>
        </w:rPr>
        <w:t>تين</w:t>
      </w:r>
      <w:r w:rsidR="002762F4" w:rsidRPr="002E0096">
        <w:rPr>
          <w:rFonts w:hint="cs"/>
          <w:color w:val="008000"/>
          <w:sz w:val="36"/>
          <w:szCs w:val="36"/>
          <w:rtl/>
        </w:rPr>
        <w:t>ِ</w:t>
      </w:r>
      <w:r w:rsidRPr="002E0096">
        <w:rPr>
          <w:color w:val="008000"/>
          <w:sz w:val="36"/>
          <w:szCs w:val="36"/>
          <w:rtl/>
        </w:rPr>
        <w:t>، وث</w:t>
      </w:r>
      <w:r w:rsidR="002762F4" w:rsidRPr="002E0096">
        <w:rPr>
          <w:rFonts w:hint="cs"/>
          <w:color w:val="008000"/>
          <w:sz w:val="36"/>
          <w:szCs w:val="36"/>
          <w:rtl/>
        </w:rPr>
        <w:t>َ</w:t>
      </w:r>
      <w:r w:rsidRPr="002E0096">
        <w:rPr>
          <w:color w:val="008000"/>
          <w:sz w:val="36"/>
          <w:szCs w:val="36"/>
          <w:rtl/>
        </w:rPr>
        <w:t>لاثا</w:t>
      </w:r>
      <w:r w:rsidR="002762F4" w:rsidRPr="002E0096">
        <w:rPr>
          <w:rFonts w:hint="cs"/>
          <w:color w:val="008000"/>
          <w:sz w:val="36"/>
          <w:szCs w:val="36"/>
          <w:rtl/>
        </w:rPr>
        <w:t>ً</w:t>
      </w:r>
      <w:r w:rsidRPr="002E0096">
        <w:rPr>
          <w:color w:val="008000"/>
          <w:sz w:val="36"/>
          <w:szCs w:val="36"/>
          <w:rtl/>
        </w:rPr>
        <w:t xml:space="preserve"> ثلاث</w:t>
      </w:r>
      <w:r w:rsidR="002762F4" w:rsidRPr="002E0096">
        <w:rPr>
          <w:rFonts w:hint="cs"/>
          <w:color w:val="008000"/>
          <w:sz w:val="36"/>
          <w:szCs w:val="36"/>
          <w:rtl/>
        </w:rPr>
        <w:t>ًا</w:t>
      </w:r>
      <w:r w:rsidR="005B1DEB" w:rsidRPr="002E0096">
        <w:rPr>
          <w:color w:val="008000"/>
          <w:sz w:val="36"/>
          <w:szCs w:val="36"/>
          <w:rtl/>
        </w:rPr>
        <w:t>»</w:t>
      </w:r>
      <w:r w:rsidRPr="002E0096">
        <w:rPr>
          <w:sz w:val="36"/>
          <w:szCs w:val="36"/>
          <w:rtl/>
        </w:rPr>
        <w:t>، كره أهل العلم الإسراف فيه وأن يجاوزوا فعل النبي -عَلَيْهِ الصَّلَاةُ وَالسَّلَامُ-</w:t>
      </w:r>
      <w:r w:rsidR="000D4E9F" w:rsidRPr="002E0096">
        <w:rPr>
          <w:sz w:val="36"/>
          <w:szCs w:val="36"/>
          <w:rtl/>
        </w:rPr>
        <w:t xml:space="preserve"> </w:t>
      </w:r>
      <w:r w:rsidRPr="002E0096">
        <w:rPr>
          <w:sz w:val="36"/>
          <w:szCs w:val="36"/>
          <w:rtl/>
        </w:rPr>
        <w:t>فدل ذلك بوجه عام على مشروعية التثليث، وعلى هذا القول إجماع الأمة على أنه يشرع تثلي</w:t>
      </w:r>
      <w:r w:rsidR="000D4E9F" w:rsidRPr="002E0096">
        <w:rPr>
          <w:rFonts w:hint="cs"/>
          <w:sz w:val="36"/>
          <w:szCs w:val="36"/>
          <w:rtl/>
        </w:rPr>
        <w:t>ث</w:t>
      </w:r>
      <w:r w:rsidRPr="002E0096">
        <w:rPr>
          <w:sz w:val="36"/>
          <w:szCs w:val="36"/>
          <w:rtl/>
        </w:rPr>
        <w:t xml:space="preserve"> الوضوء إلا في الرأس، فإن الرأس يمسح مرة واحدة، وأما ما سوى ذلك من أعضاء الوضوء فإنه يشرع فيها التثليث. </w:t>
      </w:r>
    </w:p>
    <w:p w14:paraId="79449361" w14:textId="1AF29348" w:rsidR="009F7FE2" w:rsidRPr="002E0096" w:rsidRDefault="009F7FE2" w:rsidP="009F7FE2">
      <w:pPr>
        <w:rPr>
          <w:sz w:val="36"/>
          <w:szCs w:val="36"/>
          <w:rtl/>
        </w:rPr>
      </w:pPr>
      <w:r w:rsidRPr="002E0096">
        <w:rPr>
          <w:sz w:val="36"/>
          <w:szCs w:val="36"/>
          <w:rtl/>
        </w:rPr>
        <w:t>والت</w:t>
      </w:r>
      <w:r w:rsidR="003404C3" w:rsidRPr="002E0096">
        <w:rPr>
          <w:rFonts w:hint="cs"/>
          <w:sz w:val="36"/>
          <w:szCs w:val="36"/>
          <w:rtl/>
        </w:rPr>
        <w:t>َّ</w:t>
      </w:r>
      <w:r w:rsidRPr="002E0096">
        <w:rPr>
          <w:sz w:val="36"/>
          <w:szCs w:val="36"/>
          <w:rtl/>
        </w:rPr>
        <w:t>ثليث إنما يراد به: استيعابها بالغسل كل مرة، فأما أن يأخذ غرفة فيغسل جهة من يده ثم يأخذ غرفة ثانية ثم يغسل جهة من يده ثم يأخذ غرفة ثالثة فيغسل جهة من يده؛ فإنما هي مرة واحدة، أما التثليث فهو أن تأخذ غرفة واحدة فتغسل بها يدك بتمامها، ثم ترجع مرة ثانية كذلك، ثم ثالثة؛ هذا هو وضوء النبي -عَلَيْهِ الصَّلَاةُ وَالسَّلَامُ- الذي هو أتم الوضوء، وهذا وضوء مستحب، وأما الواجب ف</w:t>
      </w:r>
      <w:r w:rsidR="000D4E9F" w:rsidRPr="002E0096">
        <w:rPr>
          <w:rFonts w:hint="cs"/>
          <w:sz w:val="36"/>
          <w:szCs w:val="36"/>
          <w:rtl/>
        </w:rPr>
        <w:t>إ</w:t>
      </w:r>
      <w:r w:rsidRPr="002E0096">
        <w:rPr>
          <w:sz w:val="36"/>
          <w:szCs w:val="36"/>
          <w:rtl/>
        </w:rPr>
        <w:t xml:space="preserve">نما هو مرة واحدة. </w:t>
      </w:r>
    </w:p>
    <w:p w14:paraId="56D6F3A9" w14:textId="3A0DFC01" w:rsidR="009F7FE2" w:rsidRPr="002E0096" w:rsidRDefault="009F7FE2" w:rsidP="009F7FE2">
      <w:pPr>
        <w:rPr>
          <w:sz w:val="36"/>
          <w:szCs w:val="36"/>
          <w:rtl/>
        </w:rPr>
      </w:pPr>
      <w:r w:rsidRPr="002E0096">
        <w:rPr>
          <w:sz w:val="36"/>
          <w:szCs w:val="36"/>
          <w:rtl/>
        </w:rPr>
        <w:t xml:space="preserve">قال: </w:t>
      </w:r>
      <w:r w:rsidR="005B1DEB" w:rsidRPr="002E0096">
        <w:rPr>
          <w:color w:val="008000"/>
          <w:sz w:val="36"/>
          <w:szCs w:val="36"/>
          <w:rtl/>
        </w:rPr>
        <w:t>«</w:t>
      </w:r>
      <w:r w:rsidRPr="002E0096">
        <w:rPr>
          <w:color w:val="008000"/>
          <w:sz w:val="36"/>
          <w:szCs w:val="36"/>
          <w:rtl/>
        </w:rPr>
        <w:t>ثُمَّ أَدْخَلَ يَمِينَهُ فِي الْوَضُوءِ</w:t>
      </w:r>
      <w:r w:rsidR="000D4E9F" w:rsidRPr="002E0096">
        <w:rPr>
          <w:color w:val="008000"/>
          <w:sz w:val="36"/>
          <w:szCs w:val="36"/>
          <w:rtl/>
        </w:rPr>
        <w:t>،</w:t>
      </w:r>
      <w:r w:rsidRPr="002E0096">
        <w:rPr>
          <w:color w:val="008000"/>
          <w:sz w:val="36"/>
          <w:szCs w:val="36"/>
          <w:rtl/>
        </w:rPr>
        <w:t xml:space="preserve"> ثُمَّ تَمَضْمَضَ وَاسْتَنْشَقَ وَاسْتَنْثَرَ</w:t>
      </w:r>
      <w:r w:rsidR="005B1DEB" w:rsidRPr="002E0096">
        <w:rPr>
          <w:color w:val="008000"/>
          <w:sz w:val="36"/>
          <w:szCs w:val="36"/>
          <w:rtl/>
        </w:rPr>
        <w:t>»</w:t>
      </w:r>
      <w:r w:rsidRPr="002E0096">
        <w:rPr>
          <w:sz w:val="36"/>
          <w:szCs w:val="36"/>
          <w:rtl/>
        </w:rPr>
        <w:t>،</w:t>
      </w:r>
      <w:r w:rsidR="000D4E9F" w:rsidRPr="002E0096">
        <w:rPr>
          <w:sz w:val="36"/>
          <w:szCs w:val="36"/>
          <w:rtl/>
        </w:rPr>
        <w:t xml:space="preserve"> </w:t>
      </w:r>
      <w:r w:rsidRPr="002E0096">
        <w:rPr>
          <w:sz w:val="36"/>
          <w:szCs w:val="36"/>
          <w:rtl/>
        </w:rPr>
        <w:t xml:space="preserve">فيه مشروعية أن يتناول بعد لغسل الأعضاء بيمينه، أدخل يمينه في الوضوء ثم أخذها فتمضمض بها، واستنشق واستنثر. وفي بعض الروايات أنه </w:t>
      </w:r>
      <w:r w:rsidR="005B1DEB" w:rsidRPr="002E0096">
        <w:rPr>
          <w:color w:val="008000"/>
          <w:sz w:val="36"/>
          <w:szCs w:val="36"/>
          <w:rtl/>
        </w:rPr>
        <w:t>«</w:t>
      </w:r>
      <w:r w:rsidRPr="002E0096">
        <w:rPr>
          <w:color w:val="008000"/>
          <w:sz w:val="36"/>
          <w:szCs w:val="36"/>
          <w:rtl/>
        </w:rPr>
        <w:t>استنثر</w:t>
      </w:r>
      <w:r w:rsidR="001E0D53" w:rsidRPr="002E0096">
        <w:rPr>
          <w:rFonts w:hint="cs"/>
          <w:color w:val="008000"/>
          <w:sz w:val="36"/>
          <w:szCs w:val="36"/>
          <w:rtl/>
        </w:rPr>
        <w:t>َ</w:t>
      </w:r>
      <w:r w:rsidRPr="002E0096">
        <w:rPr>
          <w:color w:val="008000"/>
          <w:sz w:val="36"/>
          <w:szCs w:val="36"/>
          <w:rtl/>
        </w:rPr>
        <w:t xml:space="preserve"> بي</w:t>
      </w:r>
      <w:r w:rsidR="001E0D53" w:rsidRPr="002E0096">
        <w:rPr>
          <w:rFonts w:hint="cs"/>
          <w:color w:val="008000"/>
          <w:sz w:val="36"/>
          <w:szCs w:val="36"/>
          <w:rtl/>
        </w:rPr>
        <w:t>ُ</w:t>
      </w:r>
      <w:r w:rsidRPr="002E0096">
        <w:rPr>
          <w:color w:val="008000"/>
          <w:sz w:val="36"/>
          <w:szCs w:val="36"/>
          <w:rtl/>
        </w:rPr>
        <w:t>سر</w:t>
      </w:r>
      <w:r w:rsidR="001E0D53" w:rsidRPr="002E0096">
        <w:rPr>
          <w:rFonts w:hint="cs"/>
          <w:color w:val="008000"/>
          <w:sz w:val="36"/>
          <w:szCs w:val="36"/>
          <w:rtl/>
        </w:rPr>
        <w:t>َ</w:t>
      </w:r>
      <w:r w:rsidRPr="002E0096">
        <w:rPr>
          <w:color w:val="008000"/>
          <w:sz w:val="36"/>
          <w:szCs w:val="36"/>
          <w:rtl/>
        </w:rPr>
        <w:t>اه</w:t>
      </w:r>
      <w:r w:rsidR="001E0D53" w:rsidRPr="002E0096">
        <w:rPr>
          <w:rFonts w:hint="cs"/>
          <w:color w:val="008000"/>
          <w:sz w:val="36"/>
          <w:szCs w:val="36"/>
          <w:rtl/>
        </w:rPr>
        <w:t>ُ</w:t>
      </w:r>
      <w:r w:rsidR="005B1DEB" w:rsidRPr="002E0096">
        <w:rPr>
          <w:color w:val="008000"/>
          <w:sz w:val="36"/>
          <w:szCs w:val="36"/>
          <w:rtl/>
        </w:rPr>
        <w:t>»</w:t>
      </w:r>
      <w:r w:rsidR="001E0D53" w:rsidRPr="002E0096">
        <w:rPr>
          <w:rFonts w:hint="cs"/>
          <w:color w:val="008000"/>
          <w:sz w:val="36"/>
          <w:szCs w:val="36"/>
          <w:rtl/>
        </w:rPr>
        <w:t>.</w:t>
      </w:r>
      <w:r w:rsidRPr="002E0096">
        <w:rPr>
          <w:sz w:val="36"/>
          <w:szCs w:val="36"/>
          <w:rtl/>
        </w:rPr>
        <w:t xml:space="preserve"> </w:t>
      </w:r>
    </w:p>
    <w:p w14:paraId="0F4E8B51" w14:textId="17E73BE9" w:rsidR="009F7FE2" w:rsidRPr="002E0096" w:rsidRDefault="009F7FE2" w:rsidP="009F7FE2">
      <w:pPr>
        <w:rPr>
          <w:sz w:val="36"/>
          <w:szCs w:val="36"/>
          <w:rtl/>
        </w:rPr>
      </w:pPr>
      <w:r w:rsidRPr="002E0096">
        <w:rPr>
          <w:sz w:val="36"/>
          <w:szCs w:val="36"/>
          <w:rtl/>
        </w:rPr>
        <w:t xml:space="preserve">وفيه دلالة على مشروعية أن يكون الغرف غرفة واحدة، لا يأخذ مرة ومرة للاستنشاق، وهذا يسمى عند العلماء بالفصل، نقول: الأصل أن الفصل لا يصح فيه شيء، وإنما الأصل الوصل وهو أن تأخذها بغرفة واحدة، تتمضمض فيها وتستنشق ثم تستنثر بيسراك، هذا هو السنة وسيأتي إن شاء الله -عَزَّ وَجلَّ- بيان هذا المعنى في حديث عبد الله بن زيد، فيه: </w:t>
      </w:r>
      <w:r w:rsidR="005B1DEB" w:rsidRPr="002E0096">
        <w:rPr>
          <w:color w:val="008000"/>
          <w:sz w:val="36"/>
          <w:szCs w:val="36"/>
          <w:rtl/>
        </w:rPr>
        <w:t>«</w:t>
      </w:r>
      <w:r w:rsidR="009A655F" w:rsidRPr="002E0096">
        <w:rPr>
          <w:color w:val="008000"/>
          <w:sz w:val="36"/>
          <w:szCs w:val="36"/>
          <w:rtl/>
        </w:rPr>
        <w:t>فَمَضْمَضَ واسْتَنْثَرَ ثَلَاثَ مَرَّاتٍ مِن غَرْفَةٍ واحِدَةٍ</w:t>
      </w:r>
      <w:r w:rsidR="005B1DEB" w:rsidRPr="002E0096">
        <w:rPr>
          <w:color w:val="008000"/>
          <w:sz w:val="36"/>
          <w:szCs w:val="36"/>
          <w:rtl/>
        </w:rPr>
        <w:t>»</w:t>
      </w:r>
      <w:r w:rsidRPr="002E0096">
        <w:rPr>
          <w:sz w:val="36"/>
          <w:szCs w:val="36"/>
          <w:rtl/>
        </w:rPr>
        <w:t xml:space="preserve"> هذا أمر. </w:t>
      </w:r>
    </w:p>
    <w:p w14:paraId="53434BA3" w14:textId="24ACA103" w:rsidR="009F7FE2" w:rsidRPr="002E0096" w:rsidRDefault="009F7FE2" w:rsidP="009F7FE2">
      <w:pPr>
        <w:rPr>
          <w:sz w:val="36"/>
          <w:szCs w:val="36"/>
          <w:rtl/>
        </w:rPr>
      </w:pPr>
      <w:r w:rsidRPr="002E0096">
        <w:rPr>
          <w:sz w:val="36"/>
          <w:szCs w:val="36"/>
          <w:rtl/>
        </w:rPr>
        <w:lastRenderedPageBreak/>
        <w:t xml:space="preserve">قال: </w:t>
      </w:r>
      <w:r w:rsidR="005B1DEB" w:rsidRPr="002E0096">
        <w:rPr>
          <w:color w:val="008000"/>
          <w:sz w:val="36"/>
          <w:szCs w:val="36"/>
          <w:rtl/>
        </w:rPr>
        <w:t>«</w:t>
      </w:r>
      <w:r w:rsidRPr="002E0096">
        <w:rPr>
          <w:color w:val="008000"/>
          <w:sz w:val="36"/>
          <w:szCs w:val="36"/>
          <w:rtl/>
        </w:rPr>
        <w:t>ثُمَّ تَمَضْمَضَ وَاسْتَنْشَقَ وَاسْتَنْثَرَ</w:t>
      </w:r>
      <w:r w:rsidR="005B1DEB" w:rsidRPr="002E0096">
        <w:rPr>
          <w:color w:val="008000"/>
          <w:sz w:val="36"/>
          <w:szCs w:val="36"/>
          <w:rtl/>
        </w:rPr>
        <w:t>»</w:t>
      </w:r>
      <w:r w:rsidRPr="002E0096">
        <w:rPr>
          <w:sz w:val="36"/>
          <w:szCs w:val="36"/>
          <w:rtl/>
        </w:rPr>
        <w:t xml:space="preserve">، فيه دلالة على مشروعية المضمضة والاستنشاق في الوضوء. </w:t>
      </w:r>
    </w:p>
    <w:p w14:paraId="57B9824E" w14:textId="25B400DD" w:rsidR="009F7FE2" w:rsidRPr="002E0096" w:rsidRDefault="009F7FE2" w:rsidP="009F7FE2">
      <w:pPr>
        <w:rPr>
          <w:sz w:val="36"/>
          <w:szCs w:val="36"/>
          <w:rtl/>
        </w:rPr>
      </w:pPr>
      <w:r w:rsidRPr="002E0096">
        <w:rPr>
          <w:sz w:val="36"/>
          <w:szCs w:val="36"/>
          <w:rtl/>
        </w:rPr>
        <w:t xml:space="preserve">تكلمنا في </w:t>
      </w:r>
      <w:r w:rsidR="00AE665A" w:rsidRPr="002E0096">
        <w:rPr>
          <w:rFonts w:hint="cs"/>
          <w:sz w:val="36"/>
          <w:szCs w:val="36"/>
          <w:rtl/>
        </w:rPr>
        <w:t>ال</w:t>
      </w:r>
      <w:r w:rsidRPr="002E0096">
        <w:rPr>
          <w:sz w:val="36"/>
          <w:szCs w:val="36"/>
          <w:rtl/>
        </w:rPr>
        <w:t>استنشاق لكن المضمضة محل خلاف بين العلماء</w:t>
      </w:r>
      <w:r w:rsidR="00AE665A" w:rsidRPr="002E0096">
        <w:rPr>
          <w:rFonts w:hint="cs"/>
          <w:sz w:val="36"/>
          <w:szCs w:val="36"/>
          <w:rtl/>
        </w:rPr>
        <w:t>،</w:t>
      </w:r>
      <w:r w:rsidRPr="002E0096">
        <w:rPr>
          <w:sz w:val="36"/>
          <w:szCs w:val="36"/>
          <w:rtl/>
        </w:rPr>
        <w:t xml:space="preserve"> هل هي واجبة أو لا؟ </w:t>
      </w:r>
    </w:p>
    <w:p w14:paraId="02C8DF3A" w14:textId="4BE015AF" w:rsidR="009F7FE2" w:rsidRPr="002E0096" w:rsidRDefault="009F7FE2" w:rsidP="009F7FE2">
      <w:pPr>
        <w:rPr>
          <w:sz w:val="36"/>
          <w:szCs w:val="36"/>
          <w:rtl/>
        </w:rPr>
      </w:pPr>
      <w:r w:rsidRPr="002E0096">
        <w:rPr>
          <w:sz w:val="36"/>
          <w:szCs w:val="36"/>
          <w:rtl/>
        </w:rPr>
        <w:t>أصح الأقوال: أن</w:t>
      </w:r>
      <w:r w:rsidR="00AE665A" w:rsidRPr="002E0096">
        <w:rPr>
          <w:rFonts w:hint="cs"/>
          <w:sz w:val="36"/>
          <w:szCs w:val="36"/>
          <w:rtl/>
        </w:rPr>
        <w:t>َّ</w:t>
      </w:r>
      <w:r w:rsidRPr="002E0096">
        <w:rPr>
          <w:sz w:val="36"/>
          <w:szCs w:val="36"/>
          <w:rtl/>
        </w:rPr>
        <w:t xml:space="preserve"> المضمضة ليست بواجبة في الوضوء. </w:t>
      </w:r>
    </w:p>
    <w:p w14:paraId="6F287555" w14:textId="0D3BFF70" w:rsidR="009F7FE2" w:rsidRPr="002E0096" w:rsidRDefault="009F7FE2" w:rsidP="009F7FE2">
      <w:pPr>
        <w:rPr>
          <w:sz w:val="36"/>
          <w:szCs w:val="36"/>
          <w:rtl/>
        </w:rPr>
      </w:pPr>
      <w:r w:rsidRPr="002E0096">
        <w:rPr>
          <w:sz w:val="36"/>
          <w:szCs w:val="36"/>
          <w:rtl/>
        </w:rPr>
        <w:t>فإن قال قائل: قد قال النبي -عَلَيْهِ الصَّلَاةُ وَالسَّلَامُ- في حديث لقيط بن صبر</w:t>
      </w:r>
      <w:r w:rsidR="00EC5C81" w:rsidRPr="002E0096">
        <w:rPr>
          <w:rFonts w:hint="cs"/>
          <w:sz w:val="36"/>
          <w:szCs w:val="36"/>
          <w:rtl/>
        </w:rPr>
        <w:t>ة</w:t>
      </w:r>
      <w:r w:rsidRPr="002E0096">
        <w:rPr>
          <w:sz w:val="36"/>
          <w:szCs w:val="36"/>
          <w:rtl/>
        </w:rPr>
        <w:t xml:space="preserve"> -</w:t>
      </w:r>
      <w:r w:rsidR="006B5120" w:rsidRPr="002E0096">
        <w:rPr>
          <w:sz w:val="36"/>
          <w:szCs w:val="36"/>
          <w:rtl/>
        </w:rPr>
        <w:t>رَضِيَ اللهُ عَنْهُ</w:t>
      </w:r>
      <w:r w:rsidRPr="002E0096">
        <w:rPr>
          <w:sz w:val="36"/>
          <w:szCs w:val="36"/>
          <w:rtl/>
        </w:rPr>
        <w:t xml:space="preserve">: </w:t>
      </w:r>
      <w:r w:rsidR="005B1DEB" w:rsidRPr="002E0096">
        <w:rPr>
          <w:color w:val="008000"/>
          <w:sz w:val="36"/>
          <w:szCs w:val="36"/>
          <w:rtl/>
        </w:rPr>
        <w:t>«</w:t>
      </w:r>
      <w:r w:rsidR="009A655F" w:rsidRPr="002E0096">
        <w:rPr>
          <w:color w:val="008000"/>
          <w:sz w:val="36"/>
          <w:szCs w:val="36"/>
          <w:rtl/>
        </w:rPr>
        <w:t>إِذَا توضَّأتَ فمَضمِضْ</w:t>
      </w:r>
      <w:r w:rsidR="005B1DEB" w:rsidRPr="002E0096">
        <w:rPr>
          <w:color w:val="008000"/>
          <w:sz w:val="36"/>
          <w:szCs w:val="36"/>
          <w:rtl/>
        </w:rPr>
        <w:t>»</w:t>
      </w:r>
      <w:r w:rsidR="009A655F" w:rsidRPr="002E0096">
        <w:rPr>
          <w:rStyle w:val="FootnoteReference"/>
          <w:sz w:val="36"/>
          <w:szCs w:val="36"/>
          <w:rtl/>
        </w:rPr>
        <w:footnoteReference w:id="8"/>
      </w:r>
      <w:r w:rsidRPr="002E0096">
        <w:rPr>
          <w:sz w:val="36"/>
          <w:szCs w:val="36"/>
          <w:rtl/>
        </w:rPr>
        <w:t xml:space="preserve">، قلنا: إن هذه الزيادة لا تثبت في حديث لقيط، وبناء عليه فاذا لم تثبت هذه الزيادة لم يبقَ في المضمضة إلا فعل النبي -عَلَيْهِ الصَّلَاةُ وَالسَّلَامُ- وفعل النبي -عَلَيْهِ الصَّلَاةُ وَالسَّلَامُ- قد اختلف به العلماء هل هو على الوجوب في مثل هذا أو على السنية؟ </w:t>
      </w:r>
    </w:p>
    <w:p w14:paraId="7E2A1FBC" w14:textId="2C596186" w:rsidR="009F7FE2" w:rsidRPr="002E0096" w:rsidRDefault="009F7FE2" w:rsidP="009F7FE2">
      <w:pPr>
        <w:rPr>
          <w:sz w:val="36"/>
          <w:szCs w:val="36"/>
          <w:rtl/>
        </w:rPr>
      </w:pPr>
      <w:r w:rsidRPr="002E0096">
        <w:rPr>
          <w:sz w:val="36"/>
          <w:szCs w:val="36"/>
          <w:rtl/>
        </w:rPr>
        <w:t xml:space="preserve">وجمهور العلماء في المضمضة أنها على سنية، </w:t>
      </w:r>
      <w:r w:rsidR="00C57933" w:rsidRPr="002E0096">
        <w:rPr>
          <w:rFonts w:hint="cs"/>
          <w:sz w:val="36"/>
          <w:szCs w:val="36"/>
          <w:rtl/>
        </w:rPr>
        <w:t xml:space="preserve">بينما </w:t>
      </w:r>
      <w:r w:rsidRPr="002E0096">
        <w:rPr>
          <w:sz w:val="36"/>
          <w:szCs w:val="36"/>
          <w:rtl/>
        </w:rPr>
        <w:t>ال</w:t>
      </w:r>
      <w:r w:rsidR="000D4E9F" w:rsidRPr="002E0096">
        <w:rPr>
          <w:sz w:val="36"/>
          <w:szCs w:val="36"/>
          <w:rtl/>
        </w:rPr>
        <w:t>إمام</w:t>
      </w:r>
      <w:r w:rsidRPr="002E0096">
        <w:rPr>
          <w:sz w:val="36"/>
          <w:szCs w:val="36"/>
          <w:rtl/>
        </w:rPr>
        <w:t xml:space="preserve"> أحمد -رَحِمَهُ اللهُ- كان يذهب إلى وجوبها. </w:t>
      </w:r>
    </w:p>
    <w:p w14:paraId="311068C2" w14:textId="77777777" w:rsidR="009F7FE2" w:rsidRPr="002E0096" w:rsidRDefault="009F7FE2" w:rsidP="009F7FE2">
      <w:pPr>
        <w:rPr>
          <w:sz w:val="36"/>
          <w:szCs w:val="36"/>
          <w:rtl/>
        </w:rPr>
      </w:pPr>
      <w:r w:rsidRPr="002E0096">
        <w:rPr>
          <w:sz w:val="36"/>
          <w:szCs w:val="36"/>
          <w:rtl/>
        </w:rPr>
        <w:t xml:space="preserve">ونقول: من تمضمض فقد أتى بما أمر الله -عَزَّ وَجلَّ- وقد خرج من الخلاف. </w:t>
      </w:r>
    </w:p>
    <w:p w14:paraId="5D8F9EE2" w14:textId="12B7E302" w:rsidR="009F7FE2" w:rsidRPr="002E0096" w:rsidRDefault="009F7FE2" w:rsidP="009F7FE2">
      <w:pPr>
        <w:rPr>
          <w:sz w:val="36"/>
          <w:szCs w:val="36"/>
          <w:rtl/>
        </w:rPr>
      </w:pPr>
      <w:r w:rsidRPr="002E0096">
        <w:rPr>
          <w:sz w:val="36"/>
          <w:szCs w:val="36"/>
          <w:rtl/>
        </w:rPr>
        <w:t xml:space="preserve">وهذه من المسائل التي ينبغي للإنسان أن يخرج فيها من الخلاف، فهذا من صور الخروج من الخلاف -أعني المضمضة- لأن العلماء مجمعون على أن من تمضمض فقد أتى بما امر الله -عَزَّ وَجلَّ- وقد </w:t>
      </w:r>
      <w:r w:rsidR="003404C3" w:rsidRPr="002E0096">
        <w:rPr>
          <w:rFonts w:hint="cs"/>
          <w:sz w:val="36"/>
          <w:szCs w:val="36"/>
          <w:rtl/>
        </w:rPr>
        <w:t>أ</w:t>
      </w:r>
      <w:r w:rsidRPr="002E0096">
        <w:rPr>
          <w:sz w:val="36"/>
          <w:szCs w:val="36"/>
          <w:rtl/>
        </w:rPr>
        <w:t>تى بوضو</w:t>
      </w:r>
      <w:r w:rsidR="006B5120" w:rsidRPr="002E0096">
        <w:rPr>
          <w:rFonts w:hint="cs"/>
          <w:sz w:val="36"/>
          <w:szCs w:val="36"/>
          <w:rtl/>
        </w:rPr>
        <w:t>ئ</w:t>
      </w:r>
      <w:r w:rsidRPr="002E0096">
        <w:rPr>
          <w:sz w:val="36"/>
          <w:szCs w:val="36"/>
          <w:rtl/>
        </w:rPr>
        <w:t>ه تامًّا.</w:t>
      </w:r>
    </w:p>
    <w:p w14:paraId="796AFCD8" w14:textId="77777777" w:rsidR="00297A8F" w:rsidRPr="002E0096" w:rsidRDefault="009F7FE2" w:rsidP="009F7FE2">
      <w:pPr>
        <w:rPr>
          <w:sz w:val="36"/>
          <w:szCs w:val="36"/>
          <w:rtl/>
        </w:rPr>
      </w:pPr>
      <w:r w:rsidRPr="002E0096">
        <w:rPr>
          <w:sz w:val="36"/>
          <w:szCs w:val="36"/>
          <w:rtl/>
        </w:rPr>
        <w:t xml:space="preserve">قال: </w:t>
      </w:r>
      <w:r w:rsidR="005B1DEB" w:rsidRPr="002E0096">
        <w:rPr>
          <w:color w:val="008000"/>
          <w:sz w:val="36"/>
          <w:szCs w:val="36"/>
          <w:rtl/>
        </w:rPr>
        <w:t>«</w:t>
      </w:r>
      <w:r w:rsidRPr="002E0096">
        <w:rPr>
          <w:color w:val="008000"/>
          <w:sz w:val="36"/>
          <w:szCs w:val="36"/>
          <w:rtl/>
        </w:rPr>
        <w:t>ثُمَّ غَسَلَ وَجْهَهُ ثَلاث</w:t>
      </w:r>
      <w:r w:rsidR="00F42AF4" w:rsidRPr="002E0096">
        <w:rPr>
          <w:color w:val="008000"/>
          <w:sz w:val="36"/>
          <w:szCs w:val="36"/>
          <w:rtl/>
        </w:rPr>
        <w:t>ًا</w:t>
      </w:r>
      <w:r w:rsidR="005B1DEB" w:rsidRPr="002E0096">
        <w:rPr>
          <w:color w:val="008000"/>
          <w:sz w:val="36"/>
          <w:szCs w:val="36"/>
          <w:rtl/>
        </w:rPr>
        <w:t>»</w:t>
      </w:r>
      <w:r w:rsidRPr="002E0096">
        <w:rPr>
          <w:sz w:val="36"/>
          <w:szCs w:val="36"/>
          <w:rtl/>
        </w:rPr>
        <w:t>،</w:t>
      </w:r>
      <w:r w:rsidR="000D4E9F" w:rsidRPr="002E0096">
        <w:rPr>
          <w:sz w:val="36"/>
          <w:szCs w:val="36"/>
          <w:rtl/>
        </w:rPr>
        <w:t xml:space="preserve"> </w:t>
      </w:r>
      <w:r w:rsidRPr="002E0096">
        <w:rPr>
          <w:sz w:val="36"/>
          <w:szCs w:val="36"/>
          <w:rtl/>
        </w:rPr>
        <w:t xml:space="preserve">الوجه: هو كل ما يواجه الإنسان. </w:t>
      </w:r>
    </w:p>
    <w:p w14:paraId="58E4F638" w14:textId="62C6A313" w:rsidR="00297A8F" w:rsidRPr="002E0096" w:rsidRDefault="009F7FE2" w:rsidP="009F7FE2">
      <w:pPr>
        <w:rPr>
          <w:sz w:val="36"/>
          <w:szCs w:val="36"/>
          <w:rtl/>
        </w:rPr>
      </w:pPr>
      <w:r w:rsidRPr="002E0096">
        <w:rPr>
          <w:sz w:val="36"/>
          <w:szCs w:val="36"/>
          <w:rtl/>
        </w:rPr>
        <w:t>وحد</w:t>
      </w:r>
      <w:r w:rsidR="00297A8F" w:rsidRPr="002E0096">
        <w:rPr>
          <w:rFonts w:hint="cs"/>
          <w:sz w:val="36"/>
          <w:szCs w:val="36"/>
          <w:rtl/>
        </w:rPr>
        <w:t>ُّ</w:t>
      </w:r>
      <w:r w:rsidRPr="002E0096">
        <w:rPr>
          <w:sz w:val="36"/>
          <w:szCs w:val="36"/>
          <w:rtl/>
        </w:rPr>
        <w:t xml:space="preserve">ه: منابت الشعر. </w:t>
      </w:r>
    </w:p>
    <w:p w14:paraId="69CF3E15" w14:textId="7A2E2F99" w:rsidR="009F7FE2" w:rsidRPr="002E0096" w:rsidRDefault="009F7FE2" w:rsidP="009F7FE2">
      <w:pPr>
        <w:rPr>
          <w:sz w:val="36"/>
          <w:szCs w:val="36"/>
          <w:rtl/>
        </w:rPr>
      </w:pPr>
      <w:r w:rsidRPr="002E0096">
        <w:rPr>
          <w:sz w:val="36"/>
          <w:szCs w:val="36"/>
          <w:rtl/>
        </w:rPr>
        <w:t xml:space="preserve">قالوا: من منابت الشعر من أعلى الرأس إلى الذقن. </w:t>
      </w:r>
    </w:p>
    <w:p w14:paraId="4E8DA0BE" w14:textId="64B192CF" w:rsidR="009F7FE2" w:rsidRPr="002E0096" w:rsidRDefault="009F7FE2" w:rsidP="009F7FE2">
      <w:pPr>
        <w:rPr>
          <w:sz w:val="36"/>
          <w:szCs w:val="36"/>
          <w:rtl/>
        </w:rPr>
      </w:pPr>
      <w:r w:rsidRPr="002E0096">
        <w:rPr>
          <w:sz w:val="36"/>
          <w:szCs w:val="36"/>
          <w:rtl/>
        </w:rPr>
        <w:t>ثم اختلفوا في اللحية</w:t>
      </w:r>
      <w:r w:rsidR="001E1A60" w:rsidRPr="002E0096">
        <w:rPr>
          <w:rFonts w:hint="cs"/>
          <w:sz w:val="36"/>
          <w:szCs w:val="36"/>
          <w:rtl/>
        </w:rPr>
        <w:t>،</w:t>
      </w:r>
      <w:r w:rsidRPr="002E0096">
        <w:rPr>
          <w:sz w:val="36"/>
          <w:szCs w:val="36"/>
          <w:rtl/>
        </w:rPr>
        <w:t xml:space="preserve"> قالوا هل اللحية من الوجه أو لا؟ هذه محل خلاف بين العلماء -رحمهم الله. </w:t>
      </w:r>
    </w:p>
    <w:p w14:paraId="2A5C6F31" w14:textId="41DEE10A" w:rsidR="009F7FE2" w:rsidRPr="002E0096" w:rsidRDefault="009F7FE2" w:rsidP="009F7FE2">
      <w:pPr>
        <w:rPr>
          <w:sz w:val="36"/>
          <w:szCs w:val="36"/>
          <w:rtl/>
        </w:rPr>
      </w:pPr>
      <w:r w:rsidRPr="002E0096">
        <w:rPr>
          <w:sz w:val="36"/>
          <w:szCs w:val="36"/>
          <w:rtl/>
        </w:rPr>
        <w:t>في حديث عثمان -</w:t>
      </w:r>
      <w:r w:rsidR="006B5120" w:rsidRPr="002E0096">
        <w:rPr>
          <w:sz w:val="36"/>
          <w:szCs w:val="36"/>
          <w:rtl/>
        </w:rPr>
        <w:t>رَضِيَ اللهُ عَنْهُ</w:t>
      </w:r>
      <w:r w:rsidRPr="002E0096">
        <w:rPr>
          <w:sz w:val="36"/>
          <w:szCs w:val="36"/>
          <w:rtl/>
        </w:rPr>
        <w:t>- أنه كان رجلًا كثَّ اللحية وما ذكر في اللحية؛ فدل ذلك على أنه يكتفى بغسل ظاهر الوجه.</w:t>
      </w:r>
    </w:p>
    <w:p w14:paraId="3722804B" w14:textId="526BB530" w:rsidR="009F7FE2" w:rsidRPr="002E0096" w:rsidRDefault="009F7FE2" w:rsidP="009F7FE2">
      <w:pPr>
        <w:rPr>
          <w:sz w:val="36"/>
          <w:szCs w:val="36"/>
          <w:rtl/>
        </w:rPr>
      </w:pPr>
      <w:r w:rsidRPr="002E0096">
        <w:rPr>
          <w:sz w:val="36"/>
          <w:szCs w:val="36"/>
          <w:rtl/>
        </w:rPr>
        <w:t>وحده عرضًا: من الأذن إلى الأذن</w:t>
      </w:r>
      <w:r w:rsidR="00FF3BD7" w:rsidRPr="002E0096">
        <w:rPr>
          <w:rFonts w:hint="cs"/>
          <w:sz w:val="36"/>
          <w:szCs w:val="36"/>
          <w:rtl/>
        </w:rPr>
        <w:t>،</w:t>
      </w:r>
      <w:r w:rsidRPr="002E0096">
        <w:rPr>
          <w:sz w:val="36"/>
          <w:szCs w:val="36"/>
          <w:rtl/>
        </w:rPr>
        <w:t xml:space="preserve"> يشمل هذا حتى البياض الخفيف الذي يسمى عند العلماء بـ</w:t>
      </w:r>
      <w:r w:rsidR="006B5120" w:rsidRPr="002E0096">
        <w:rPr>
          <w:rFonts w:hint="cs"/>
          <w:sz w:val="36"/>
          <w:szCs w:val="36"/>
          <w:rtl/>
        </w:rPr>
        <w:t xml:space="preserve"> </w:t>
      </w:r>
      <w:r w:rsidRPr="002E0096">
        <w:rPr>
          <w:sz w:val="36"/>
          <w:szCs w:val="36"/>
          <w:rtl/>
        </w:rPr>
        <w:t xml:space="preserve">"العذار" الذي يكون بين شعر اللحية وبين الأذن، هذا كله من الوجه لأنه مما يواجه الإنسان، فهذا </w:t>
      </w:r>
      <w:r w:rsidR="00FF3BD7" w:rsidRPr="002E0096">
        <w:rPr>
          <w:sz w:val="36"/>
          <w:szCs w:val="36"/>
          <w:rtl/>
        </w:rPr>
        <w:t xml:space="preserve">أيضًا </w:t>
      </w:r>
      <w:r w:rsidRPr="002E0096">
        <w:rPr>
          <w:sz w:val="36"/>
          <w:szCs w:val="36"/>
          <w:rtl/>
        </w:rPr>
        <w:t xml:space="preserve">مما يعمم. </w:t>
      </w:r>
    </w:p>
    <w:p w14:paraId="41A0A0C0" w14:textId="5BE512D5" w:rsidR="009F7FE2" w:rsidRPr="002E0096" w:rsidRDefault="009F7FE2" w:rsidP="009F7FE2">
      <w:pPr>
        <w:rPr>
          <w:sz w:val="36"/>
          <w:szCs w:val="36"/>
          <w:rtl/>
        </w:rPr>
      </w:pPr>
      <w:r w:rsidRPr="002E0096">
        <w:rPr>
          <w:sz w:val="36"/>
          <w:szCs w:val="36"/>
          <w:rtl/>
        </w:rPr>
        <w:t xml:space="preserve">قال: </w:t>
      </w:r>
      <w:r w:rsidR="005B1DEB" w:rsidRPr="002E0096">
        <w:rPr>
          <w:color w:val="008000"/>
          <w:sz w:val="36"/>
          <w:szCs w:val="36"/>
          <w:rtl/>
        </w:rPr>
        <w:t>«</w:t>
      </w:r>
      <w:r w:rsidRPr="002E0096">
        <w:rPr>
          <w:color w:val="008000"/>
          <w:sz w:val="36"/>
          <w:szCs w:val="36"/>
          <w:rtl/>
        </w:rPr>
        <w:t>ثُمَّ غَسَلَ وَجْهَهُ ثَلاث</w:t>
      </w:r>
      <w:r w:rsidR="00F42AF4" w:rsidRPr="002E0096">
        <w:rPr>
          <w:color w:val="008000"/>
          <w:sz w:val="36"/>
          <w:szCs w:val="36"/>
          <w:rtl/>
        </w:rPr>
        <w:t>ًا</w:t>
      </w:r>
      <w:r w:rsidR="005B1DEB" w:rsidRPr="002E0096">
        <w:rPr>
          <w:color w:val="008000"/>
          <w:sz w:val="36"/>
          <w:szCs w:val="36"/>
          <w:rtl/>
        </w:rPr>
        <w:t>»</w:t>
      </w:r>
      <w:r w:rsidRPr="002E0096">
        <w:rPr>
          <w:sz w:val="36"/>
          <w:szCs w:val="36"/>
          <w:rtl/>
        </w:rPr>
        <w:t>،</w:t>
      </w:r>
      <w:r w:rsidR="000D4E9F" w:rsidRPr="002E0096">
        <w:rPr>
          <w:sz w:val="36"/>
          <w:szCs w:val="36"/>
          <w:rtl/>
        </w:rPr>
        <w:t xml:space="preserve"> </w:t>
      </w:r>
      <w:r w:rsidRPr="002E0096">
        <w:rPr>
          <w:sz w:val="36"/>
          <w:szCs w:val="36"/>
          <w:rtl/>
        </w:rPr>
        <w:t xml:space="preserve">فيه استيعاب الوجه بالغسل. </w:t>
      </w:r>
    </w:p>
    <w:p w14:paraId="4A43C7FB" w14:textId="617613BF" w:rsidR="009F7FE2" w:rsidRPr="002E0096" w:rsidRDefault="009F7FE2" w:rsidP="009F7FE2">
      <w:pPr>
        <w:rPr>
          <w:sz w:val="36"/>
          <w:szCs w:val="36"/>
          <w:rtl/>
        </w:rPr>
      </w:pPr>
      <w:r w:rsidRPr="002E0096">
        <w:rPr>
          <w:sz w:val="36"/>
          <w:szCs w:val="36"/>
          <w:rtl/>
        </w:rPr>
        <w:lastRenderedPageBreak/>
        <w:t xml:space="preserve">قال: </w:t>
      </w:r>
      <w:r w:rsidR="005B1DEB" w:rsidRPr="002E0096">
        <w:rPr>
          <w:color w:val="008000"/>
          <w:sz w:val="36"/>
          <w:szCs w:val="36"/>
          <w:rtl/>
        </w:rPr>
        <w:t>«</w:t>
      </w:r>
      <w:r w:rsidRPr="002E0096">
        <w:rPr>
          <w:color w:val="008000"/>
          <w:sz w:val="36"/>
          <w:szCs w:val="36"/>
          <w:rtl/>
        </w:rPr>
        <w:t>وَيَدَيْهِ إلَى الْمِرْفَقَيْنِ ثَلاثًا</w:t>
      </w:r>
      <w:r w:rsidR="005B1DEB" w:rsidRPr="002E0096">
        <w:rPr>
          <w:color w:val="008000"/>
          <w:sz w:val="36"/>
          <w:szCs w:val="36"/>
          <w:rtl/>
        </w:rPr>
        <w:t>»</w:t>
      </w:r>
      <w:r w:rsidRPr="002E0096">
        <w:rPr>
          <w:sz w:val="36"/>
          <w:szCs w:val="36"/>
          <w:rtl/>
        </w:rPr>
        <w:t>،</w:t>
      </w:r>
      <w:r w:rsidR="000D4E9F" w:rsidRPr="002E0096">
        <w:rPr>
          <w:sz w:val="36"/>
          <w:szCs w:val="36"/>
          <w:rtl/>
        </w:rPr>
        <w:t xml:space="preserve"> </w:t>
      </w:r>
      <w:r w:rsidRPr="002E0096">
        <w:rPr>
          <w:sz w:val="36"/>
          <w:szCs w:val="36"/>
          <w:rtl/>
        </w:rPr>
        <w:t xml:space="preserve">اليد متى ما أُطلقت فإنها تشمل من حد الأصابع إلى ما يحدد في النص، فإذا أطلقت اليد بوجه فإنما تتناول إلى الكف، ولهذا قال الله -عَزَّ وَجلَّ: </w:t>
      </w:r>
      <w:r w:rsidR="006B5120" w:rsidRPr="002E0096">
        <w:rPr>
          <w:color w:val="FF0000"/>
          <w:sz w:val="36"/>
          <w:szCs w:val="36"/>
          <w:rtl/>
        </w:rPr>
        <w:t>﴿</w:t>
      </w:r>
      <w:r w:rsidR="00EF71B7" w:rsidRPr="002E0096">
        <w:rPr>
          <w:color w:val="FF0000"/>
          <w:sz w:val="36"/>
          <w:szCs w:val="36"/>
          <w:rtl/>
        </w:rPr>
        <w:t>وَالسَّارِقُ وَالسَّارِقَةُ فَاقْطَعُوا أَيْدِيَهُمَا</w:t>
      </w:r>
      <w:r w:rsidR="006B5120" w:rsidRPr="002E0096">
        <w:rPr>
          <w:color w:val="FF0000"/>
          <w:sz w:val="36"/>
          <w:szCs w:val="36"/>
          <w:rtl/>
        </w:rPr>
        <w:t>﴾</w:t>
      </w:r>
      <w:r w:rsidRPr="002E0096">
        <w:rPr>
          <w:sz w:val="36"/>
          <w:szCs w:val="36"/>
          <w:rtl/>
        </w:rPr>
        <w:t xml:space="preserve"> </w:t>
      </w:r>
      <w:r w:rsidRPr="002E0096">
        <w:rPr>
          <w:sz w:val="20"/>
          <w:szCs w:val="20"/>
          <w:rtl/>
        </w:rPr>
        <w:t>[المائدة</w:t>
      </w:r>
      <w:r w:rsidR="00B86858" w:rsidRPr="002E0096">
        <w:rPr>
          <w:sz w:val="20"/>
          <w:szCs w:val="20"/>
          <w:rtl/>
        </w:rPr>
        <w:t xml:space="preserve">: </w:t>
      </w:r>
      <w:r w:rsidRPr="002E0096">
        <w:rPr>
          <w:sz w:val="20"/>
          <w:szCs w:val="20"/>
          <w:rtl/>
        </w:rPr>
        <w:t>38]</w:t>
      </w:r>
      <w:r w:rsidR="00B86858" w:rsidRPr="002E0096">
        <w:rPr>
          <w:rFonts w:hint="cs"/>
          <w:sz w:val="36"/>
          <w:szCs w:val="36"/>
          <w:rtl/>
        </w:rPr>
        <w:t>،</w:t>
      </w:r>
      <w:r w:rsidR="000D4E9F" w:rsidRPr="002E0096">
        <w:rPr>
          <w:sz w:val="36"/>
          <w:szCs w:val="36"/>
          <w:rtl/>
        </w:rPr>
        <w:t xml:space="preserve"> </w:t>
      </w:r>
      <w:r w:rsidRPr="002E0096">
        <w:rPr>
          <w:sz w:val="36"/>
          <w:szCs w:val="36"/>
          <w:rtl/>
        </w:rPr>
        <w:t>أجمعت ال</w:t>
      </w:r>
      <w:r w:rsidR="006B5120" w:rsidRPr="002E0096">
        <w:rPr>
          <w:rFonts w:hint="cs"/>
          <w:sz w:val="36"/>
          <w:szCs w:val="36"/>
          <w:rtl/>
        </w:rPr>
        <w:t>أ</w:t>
      </w:r>
      <w:r w:rsidRPr="002E0096">
        <w:rPr>
          <w:sz w:val="36"/>
          <w:szCs w:val="36"/>
          <w:rtl/>
        </w:rPr>
        <w:t>مة على أن قطع يد السارق إنما يكون من</w:t>
      </w:r>
      <w:r w:rsidR="000D4E9F" w:rsidRPr="002E0096">
        <w:rPr>
          <w:sz w:val="36"/>
          <w:szCs w:val="36"/>
          <w:rtl/>
        </w:rPr>
        <w:t xml:space="preserve"> </w:t>
      </w:r>
      <w:r w:rsidRPr="002E0096">
        <w:rPr>
          <w:sz w:val="36"/>
          <w:szCs w:val="36"/>
          <w:rtl/>
        </w:rPr>
        <w:t xml:space="preserve">مفصل الكف، لكن إذا قُرن بها ما يدل على المجاوزة فإنه ينبغي أن </w:t>
      </w:r>
      <w:proofErr w:type="spellStart"/>
      <w:r w:rsidRPr="002E0096">
        <w:rPr>
          <w:sz w:val="36"/>
          <w:szCs w:val="36"/>
          <w:rtl/>
        </w:rPr>
        <w:t>يستصحبها</w:t>
      </w:r>
      <w:proofErr w:type="spellEnd"/>
      <w:r w:rsidRPr="002E0096">
        <w:rPr>
          <w:sz w:val="36"/>
          <w:szCs w:val="36"/>
          <w:rtl/>
        </w:rPr>
        <w:t xml:space="preserve">، هنا قال: </w:t>
      </w:r>
      <w:r w:rsidR="005B1DEB" w:rsidRPr="002E0096">
        <w:rPr>
          <w:color w:val="008000"/>
          <w:sz w:val="36"/>
          <w:szCs w:val="36"/>
          <w:rtl/>
        </w:rPr>
        <w:t>«</w:t>
      </w:r>
      <w:r w:rsidRPr="002E0096">
        <w:rPr>
          <w:color w:val="008000"/>
          <w:sz w:val="36"/>
          <w:szCs w:val="36"/>
          <w:rtl/>
        </w:rPr>
        <w:t>وَيَدَيْهِ إلَى الْمِرْفَقَيْنِ</w:t>
      </w:r>
      <w:r w:rsidR="005B1DEB" w:rsidRPr="002E0096">
        <w:rPr>
          <w:color w:val="008000"/>
          <w:sz w:val="36"/>
          <w:szCs w:val="36"/>
          <w:rtl/>
        </w:rPr>
        <w:t>»</w:t>
      </w:r>
      <w:r w:rsidRPr="002E0096">
        <w:rPr>
          <w:sz w:val="36"/>
          <w:szCs w:val="36"/>
          <w:rtl/>
        </w:rPr>
        <w:t>،</w:t>
      </w:r>
      <w:r w:rsidR="000D4E9F" w:rsidRPr="002E0096">
        <w:rPr>
          <w:sz w:val="36"/>
          <w:szCs w:val="36"/>
          <w:rtl/>
        </w:rPr>
        <w:t xml:space="preserve"> </w:t>
      </w:r>
      <w:r w:rsidRPr="002E0096">
        <w:rPr>
          <w:sz w:val="36"/>
          <w:szCs w:val="36"/>
          <w:rtl/>
        </w:rPr>
        <w:t>فدل ذلك على أنها تغسل من أطراف الأصابع إلى المرفقين، وأن المرفقين يدخلان فيهما، وقد حكي ذلك عن جماهير العلماء لم يخالف فيه إلا بعض العلماء</w:t>
      </w:r>
      <w:r w:rsidR="000D4E9F" w:rsidRPr="002E0096">
        <w:rPr>
          <w:sz w:val="36"/>
          <w:szCs w:val="36"/>
          <w:rtl/>
        </w:rPr>
        <w:t>،</w:t>
      </w:r>
      <w:r w:rsidRPr="002E0096">
        <w:rPr>
          <w:sz w:val="36"/>
          <w:szCs w:val="36"/>
          <w:rtl/>
        </w:rPr>
        <w:t xml:space="preserve"> فالظاهر أن المرفقين مما يدخلان في الغسل. </w:t>
      </w:r>
    </w:p>
    <w:p w14:paraId="255BC70B" w14:textId="035A281D" w:rsidR="009F7FE2" w:rsidRPr="002E0096" w:rsidRDefault="009F7FE2" w:rsidP="009F7FE2">
      <w:pPr>
        <w:rPr>
          <w:sz w:val="36"/>
          <w:szCs w:val="36"/>
          <w:rtl/>
        </w:rPr>
      </w:pPr>
      <w:r w:rsidRPr="002E0096">
        <w:rPr>
          <w:sz w:val="36"/>
          <w:szCs w:val="36"/>
          <w:rtl/>
        </w:rPr>
        <w:t xml:space="preserve">قال: </w:t>
      </w:r>
      <w:r w:rsidR="005B1DEB" w:rsidRPr="002E0096">
        <w:rPr>
          <w:color w:val="008000"/>
          <w:sz w:val="36"/>
          <w:szCs w:val="36"/>
          <w:rtl/>
        </w:rPr>
        <w:t>«</w:t>
      </w:r>
      <w:r w:rsidRPr="002E0096">
        <w:rPr>
          <w:color w:val="008000"/>
          <w:sz w:val="36"/>
          <w:szCs w:val="36"/>
          <w:rtl/>
        </w:rPr>
        <w:t>ثُمَّ مَسَحَ بِرَأْسِهِ</w:t>
      </w:r>
      <w:r w:rsidR="005B1DEB" w:rsidRPr="002E0096">
        <w:rPr>
          <w:color w:val="008000"/>
          <w:sz w:val="36"/>
          <w:szCs w:val="36"/>
          <w:rtl/>
        </w:rPr>
        <w:t>»</w:t>
      </w:r>
      <w:r w:rsidRPr="002E0096">
        <w:rPr>
          <w:sz w:val="36"/>
          <w:szCs w:val="36"/>
          <w:rtl/>
        </w:rPr>
        <w:t>،</w:t>
      </w:r>
      <w:r w:rsidR="000D4E9F" w:rsidRPr="002E0096">
        <w:rPr>
          <w:sz w:val="36"/>
          <w:szCs w:val="36"/>
          <w:rtl/>
        </w:rPr>
        <w:t xml:space="preserve"> </w:t>
      </w:r>
      <w:r w:rsidRPr="002E0096">
        <w:rPr>
          <w:sz w:val="36"/>
          <w:szCs w:val="36"/>
          <w:rtl/>
        </w:rPr>
        <w:t xml:space="preserve">بين ها هنا أيضًا مسح الرأس ولم يذكره مثلثًا وإنما قال: </w:t>
      </w:r>
      <w:r w:rsidR="005B1DEB" w:rsidRPr="002E0096">
        <w:rPr>
          <w:color w:val="008000"/>
          <w:sz w:val="36"/>
          <w:szCs w:val="36"/>
          <w:rtl/>
        </w:rPr>
        <w:t>«</w:t>
      </w:r>
      <w:r w:rsidRPr="002E0096">
        <w:rPr>
          <w:color w:val="008000"/>
          <w:sz w:val="36"/>
          <w:szCs w:val="36"/>
          <w:rtl/>
        </w:rPr>
        <w:t>ثُمَّ مَسَحَ بِرَأْسِهِ</w:t>
      </w:r>
      <w:r w:rsidR="005B1DEB" w:rsidRPr="002E0096">
        <w:rPr>
          <w:color w:val="008000"/>
          <w:sz w:val="36"/>
          <w:szCs w:val="36"/>
          <w:rtl/>
        </w:rPr>
        <w:t>»</w:t>
      </w:r>
      <w:r w:rsidRPr="002E0096">
        <w:rPr>
          <w:sz w:val="36"/>
          <w:szCs w:val="36"/>
          <w:rtl/>
        </w:rPr>
        <w:t>.</w:t>
      </w:r>
    </w:p>
    <w:p w14:paraId="4CEFC930" w14:textId="33D967B8" w:rsidR="009F7FE2" w:rsidRPr="002E0096" w:rsidRDefault="009F7FE2" w:rsidP="009F7FE2">
      <w:pPr>
        <w:rPr>
          <w:sz w:val="36"/>
          <w:szCs w:val="36"/>
          <w:rtl/>
        </w:rPr>
      </w:pPr>
      <w:r w:rsidRPr="002E0096">
        <w:rPr>
          <w:sz w:val="36"/>
          <w:szCs w:val="36"/>
          <w:rtl/>
        </w:rPr>
        <w:t>وها هنا قاعدة ينبغي للإخوان والأخوات استصحابها وهي:</w:t>
      </w:r>
      <w:r w:rsidR="000D4E9F" w:rsidRPr="002E0096">
        <w:rPr>
          <w:sz w:val="36"/>
          <w:szCs w:val="36"/>
          <w:rtl/>
        </w:rPr>
        <w:t xml:space="preserve"> </w:t>
      </w:r>
      <w:r w:rsidRPr="002E0096">
        <w:rPr>
          <w:sz w:val="36"/>
          <w:szCs w:val="36"/>
          <w:rtl/>
        </w:rPr>
        <w:t>أنهم إذا نظروا إلى حديث في البخاري وفي مسلم ثم رأوا هذا الحديث عن هذا الصحابي خارج البخاري ومسلم وفيه زيادة لم تذكر عند البخاري ولا مسلم، فإنه ينبغي أن يُتوقَّف</w:t>
      </w:r>
      <w:r w:rsidR="000D4E9F" w:rsidRPr="002E0096">
        <w:rPr>
          <w:sz w:val="36"/>
          <w:szCs w:val="36"/>
          <w:rtl/>
        </w:rPr>
        <w:t xml:space="preserve"> </w:t>
      </w:r>
      <w:r w:rsidRPr="002E0096">
        <w:rPr>
          <w:sz w:val="36"/>
          <w:szCs w:val="36"/>
          <w:rtl/>
        </w:rPr>
        <w:t xml:space="preserve">في هذه الزيادة وفي ثبوتها ويُحقق فيها. </w:t>
      </w:r>
    </w:p>
    <w:p w14:paraId="26060843" w14:textId="4C52FF21" w:rsidR="009F7FE2" w:rsidRPr="002E0096" w:rsidRDefault="009F7FE2" w:rsidP="009F7FE2">
      <w:pPr>
        <w:rPr>
          <w:sz w:val="36"/>
          <w:szCs w:val="36"/>
          <w:rtl/>
        </w:rPr>
      </w:pPr>
      <w:r w:rsidRPr="002E0096">
        <w:rPr>
          <w:sz w:val="36"/>
          <w:szCs w:val="36"/>
          <w:rtl/>
        </w:rPr>
        <w:t>من أجل ذلك فإنَّا لما نظرنا في سنن أبي داوود وجدنا أن أبا داوود -رَحِمَهُ اللهُ- قد روى هذا الحديث من طريق عثمان -</w:t>
      </w:r>
      <w:r w:rsidR="006B5120" w:rsidRPr="002E0096">
        <w:rPr>
          <w:sz w:val="36"/>
          <w:szCs w:val="36"/>
          <w:rtl/>
        </w:rPr>
        <w:t>رَضِيَ اللهُ عَنْهُ</w:t>
      </w:r>
      <w:r w:rsidRPr="002E0096">
        <w:rPr>
          <w:sz w:val="36"/>
          <w:szCs w:val="36"/>
          <w:rtl/>
        </w:rPr>
        <w:t xml:space="preserve">- ولكنه ذكر فيه </w:t>
      </w:r>
      <w:r w:rsidR="005B1DEB" w:rsidRPr="002E0096">
        <w:rPr>
          <w:color w:val="008000"/>
          <w:sz w:val="36"/>
          <w:szCs w:val="36"/>
          <w:rtl/>
        </w:rPr>
        <w:t>«</w:t>
      </w:r>
      <w:r w:rsidR="009A655F" w:rsidRPr="002E0096">
        <w:rPr>
          <w:color w:val="008000"/>
          <w:sz w:val="36"/>
          <w:szCs w:val="36"/>
          <w:rtl/>
        </w:rPr>
        <w:t xml:space="preserve">ثُمَّ مَسَحَ بِرَأْسِهِ </w:t>
      </w:r>
      <w:r w:rsidRPr="002E0096">
        <w:rPr>
          <w:color w:val="008000"/>
          <w:sz w:val="36"/>
          <w:szCs w:val="36"/>
          <w:rtl/>
        </w:rPr>
        <w:t>ثلاثًا</w:t>
      </w:r>
      <w:r w:rsidR="005B1DEB" w:rsidRPr="002E0096">
        <w:rPr>
          <w:color w:val="008000"/>
          <w:sz w:val="36"/>
          <w:szCs w:val="36"/>
          <w:rtl/>
        </w:rPr>
        <w:t>»</w:t>
      </w:r>
      <w:r w:rsidRPr="002E0096">
        <w:rPr>
          <w:sz w:val="36"/>
          <w:szCs w:val="36"/>
          <w:rtl/>
        </w:rPr>
        <w:t xml:space="preserve"> أين البخاري مسلم من هذه الزيادة؟ البخاري ومسلم رويا أحاديث مسح الرأس من حديث عثمان ومن حديث عبد الله بن زيد وليس فيها ذكر التثليث؛ فدل ذلك على أن التثليث الرأسي لا يصح، وإنما حقه المسح مرة واحدة قياسا على</w:t>
      </w:r>
      <w:r w:rsidR="000D4E9F" w:rsidRPr="002E0096">
        <w:rPr>
          <w:sz w:val="36"/>
          <w:szCs w:val="36"/>
          <w:rtl/>
        </w:rPr>
        <w:t xml:space="preserve"> </w:t>
      </w:r>
      <w:r w:rsidRPr="002E0096">
        <w:rPr>
          <w:sz w:val="36"/>
          <w:szCs w:val="36"/>
          <w:rtl/>
        </w:rPr>
        <w:t>مسح الجوربين فإنما يمسحان مرة واحدة، وإذا كان الشيء يُمسح ثم مسحته ثلاث مرات؛ فقد</w:t>
      </w:r>
      <w:r w:rsidR="000D4E9F" w:rsidRPr="002E0096">
        <w:rPr>
          <w:sz w:val="36"/>
          <w:szCs w:val="36"/>
          <w:rtl/>
        </w:rPr>
        <w:t xml:space="preserve"> </w:t>
      </w:r>
      <w:r w:rsidRPr="002E0096">
        <w:rPr>
          <w:sz w:val="36"/>
          <w:szCs w:val="36"/>
          <w:rtl/>
        </w:rPr>
        <w:t xml:space="preserve">جعلته كأنما هو مغسول مرة، تتابع الماء عليه ثلاث مرات يصيره كالمغسول، وهذا ما يريده الشرع، إنما أمر الشرع بالمسح وما أمر بالغسل. </w:t>
      </w:r>
    </w:p>
    <w:p w14:paraId="5077B34D" w14:textId="77777777" w:rsidR="009F7FE2" w:rsidRPr="002E0096" w:rsidRDefault="009F7FE2" w:rsidP="009F7FE2">
      <w:pPr>
        <w:rPr>
          <w:sz w:val="36"/>
          <w:szCs w:val="36"/>
          <w:rtl/>
        </w:rPr>
      </w:pPr>
      <w:r w:rsidRPr="002E0096">
        <w:rPr>
          <w:sz w:val="36"/>
          <w:szCs w:val="36"/>
          <w:rtl/>
        </w:rPr>
        <w:t xml:space="preserve">فبناء عليه: الصحيح أن الرأس إنما يمسح مرة واحدة. </w:t>
      </w:r>
    </w:p>
    <w:p w14:paraId="1B267D52" w14:textId="241CA55E" w:rsidR="009F7FE2" w:rsidRPr="002E0096" w:rsidRDefault="009F7FE2" w:rsidP="009F7FE2">
      <w:pPr>
        <w:rPr>
          <w:sz w:val="36"/>
          <w:szCs w:val="36"/>
          <w:rtl/>
        </w:rPr>
      </w:pPr>
      <w:r w:rsidRPr="002E0096">
        <w:rPr>
          <w:sz w:val="36"/>
          <w:szCs w:val="36"/>
          <w:rtl/>
        </w:rPr>
        <w:t>وقوله</w:t>
      </w:r>
      <w:r w:rsidR="000D4E9F" w:rsidRPr="002E0096">
        <w:rPr>
          <w:sz w:val="36"/>
          <w:szCs w:val="36"/>
          <w:rtl/>
        </w:rPr>
        <w:t>:</w:t>
      </w:r>
      <w:r w:rsidRPr="002E0096">
        <w:rPr>
          <w:sz w:val="36"/>
          <w:szCs w:val="36"/>
          <w:rtl/>
        </w:rPr>
        <w:t xml:space="preserve"> </w:t>
      </w:r>
      <w:r w:rsidR="005B1DEB" w:rsidRPr="002E0096">
        <w:rPr>
          <w:color w:val="008000"/>
          <w:sz w:val="36"/>
          <w:szCs w:val="36"/>
          <w:rtl/>
        </w:rPr>
        <w:t>«</w:t>
      </w:r>
      <w:r w:rsidRPr="002E0096">
        <w:rPr>
          <w:color w:val="008000"/>
          <w:sz w:val="36"/>
          <w:szCs w:val="36"/>
          <w:rtl/>
        </w:rPr>
        <w:t>ثُمَّ مَسَحَ بِرَأْسِهِ</w:t>
      </w:r>
      <w:r w:rsidR="005B1DEB" w:rsidRPr="002E0096">
        <w:rPr>
          <w:color w:val="008000"/>
          <w:sz w:val="36"/>
          <w:szCs w:val="36"/>
          <w:rtl/>
        </w:rPr>
        <w:t>»</w:t>
      </w:r>
      <w:r w:rsidR="000D4E9F" w:rsidRPr="002E0096">
        <w:rPr>
          <w:sz w:val="36"/>
          <w:szCs w:val="36"/>
          <w:rtl/>
        </w:rPr>
        <w:t xml:space="preserve"> </w:t>
      </w:r>
      <w:r w:rsidRPr="002E0096">
        <w:rPr>
          <w:sz w:val="36"/>
          <w:szCs w:val="36"/>
          <w:rtl/>
        </w:rPr>
        <w:t>يدل على استيعاب مسح الرأس، وهذا هو القول الصحيح من أقوال أهل العلم، أنه ينبغي أن يستوعب الرأس بمسحٍ، لأن عثمان -</w:t>
      </w:r>
      <w:r w:rsidR="006B5120" w:rsidRPr="002E0096">
        <w:rPr>
          <w:sz w:val="36"/>
          <w:szCs w:val="36"/>
          <w:rtl/>
        </w:rPr>
        <w:t>رَضِيَ اللهُ عَنْهُ</w:t>
      </w:r>
      <w:r w:rsidRPr="002E0096">
        <w:rPr>
          <w:sz w:val="36"/>
          <w:szCs w:val="36"/>
          <w:rtl/>
        </w:rPr>
        <w:t xml:space="preserve">- لو أراد عدم الاستيعاب لمسح ببعض رأسه، ونقل إلينا الراوي أنه إنما مسح ببعض رأسه. </w:t>
      </w:r>
    </w:p>
    <w:p w14:paraId="2EA27F4B" w14:textId="0A68CDC4" w:rsidR="009F7FE2" w:rsidRPr="002E0096" w:rsidRDefault="009F7FE2" w:rsidP="009F7FE2">
      <w:pPr>
        <w:rPr>
          <w:sz w:val="36"/>
          <w:szCs w:val="36"/>
          <w:rtl/>
        </w:rPr>
      </w:pPr>
      <w:r w:rsidRPr="002E0096">
        <w:rPr>
          <w:sz w:val="36"/>
          <w:szCs w:val="36"/>
          <w:rtl/>
        </w:rPr>
        <w:t>ومما يدل على الاستيعاب: حديث عبد الله بن زيد -</w:t>
      </w:r>
      <w:r w:rsidR="006B5120" w:rsidRPr="002E0096">
        <w:rPr>
          <w:sz w:val="36"/>
          <w:szCs w:val="36"/>
          <w:rtl/>
        </w:rPr>
        <w:t>رَضِيَ اللهُ عَنْهُ</w:t>
      </w:r>
      <w:r w:rsidRPr="002E0096">
        <w:rPr>
          <w:sz w:val="36"/>
          <w:szCs w:val="36"/>
          <w:rtl/>
        </w:rPr>
        <w:t>- الذي سيأتي بعد قليل إن شاء الله -عَزَّ وَجلَّ.</w:t>
      </w:r>
    </w:p>
    <w:p w14:paraId="2AFA252F" w14:textId="01CC322B" w:rsidR="009F7FE2" w:rsidRPr="002E0096" w:rsidRDefault="009F7FE2" w:rsidP="009F7FE2">
      <w:pPr>
        <w:rPr>
          <w:sz w:val="36"/>
          <w:szCs w:val="36"/>
          <w:rtl/>
        </w:rPr>
      </w:pPr>
      <w:r w:rsidRPr="002E0096">
        <w:rPr>
          <w:sz w:val="36"/>
          <w:szCs w:val="36"/>
          <w:rtl/>
        </w:rPr>
        <w:lastRenderedPageBreak/>
        <w:t xml:space="preserve">قال: </w:t>
      </w:r>
      <w:r w:rsidR="005B1DEB" w:rsidRPr="002E0096">
        <w:rPr>
          <w:color w:val="008000"/>
          <w:sz w:val="36"/>
          <w:szCs w:val="36"/>
          <w:rtl/>
        </w:rPr>
        <w:t>«</w:t>
      </w:r>
      <w:r w:rsidRPr="002E0096">
        <w:rPr>
          <w:color w:val="008000"/>
          <w:sz w:val="36"/>
          <w:szCs w:val="36"/>
          <w:rtl/>
        </w:rPr>
        <w:t>ثُمَّ غَسَلَ كِلْتَا رِجْلَيْهِ ثَلاثًا</w:t>
      </w:r>
      <w:r w:rsidR="005B1DEB" w:rsidRPr="002E0096">
        <w:rPr>
          <w:color w:val="008000"/>
          <w:sz w:val="36"/>
          <w:szCs w:val="36"/>
          <w:rtl/>
        </w:rPr>
        <w:t>»</w:t>
      </w:r>
      <w:r w:rsidRPr="002E0096">
        <w:rPr>
          <w:sz w:val="36"/>
          <w:szCs w:val="36"/>
          <w:rtl/>
        </w:rPr>
        <w:t>،</w:t>
      </w:r>
      <w:r w:rsidR="000D4E9F" w:rsidRPr="002E0096">
        <w:rPr>
          <w:sz w:val="36"/>
          <w:szCs w:val="36"/>
          <w:rtl/>
        </w:rPr>
        <w:t xml:space="preserve"> </w:t>
      </w:r>
      <w:r w:rsidRPr="002E0096">
        <w:rPr>
          <w:sz w:val="36"/>
          <w:szCs w:val="36"/>
          <w:rtl/>
        </w:rPr>
        <w:t>غسل رجليه مع الكعبين والعقبين، فدل ذلك على مشروعية غسل الرجلين ثلاثًا أيضًا، وأن التثليث أيضًا مشروع في غسل الرجلين، لأن بعض العلماء قال: إنه لا يشرع غسل الرجلين ثلاثًا، لأنه لم يرد</w:t>
      </w:r>
      <w:r w:rsidR="000D4E9F" w:rsidRPr="002E0096">
        <w:rPr>
          <w:sz w:val="36"/>
          <w:szCs w:val="36"/>
          <w:rtl/>
        </w:rPr>
        <w:t xml:space="preserve"> </w:t>
      </w:r>
      <w:r w:rsidRPr="002E0096">
        <w:rPr>
          <w:sz w:val="36"/>
          <w:szCs w:val="36"/>
          <w:rtl/>
        </w:rPr>
        <w:t>في حديث عبد الله بن زيد!</w:t>
      </w:r>
    </w:p>
    <w:p w14:paraId="597133BF" w14:textId="356A2ECC" w:rsidR="009F7FE2" w:rsidRPr="002E0096" w:rsidRDefault="009F7FE2" w:rsidP="009F7FE2">
      <w:pPr>
        <w:rPr>
          <w:sz w:val="36"/>
          <w:szCs w:val="36"/>
          <w:rtl/>
        </w:rPr>
      </w:pPr>
      <w:r w:rsidRPr="002E0096">
        <w:rPr>
          <w:sz w:val="36"/>
          <w:szCs w:val="36"/>
          <w:rtl/>
        </w:rPr>
        <w:t>نقول: ورد في حديث عثمان -</w:t>
      </w:r>
      <w:r w:rsidR="006B5120" w:rsidRPr="002E0096">
        <w:rPr>
          <w:sz w:val="36"/>
          <w:szCs w:val="36"/>
          <w:rtl/>
        </w:rPr>
        <w:t>رَضِيَ اللهُ عَنْهُ</w:t>
      </w:r>
      <w:r w:rsidRPr="002E0096">
        <w:rPr>
          <w:sz w:val="36"/>
          <w:szCs w:val="36"/>
          <w:rtl/>
        </w:rPr>
        <w:t>- وهذا هو الصحيح عن رسول الله -</w:t>
      </w:r>
      <w:r w:rsidR="008F469C" w:rsidRPr="002E0096">
        <w:rPr>
          <w:sz w:val="36"/>
          <w:szCs w:val="36"/>
          <w:rtl/>
        </w:rPr>
        <w:t>صَلَّى اللهُ عَلَيْهِ وَسَلَّمَ</w:t>
      </w:r>
      <w:r w:rsidRPr="002E0096">
        <w:rPr>
          <w:sz w:val="36"/>
          <w:szCs w:val="36"/>
          <w:rtl/>
        </w:rPr>
        <w:t>.</w:t>
      </w:r>
    </w:p>
    <w:p w14:paraId="66DAFEA6" w14:textId="5A161694" w:rsidR="009F7FE2" w:rsidRPr="002E0096" w:rsidRDefault="009F7FE2" w:rsidP="009F7FE2">
      <w:pPr>
        <w:rPr>
          <w:sz w:val="36"/>
          <w:szCs w:val="36"/>
          <w:rtl/>
        </w:rPr>
      </w:pPr>
      <w:r w:rsidRPr="002E0096">
        <w:rPr>
          <w:sz w:val="36"/>
          <w:szCs w:val="36"/>
          <w:rtl/>
        </w:rPr>
        <w:t>وينبغي يعلم أن النبي -عَلَيْهِ الصَّلَاةُ وَالسَّلَامُ- قد توضأ هذا الوضوء السَّابق بالمُدِّ، والمد تقريبا خمس مئة جرام، إذا رأيتم علب الماء هذه التي هي ثلاثمائة وثلاثين مل؛ فالمدُّ علبة وقريب من نصف العلبة، قد توضأ بها النبي -عَلَيْهِ الصَّلَاةُ وَالسَّلَامُ- هذا الوضوء السابغ، فدل ذلك على أنه يمكن للإنسان أن يسبغ الوضوء ويثلِّثه ويأتي به بالقدر الذي توضأ به رسول الله -</w:t>
      </w:r>
      <w:r w:rsidR="008F469C" w:rsidRPr="002E0096">
        <w:rPr>
          <w:sz w:val="36"/>
          <w:szCs w:val="36"/>
          <w:rtl/>
        </w:rPr>
        <w:t>صَلَّى اللهُ عَلَيْهِ وَسَلَّمَ</w:t>
      </w:r>
      <w:r w:rsidRPr="002E0096">
        <w:rPr>
          <w:sz w:val="36"/>
          <w:szCs w:val="36"/>
          <w:rtl/>
        </w:rPr>
        <w:t xml:space="preserve">. </w:t>
      </w:r>
    </w:p>
    <w:p w14:paraId="7A682574" w14:textId="06A3F536" w:rsidR="009F7FE2" w:rsidRPr="002E0096" w:rsidRDefault="009F7FE2" w:rsidP="009F7FE2">
      <w:pPr>
        <w:rPr>
          <w:sz w:val="36"/>
          <w:szCs w:val="36"/>
          <w:rtl/>
        </w:rPr>
      </w:pPr>
      <w:r w:rsidRPr="002E0096">
        <w:rPr>
          <w:sz w:val="36"/>
          <w:szCs w:val="36"/>
          <w:rtl/>
        </w:rPr>
        <w:t>ثم لما فرغ من ذلك التعليم قال عثمان -</w:t>
      </w:r>
      <w:r w:rsidR="006B5120" w:rsidRPr="002E0096">
        <w:rPr>
          <w:sz w:val="36"/>
          <w:szCs w:val="36"/>
          <w:rtl/>
        </w:rPr>
        <w:t>رَضِيَ اللهُ عَنْهُ</w:t>
      </w:r>
      <w:r w:rsidRPr="002E0096">
        <w:rPr>
          <w:sz w:val="36"/>
          <w:szCs w:val="36"/>
          <w:rtl/>
        </w:rPr>
        <w:t xml:space="preserve">: </w:t>
      </w:r>
      <w:r w:rsidR="005B1DEB" w:rsidRPr="002E0096">
        <w:rPr>
          <w:color w:val="008000"/>
          <w:sz w:val="36"/>
          <w:szCs w:val="36"/>
          <w:rtl/>
        </w:rPr>
        <w:t>«</w:t>
      </w:r>
      <w:r w:rsidRPr="002E0096">
        <w:rPr>
          <w:color w:val="008000"/>
          <w:sz w:val="36"/>
          <w:szCs w:val="36"/>
          <w:rtl/>
        </w:rPr>
        <w:t xml:space="preserve">رَأَيْتُ النَّبِيَّ </w:t>
      </w:r>
      <w:r w:rsidR="00F42AF4" w:rsidRPr="002E0096">
        <w:rPr>
          <w:color w:val="008000"/>
          <w:sz w:val="36"/>
          <w:szCs w:val="36"/>
          <w:rtl/>
        </w:rPr>
        <w:t>-صَلَّى اللهُ عَلَيْهِ وَسَلَّمَ-</w:t>
      </w:r>
      <w:r w:rsidRPr="002E0096">
        <w:rPr>
          <w:color w:val="008000"/>
          <w:sz w:val="36"/>
          <w:szCs w:val="36"/>
          <w:rtl/>
        </w:rPr>
        <w:t xml:space="preserve"> يَتَوَضَّأُ نَحْوَ وُضُوئِي هَذَا</w:t>
      </w:r>
      <w:r w:rsidR="005B1DEB" w:rsidRPr="002E0096">
        <w:rPr>
          <w:color w:val="008000"/>
          <w:sz w:val="36"/>
          <w:szCs w:val="36"/>
          <w:rtl/>
        </w:rPr>
        <w:t>»</w:t>
      </w:r>
      <w:r w:rsidRPr="002E0096">
        <w:rPr>
          <w:sz w:val="36"/>
          <w:szCs w:val="36"/>
          <w:rtl/>
        </w:rPr>
        <w:t xml:space="preserve">، يعني قريبًا من وضوء هذا، وهذا من الصحابي أدب. ما قال "مثل وضوءي هذا"، فالصحابة عندهم نوع من التورع في الألفاظ. </w:t>
      </w:r>
    </w:p>
    <w:p w14:paraId="0871DCB6" w14:textId="7EB6F204" w:rsidR="009F7FE2" w:rsidRPr="002E0096" w:rsidRDefault="009F7FE2" w:rsidP="009F7FE2">
      <w:pPr>
        <w:rPr>
          <w:sz w:val="36"/>
          <w:szCs w:val="36"/>
          <w:rtl/>
        </w:rPr>
      </w:pPr>
      <w:r w:rsidRPr="002E0096">
        <w:rPr>
          <w:sz w:val="36"/>
          <w:szCs w:val="36"/>
          <w:rtl/>
        </w:rPr>
        <w:t xml:space="preserve">وقوله: </w:t>
      </w:r>
      <w:r w:rsidR="005B1DEB" w:rsidRPr="002E0096">
        <w:rPr>
          <w:color w:val="008000"/>
          <w:sz w:val="36"/>
          <w:szCs w:val="36"/>
          <w:rtl/>
        </w:rPr>
        <w:t>«</w:t>
      </w:r>
      <w:r w:rsidRPr="002E0096">
        <w:rPr>
          <w:color w:val="008000"/>
          <w:sz w:val="36"/>
          <w:szCs w:val="36"/>
          <w:rtl/>
        </w:rPr>
        <w:t>نَحْوَ وُضُوئِي هَذَا</w:t>
      </w:r>
      <w:r w:rsidR="005B1DEB" w:rsidRPr="002E0096">
        <w:rPr>
          <w:color w:val="008000"/>
          <w:sz w:val="36"/>
          <w:szCs w:val="36"/>
          <w:rtl/>
        </w:rPr>
        <w:t>»</w:t>
      </w:r>
      <w:r w:rsidRPr="002E0096">
        <w:rPr>
          <w:sz w:val="36"/>
          <w:szCs w:val="36"/>
          <w:rtl/>
        </w:rPr>
        <w:t>، يعني قريبا منه، يعني لا أريد أن أزعم أن وضوئي مثل وضوء النبي -عَلَيْهِ الصَّلَاةُ وَالسَّلَامُ- وهو ليس كذلك، قد أكون نسيت فيه</w:t>
      </w:r>
      <w:r w:rsidR="006B5120" w:rsidRPr="002E0096">
        <w:rPr>
          <w:rFonts w:hint="cs"/>
          <w:sz w:val="36"/>
          <w:szCs w:val="36"/>
          <w:rtl/>
        </w:rPr>
        <w:t xml:space="preserve"> </w:t>
      </w:r>
      <w:r w:rsidRPr="002E0096">
        <w:rPr>
          <w:sz w:val="36"/>
          <w:szCs w:val="36"/>
          <w:rtl/>
        </w:rPr>
        <w:t>أو فات عليَّ شيء؛ فمهما</w:t>
      </w:r>
      <w:r w:rsidR="000D4E9F" w:rsidRPr="002E0096">
        <w:rPr>
          <w:sz w:val="36"/>
          <w:szCs w:val="36"/>
          <w:rtl/>
        </w:rPr>
        <w:t xml:space="preserve"> </w:t>
      </w:r>
      <w:r w:rsidRPr="002E0096">
        <w:rPr>
          <w:sz w:val="36"/>
          <w:szCs w:val="36"/>
          <w:rtl/>
        </w:rPr>
        <w:t>بلغت في تعليمي لكم فإني لن أصل إلى تعليم رسول الله -</w:t>
      </w:r>
      <w:r w:rsidR="008F469C" w:rsidRPr="002E0096">
        <w:rPr>
          <w:sz w:val="36"/>
          <w:szCs w:val="36"/>
          <w:rtl/>
        </w:rPr>
        <w:t>صَلَّى اللهُ عَلَيْهِ وَسَلَّمَ</w:t>
      </w:r>
      <w:r w:rsidRPr="002E0096">
        <w:rPr>
          <w:sz w:val="36"/>
          <w:szCs w:val="36"/>
          <w:rtl/>
        </w:rPr>
        <w:t>-، فهذا نوع من الأدب، ولهذا كان طائفة والصحابة -</w:t>
      </w:r>
      <w:r w:rsidR="006B5120" w:rsidRPr="002E0096">
        <w:rPr>
          <w:sz w:val="36"/>
          <w:szCs w:val="36"/>
          <w:rtl/>
        </w:rPr>
        <w:t>رَضِيَ اللهُ عَنْهُ</w:t>
      </w:r>
      <w:r w:rsidRPr="002E0096">
        <w:rPr>
          <w:sz w:val="36"/>
          <w:szCs w:val="36"/>
          <w:rtl/>
        </w:rPr>
        <w:t>م- إذا رووا عن النبي -عَلَيْهِ الصَّلَاةُ وَالسَّلَامُ- حديثًا قالوا: "أو نحو هذا، أو مثل هذا"، وهذا كله من باب التأدب مع رسول الله -</w:t>
      </w:r>
      <w:r w:rsidR="008F469C" w:rsidRPr="002E0096">
        <w:rPr>
          <w:sz w:val="36"/>
          <w:szCs w:val="36"/>
          <w:rtl/>
        </w:rPr>
        <w:t>صَلَّى اللهُ عَلَيْهِ وَسَلَّمَ</w:t>
      </w:r>
      <w:r w:rsidRPr="002E0096">
        <w:rPr>
          <w:sz w:val="36"/>
          <w:szCs w:val="36"/>
          <w:rtl/>
        </w:rPr>
        <w:t>- وتنزيه رسول الله -</w:t>
      </w:r>
      <w:r w:rsidR="008F469C" w:rsidRPr="002E0096">
        <w:rPr>
          <w:sz w:val="36"/>
          <w:szCs w:val="36"/>
          <w:rtl/>
        </w:rPr>
        <w:t>صَلَّى اللهُ عَلَيْهِ وَسَلَّمَ</w:t>
      </w:r>
      <w:r w:rsidRPr="002E0096">
        <w:rPr>
          <w:sz w:val="36"/>
          <w:szCs w:val="36"/>
          <w:rtl/>
        </w:rPr>
        <w:t xml:space="preserve">- عن أن يكتب في حديثه أو يزاد فيه أو ينقص. </w:t>
      </w:r>
    </w:p>
    <w:p w14:paraId="132CF87A" w14:textId="77E6D930" w:rsidR="009F7FE2" w:rsidRPr="002E0096" w:rsidRDefault="009F7FE2" w:rsidP="009F7FE2">
      <w:pPr>
        <w:rPr>
          <w:sz w:val="36"/>
          <w:szCs w:val="36"/>
          <w:rtl/>
        </w:rPr>
      </w:pPr>
      <w:r w:rsidRPr="002E0096">
        <w:rPr>
          <w:sz w:val="36"/>
          <w:szCs w:val="36"/>
          <w:rtl/>
        </w:rPr>
        <w:t xml:space="preserve">قال: </w:t>
      </w:r>
      <w:r w:rsidRPr="002E0096">
        <w:rPr>
          <w:color w:val="0000FF"/>
          <w:sz w:val="36"/>
          <w:szCs w:val="36"/>
          <w:rtl/>
        </w:rPr>
        <w:t xml:space="preserve">(وَقَالَ: </w:t>
      </w:r>
      <w:r w:rsidR="005B1DEB" w:rsidRPr="002E0096">
        <w:rPr>
          <w:color w:val="008000"/>
          <w:sz w:val="36"/>
          <w:szCs w:val="36"/>
          <w:rtl/>
        </w:rPr>
        <w:t>«</w:t>
      </w:r>
      <w:r w:rsidRPr="002E0096">
        <w:rPr>
          <w:color w:val="008000"/>
          <w:sz w:val="36"/>
          <w:szCs w:val="36"/>
          <w:rtl/>
        </w:rPr>
        <w:t>مَنْ تَوَضَّأَ نَحْوَ وُضُوئِي هَذَا</w:t>
      </w:r>
      <w:r w:rsidR="000D4E9F" w:rsidRPr="002E0096">
        <w:rPr>
          <w:color w:val="008000"/>
          <w:sz w:val="36"/>
          <w:szCs w:val="36"/>
          <w:rtl/>
        </w:rPr>
        <w:t>،</w:t>
      </w:r>
      <w:r w:rsidRPr="002E0096">
        <w:rPr>
          <w:color w:val="008000"/>
          <w:sz w:val="36"/>
          <w:szCs w:val="36"/>
          <w:rtl/>
        </w:rPr>
        <w:t xml:space="preserve"> ثُمَّ صَلَّى رَكْعَتَيْنِ</w:t>
      </w:r>
      <w:r w:rsidR="000D4E9F" w:rsidRPr="002E0096">
        <w:rPr>
          <w:color w:val="008000"/>
          <w:sz w:val="36"/>
          <w:szCs w:val="36"/>
          <w:rtl/>
        </w:rPr>
        <w:t>،</w:t>
      </w:r>
      <w:r w:rsidRPr="002E0096">
        <w:rPr>
          <w:color w:val="008000"/>
          <w:sz w:val="36"/>
          <w:szCs w:val="36"/>
          <w:rtl/>
        </w:rPr>
        <w:t xml:space="preserve"> لا يُحَدِّثُ فِيهِمَا نَفْسَهُ غُفِرَ لَهُ مَا تَقَدَّمَ مِنْ ذَنْبِهِ</w:t>
      </w:r>
      <w:r w:rsidR="005B1DEB" w:rsidRPr="002E0096">
        <w:rPr>
          <w:color w:val="008000"/>
          <w:sz w:val="36"/>
          <w:szCs w:val="36"/>
          <w:rtl/>
        </w:rPr>
        <w:t>»</w:t>
      </w:r>
      <w:r w:rsidR="005B1DEB" w:rsidRPr="002E0096">
        <w:rPr>
          <w:color w:val="0000FF"/>
          <w:sz w:val="36"/>
          <w:szCs w:val="36"/>
          <w:rtl/>
        </w:rPr>
        <w:t>)</w:t>
      </w:r>
      <w:r w:rsidRPr="002E0096">
        <w:rPr>
          <w:sz w:val="36"/>
          <w:szCs w:val="36"/>
          <w:rtl/>
        </w:rPr>
        <w:t>، هذا فيه فضل إسباغ الوضوء وفضل التثليث لأن النبي -عَلَيْهِ الصَّلَاةُ وَالسَّلَامُ- إنما جعل هذه الفضيلة لمن تو</w:t>
      </w:r>
      <w:r w:rsidR="006B5120" w:rsidRPr="002E0096">
        <w:rPr>
          <w:rFonts w:hint="cs"/>
          <w:sz w:val="36"/>
          <w:szCs w:val="36"/>
          <w:rtl/>
        </w:rPr>
        <w:t>ض</w:t>
      </w:r>
      <w:r w:rsidRPr="002E0096">
        <w:rPr>
          <w:sz w:val="36"/>
          <w:szCs w:val="36"/>
          <w:rtl/>
        </w:rPr>
        <w:t xml:space="preserve">أ وضوءا مثلَّثا، فمن توضأ الوضوء السابغ ولكنه غير مثلث؛ نقول: ما تشمله هذه الفضيلة، لأن النبي -عَلَيْهِ الصَّلَاةُ وَالسَّلَامُ- قال: </w:t>
      </w:r>
      <w:r w:rsidR="005B1DEB" w:rsidRPr="002E0096">
        <w:rPr>
          <w:color w:val="008000"/>
          <w:sz w:val="36"/>
          <w:szCs w:val="36"/>
          <w:rtl/>
        </w:rPr>
        <w:t>«</w:t>
      </w:r>
      <w:r w:rsidRPr="002E0096">
        <w:rPr>
          <w:color w:val="008000"/>
          <w:sz w:val="36"/>
          <w:szCs w:val="36"/>
          <w:rtl/>
        </w:rPr>
        <w:t>مَنْ تَوَضَّأَ نَحْوَ وُضُوئِي هَذَا</w:t>
      </w:r>
      <w:r w:rsidR="005B1DEB" w:rsidRPr="002E0096">
        <w:rPr>
          <w:color w:val="008000"/>
          <w:sz w:val="36"/>
          <w:szCs w:val="36"/>
          <w:rtl/>
        </w:rPr>
        <w:t>»</w:t>
      </w:r>
      <w:r w:rsidRPr="002E0096">
        <w:rPr>
          <w:sz w:val="36"/>
          <w:szCs w:val="36"/>
          <w:rtl/>
        </w:rPr>
        <w:t>،</w:t>
      </w:r>
      <w:r w:rsidR="000D4E9F" w:rsidRPr="002E0096">
        <w:rPr>
          <w:sz w:val="36"/>
          <w:szCs w:val="36"/>
          <w:rtl/>
        </w:rPr>
        <w:t xml:space="preserve"> </w:t>
      </w:r>
      <w:r w:rsidRPr="002E0096">
        <w:rPr>
          <w:sz w:val="36"/>
          <w:szCs w:val="36"/>
          <w:rtl/>
        </w:rPr>
        <w:t xml:space="preserve">يعني قريبا منه أو مثله. </w:t>
      </w:r>
    </w:p>
    <w:p w14:paraId="3F45294D" w14:textId="66230F6F" w:rsidR="009F7FE2" w:rsidRPr="002E0096" w:rsidRDefault="009F7FE2" w:rsidP="009F7FE2">
      <w:pPr>
        <w:rPr>
          <w:sz w:val="36"/>
          <w:szCs w:val="36"/>
          <w:rtl/>
        </w:rPr>
      </w:pPr>
      <w:r w:rsidRPr="002E0096">
        <w:rPr>
          <w:sz w:val="36"/>
          <w:szCs w:val="36"/>
          <w:rtl/>
        </w:rPr>
        <w:t xml:space="preserve">قال: </w:t>
      </w:r>
      <w:r w:rsidR="005B1DEB" w:rsidRPr="002E0096">
        <w:rPr>
          <w:color w:val="008000"/>
          <w:sz w:val="36"/>
          <w:szCs w:val="36"/>
          <w:rtl/>
        </w:rPr>
        <w:t>«</w:t>
      </w:r>
      <w:r w:rsidRPr="002E0096">
        <w:rPr>
          <w:color w:val="008000"/>
          <w:sz w:val="36"/>
          <w:szCs w:val="36"/>
          <w:rtl/>
        </w:rPr>
        <w:t>ثُمَّ صَلَّى رَكْعَتَيْنِ</w:t>
      </w:r>
      <w:r w:rsidR="000D4E9F" w:rsidRPr="002E0096">
        <w:rPr>
          <w:color w:val="008000"/>
          <w:sz w:val="36"/>
          <w:szCs w:val="36"/>
          <w:rtl/>
        </w:rPr>
        <w:t>،</w:t>
      </w:r>
      <w:r w:rsidRPr="002E0096">
        <w:rPr>
          <w:color w:val="008000"/>
          <w:sz w:val="36"/>
          <w:szCs w:val="36"/>
          <w:rtl/>
        </w:rPr>
        <w:t xml:space="preserve"> لا يُحَدِّثُ فِيهِمَا نَفْسَهُ</w:t>
      </w:r>
      <w:r w:rsidR="005B1DEB" w:rsidRPr="002E0096">
        <w:rPr>
          <w:color w:val="008000"/>
          <w:sz w:val="36"/>
          <w:szCs w:val="36"/>
          <w:rtl/>
        </w:rPr>
        <w:t>»</w:t>
      </w:r>
      <w:r w:rsidRPr="002E0096">
        <w:rPr>
          <w:sz w:val="36"/>
          <w:szCs w:val="36"/>
          <w:rtl/>
        </w:rPr>
        <w:t xml:space="preserve">، حديث النفس: هو الحديث الذي يسترسل الإنسان معه فيه. </w:t>
      </w:r>
    </w:p>
    <w:p w14:paraId="5B4E45AA" w14:textId="77777777" w:rsidR="009F7FE2" w:rsidRPr="002E0096" w:rsidRDefault="009F7FE2" w:rsidP="009F7FE2">
      <w:pPr>
        <w:rPr>
          <w:sz w:val="36"/>
          <w:szCs w:val="36"/>
          <w:rtl/>
        </w:rPr>
      </w:pPr>
      <w:r w:rsidRPr="002E0096">
        <w:rPr>
          <w:sz w:val="36"/>
          <w:szCs w:val="36"/>
          <w:rtl/>
        </w:rPr>
        <w:lastRenderedPageBreak/>
        <w:t>وحديث النفس على قسمين بوجه عام، وهذا يجدها الإنسان من نفسه في الصلاة:</w:t>
      </w:r>
    </w:p>
    <w:p w14:paraId="64D36AAA" w14:textId="77777777" w:rsidR="009F7FE2" w:rsidRPr="002E0096" w:rsidRDefault="009F7FE2" w:rsidP="009F7FE2">
      <w:pPr>
        <w:rPr>
          <w:sz w:val="36"/>
          <w:szCs w:val="36"/>
          <w:rtl/>
        </w:rPr>
      </w:pPr>
      <w:r w:rsidRPr="002E0096">
        <w:rPr>
          <w:sz w:val="36"/>
          <w:szCs w:val="36"/>
          <w:rtl/>
        </w:rPr>
        <w:t xml:space="preserve">- إن كانت العوارض التي تعرض للإنسان فلا يسترسل معها وإنما يدفعها فهذا معفو عنه، ولهذا قلَّ ما يحصل السهو مع هذه العوارض التي تعرض لك ثم تنساها. </w:t>
      </w:r>
    </w:p>
    <w:p w14:paraId="1DAFE8C8" w14:textId="15C032A2" w:rsidR="009F7FE2" w:rsidRPr="002E0096" w:rsidRDefault="009F7FE2" w:rsidP="009F7FE2">
      <w:pPr>
        <w:rPr>
          <w:sz w:val="36"/>
          <w:szCs w:val="36"/>
          <w:rtl/>
        </w:rPr>
      </w:pPr>
      <w:r w:rsidRPr="002E0096">
        <w:rPr>
          <w:sz w:val="36"/>
          <w:szCs w:val="36"/>
          <w:rtl/>
        </w:rPr>
        <w:t>- فإن استرسل معه،</w:t>
      </w:r>
      <w:r w:rsidR="000D4E9F" w:rsidRPr="002E0096">
        <w:rPr>
          <w:sz w:val="36"/>
          <w:szCs w:val="36"/>
          <w:rtl/>
        </w:rPr>
        <w:t xml:space="preserve"> </w:t>
      </w:r>
      <w:r w:rsidRPr="002E0096">
        <w:rPr>
          <w:sz w:val="36"/>
          <w:szCs w:val="36"/>
          <w:rtl/>
        </w:rPr>
        <w:t>ذكر مشكلة عنده اجتماعية، فمجرد ذكره وإعراضه عنها لا يصيره في عداد السَّاهين ولا يصيره في عداد مَن لا ينطبق عليه هذا الحديث، لكن استرسل معها وبدأ الآن يبحث عن حلولها؛ فهذا هو حديث النفس الذي نهى النبي -عَلَيْهِ الصَّلَاةُ وَالسَّلَامُ- عنه، وهذا هو الذي يقع كثيرًا بسببه السهو في الصلاة، الاسترسال مع حديث النفس،</w:t>
      </w:r>
      <w:r w:rsidR="000D4E9F" w:rsidRPr="002E0096">
        <w:rPr>
          <w:sz w:val="36"/>
          <w:szCs w:val="36"/>
          <w:rtl/>
        </w:rPr>
        <w:t xml:space="preserve"> </w:t>
      </w:r>
      <w:r w:rsidRPr="002E0096">
        <w:rPr>
          <w:sz w:val="36"/>
          <w:szCs w:val="36"/>
          <w:rtl/>
        </w:rPr>
        <w:t>تجد الإنسان من حين ما يسترسل وهو يفقد اتزان الصلاة، ولا يعرف كم صلى ركعتين أو ثلاث أو أربع، ولا يعرف بما قرأ به ال</w:t>
      </w:r>
      <w:r w:rsidR="000D4E9F" w:rsidRPr="002E0096">
        <w:rPr>
          <w:sz w:val="36"/>
          <w:szCs w:val="36"/>
          <w:rtl/>
        </w:rPr>
        <w:t>إمام</w:t>
      </w:r>
      <w:r w:rsidRPr="002E0096">
        <w:rPr>
          <w:sz w:val="36"/>
          <w:szCs w:val="36"/>
          <w:rtl/>
        </w:rPr>
        <w:t xml:space="preserve">، ولا يعرف هل أتى بما أمر الله -عَزَّ وَجلَّ- به أو لم يأتِ به؟! </w:t>
      </w:r>
    </w:p>
    <w:p w14:paraId="0081FF27" w14:textId="74B48B0F" w:rsidR="009F7FE2" w:rsidRPr="002E0096" w:rsidRDefault="009F7FE2" w:rsidP="009F7FE2">
      <w:pPr>
        <w:rPr>
          <w:sz w:val="36"/>
          <w:szCs w:val="36"/>
          <w:rtl/>
        </w:rPr>
      </w:pPr>
      <w:r w:rsidRPr="002E0096">
        <w:rPr>
          <w:sz w:val="36"/>
          <w:szCs w:val="36"/>
          <w:rtl/>
        </w:rPr>
        <w:t xml:space="preserve">قال: </w:t>
      </w:r>
      <w:r w:rsidR="005B1DEB" w:rsidRPr="002E0096">
        <w:rPr>
          <w:color w:val="008000"/>
          <w:sz w:val="36"/>
          <w:szCs w:val="36"/>
          <w:rtl/>
        </w:rPr>
        <w:t>«</w:t>
      </w:r>
      <w:r w:rsidRPr="002E0096">
        <w:rPr>
          <w:color w:val="008000"/>
          <w:sz w:val="36"/>
          <w:szCs w:val="36"/>
          <w:rtl/>
        </w:rPr>
        <w:t>ثُمَّ صَلَّى رَكْعَتَيْنِ</w:t>
      </w:r>
      <w:r w:rsidR="000D4E9F" w:rsidRPr="002E0096">
        <w:rPr>
          <w:color w:val="008000"/>
          <w:sz w:val="36"/>
          <w:szCs w:val="36"/>
          <w:rtl/>
        </w:rPr>
        <w:t>،</w:t>
      </w:r>
      <w:r w:rsidRPr="002E0096">
        <w:rPr>
          <w:color w:val="008000"/>
          <w:sz w:val="36"/>
          <w:szCs w:val="36"/>
          <w:rtl/>
        </w:rPr>
        <w:t xml:space="preserve"> لا يُحَدِّثُ فِيهِمَا نَفْسَهُ غُفِرَ لَهُ مَا تَقَدَّمَ مِنْ ذَنْبِهِ</w:t>
      </w:r>
      <w:r w:rsidR="005B1DEB" w:rsidRPr="002E0096">
        <w:rPr>
          <w:color w:val="008000"/>
          <w:sz w:val="36"/>
          <w:szCs w:val="36"/>
          <w:rtl/>
        </w:rPr>
        <w:t>»</w:t>
      </w:r>
      <w:r w:rsidRPr="002E0096">
        <w:rPr>
          <w:sz w:val="36"/>
          <w:szCs w:val="36"/>
          <w:rtl/>
        </w:rPr>
        <w:t>، هذا من الفضل العظيم الذي يدل على فضل الوضوء بوجه عام، من أعظم فضائل الوضوء حديث عثمان -</w:t>
      </w:r>
      <w:r w:rsidR="006B5120" w:rsidRPr="002E0096">
        <w:rPr>
          <w:sz w:val="36"/>
          <w:szCs w:val="36"/>
          <w:rtl/>
        </w:rPr>
        <w:t>رَضِيَ اللهُ عَنْهُ</w:t>
      </w:r>
      <w:r w:rsidRPr="002E0096">
        <w:rPr>
          <w:sz w:val="36"/>
          <w:szCs w:val="36"/>
          <w:rtl/>
        </w:rPr>
        <w:t>- ومن أعظمها أيضًا حديث أبي هريرة -</w:t>
      </w:r>
      <w:r w:rsidR="006B5120" w:rsidRPr="002E0096">
        <w:rPr>
          <w:sz w:val="36"/>
          <w:szCs w:val="36"/>
          <w:rtl/>
        </w:rPr>
        <w:t>رَضِيَ اللهُ عَنْهُ</w:t>
      </w:r>
      <w:r w:rsidRPr="002E0096">
        <w:rPr>
          <w:sz w:val="36"/>
          <w:szCs w:val="36"/>
          <w:rtl/>
        </w:rPr>
        <w:t>- الذي أخرجه ال</w:t>
      </w:r>
      <w:r w:rsidR="000D4E9F" w:rsidRPr="002E0096">
        <w:rPr>
          <w:sz w:val="36"/>
          <w:szCs w:val="36"/>
          <w:rtl/>
        </w:rPr>
        <w:t>إمام</w:t>
      </w:r>
      <w:r w:rsidRPr="002E0096">
        <w:rPr>
          <w:sz w:val="36"/>
          <w:szCs w:val="36"/>
          <w:rtl/>
        </w:rPr>
        <w:t xml:space="preserve"> مسلم. وفيه أنه </w:t>
      </w:r>
      <w:r w:rsidR="005B1DEB" w:rsidRPr="002E0096">
        <w:rPr>
          <w:color w:val="008000"/>
          <w:sz w:val="36"/>
          <w:szCs w:val="36"/>
          <w:rtl/>
        </w:rPr>
        <w:t>«</w:t>
      </w:r>
      <w:r w:rsidR="00015732" w:rsidRPr="002E0096">
        <w:rPr>
          <w:color w:val="008000"/>
          <w:sz w:val="36"/>
          <w:szCs w:val="36"/>
          <w:rtl/>
        </w:rPr>
        <w:t>إِذَا تَوَضَّأَ العَبْدُ المُسْلِمُ، أَوِ المُؤْمِنُ، فَغَسَلَ وَجْهَهُ خَرَجَ مِن وَجْهِهِ كُلُّ خَطِيئَةٍ نَظَرَ إِلَيْهَا بعَيْنَيْهِ مع المَاءِ، أَوْ مع آخِرِ قَطْرِ المَاءِ</w:t>
      </w:r>
      <w:r w:rsidR="005B1DEB" w:rsidRPr="002E0096">
        <w:rPr>
          <w:color w:val="008000"/>
          <w:sz w:val="36"/>
          <w:szCs w:val="36"/>
          <w:rtl/>
        </w:rPr>
        <w:t>»</w:t>
      </w:r>
      <w:r w:rsidR="00015732" w:rsidRPr="002E0096">
        <w:rPr>
          <w:rStyle w:val="FootnoteReference"/>
          <w:color w:val="008000"/>
          <w:sz w:val="36"/>
          <w:szCs w:val="36"/>
          <w:rtl/>
        </w:rPr>
        <w:footnoteReference w:id="9"/>
      </w:r>
      <w:r w:rsidRPr="002E0096">
        <w:rPr>
          <w:sz w:val="36"/>
          <w:szCs w:val="36"/>
          <w:rtl/>
        </w:rPr>
        <w:t>، وقال في أعضاء الوضوء كلها كذلك، فهذا أيضًا من أعظم فضائل الوضوء.</w:t>
      </w:r>
    </w:p>
    <w:p w14:paraId="16261B04" w14:textId="7DAC5EE5" w:rsidR="009F7FE2" w:rsidRPr="002E0096" w:rsidRDefault="009F7FE2" w:rsidP="009F7FE2">
      <w:pPr>
        <w:rPr>
          <w:sz w:val="36"/>
          <w:szCs w:val="36"/>
          <w:rtl/>
        </w:rPr>
      </w:pPr>
      <w:r w:rsidRPr="002E0096">
        <w:rPr>
          <w:sz w:val="36"/>
          <w:szCs w:val="36"/>
          <w:rtl/>
        </w:rPr>
        <w:t xml:space="preserve">ومنها قول النبي -عَلَيْهِ الصَّلَاةُ وَالسَّلَامُ: </w:t>
      </w:r>
      <w:r w:rsidR="005B1DEB" w:rsidRPr="002E0096">
        <w:rPr>
          <w:color w:val="008000"/>
          <w:sz w:val="36"/>
          <w:szCs w:val="36"/>
          <w:rtl/>
        </w:rPr>
        <w:t>«</w:t>
      </w:r>
      <w:r w:rsidR="00015732" w:rsidRPr="002E0096">
        <w:rPr>
          <w:color w:val="008000"/>
          <w:sz w:val="36"/>
          <w:szCs w:val="36"/>
          <w:rtl/>
        </w:rPr>
        <w:t>أَرَأَيْتُمْ لو أنَّ نَهْرًا ببَابِ أَحَدِكُمْ يَغْتَسِلُ منه كُلَّ يَومٍ خَمْسَ مَرَّاتٍ، هلْ يَبْقَى مِن دَرَنِهِ شيءٌ؟ قالوا: لا يَبْقَى مِن دَرَنِهِ شيءٌ، قالَ: فَذلكَ مَثَلُ الصَّلَوَاتِ الخَمْسِ، يَمْحُو اللَّهُ بهِنَّ الخَطَايَا</w:t>
      </w:r>
      <w:r w:rsidR="005B1DEB" w:rsidRPr="002E0096">
        <w:rPr>
          <w:color w:val="008000"/>
          <w:sz w:val="36"/>
          <w:szCs w:val="36"/>
          <w:rtl/>
        </w:rPr>
        <w:t>»</w:t>
      </w:r>
      <w:r w:rsidR="00015732" w:rsidRPr="002E0096">
        <w:rPr>
          <w:rStyle w:val="FootnoteReference"/>
          <w:color w:val="008000"/>
          <w:sz w:val="36"/>
          <w:szCs w:val="36"/>
          <w:rtl/>
        </w:rPr>
        <w:footnoteReference w:id="10"/>
      </w:r>
      <w:r w:rsidRPr="002E0096">
        <w:rPr>
          <w:sz w:val="36"/>
          <w:szCs w:val="36"/>
          <w:rtl/>
        </w:rPr>
        <w:t>،</w:t>
      </w:r>
      <w:r w:rsidR="000D4E9F" w:rsidRPr="002E0096">
        <w:rPr>
          <w:sz w:val="36"/>
          <w:szCs w:val="36"/>
          <w:rtl/>
        </w:rPr>
        <w:t xml:space="preserve"> </w:t>
      </w:r>
      <w:r w:rsidRPr="002E0096">
        <w:rPr>
          <w:sz w:val="36"/>
          <w:szCs w:val="36"/>
          <w:rtl/>
        </w:rPr>
        <w:t>إذًا هذا من فضائل الوضوء التي أخبر النبي -عَلَيْهِ الصَّلَاةُ وَالسَّلَامُ- بل هو اصح ما جاء عن النبي -عَلَيْهِ الصَّلَاةُ وَالسَّلَامُ- في فضل الوضوء، وقد رواه عثمان -</w:t>
      </w:r>
      <w:r w:rsidR="006B5120" w:rsidRPr="002E0096">
        <w:rPr>
          <w:sz w:val="36"/>
          <w:szCs w:val="36"/>
          <w:rtl/>
        </w:rPr>
        <w:t>رَضِيَ اللهُ عَنْهُ</w:t>
      </w:r>
      <w:r w:rsidRPr="002E0096">
        <w:rPr>
          <w:sz w:val="36"/>
          <w:szCs w:val="36"/>
          <w:rtl/>
        </w:rPr>
        <w:t xml:space="preserve">- عن النبي -عَلَيْهِ الصَّلَاةُ وَالسَّلَامُ. </w:t>
      </w:r>
    </w:p>
    <w:p w14:paraId="4EE7237F" w14:textId="54196B98" w:rsidR="009F7FE2" w:rsidRPr="002E0096" w:rsidRDefault="009F7FE2" w:rsidP="009F7FE2">
      <w:pPr>
        <w:rPr>
          <w:sz w:val="36"/>
          <w:szCs w:val="36"/>
          <w:rtl/>
        </w:rPr>
      </w:pPr>
      <w:r w:rsidRPr="002E0096">
        <w:rPr>
          <w:sz w:val="36"/>
          <w:szCs w:val="36"/>
          <w:rtl/>
        </w:rPr>
        <w:lastRenderedPageBreak/>
        <w:t>وفي هذا الحديث أيضًا معنى آخر: وهو أنه يحرم الزيادة على الثلاث</w:t>
      </w:r>
      <w:r w:rsidR="00C57933" w:rsidRPr="002E0096">
        <w:rPr>
          <w:rFonts w:hint="cs"/>
          <w:sz w:val="36"/>
          <w:szCs w:val="36"/>
          <w:rtl/>
        </w:rPr>
        <w:t>؛</w:t>
      </w:r>
      <w:r w:rsidRPr="002E0096">
        <w:rPr>
          <w:sz w:val="36"/>
          <w:szCs w:val="36"/>
          <w:rtl/>
        </w:rPr>
        <w:t xml:space="preserve"> لأن النبي -عَلَيْهِ الصَّلَاةُ وَالسَّلَامُ- قد توضأ هذا الوضوء الكامل، ولهذا قال ال</w:t>
      </w:r>
      <w:r w:rsidR="000D4E9F" w:rsidRPr="002E0096">
        <w:rPr>
          <w:sz w:val="36"/>
          <w:szCs w:val="36"/>
          <w:rtl/>
        </w:rPr>
        <w:t>إمام</w:t>
      </w:r>
      <w:r w:rsidRPr="002E0096">
        <w:rPr>
          <w:sz w:val="36"/>
          <w:szCs w:val="36"/>
          <w:rtl/>
        </w:rPr>
        <w:t xml:space="preserve"> البخاري: "وكره أهل العلم الإسراف فيه، وأن يُجاوز فعل النبي -عَلَيْهِ الصَّلَاةُ وَالسَّلَامُ" فمجاوزة فعل النبي</w:t>
      </w:r>
      <w:r w:rsidR="000D4E9F" w:rsidRPr="002E0096">
        <w:rPr>
          <w:sz w:val="36"/>
          <w:szCs w:val="36"/>
          <w:rtl/>
        </w:rPr>
        <w:t xml:space="preserve"> </w:t>
      </w:r>
      <w:r w:rsidRPr="002E0096">
        <w:rPr>
          <w:sz w:val="36"/>
          <w:szCs w:val="36"/>
          <w:rtl/>
        </w:rPr>
        <w:t>-</w:t>
      </w:r>
      <w:r w:rsidR="008F469C" w:rsidRPr="002E0096">
        <w:rPr>
          <w:sz w:val="36"/>
          <w:szCs w:val="36"/>
          <w:rtl/>
        </w:rPr>
        <w:t>صَلَّى اللهُ عَلَيْهِ وَسَلَّمَ</w:t>
      </w:r>
      <w:r w:rsidRPr="002E0096">
        <w:rPr>
          <w:sz w:val="36"/>
          <w:szCs w:val="36"/>
          <w:rtl/>
        </w:rPr>
        <w:t>- بالوضوء أربعًا.</w:t>
      </w:r>
    </w:p>
    <w:p w14:paraId="1449A993" w14:textId="26AC44A2" w:rsidR="009F7FE2" w:rsidRPr="002E0096" w:rsidRDefault="009F7FE2" w:rsidP="009F7FE2">
      <w:pPr>
        <w:rPr>
          <w:sz w:val="36"/>
          <w:szCs w:val="36"/>
          <w:rtl/>
        </w:rPr>
      </w:pPr>
      <w:r w:rsidRPr="002E0096">
        <w:rPr>
          <w:sz w:val="36"/>
          <w:szCs w:val="36"/>
          <w:rtl/>
        </w:rPr>
        <w:t xml:space="preserve">ولهذا قال بعض العلماء: "ما أراه إلا إثمًا"، أي: إذا تجاوز </w:t>
      </w:r>
      <w:r w:rsidR="00CF50BA" w:rsidRPr="002E0096">
        <w:rPr>
          <w:rFonts w:hint="cs"/>
          <w:sz w:val="36"/>
          <w:szCs w:val="36"/>
          <w:rtl/>
        </w:rPr>
        <w:t xml:space="preserve">إلى </w:t>
      </w:r>
      <w:r w:rsidRPr="002E0096">
        <w:rPr>
          <w:sz w:val="36"/>
          <w:szCs w:val="36"/>
          <w:rtl/>
        </w:rPr>
        <w:t>الأربع.</w:t>
      </w:r>
    </w:p>
    <w:p w14:paraId="68FB33E2" w14:textId="54FAB532" w:rsidR="009F7FE2" w:rsidRPr="002E0096" w:rsidRDefault="009F7FE2" w:rsidP="009F7FE2">
      <w:pPr>
        <w:rPr>
          <w:sz w:val="36"/>
          <w:szCs w:val="36"/>
          <w:rtl/>
        </w:rPr>
      </w:pPr>
      <w:r w:rsidRPr="002E0096">
        <w:rPr>
          <w:sz w:val="36"/>
          <w:szCs w:val="36"/>
          <w:rtl/>
        </w:rPr>
        <w:t>وما من شك أنه باب من أبواب الوسوسة مع كونه تعديًا</w:t>
      </w:r>
      <w:r w:rsidR="00C57933" w:rsidRPr="002E0096">
        <w:rPr>
          <w:rFonts w:hint="cs"/>
          <w:sz w:val="36"/>
          <w:szCs w:val="36"/>
          <w:rtl/>
        </w:rPr>
        <w:t>؛</w:t>
      </w:r>
      <w:r w:rsidRPr="002E0096">
        <w:rPr>
          <w:sz w:val="36"/>
          <w:szCs w:val="36"/>
          <w:rtl/>
        </w:rPr>
        <w:t xml:space="preserve"> لأن النبي -عَلَيْهِ الصَّلَاةُ وَالسَّلَامُ- في حديث عمرو بن شعيب لما توضأ قال: </w:t>
      </w:r>
      <w:r w:rsidR="005B1DEB" w:rsidRPr="002E0096">
        <w:rPr>
          <w:color w:val="008000"/>
          <w:sz w:val="36"/>
          <w:szCs w:val="36"/>
          <w:rtl/>
        </w:rPr>
        <w:t>«</w:t>
      </w:r>
      <w:r w:rsidRPr="002E0096">
        <w:rPr>
          <w:color w:val="008000"/>
          <w:sz w:val="36"/>
          <w:szCs w:val="36"/>
          <w:rtl/>
        </w:rPr>
        <w:t>فمن زاد على هذا فقد تعدَّى وأساء وظلم</w:t>
      </w:r>
      <w:r w:rsidR="005B1DEB" w:rsidRPr="002E0096">
        <w:rPr>
          <w:color w:val="008000"/>
          <w:sz w:val="36"/>
          <w:szCs w:val="36"/>
          <w:rtl/>
        </w:rPr>
        <w:t>»</w:t>
      </w:r>
      <w:r w:rsidRPr="002E0096">
        <w:rPr>
          <w:sz w:val="36"/>
          <w:szCs w:val="36"/>
          <w:rtl/>
        </w:rPr>
        <w:t xml:space="preserve">، وفي زيادة </w:t>
      </w:r>
      <w:r w:rsidR="005B1DEB" w:rsidRPr="002E0096">
        <w:rPr>
          <w:color w:val="008000"/>
          <w:sz w:val="36"/>
          <w:szCs w:val="36"/>
          <w:rtl/>
        </w:rPr>
        <w:t>«</w:t>
      </w:r>
      <w:r w:rsidRPr="002E0096">
        <w:rPr>
          <w:color w:val="008000"/>
          <w:sz w:val="36"/>
          <w:szCs w:val="36"/>
          <w:rtl/>
        </w:rPr>
        <w:t>أو نقصَ</w:t>
      </w:r>
      <w:r w:rsidR="005B1DEB" w:rsidRPr="002E0096">
        <w:rPr>
          <w:color w:val="008000"/>
          <w:sz w:val="36"/>
          <w:szCs w:val="36"/>
          <w:rtl/>
        </w:rPr>
        <w:t>»</w:t>
      </w:r>
      <w:r w:rsidRPr="002E0096">
        <w:rPr>
          <w:sz w:val="36"/>
          <w:szCs w:val="36"/>
          <w:rtl/>
        </w:rPr>
        <w:t>، وهو قد تجاوز حدود الله -عَزَّ وَجلَّ- التي حدَّها بها.</w:t>
      </w:r>
    </w:p>
    <w:p w14:paraId="6E0547CD" w14:textId="7C1282DB" w:rsidR="006E2CF9" w:rsidRPr="002E0096" w:rsidRDefault="009F7FE2" w:rsidP="002E0096">
      <w:pPr>
        <w:rPr>
          <w:sz w:val="36"/>
          <w:szCs w:val="36"/>
          <w:rtl/>
        </w:rPr>
      </w:pPr>
      <w:r w:rsidRPr="002E0096">
        <w:rPr>
          <w:sz w:val="36"/>
          <w:szCs w:val="36"/>
          <w:rtl/>
        </w:rPr>
        <w:t>إذا المجاوزة أحيانا قد تكون بالنَّقص، وقد تكون أحيانا بزيادة، ما يفهم بعض الناس من المجاوزة إلا أنها النقص، نقول: لا، قد يكون التجاوز بالزيادة على ما أمر الله -عَزَّ وَجلَّ- به وعلى ما أمر به رسوله -</w:t>
      </w:r>
      <w:r w:rsidR="008F469C" w:rsidRPr="002E0096">
        <w:rPr>
          <w:sz w:val="36"/>
          <w:szCs w:val="36"/>
          <w:rtl/>
        </w:rPr>
        <w:t>صَلَّى اللهُ عَلَيْهِ وَسَلَّمَ</w:t>
      </w:r>
      <w:r w:rsidRPr="002E0096">
        <w:rPr>
          <w:sz w:val="36"/>
          <w:szCs w:val="36"/>
          <w:rtl/>
        </w:rPr>
        <w:t>.</w:t>
      </w:r>
    </w:p>
    <w:p w14:paraId="5AD92257" w14:textId="339F67D3" w:rsidR="009F7FE2" w:rsidRPr="002E0096" w:rsidRDefault="009F7FE2" w:rsidP="009F7FE2">
      <w:pPr>
        <w:rPr>
          <w:sz w:val="36"/>
          <w:szCs w:val="36"/>
          <w:rtl/>
        </w:rPr>
      </w:pPr>
      <w:r w:rsidRPr="002E0096">
        <w:rPr>
          <w:sz w:val="36"/>
          <w:szCs w:val="36"/>
          <w:rtl/>
        </w:rPr>
        <w:t xml:space="preserve">{قال -رَحِمَهُ اللهُ: </w:t>
      </w:r>
      <w:r w:rsidRPr="002E0096">
        <w:rPr>
          <w:color w:val="0000FF"/>
          <w:sz w:val="36"/>
          <w:szCs w:val="36"/>
          <w:rtl/>
        </w:rPr>
        <w:t xml:space="preserve">(عَنْ عَمْرِو بْنِ يَحْيَى الْمَازِنِيِّ عَنْ أَبِيهِ قَالَ: </w:t>
      </w:r>
      <w:r w:rsidR="005B1DEB" w:rsidRPr="002E0096">
        <w:rPr>
          <w:color w:val="008000"/>
          <w:sz w:val="36"/>
          <w:szCs w:val="36"/>
          <w:rtl/>
        </w:rPr>
        <w:t>«</w:t>
      </w:r>
      <w:r w:rsidRPr="002E0096">
        <w:rPr>
          <w:color w:val="008000"/>
          <w:sz w:val="36"/>
          <w:szCs w:val="36"/>
          <w:rtl/>
        </w:rPr>
        <w:t xml:space="preserve">شَهِدْتُ عَمْرَو بْنَ أَبِي حَسَنٍ سَأَلَ عَبْدَ اللَّهِ بْنَ زَيْدٍ عَنْ وُضُوءِ النَّبِيِّ </w:t>
      </w:r>
      <w:r w:rsidR="00F42AF4" w:rsidRPr="002E0096">
        <w:rPr>
          <w:color w:val="008000"/>
          <w:sz w:val="36"/>
          <w:szCs w:val="36"/>
          <w:rtl/>
        </w:rPr>
        <w:t>-صَلَّى اللهُ عَلَيْهِ وَسَلَّمَ-</w:t>
      </w:r>
      <w:r w:rsidRPr="002E0096">
        <w:rPr>
          <w:color w:val="008000"/>
          <w:sz w:val="36"/>
          <w:szCs w:val="36"/>
          <w:rtl/>
        </w:rPr>
        <w:t>؟ فَدَعَا بِتَوْرٍ مِنْ مَاءٍ</w:t>
      </w:r>
      <w:r w:rsidR="000D4E9F" w:rsidRPr="002E0096">
        <w:rPr>
          <w:color w:val="008000"/>
          <w:sz w:val="36"/>
          <w:szCs w:val="36"/>
          <w:rtl/>
        </w:rPr>
        <w:t>،</w:t>
      </w:r>
      <w:r w:rsidRPr="002E0096">
        <w:rPr>
          <w:color w:val="008000"/>
          <w:sz w:val="36"/>
          <w:szCs w:val="36"/>
          <w:rtl/>
        </w:rPr>
        <w:t xml:space="preserve"> فَتَوَضَّأَ لَهُمْ وُضُوءَ رَسُولِ اللَّهِ </w:t>
      </w:r>
      <w:r w:rsidR="00F42AF4" w:rsidRPr="002E0096">
        <w:rPr>
          <w:color w:val="008000"/>
          <w:sz w:val="36"/>
          <w:szCs w:val="36"/>
          <w:rtl/>
        </w:rPr>
        <w:t>-صَلَّى اللهُ عَلَيْهِ وَسَلَّمَ-</w:t>
      </w:r>
      <w:r w:rsidRPr="002E0096">
        <w:rPr>
          <w:color w:val="008000"/>
          <w:sz w:val="36"/>
          <w:szCs w:val="36"/>
          <w:rtl/>
        </w:rPr>
        <w:t xml:space="preserve"> فَأَكْفَأَ عَلَى يَدَيْهِ مِنْ التَّوْرِ</w:t>
      </w:r>
      <w:r w:rsidR="000D4E9F" w:rsidRPr="002E0096">
        <w:rPr>
          <w:color w:val="008000"/>
          <w:sz w:val="36"/>
          <w:szCs w:val="36"/>
          <w:rtl/>
        </w:rPr>
        <w:t>،</w:t>
      </w:r>
      <w:r w:rsidRPr="002E0096">
        <w:rPr>
          <w:color w:val="008000"/>
          <w:sz w:val="36"/>
          <w:szCs w:val="36"/>
          <w:rtl/>
        </w:rPr>
        <w:t xml:space="preserve"> فَغَسَلَ يَدَيْهِ ثَلاث</w:t>
      </w:r>
      <w:r w:rsidR="00F42AF4" w:rsidRPr="002E0096">
        <w:rPr>
          <w:color w:val="008000"/>
          <w:sz w:val="36"/>
          <w:szCs w:val="36"/>
          <w:rtl/>
        </w:rPr>
        <w:t>ًا</w:t>
      </w:r>
      <w:r w:rsidR="000D4E9F" w:rsidRPr="002E0096">
        <w:rPr>
          <w:color w:val="008000"/>
          <w:sz w:val="36"/>
          <w:szCs w:val="36"/>
          <w:rtl/>
        </w:rPr>
        <w:t>،</w:t>
      </w:r>
      <w:r w:rsidRPr="002E0096">
        <w:rPr>
          <w:color w:val="008000"/>
          <w:sz w:val="36"/>
          <w:szCs w:val="36"/>
          <w:rtl/>
        </w:rPr>
        <w:t xml:space="preserve"> ثُمَّ أَدْخَلَ يَدَهُ فِي التَّوْرِ</w:t>
      </w:r>
      <w:r w:rsidR="000D4E9F" w:rsidRPr="002E0096">
        <w:rPr>
          <w:color w:val="008000"/>
          <w:sz w:val="36"/>
          <w:szCs w:val="36"/>
          <w:rtl/>
        </w:rPr>
        <w:t>،</w:t>
      </w:r>
      <w:r w:rsidRPr="002E0096">
        <w:rPr>
          <w:color w:val="008000"/>
          <w:sz w:val="36"/>
          <w:szCs w:val="36"/>
          <w:rtl/>
        </w:rPr>
        <w:t xml:space="preserve"> فَمَضْمَضَ وَاسْتَنْشَقَ وَاسْتَنْثَرَ ثَلاث</w:t>
      </w:r>
      <w:r w:rsidR="00F42AF4" w:rsidRPr="002E0096">
        <w:rPr>
          <w:color w:val="008000"/>
          <w:sz w:val="36"/>
          <w:szCs w:val="36"/>
          <w:rtl/>
        </w:rPr>
        <w:t>ًا</w:t>
      </w:r>
      <w:r w:rsidRPr="002E0096">
        <w:rPr>
          <w:color w:val="008000"/>
          <w:sz w:val="36"/>
          <w:szCs w:val="36"/>
          <w:rtl/>
        </w:rPr>
        <w:t xml:space="preserve"> بِثَلاثِ غَرْفَاتٍ</w:t>
      </w:r>
      <w:r w:rsidR="000D4E9F" w:rsidRPr="002E0096">
        <w:rPr>
          <w:color w:val="008000"/>
          <w:sz w:val="36"/>
          <w:szCs w:val="36"/>
          <w:rtl/>
        </w:rPr>
        <w:t>،</w:t>
      </w:r>
      <w:r w:rsidRPr="002E0096">
        <w:rPr>
          <w:color w:val="008000"/>
          <w:sz w:val="36"/>
          <w:szCs w:val="36"/>
          <w:rtl/>
        </w:rPr>
        <w:t xml:space="preserve"> ثُمَّ أَدْخَلَ يَدَهُ فَغَسَلَ وَجْهَهُ ثَلاث</w:t>
      </w:r>
      <w:r w:rsidR="00F42AF4" w:rsidRPr="002E0096">
        <w:rPr>
          <w:color w:val="008000"/>
          <w:sz w:val="36"/>
          <w:szCs w:val="36"/>
          <w:rtl/>
        </w:rPr>
        <w:t>ًا</w:t>
      </w:r>
      <w:r w:rsidR="000D4E9F" w:rsidRPr="002E0096">
        <w:rPr>
          <w:color w:val="008000"/>
          <w:sz w:val="36"/>
          <w:szCs w:val="36"/>
          <w:rtl/>
        </w:rPr>
        <w:t>،</w:t>
      </w:r>
      <w:r w:rsidRPr="002E0096">
        <w:rPr>
          <w:color w:val="008000"/>
          <w:sz w:val="36"/>
          <w:szCs w:val="36"/>
          <w:rtl/>
        </w:rPr>
        <w:t xml:space="preserve"> ثُمَّ أَدْخَلَ يَدَهُ فِي التَّوْرِ</w:t>
      </w:r>
      <w:r w:rsidR="000D4E9F" w:rsidRPr="002E0096">
        <w:rPr>
          <w:color w:val="008000"/>
          <w:sz w:val="36"/>
          <w:szCs w:val="36"/>
          <w:rtl/>
        </w:rPr>
        <w:t>،</w:t>
      </w:r>
      <w:r w:rsidRPr="002E0096">
        <w:rPr>
          <w:color w:val="008000"/>
          <w:sz w:val="36"/>
          <w:szCs w:val="36"/>
          <w:rtl/>
        </w:rPr>
        <w:t xml:space="preserve"> فَغَسَلَهُمَا مَرَّتَيْنِ إلَى الْمِرْفَقَيْنِ ثُمَّ أَدْخَلَ يَدَهُ فِي التَّوْرِ</w:t>
      </w:r>
      <w:r w:rsidR="000D4E9F" w:rsidRPr="002E0096">
        <w:rPr>
          <w:color w:val="008000"/>
          <w:sz w:val="36"/>
          <w:szCs w:val="36"/>
          <w:rtl/>
        </w:rPr>
        <w:t>،</w:t>
      </w:r>
      <w:r w:rsidRPr="002E0096">
        <w:rPr>
          <w:color w:val="008000"/>
          <w:sz w:val="36"/>
          <w:szCs w:val="36"/>
          <w:rtl/>
        </w:rPr>
        <w:t xml:space="preserve"> فَمَسَحَ رَأْسَهُ</w:t>
      </w:r>
      <w:r w:rsidR="000D4E9F" w:rsidRPr="002E0096">
        <w:rPr>
          <w:color w:val="008000"/>
          <w:sz w:val="36"/>
          <w:szCs w:val="36"/>
          <w:rtl/>
        </w:rPr>
        <w:t>،</w:t>
      </w:r>
      <w:r w:rsidRPr="002E0096">
        <w:rPr>
          <w:color w:val="008000"/>
          <w:sz w:val="36"/>
          <w:szCs w:val="36"/>
          <w:rtl/>
        </w:rPr>
        <w:t xml:space="preserve"> فَأَقْبَلَ بِهِمَا وَأَدْبَرَ مَرَّةً وَاحِدَةً، ثُمَّ غَسَلَ رِجْلَيْهِ</w:t>
      </w:r>
      <w:r w:rsidR="00B10C54" w:rsidRPr="002E0096">
        <w:rPr>
          <w:color w:val="008000"/>
          <w:sz w:val="36"/>
          <w:szCs w:val="36"/>
          <w:rtl/>
        </w:rPr>
        <w:t>»</w:t>
      </w:r>
      <w:r w:rsidR="005B1DEB" w:rsidRPr="002E0096">
        <w:rPr>
          <w:color w:val="0000FF"/>
          <w:sz w:val="36"/>
          <w:szCs w:val="36"/>
          <w:rtl/>
        </w:rPr>
        <w:t>.</w:t>
      </w:r>
      <w:r w:rsidR="00B10C54" w:rsidRPr="002E0096">
        <w:rPr>
          <w:rFonts w:hint="cs"/>
          <w:color w:val="0000FF"/>
          <w:sz w:val="36"/>
          <w:szCs w:val="36"/>
          <w:rtl/>
        </w:rPr>
        <w:t xml:space="preserve"> </w:t>
      </w:r>
      <w:r w:rsidRPr="002E0096">
        <w:rPr>
          <w:color w:val="0000FF"/>
          <w:sz w:val="36"/>
          <w:szCs w:val="36"/>
          <w:rtl/>
        </w:rPr>
        <w:t xml:space="preserve">وَفِي رِوَايَةٍ: </w:t>
      </w:r>
      <w:r w:rsidR="005B1DEB" w:rsidRPr="002E0096">
        <w:rPr>
          <w:color w:val="008000"/>
          <w:sz w:val="36"/>
          <w:szCs w:val="36"/>
          <w:rtl/>
        </w:rPr>
        <w:t>«</w:t>
      </w:r>
      <w:r w:rsidRPr="002E0096">
        <w:rPr>
          <w:color w:val="008000"/>
          <w:sz w:val="36"/>
          <w:szCs w:val="36"/>
          <w:rtl/>
        </w:rPr>
        <w:t>بَدَأَ بِمُقَدَّمِ رَأْسِهِ</w:t>
      </w:r>
      <w:r w:rsidR="000D4E9F" w:rsidRPr="002E0096">
        <w:rPr>
          <w:color w:val="008000"/>
          <w:sz w:val="36"/>
          <w:szCs w:val="36"/>
          <w:rtl/>
        </w:rPr>
        <w:t>،</w:t>
      </w:r>
      <w:r w:rsidRPr="002E0096">
        <w:rPr>
          <w:color w:val="008000"/>
          <w:sz w:val="36"/>
          <w:szCs w:val="36"/>
          <w:rtl/>
        </w:rPr>
        <w:t xml:space="preserve"> حَتَّى ذَهَبَ بِهِمَا إلَى قَفَاهُ</w:t>
      </w:r>
      <w:r w:rsidR="000D4E9F" w:rsidRPr="002E0096">
        <w:rPr>
          <w:color w:val="008000"/>
          <w:sz w:val="36"/>
          <w:szCs w:val="36"/>
          <w:rtl/>
        </w:rPr>
        <w:t>،</w:t>
      </w:r>
      <w:r w:rsidRPr="002E0096">
        <w:rPr>
          <w:color w:val="008000"/>
          <w:sz w:val="36"/>
          <w:szCs w:val="36"/>
          <w:rtl/>
        </w:rPr>
        <w:t xml:space="preserve"> ثُمَّ رَدَّهُمَا حَتَّى رَجَعَ إلَى الْمَكَانِ الَّذِي بَدَأَ مِنْهُ</w:t>
      </w:r>
      <w:r w:rsidR="00B10C54" w:rsidRPr="002E0096">
        <w:rPr>
          <w:color w:val="008000"/>
          <w:sz w:val="36"/>
          <w:szCs w:val="36"/>
          <w:rtl/>
        </w:rPr>
        <w:t>»</w:t>
      </w:r>
      <w:r w:rsidR="005B1DEB" w:rsidRPr="002E0096">
        <w:rPr>
          <w:color w:val="0000FF"/>
          <w:sz w:val="36"/>
          <w:szCs w:val="36"/>
          <w:rtl/>
        </w:rPr>
        <w:t>.</w:t>
      </w:r>
      <w:r w:rsidRPr="002E0096">
        <w:rPr>
          <w:color w:val="0000FF"/>
          <w:sz w:val="36"/>
          <w:szCs w:val="36"/>
          <w:rtl/>
        </w:rPr>
        <w:t xml:space="preserve"> وَفِي رِوَايَةٍ </w:t>
      </w:r>
      <w:r w:rsidR="005B1DEB" w:rsidRPr="002E0096">
        <w:rPr>
          <w:color w:val="008000"/>
          <w:sz w:val="36"/>
          <w:szCs w:val="36"/>
          <w:rtl/>
        </w:rPr>
        <w:t>«</w:t>
      </w:r>
      <w:r w:rsidRPr="002E0096">
        <w:rPr>
          <w:color w:val="008000"/>
          <w:sz w:val="36"/>
          <w:szCs w:val="36"/>
          <w:rtl/>
        </w:rPr>
        <w:t xml:space="preserve">أَتَانَا رَسُولُ اللَّهِ </w:t>
      </w:r>
      <w:r w:rsidR="00F42AF4" w:rsidRPr="002E0096">
        <w:rPr>
          <w:color w:val="008000"/>
          <w:sz w:val="36"/>
          <w:szCs w:val="36"/>
          <w:rtl/>
        </w:rPr>
        <w:t>-صَلَّى اللهُ عَلَيْهِ وَسَلَّمَ-</w:t>
      </w:r>
      <w:r w:rsidRPr="002E0096">
        <w:rPr>
          <w:color w:val="008000"/>
          <w:sz w:val="36"/>
          <w:szCs w:val="36"/>
          <w:rtl/>
        </w:rPr>
        <w:t xml:space="preserve"> فَأَخْرَجْنَا لَهُ مَاءً فِي تَوْرٍ مِنْ صُفْرٍ</w:t>
      </w:r>
      <w:r w:rsidR="00B10C54" w:rsidRPr="002E0096">
        <w:rPr>
          <w:color w:val="008000"/>
          <w:sz w:val="36"/>
          <w:szCs w:val="36"/>
          <w:rtl/>
        </w:rPr>
        <w:t>»</w:t>
      </w:r>
      <w:r w:rsidR="005B1DEB" w:rsidRPr="002E0096">
        <w:rPr>
          <w:color w:val="0000FF"/>
          <w:sz w:val="36"/>
          <w:szCs w:val="36"/>
          <w:rtl/>
        </w:rPr>
        <w:t>.</w:t>
      </w:r>
      <w:r w:rsidRPr="002E0096">
        <w:rPr>
          <w:color w:val="0000FF"/>
          <w:sz w:val="36"/>
          <w:szCs w:val="36"/>
          <w:rtl/>
        </w:rPr>
        <w:t xml:space="preserve"> التَّوْرُ: شِبْهُ الطَّسْتِ)</w:t>
      </w:r>
      <w:r w:rsidRPr="002E0096">
        <w:rPr>
          <w:sz w:val="36"/>
          <w:szCs w:val="36"/>
          <w:rtl/>
        </w:rPr>
        <w:t>}.</w:t>
      </w:r>
    </w:p>
    <w:p w14:paraId="57074922" w14:textId="77777777" w:rsidR="009F7FE2" w:rsidRPr="002E0096" w:rsidRDefault="009F7FE2" w:rsidP="009F7FE2">
      <w:pPr>
        <w:rPr>
          <w:sz w:val="36"/>
          <w:szCs w:val="36"/>
          <w:rtl/>
        </w:rPr>
      </w:pPr>
    </w:p>
    <w:p w14:paraId="4D8D7BE9" w14:textId="19C961D9" w:rsidR="009F7FE2" w:rsidRPr="002E0096" w:rsidRDefault="009F7FE2" w:rsidP="009F7FE2">
      <w:pPr>
        <w:rPr>
          <w:sz w:val="36"/>
          <w:szCs w:val="36"/>
          <w:rtl/>
        </w:rPr>
      </w:pPr>
      <w:r w:rsidRPr="002E0096">
        <w:rPr>
          <w:sz w:val="36"/>
          <w:szCs w:val="36"/>
          <w:rtl/>
        </w:rPr>
        <w:t>هذا هو حديث عبد الله بن زيد بن عاصم المازني -</w:t>
      </w:r>
      <w:r w:rsidR="006B5120" w:rsidRPr="002E0096">
        <w:rPr>
          <w:sz w:val="36"/>
          <w:szCs w:val="36"/>
          <w:rtl/>
        </w:rPr>
        <w:t>رَضِيَ اللهُ عَنْهُ</w:t>
      </w:r>
      <w:r w:rsidRPr="002E0096">
        <w:rPr>
          <w:sz w:val="36"/>
          <w:szCs w:val="36"/>
          <w:rtl/>
        </w:rPr>
        <w:t>- وهو الذي ذكرنا أنه مع حديث عثمان -</w:t>
      </w:r>
      <w:r w:rsidR="006B5120" w:rsidRPr="002E0096">
        <w:rPr>
          <w:sz w:val="36"/>
          <w:szCs w:val="36"/>
          <w:rtl/>
        </w:rPr>
        <w:t>رَضِيَ اللهُ عَنْهُ</w:t>
      </w:r>
      <w:r w:rsidRPr="002E0096">
        <w:rPr>
          <w:sz w:val="36"/>
          <w:szCs w:val="36"/>
          <w:rtl/>
        </w:rPr>
        <w:t xml:space="preserve">- هما أصل أحاديث الوضوء، فمن أراد أن يعرف وضوء النبي -عَلَيْهِ الصَّلَاةُ وَالسَّلَامُ- وما يجب منه وما لا يجب فعليه أن يقصد إلى هذين الحديثين. </w:t>
      </w:r>
    </w:p>
    <w:p w14:paraId="47D77C53" w14:textId="13C878B3" w:rsidR="009F7FE2" w:rsidRPr="002E0096" w:rsidRDefault="009F7FE2" w:rsidP="009F7FE2">
      <w:pPr>
        <w:rPr>
          <w:sz w:val="36"/>
          <w:szCs w:val="36"/>
          <w:rtl/>
        </w:rPr>
      </w:pPr>
      <w:r w:rsidRPr="002E0096">
        <w:rPr>
          <w:sz w:val="36"/>
          <w:szCs w:val="36"/>
          <w:rtl/>
        </w:rPr>
        <w:t xml:space="preserve">قد ذكرنا مثلا أن البسملة لا تجب لأنها لم تذكر فيه، وسنذكر الآن أن مسح الأذنين ليس بواجب، لأنه لم يذكر في هذا الحديث، وهذا هو الصحيح من أقوال أهل العلم، وحديث: </w:t>
      </w:r>
      <w:r w:rsidR="005B1DEB" w:rsidRPr="002E0096">
        <w:rPr>
          <w:color w:val="008000"/>
          <w:sz w:val="36"/>
          <w:szCs w:val="36"/>
          <w:rtl/>
        </w:rPr>
        <w:t>«</w:t>
      </w:r>
      <w:r w:rsidR="00F433FA" w:rsidRPr="002E0096">
        <w:rPr>
          <w:color w:val="008000"/>
          <w:sz w:val="36"/>
          <w:szCs w:val="36"/>
          <w:rtl/>
        </w:rPr>
        <w:t>الْأُذُنَانِ من الرَّأْسِ</w:t>
      </w:r>
      <w:r w:rsidR="005B1DEB" w:rsidRPr="002E0096">
        <w:rPr>
          <w:color w:val="008000"/>
          <w:sz w:val="36"/>
          <w:szCs w:val="36"/>
          <w:rtl/>
        </w:rPr>
        <w:t>»</w:t>
      </w:r>
      <w:r w:rsidRPr="002E0096">
        <w:rPr>
          <w:sz w:val="36"/>
          <w:szCs w:val="36"/>
          <w:rtl/>
        </w:rPr>
        <w:t xml:space="preserve"> الذي يرويه </w:t>
      </w:r>
      <w:r w:rsidRPr="002E0096">
        <w:rPr>
          <w:sz w:val="36"/>
          <w:szCs w:val="36"/>
          <w:rtl/>
        </w:rPr>
        <w:lastRenderedPageBreak/>
        <w:t xml:space="preserve">أبو </w:t>
      </w:r>
      <w:r w:rsidR="000D4E9F" w:rsidRPr="002E0096">
        <w:rPr>
          <w:sz w:val="36"/>
          <w:szCs w:val="36"/>
          <w:rtl/>
        </w:rPr>
        <w:t>إمام</w:t>
      </w:r>
      <w:r w:rsidRPr="002E0096">
        <w:rPr>
          <w:sz w:val="36"/>
          <w:szCs w:val="36"/>
          <w:rtl/>
        </w:rPr>
        <w:t>ة -</w:t>
      </w:r>
      <w:r w:rsidR="006B5120" w:rsidRPr="002E0096">
        <w:rPr>
          <w:sz w:val="36"/>
          <w:szCs w:val="36"/>
          <w:rtl/>
        </w:rPr>
        <w:t>رَضِيَ اللهُ عَنْهُ</w:t>
      </w:r>
      <w:r w:rsidRPr="002E0096">
        <w:rPr>
          <w:sz w:val="36"/>
          <w:szCs w:val="36"/>
          <w:rtl/>
        </w:rPr>
        <w:t xml:space="preserve">- إنما هو حديث موقوف على أبي </w:t>
      </w:r>
      <w:r w:rsidR="000D4E9F" w:rsidRPr="002E0096">
        <w:rPr>
          <w:sz w:val="36"/>
          <w:szCs w:val="36"/>
          <w:rtl/>
        </w:rPr>
        <w:t>إمام</w:t>
      </w:r>
      <w:r w:rsidRPr="002E0096">
        <w:rPr>
          <w:sz w:val="36"/>
          <w:szCs w:val="36"/>
          <w:rtl/>
        </w:rPr>
        <w:t>ة -</w:t>
      </w:r>
      <w:r w:rsidR="006B5120" w:rsidRPr="002E0096">
        <w:rPr>
          <w:sz w:val="36"/>
          <w:szCs w:val="36"/>
          <w:rtl/>
        </w:rPr>
        <w:t>رَضِيَ اللهُ عَنْهُ</w:t>
      </w:r>
      <w:r w:rsidRPr="002E0096">
        <w:rPr>
          <w:sz w:val="36"/>
          <w:szCs w:val="36"/>
          <w:rtl/>
        </w:rPr>
        <w:t>-لا يصح رفعه إلى النبي -عَلَيْهِ الصَّلَاةُ وَالسَّلَامُ- ولو مسحهما رسول الله -</w:t>
      </w:r>
      <w:r w:rsidR="008F469C" w:rsidRPr="002E0096">
        <w:rPr>
          <w:sz w:val="36"/>
          <w:szCs w:val="36"/>
          <w:rtl/>
        </w:rPr>
        <w:t>صَلَّى اللهُ عَلَيْهِ وَسَلَّمَ</w:t>
      </w:r>
      <w:r w:rsidRPr="002E0096">
        <w:rPr>
          <w:sz w:val="36"/>
          <w:szCs w:val="36"/>
          <w:rtl/>
        </w:rPr>
        <w:t>- لنقله إلينا عثمان -</w:t>
      </w:r>
      <w:r w:rsidR="006B5120" w:rsidRPr="002E0096">
        <w:rPr>
          <w:sz w:val="36"/>
          <w:szCs w:val="36"/>
          <w:rtl/>
        </w:rPr>
        <w:t>رَضِيَ اللهُ عَنْهُ</w:t>
      </w:r>
      <w:r w:rsidRPr="002E0096">
        <w:rPr>
          <w:sz w:val="36"/>
          <w:szCs w:val="36"/>
          <w:rtl/>
        </w:rPr>
        <w:t>- وعبد الله بن زيد، لأنهما وصفا الوضوء وصفًا دقيقًا، حتى أن عبد الله بن زيد وصفَ طريقة أخذ النبي -عَلَيْهِ الصَّلَاةُ وَالسَّلَامُ- من الماء، وصف لنا طريقة مسح النبي</w:t>
      </w:r>
      <w:r w:rsidR="000D4E9F" w:rsidRPr="002E0096">
        <w:rPr>
          <w:sz w:val="36"/>
          <w:szCs w:val="36"/>
          <w:rtl/>
        </w:rPr>
        <w:t xml:space="preserve"> </w:t>
      </w:r>
      <w:r w:rsidRPr="002E0096">
        <w:rPr>
          <w:sz w:val="36"/>
          <w:szCs w:val="36"/>
          <w:rtl/>
        </w:rPr>
        <w:t>-عَلَيْهِ الصَّلَاةُ وَالسَّلَامُ- برأسه كيف ذهب بهما إلى مؤخر رأسه ثم رجع بهما؛ فهل يُتصور أن يغفل هذين الص</w:t>
      </w:r>
      <w:r w:rsidR="00F433FA" w:rsidRPr="002E0096">
        <w:rPr>
          <w:rFonts w:hint="cs"/>
          <w:sz w:val="36"/>
          <w:szCs w:val="36"/>
          <w:rtl/>
        </w:rPr>
        <w:t>َّ</w:t>
      </w:r>
      <w:r w:rsidRPr="002E0096">
        <w:rPr>
          <w:sz w:val="36"/>
          <w:szCs w:val="36"/>
          <w:rtl/>
        </w:rPr>
        <w:t xml:space="preserve">حابيين الجليلين عن مسح الأذنين؟ </w:t>
      </w:r>
    </w:p>
    <w:p w14:paraId="30C95E76" w14:textId="0240149F" w:rsidR="009F7FE2" w:rsidRPr="002E0096" w:rsidRDefault="009F7FE2" w:rsidP="009F7FE2">
      <w:pPr>
        <w:rPr>
          <w:sz w:val="36"/>
          <w:szCs w:val="36"/>
          <w:rtl/>
        </w:rPr>
      </w:pPr>
      <w:r w:rsidRPr="002E0096">
        <w:rPr>
          <w:sz w:val="36"/>
          <w:szCs w:val="36"/>
          <w:rtl/>
        </w:rPr>
        <w:t>الجواب: بلا شك لا؛ فإذًا مسح الأذنين على الص</w:t>
      </w:r>
      <w:r w:rsidR="00F433FA" w:rsidRPr="002E0096">
        <w:rPr>
          <w:rFonts w:hint="cs"/>
          <w:sz w:val="36"/>
          <w:szCs w:val="36"/>
          <w:rtl/>
        </w:rPr>
        <w:t>َّ</w:t>
      </w:r>
      <w:r w:rsidRPr="002E0096">
        <w:rPr>
          <w:sz w:val="36"/>
          <w:szCs w:val="36"/>
          <w:rtl/>
        </w:rPr>
        <w:t xml:space="preserve">حيح من أقوال أهل العلم أنه مسنون وليس بواجب. </w:t>
      </w:r>
    </w:p>
    <w:p w14:paraId="38399455" w14:textId="0912E156" w:rsidR="009F7FE2" w:rsidRPr="002E0096" w:rsidRDefault="009F7FE2" w:rsidP="009F7FE2">
      <w:pPr>
        <w:rPr>
          <w:sz w:val="36"/>
          <w:szCs w:val="36"/>
          <w:rtl/>
        </w:rPr>
      </w:pPr>
      <w:r w:rsidRPr="002E0096">
        <w:rPr>
          <w:sz w:val="36"/>
          <w:szCs w:val="36"/>
          <w:rtl/>
        </w:rPr>
        <w:t xml:space="preserve">قال في هذا: </w:t>
      </w:r>
      <w:r w:rsidRPr="002E0096">
        <w:rPr>
          <w:color w:val="0000FF"/>
          <w:sz w:val="36"/>
          <w:szCs w:val="36"/>
          <w:rtl/>
        </w:rPr>
        <w:t xml:space="preserve">(شَهِدْتُ عَمْرَو بْنَ أَبِي حَسَنٍ سَأَلَ عَبْدَ اللَّهِ بْنَ زَيْدٍ عَنْ وُضُوءِ النَّبِيِّ </w:t>
      </w:r>
      <w:r w:rsidR="00F42AF4" w:rsidRPr="002E0096">
        <w:rPr>
          <w:color w:val="0000FF"/>
          <w:sz w:val="36"/>
          <w:szCs w:val="36"/>
          <w:rtl/>
        </w:rPr>
        <w:t>-صَلَّى اللهُ عَلَيْهِ وَسَلَّمَ-</w:t>
      </w:r>
      <w:r w:rsidRPr="002E0096">
        <w:rPr>
          <w:color w:val="0000FF"/>
          <w:sz w:val="36"/>
          <w:szCs w:val="36"/>
          <w:rtl/>
        </w:rPr>
        <w:t>؟ فَدَعَا بِتَوْرٍ مِنْ مَاءٍ)</w:t>
      </w:r>
      <w:r w:rsidRPr="002E0096">
        <w:rPr>
          <w:sz w:val="36"/>
          <w:szCs w:val="36"/>
          <w:rtl/>
        </w:rPr>
        <w:t>، التور: ذكر أنه هو الطست أو القدر أو الوعاء الذي يوضع فيه الماء.</w:t>
      </w:r>
    </w:p>
    <w:p w14:paraId="13FC54F4" w14:textId="0BCE24A2" w:rsidR="009F7FE2" w:rsidRPr="002E0096" w:rsidRDefault="009F7FE2" w:rsidP="009F7FE2">
      <w:pPr>
        <w:rPr>
          <w:sz w:val="36"/>
          <w:szCs w:val="36"/>
          <w:rtl/>
        </w:rPr>
      </w:pPr>
      <w:r w:rsidRPr="002E0096">
        <w:rPr>
          <w:sz w:val="36"/>
          <w:szCs w:val="36"/>
          <w:rtl/>
        </w:rPr>
        <w:t>والصفر: هو النحاس ونحو ذلك، وفيه دلالة على جواز استخدام النحاس، لأن بعض العلماء كابن عمر -</w:t>
      </w:r>
      <w:r w:rsidR="006B5120" w:rsidRPr="002E0096">
        <w:rPr>
          <w:sz w:val="36"/>
          <w:szCs w:val="36"/>
          <w:rtl/>
        </w:rPr>
        <w:t>رَضِيَ اللهُ عَنْهُ</w:t>
      </w:r>
      <w:r w:rsidRPr="002E0096">
        <w:rPr>
          <w:sz w:val="36"/>
          <w:szCs w:val="36"/>
          <w:rtl/>
        </w:rPr>
        <w:t>- كان يكرهه</w:t>
      </w:r>
      <w:r w:rsidR="000D4E9F" w:rsidRPr="002E0096">
        <w:rPr>
          <w:sz w:val="36"/>
          <w:szCs w:val="36"/>
          <w:rtl/>
        </w:rPr>
        <w:t xml:space="preserve"> </w:t>
      </w:r>
      <w:r w:rsidRPr="002E0096">
        <w:rPr>
          <w:sz w:val="36"/>
          <w:szCs w:val="36"/>
          <w:rtl/>
        </w:rPr>
        <w:t>لما فيه من الرائحة.</w:t>
      </w:r>
    </w:p>
    <w:p w14:paraId="5253C079" w14:textId="77777777" w:rsidR="009F7FE2" w:rsidRPr="002E0096" w:rsidRDefault="009F7FE2" w:rsidP="009F7FE2">
      <w:pPr>
        <w:rPr>
          <w:sz w:val="36"/>
          <w:szCs w:val="36"/>
          <w:rtl/>
        </w:rPr>
      </w:pPr>
      <w:r w:rsidRPr="002E0096">
        <w:rPr>
          <w:sz w:val="36"/>
          <w:szCs w:val="36"/>
          <w:rtl/>
        </w:rPr>
        <w:t>نقول: إنه ليس بمكروه. لأن النبي -عَلَيْهِ الصَّلَاةُ وَالسَّلَامُ- قد توضأ به.</w:t>
      </w:r>
    </w:p>
    <w:p w14:paraId="720BC5C2" w14:textId="77777777" w:rsidR="009F7FE2" w:rsidRPr="002E0096" w:rsidRDefault="009F7FE2" w:rsidP="009F7FE2">
      <w:pPr>
        <w:rPr>
          <w:sz w:val="36"/>
          <w:szCs w:val="36"/>
          <w:rtl/>
        </w:rPr>
      </w:pPr>
      <w:r w:rsidRPr="002E0096">
        <w:rPr>
          <w:sz w:val="36"/>
          <w:szCs w:val="36"/>
          <w:rtl/>
        </w:rPr>
        <w:t xml:space="preserve">نعم إن قيل: إن أغلب وضوء النبي -عَلَيْهِ الصَّلَاةُ وَالسَّلَامُ- كان بالمزادة التي الجلد، ما كان يتوضأ -عَلَيْهِ الصَّلَاةُ وَالسَّلَامُ- في الأوعية النحاسية إلا قليلًا، لكن هذا ما يدل على كراهتها. </w:t>
      </w:r>
    </w:p>
    <w:p w14:paraId="48AEA195" w14:textId="55696CC4" w:rsidR="009F7FE2" w:rsidRPr="002E0096" w:rsidRDefault="009F7FE2" w:rsidP="009F7FE2">
      <w:pPr>
        <w:rPr>
          <w:sz w:val="36"/>
          <w:szCs w:val="36"/>
          <w:rtl/>
        </w:rPr>
      </w:pPr>
      <w:r w:rsidRPr="002E0096">
        <w:rPr>
          <w:sz w:val="36"/>
          <w:szCs w:val="36"/>
          <w:rtl/>
        </w:rPr>
        <w:t xml:space="preserve">قال: </w:t>
      </w:r>
      <w:r w:rsidR="005B1DEB" w:rsidRPr="002E0096">
        <w:rPr>
          <w:color w:val="0000FF"/>
          <w:sz w:val="36"/>
          <w:szCs w:val="36"/>
          <w:rtl/>
        </w:rPr>
        <w:t>(</w:t>
      </w:r>
      <w:r w:rsidRPr="002E0096">
        <w:rPr>
          <w:color w:val="0000FF"/>
          <w:sz w:val="36"/>
          <w:szCs w:val="36"/>
          <w:rtl/>
        </w:rPr>
        <w:t>فَأَكْفَأَ عَلَى يَدَيْهِ مِنْ التَّوْرِ</w:t>
      </w:r>
      <w:r w:rsidR="00F64A6F" w:rsidRPr="002E0096">
        <w:rPr>
          <w:rFonts w:hint="cs"/>
          <w:color w:val="0000FF"/>
          <w:sz w:val="36"/>
          <w:szCs w:val="36"/>
          <w:rtl/>
        </w:rPr>
        <w:t>)</w:t>
      </w:r>
      <w:r w:rsidRPr="002E0096">
        <w:rPr>
          <w:sz w:val="36"/>
          <w:szCs w:val="36"/>
          <w:rtl/>
        </w:rPr>
        <w:t>،</w:t>
      </w:r>
      <w:r w:rsidR="000D4E9F" w:rsidRPr="002E0096">
        <w:rPr>
          <w:sz w:val="36"/>
          <w:szCs w:val="36"/>
          <w:rtl/>
        </w:rPr>
        <w:t xml:space="preserve"> </w:t>
      </w:r>
      <w:r w:rsidRPr="002E0096">
        <w:rPr>
          <w:sz w:val="36"/>
          <w:szCs w:val="36"/>
          <w:rtl/>
        </w:rPr>
        <w:t>هذا يوافق حديث عثمان -</w:t>
      </w:r>
      <w:r w:rsidR="006B5120" w:rsidRPr="002E0096">
        <w:rPr>
          <w:sz w:val="36"/>
          <w:szCs w:val="36"/>
          <w:rtl/>
        </w:rPr>
        <w:t>رَضِيَ اللهُ عَنْهُ</w:t>
      </w:r>
      <w:r w:rsidRPr="002E0096">
        <w:rPr>
          <w:sz w:val="36"/>
          <w:szCs w:val="36"/>
          <w:rtl/>
        </w:rPr>
        <w:t>- وفيه أن النبي -عَلَيْهِ الصَّلَاةُ وَالسَّلَامُ- ما غمس يديه مباشرة في التور، و</w:t>
      </w:r>
      <w:r w:rsidR="006B5120" w:rsidRPr="002E0096">
        <w:rPr>
          <w:rFonts w:hint="cs"/>
          <w:sz w:val="36"/>
          <w:szCs w:val="36"/>
          <w:rtl/>
        </w:rPr>
        <w:t>إ</w:t>
      </w:r>
      <w:r w:rsidRPr="002E0096">
        <w:rPr>
          <w:sz w:val="36"/>
          <w:szCs w:val="36"/>
          <w:rtl/>
        </w:rPr>
        <w:t xml:space="preserve">نما أكفأهما. </w:t>
      </w:r>
    </w:p>
    <w:p w14:paraId="6E799F94" w14:textId="5ACC33B2" w:rsidR="009F7FE2" w:rsidRPr="002E0096" w:rsidRDefault="009F7FE2" w:rsidP="009F7FE2">
      <w:pPr>
        <w:rPr>
          <w:sz w:val="36"/>
          <w:szCs w:val="36"/>
          <w:rtl/>
        </w:rPr>
      </w:pPr>
      <w:r w:rsidRPr="002E0096">
        <w:rPr>
          <w:sz w:val="36"/>
          <w:szCs w:val="36"/>
          <w:rtl/>
        </w:rPr>
        <w:t xml:space="preserve">قال: </w:t>
      </w:r>
      <w:r w:rsidRPr="002E0096">
        <w:rPr>
          <w:color w:val="0000FF"/>
          <w:sz w:val="36"/>
          <w:szCs w:val="36"/>
          <w:rtl/>
        </w:rPr>
        <w:t>(فَغَسَلَ يَدَيْهِ ثَلاث</w:t>
      </w:r>
      <w:r w:rsidR="00F42AF4" w:rsidRPr="002E0096">
        <w:rPr>
          <w:color w:val="0000FF"/>
          <w:sz w:val="36"/>
          <w:szCs w:val="36"/>
          <w:rtl/>
        </w:rPr>
        <w:t>ًا</w:t>
      </w:r>
      <w:r w:rsidR="000D4E9F" w:rsidRPr="002E0096">
        <w:rPr>
          <w:color w:val="0000FF"/>
          <w:sz w:val="36"/>
          <w:szCs w:val="36"/>
          <w:rtl/>
        </w:rPr>
        <w:t>،</w:t>
      </w:r>
      <w:r w:rsidRPr="002E0096">
        <w:rPr>
          <w:color w:val="0000FF"/>
          <w:sz w:val="36"/>
          <w:szCs w:val="36"/>
          <w:rtl/>
        </w:rPr>
        <w:t xml:space="preserve"> ثُمَّ أَدْخَلَ يَدَهُ فِي التَّوْرِ</w:t>
      </w:r>
      <w:r w:rsidR="000D4E9F" w:rsidRPr="002E0096">
        <w:rPr>
          <w:color w:val="0000FF"/>
          <w:sz w:val="36"/>
          <w:szCs w:val="36"/>
          <w:rtl/>
        </w:rPr>
        <w:t>،</w:t>
      </w:r>
      <w:r w:rsidRPr="002E0096">
        <w:rPr>
          <w:color w:val="0000FF"/>
          <w:sz w:val="36"/>
          <w:szCs w:val="36"/>
          <w:rtl/>
        </w:rPr>
        <w:t xml:space="preserve"> فَمَضْمَضَ وَاسْتَنْشَقَ وَاسْتَنْثَرَ ثَلاث</w:t>
      </w:r>
      <w:r w:rsidR="00F42AF4" w:rsidRPr="002E0096">
        <w:rPr>
          <w:color w:val="0000FF"/>
          <w:sz w:val="36"/>
          <w:szCs w:val="36"/>
          <w:rtl/>
        </w:rPr>
        <w:t>ًا</w:t>
      </w:r>
      <w:r w:rsidRPr="002E0096">
        <w:rPr>
          <w:color w:val="0000FF"/>
          <w:sz w:val="36"/>
          <w:szCs w:val="36"/>
          <w:rtl/>
        </w:rPr>
        <w:t xml:space="preserve"> بِثَلاثِ غَرْفَاتٍ)</w:t>
      </w:r>
      <w:r w:rsidRPr="002E0096">
        <w:rPr>
          <w:sz w:val="36"/>
          <w:szCs w:val="36"/>
          <w:rtl/>
        </w:rPr>
        <w:t>، هذا فيه دلالة على</w:t>
      </w:r>
      <w:r w:rsidR="000D4E9F" w:rsidRPr="002E0096">
        <w:rPr>
          <w:sz w:val="36"/>
          <w:szCs w:val="36"/>
          <w:rtl/>
        </w:rPr>
        <w:t xml:space="preserve"> </w:t>
      </w:r>
      <w:r w:rsidRPr="002E0096">
        <w:rPr>
          <w:sz w:val="36"/>
          <w:szCs w:val="36"/>
          <w:rtl/>
        </w:rPr>
        <w:t xml:space="preserve">أنه فرَّق، لكن ليس فيه دلالة على الفصل. </w:t>
      </w:r>
    </w:p>
    <w:p w14:paraId="4AEBD16C" w14:textId="77777777" w:rsidR="009F7FE2" w:rsidRPr="002E0096" w:rsidRDefault="009F7FE2" w:rsidP="009F7FE2">
      <w:pPr>
        <w:rPr>
          <w:sz w:val="36"/>
          <w:szCs w:val="36"/>
          <w:rtl/>
        </w:rPr>
      </w:pPr>
      <w:r w:rsidRPr="002E0096">
        <w:rPr>
          <w:sz w:val="36"/>
          <w:szCs w:val="36"/>
          <w:rtl/>
        </w:rPr>
        <w:t xml:space="preserve">ما الفرق بين في التفريق والفصل؟ </w:t>
      </w:r>
    </w:p>
    <w:p w14:paraId="53CE025C" w14:textId="77777777" w:rsidR="009F7FE2" w:rsidRPr="002E0096" w:rsidRDefault="009F7FE2" w:rsidP="009F7FE2">
      <w:pPr>
        <w:rPr>
          <w:sz w:val="36"/>
          <w:szCs w:val="36"/>
          <w:rtl/>
        </w:rPr>
      </w:pPr>
      <w:r w:rsidRPr="002E0096">
        <w:rPr>
          <w:sz w:val="36"/>
          <w:szCs w:val="36"/>
          <w:rtl/>
        </w:rPr>
        <w:t>المضمضة والاستنشاق لهما صفتان على الصحيح من أقوال العلم:</w:t>
      </w:r>
    </w:p>
    <w:p w14:paraId="213D735E" w14:textId="41437067" w:rsidR="009F7FE2" w:rsidRPr="002E0096" w:rsidRDefault="009F7FE2" w:rsidP="009F7FE2">
      <w:pPr>
        <w:rPr>
          <w:sz w:val="36"/>
          <w:szCs w:val="36"/>
          <w:rtl/>
        </w:rPr>
      </w:pPr>
      <w:r w:rsidRPr="002E0096">
        <w:rPr>
          <w:sz w:val="36"/>
          <w:szCs w:val="36"/>
          <w:rtl/>
        </w:rPr>
        <w:t>الصفة الأولى: إم</w:t>
      </w:r>
      <w:r w:rsidR="006E2CF9" w:rsidRPr="002E0096">
        <w:rPr>
          <w:rFonts w:hint="cs"/>
          <w:sz w:val="36"/>
          <w:szCs w:val="36"/>
          <w:rtl/>
        </w:rPr>
        <w:t>َّ</w:t>
      </w:r>
      <w:r w:rsidRPr="002E0096">
        <w:rPr>
          <w:sz w:val="36"/>
          <w:szCs w:val="36"/>
          <w:rtl/>
        </w:rPr>
        <w:t xml:space="preserve">ا أن يأخذ غرفة واحدة فيمضمض بها ويستنثر ثلاث مرات بهذه الغرفة. </w:t>
      </w:r>
    </w:p>
    <w:p w14:paraId="4D7F9EDC" w14:textId="6B6078AB" w:rsidR="009F7FE2" w:rsidRPr="002E0096" w:rsidRDefault="009F7FE2" w:rsidP="009F7FE2">
      <w:pPr>
        <w:rPr>
          <w:sz w:val="36"/>
          <w:szCs w:val="36"/>
          <w:rtl/>
        </w:rPr>
      </w:pPr>
      <w:r w:rsidRPr="002E0096">
        <w:rPr>
          <w:sz w:val="36"/>
          <w:szCs w:val="36"/>
          <w:rtl/>
        </w:rPr>
        <w:t>الصفة الثانية: وإم</w:t>
      </w:r>
      <w:r w:rsidR="006E2CF9" w:rsidRPr="002E0096">
        <w:rPr>
          <w:rFonts w:hint="cs"/>
          <w:sz w:val="36"/>
          <w:szCs w:val="36"/>
          <w:rtl/>
        </w:rPr>
        <w:t>َّ</w:t>
      </w:r>
      <w:r w:rsidRPr="002E0096">
        <w:rPr>
          <w:sz w:val="36"/>
          <w:szCs w:val="36"/>
          <w:rtl/>
        </w:rPr>
        <w:t xml:space="preserve">ا أن يغترف ثلاث غرفات فيمضمض بها ويستنثر. </w:t>
      </w:r>
    </w:p>
    <w:p w14:paraId="33FE433A" w14:textId="5ED977C0" w:rsidR="009F7FE2" w:rsidRPr="002E0096" w:rsidRDefault="009F7FE2" w:rsidP="009F7FE2">
      <w:pPr>
        <w:rPr>
          <w:sz w:val="36"/>
          <w:szCs w:val="36"/>
          <w:rtl/>
        </w:rPr>
      </w:pPr>
      <w:r w:rsidRPr="002E0096">
        <w:rPr>
          <w:sz w:val="36"/>
          <w:szCs w:val="36"/>
          <w:rtl/>
        </w:rPr>
        <w:lastRenderedPageBreak/>
        <w:t>الصفة الثالثة وهي التي يقع فيها العوام أو كثير من الناس: يأتي فيأخذ غرفة من ماء ثم يتمضمض بها، ثم يأخذ غرفة ثانية ثم يستنشق بها</w:t>
      </w:r>
      <w:r w:rsidR="007B3307" w:rsidRPr="002E0096">
        <w:rPr>
          <w:rFonts w:hint="cs"/>
          <w:sz w:val="36"/>
          <w:szCs w:val="36"/>
          <w:rtl/>
        </w:rPr>
        <w:t>،</w:t>
      </w:r>
      <w:r w:rsidRPr="002E0096">
        <w:rPr>
          <w:sz w:val="36"/>
          <w:szCs w:val="36"/>
          <w:rtl/>
        </w:rPr>
        <w:t xml:space="preserve"> </w:t>
      </w:r>
      <w:r w:rsidR="007B3307" w:rsidRPr="002E0096">
        <w:rPr>
          <w:rFonts w:hint="cs"/>
          <w:sz w:val="36"/>
          <w:szCs w:val="36"/>
          <w:rtl/>
        </w:rPr>
        <w:t>و</w:t>
      </w:r>
      <w:r w:rsidRPr="002E0096">
        <w:rPr>
          <w:sz w:val="36"/>
          <w:szCs w:val="36"/>
          <w:rtl/>
        </w:rPr>
        <w:t xml:space="preserve">هذه الصورة لم تثبت عن النبي -عَلَيْهِ الصَّلَاةُ وَالسَّلَامُ- وهذه هي ما يسمى عند العلماء بصورة الفصل بين المضمضة والاستنشاق، وقد جاء فيها حديث: "رأيت النبي -عَلَيْهِ الصَّلَاةُ وَالسَّلَامُ- يفصل بين المضمضة والاستنشاق" لكنه حديث واهٍ </w:t>
      </w:r>
      <w:r w:rsidR="006E2CF9" w:rsidRPr="002E0096">
        <w:rPr>
          <w:rFonts w:hint="cs"/>
          <w:sz w:val="36"/>
          <w:szCs w:val="36"/>
          <w:rtl/>
        </w:rPr>
        <w:t>و</w:t>
      </w:r>
      <w:r w:rsidRPr="002E0096">
        <w:rPr>
          <w:sz w:val="36"/>
          <w:szCs w:val="36"/>
          <w:rtl/>
        </w:rPr>
        <w:t xml:space="preserve">ضعيف جدًّا </w:t>
      </w:r>
      <w:r w:rsidR="006E2CF9" w:rsidRPr="002E0096">
        <w:rPr>
          <w:rFonts w:hint="cs"/>
          <w:sz w:val="36"/>
          <w:szCs w:val="36"/>
          <w:rtl/>
        </w:rPr>
        <w:t>ول</w:t>
      </w:r>
      <w:r w:rsidRPr="002E0096">
        <w:rPr>
          <w:sz w:val="36"/>
          <w:szCs w:val="36"/>
          <w:rtl/>
        </w:rPr>
        <w:t xml:space="preserve">ا تقوم به الحجة، بل حديث عبد الله بن زيد على خلافه، وفيه: </w:t>
      </w:r>
      <w:r w:rsidR="005B1DEB" w:rsidRPr="002E0096">
        <w:rPr>
          <w:color w:val="008000"/>
          <w:sz w:val="36"/>
          <w:szCs w:val="36"/>
          <w:rtl/>
        </w:rPr>
        <w:t>«</w:t>
      </w:r>
      <w:r w:rsidRPr="002E0096">
        <w:rPr>
          <w:color w:val="008000"/>
          <w:sz w:val="36"/>
          <w:szCs w:val="36"/>
          <w:rtl/>
        </w:rPr>
        <w:t>تمضمض واستنشق واستنثر من كف واحدة</w:t>
      </w:r>
      <w:r w:rsidR="005B1DEB" w:rsidRPr="002E0096">
        <w:rPr>
          <w:color w:val="008000"/>
          <w:sz w:val="36"/>
          <w:szCs w:val="36"/>
          <w:rtl/>
        </w:rPr>
        <w:t>»</w:t>
      </w:r>
      <w:r w:rsidRPr="002E0096">
        <w:rPr>
          <w:sz w:val="36"/>
          <w:szCs w:val="36"/>
          <w:rtl/>
        </w:rPr>
        <w:t xml:space="preserve"> يعني جمع بينهما النبي -عَلَيْهِ الصَّلَاةُ وَالسَّلَامُ- لكن لو أن الإنسان فصل بين المضمضة والاستنشاق فالوضوء صحيح لكنه ليس هو سنة النبي -عَلَيْهِ الصَّلَاةُ وَالسَّلَامُ. </w:t>
      </w:r>
    </w:p>
    <w:p w14:paraId="3C65D1BA" w14:textId="716BC7BD" w:rsidR="009F7FE2" w:rsidRPr="002E0096" w:rsidRDefault="009F7FE2" w:rsidP="009F7FE2">
      <w:pPr>
        <w:rPr>
          <w:sz w:val="36"/>
          <w:szCs w:val="36"/>
          <w:rtl/>
        </w:rPr>
      </w:pPr>
      <w:r w:rsidRPr="002E0096">
        <w:rPr>
          <w:sz w:val="36"/>
          <w:szCs w:val="36"/>
          <w:rtl/>
        </w:rPr>
        <w:t xml:space="preserve">قال: </w:t>
      </w:r>
      <w:r w:rsidRPr="002E0096">
        <w:rPr>
          <w:color w:val="0000FF"/>
          <w:sz w:val="36"/>
          <w:szCs w:val="36"/>
          <w:rtl/>
        </w:rPr>
        <w:t>(ثُمَّ أَدْخَلَ يَدَهُ فَغَسَلَ وَجْهَهُ ثَلاث</w:t>
      </w:r>
      <w:r w:rsidR="00F42AF4" w:rsidRPr="002E0096">
        <w:rPr>
          <w:color w:val="0000FF"/>
          <w:sz w:val="36"/>
          <w:szCs w:val="36"/>
          <w:rtl/>
        </w:rPr>
        <w:t>ًا</w:t>
      </w:r>
      <w:r w:rsidR="000D4E9F" w:rsidRPr="002E0096">
        <w:rPr>
          <w:color w:val="0000FF"/>
          <w:sz w:val="36"/>
          <w:szCs w:val="36"/>
          <w:rtl/>
        </w:rPr>
        <w:t>،</w:t>
      </w:r>
      <w:r w:rsidRPr="002E0096">
        <w:rPr>
          <w:color w:val="0000FF"/>
          <w:sz w:val="36"/>
          <w:szCs w:val="36"/>
          <w:rtl/>
        </w:rPr>
        <w:t xml:space="preserve"> ثُمَّ أَدْخَلَ يَدَهُ فِي التَّوْرِ</w:t>
      </w:r>
      <w:r w:rsidR="000D4E9F" w:rsidRPr="002E0096">
        <w:rPr>
          <w:color w:val="0000FF"/>
          <w:sz w:val="36"/>
          <w:szCs w:val="36"/>
          <w:rtl/>
        </w:rPr>
        <w:t>،</w:t>
      </w:r>
      <w:r w:rsidRPr="002E0096">
        <w:rPr>
          <w:color w:val="0000FF"/>
          <w:sz w:val="36"/>
          <w:szCs w:val="36"/>
          <w:rtl/>
        </w:rPr>
        <w:t xml:space="preserve"> فَغَسَلَهُمَا مَرَّتَيْنِ إلَى الْمِرْفَقَيْنِ)</w:t>
      </w:r>
      <w:r w:rsidRPr="002E0096">
        <w:rPr>
          <w:sz w:val="36"/>
          <w:szCs w:val="36"/>
          <w:rtl/>
        </w:rPr>
        <w:t>، فيه دلالة على جواز التنويع بين أعضاء الوضوء في الغسل، وأنه ليس من شرط التثليث أن يكون لكل أعضاء الوضوء، فلو أن إنسانًا توضأ، فلما وصل إلى الرجلين أعجله المؤذن فأقام فغسلهما مرة واحدة؛ كان ذلك مجزئا ما فيه بأس، لأن الأصل إنما هو</w:t>
      </w:r>
      <w:r w:rsidR="000D4E9F" w:rsidRPr="002E0096">
        <w:rPr>
          <w:sz w:val="36"/>
          <w:szCs w:val="36"/>
          <w:rtl/>
        </w:rPr>
        <w:t xml:space="preserve"> </w:t>
      </w:r>
      <w:r w:rsidRPr="002E0096">
        <w:rPr>
          <w:sz w:val="36"/>
          <w:szCs w:val="36"/>
          <w:rtl/>
        </w:rPr>
        <w:t>الإسباغ</w:t>
      </w:r>
      <w:r w:rsidR="000D4E9F" w:rsidRPr="002E0096">
        <w:rPr>
          <w:sz w:val="36"/>
          <w:szCs w:val="36"/>
          <w:rtl/>
        </w:rPr>
        <w:t>،</w:t>
      </w:r>
      <w:r w:rsidRPr="002E0096">
        <w:rPr>
          <w:sz w:val="36"/>
          <w:szCs w:val="36"/>
          <w:rtl/>
        </w:rPr>
        <w:t xml:space="preserve"> والإسباغ هو غسل العضو، فكيفما وقع غسل العضو كان مجزئًا.</w:t>
      </w:r>
    </w:p>
    <w:p w14:paraId="292B9541" w14:textId="7E952E23" w:rsidR="009F7FE2" w:rsidRPr="002E0096" w:rsidRDefault="009F7FE2" w:rsidP="009F7FE2">
      <w:pPr>
        <w:rPr>
          <w:sz w:val="36"/>
          <w:szCs w:val="36"/>
          <w:rtl/>
        </w:rPr>
      </w:pPr>
      <w:r w:rsidRPr="002E0096">
        <w:rPr>
          <w:sz w:val="36"/>
          <w:szCs w:val="36"/>
          <w:rtl/>
        </w:rPr>
        <w:t xml:space="preserve">قوله: </w:t>
      </w:r>
      <w:r w:rsidRPr="002E0096">
        <w:rPr>
          <w:color w:val="0000FF"/>
          <w:sz w:val="36"/>
          <w:szCs w:val="36"/>
          <w:rtl/>
        </w:rPr>
        <w:t>(فَغَسَلَهُمَا مَرَّتَيْنِ إلَى الْمِرْفَقَيْنِ ثُمَّ أَدْخَلَ يَدَهُ فِي التَّوْرِ</w:t>
      </w:r>
      <w:r w:rsidR="000D4E9F" w:rsidRPr="002E0096">
        <w:rPr>
          <w:color w:val="0000FF"/>
          <w:sz w:val="36"/>
          <w:szCs w:val="36"/>
          <w:rtl/>
        </w:rPr>
        <w:t>،</w:t>
      </w:r>
      <w:r w:rsidRPr="002E0096">
        <w:rPr>
          <w:color w:val="0000FF"/>
          <w:sz w:val="36"/>
          <w:szCs w:val="36"/>
          <w:rtl/>
        </w:rPr>
        <w:t xml:space="preserve"> فَمَسَحَ رَأْسَهُ</w:t>
      </w:r>
      <w:r w:rsidR="000D4E9F" w:rsidRPr="002E0096">
        <w:rPr>
          <w:color w:val="0000FF"/>
          <w:sz w:val="36"/>
          <w:szCs w:val="36"/>
          <w:rtl/>
        </w:rPr>
        <w:t>،</w:t>
      </w:r>
      <w:r w:rsidRPr="002E0096">
        <w:rPr>
          <w:color w:val="0000FF"/>
          <w:sz w:val="36"/>
          <w:szCs w:val="36"/>
          <w:rtl/>
        </w:rPr>
        <w:t xml:space="preserve"> فَأَقْبَلَ بِهِمَا وَأَدْبَرَ مَرَّةً وَاحِدَةً)</w:t>
      </w:r>
      <w:r w:rsidRPr="002E0096">
        <w:rPr>
          <w:sz w:val="36"/>
          <w:szCs w:val="36"/>
          <w:rtl/>
        </w:rPr>
        <w:t>، هذا الحديث من أحسن الأحاديث عن النبي -عَلَيْهِ الصَّلَاةُ وَالسَّلَامُ- التي بيَّنت كيفية مسح الرأس بل هو الأصل، فأصل الأحاديث التي بيَّنت كيفية مسح الرأس وهل يستوعب أو لا؛ هو حديث عبد الله بن زيد، ولهذا من روى هذا الحديث أو من حفظه وكان عنده عمل به كا</w:t>
      </w:r>
      <w:r w:rsidR="006B5120" w:rsidRPr="002E0096">
        <w:rPr>
          <w:rFonts w:hint="cs"/>
          <w:sz w:val="36"/>
          <w:szCs w:val="36"/>
          <w:rtl/>
        </w:rPr>
        <w:t>ل</w:t>
      </w:r>
      <w:r w:rsidR="000D4E9F" w:rsidRPr="002E0096">
        <w:rPr>
          <w:sz w:val="36"/>
          <w:szCs w:val="36"/>
          <w:rtl/>
        </w:rPr>
        <w:t>إمام</w:t>
      </w:r>
      <w:r w:rsidRPr="002E0096">
        <w:rPr>
          <w:sz w:val="36"/>
          <w:szCs w:val="36"/>
          <w:rtl/>
        </w:rPr>
        <w:t xml:space="preserve"> مالك وال</w:t>
      </w:r>
      <w:r w:rsidR="000D4E9F" w:rsidRPr="002E0096">
        <w:rPr>
          <w:sz w:val="36"/>
          <w:szCs w:val="36"/>
          <w:rtl/>
        </w:rPr>
        <w:t>إمام</w:t>
      </w:r>
      <w:r w:rsidRPr="002E0096">
        <w:rPr>
          <w:sz w:val="36"/>
          <w:szCs w:val="36"/>
          <w:rtl/>
        </w:rPr>
        <w:t xml:space="preserve"> أحمد</w:t>
      </w:r>
      <w:r w:rsidR="000D4E9F" w:rsidRPr="002E0096">
        <w:rPr>
          <w:sz w:val="36"/>
          <w:szCs w:val="36"/>
          <w:rtl/>
        </w:rPr>
        <w:t>،</w:t>
      </w:r>
      <w:r w:rsidRPr="002E0096">
        <w:rPr>
          <w:sz w:val="36"/>
          <w:szCs w:val="36"/>
          <w:rtl/>
        </w:rPr>
        <w:t xml:space="preserve"> فإنهما كانا يريان وجوب استيعاب الرأس بالمسح، خلافًا للشافعي، الشافعي يقول: يجزئ مسح بعضه.</w:t>
      </w:r>
    </w:p>
    <w:p w14:paraId="08099970" w14:textId="77777777" w:rsidR="009F7FE2" w:rsidRPr="002E0096" w:rsidRDefault="009F7FE2" w:rsidP="009F7FE2">
      <w:pPr>
        <w:rPr>
          <w:sz w:val="36"/>
          <w:szCs w:val="36"/>
          <w:rtl/>
        </w:rPr>
      </w:pPr>
      <w:r w:rsidRPr="002E0096">
        <w:rPr>
          <w:sz w:val="36"/>
          <w:szCs w:val="36"/>
          <w:rtl/>
        </w:rPr>
        <w:t xml:space="preserve">وأبو حنيفة يقول: يجزئ مسح ربعه. </w:t>
      </w:r>
    </w:p>
    <w:p w14:paraId="7350015A" w14:textId="1C85B872" w:rsidR="009F7FE2" w:rsidRPr="002E0096" w:rsidRDefault="009F7FE2" w:rsidP="009F7FE2">
      <w:pPr>
        <w:rPr>
          <w:sz w:val="36"/>
          <w:szCs w:val="36"/>
          <w:rtl/>
        </w:rPr>
      </w:pPr>
      <w:r w:rsidRPr="002E0096">
        <w:rPr>
          <w:sz w:val="36"/>
          <w:szCs w:val="36"/>
          <w:rtl/>
        </w:rPr>
        <w:t>أحمد ومالك قالا:</w:t>
      </w:r>
      <w:r w:rsidR="000D4E9F" w:rsidRPr="002E0096">
        <w:rPr>
          <w:sz w:val="36"/>
          <w:szCs w:val="36"/>
          <w:rtl/>
        </w:rPr>
        <w:t xml:space="preserve"> </w:t>
      </w:r>
      <w:r w:rsidRPr="002E0096">
        <w:rPr>
          <w:sz w:val="36"/>
          <w:szCs w:val="36"/>
          <w:rtl/>
        </w:rPr>
        <w:t xml:space="preserve">عندنا حديث عبد الله بن زيد وفيه صفة المسح. </w:t>
      </w:r>
      <w:r w:rsidRPr="002E0096">
        <w:rPr>
          <w:color w:val="0000FF"/>
          <w:sz w:val="36"/>
          <w:szCs w:val="36"/>
          <w:rtl/>
        </w:rPr>
        <w:t>(بَدَأَ بِمُقَدَّمِ رَأْسِهِ</w:t>
      </w:r>
      <w:r w:rsidR="000D4E9F" w:rsidRPr="002E0096">
        <w:rPr>
          <w:color w:val="0000FF"/>
          <w:sz w:val="36"/>
          <w:szCs w:val="36"/>
          <w:rtl/>
        </w:rPr>
        <w:t>،</w:t>
      </w:r>
      <w:r w:rsidRPr="002E0096">
        <w:rPr>
          <w:color w:val="0000FF"/>
          <w:sz w:val="36"/>
          <w:szCs w:val="36"/>
          <w:rtl/>
        </w:rPr>
        <w:t xml:space="preserve"> حَتَّى ذَهَبَ بِهِمَا إلَى قَفَاهُ</w:t>
      </w:r>
      <w:r w:rsidR="000D4E9F" w:rsidRPr="002E0096">
        <w:rPr>
          <w:color w:val="0000FF"/>
          <w:sz w:val="36"/>
          <w:szCs w:val="36"/>
          <w:rtl/>
        </w:rPr>
        <w:t>،</w:t>
      </w:r>
      <w:r w:rsidRPr="002E0096">
        <w:rPr>
          <w:color w:val="0000FF"/>
          <w:sz w:val="36"/>
          <w:szCs w:val="36"/>
          <w:rtl/>
        </w:rPr>
        <w:t xml:space="preserve"> ثُمَّ رَدَّهُمَا حَتَّى رَجَعَ إلَى الْمَكَانِ الَّذِي بَدَأَ مِنْهُ)</w:t>
      </w:r>
      <w:r w:rsidRPr="002E0096">
        <w:rPr>
          <w:sz w:val="36"/>
          <w:szCs w:val="36"/>
          <w:rtl/>
        </w:rPr>
        <w:t xml:space="preserve">، أيشٍ أكثر الاستيعاب من هذا الحديث ومن هذه الصفة؟! فقد استوعبت مسح الرأس بتمامه. </w:t>
      </w:r>
    </w:p>
    <w:p w14:paraId="5F50C537" w14:textId="76588A17" w:rsidR="009F7FE2" w:rsidRPr="002E0096" w:rsidRDefault="009F7FE2" w:rsidP="009F7FE2">
      <w:pPr>
        <w:rPr>
          <w:sz w:val="36"/>
          <w:szCs w:val="36"/>
          <w:rtl/>
        </w:rPr>
      </w:pPr>
      <w:r w:rsidRPr="002E0096">
        <w:rPr>
          <w:sz w:val="36"/>
          <w:szCs w:val="36"/>
          <w:rtl/>
        </w:rPr>
        <w:lastRenderedPageBreak/>
        <w:t>وفي حديث الربيع ما يقاربه، لكن حديث الربيع عكس أنه بدأ بالمؤخر ثم رجع للمقدم، وحديث عبد الله بن زيد مقدم عليها، لكنها كلها تدل على</w:t>
      </w:r>
      <w:r w:rsidR="000D4E9F" w:rsidRPr="002E0096">
        <w:rPr>
          <w:sz w:val="36"/>
          <w:szCs w:val="36"/>
          <w:rtl/>
        </w:rPr>
        <w:t xml:space="preserve"> </w:t>
      </w:r>
      <w:r w:rsidRPr="002E0096">
        <w:rPr>
          <w:sz w:val="36"/>
          <w:szCs w:val="36"/>
          <w:rtl/>
        </w:rPr>
        <w:t>استيعاب الرأس وعلى أن الرأس يمسح</w:t>
      </w:r>
      <w:r w:rsidR="000D4E9F" w:rsidRPr="002E0096">
        <w:rPr>
          <w:sz w:val="36"/>
          <w:szCs w:val="36"/>
          <w:rtl/>
        </w:rPr>
        <w:t xml:space="preserve"> </w:t>
      </w:r>
      <w:r w:rsidRPr="002E0096">
        <w:rPr>
          <w:sz w:val="36"/>
          <w:szCs w:val="36"/>
          <w:rtl/>
        </w:rPr>
        <w:t xml:space="preserve">مرة واحدة. تمسح مرة واحدة، وأنه لا تكرار للمسح في الرأس، وهذا هو القول الصحيح من أقوال أهل العلم -رحمهم الله. </w:t>
      </w:r>
    </w:p>
    <w:p w14:paraId="38AAC1FF" w14:textId="2CDF8622" w:rsidR="009F7FE2" w:rsidRPr="002E0096" w:rsidRDefault="009F7FE2" w:rsidP="009F7FE2">
      <w:pPr>
        <w:rPr>
          <w:sz w:val="36"/>
          <w:szCs w:val="36"/>
          <w:rtl/>
        </w:rPr>
      </w:pPr>
      <w:r w:rsidRPr="002E0096">
        <w:rPr>
          <w:sz w:val="36"/>
          <w:szCs w:val="36"/>
          <w:rtl/>
        </w:rPr>
        <w:t xml:space="preserve">قال: </w:t>
      </w:r>
      <w:r w:rsidR="005B1DEB" w:rsidRPr="002E0096">
        <w:rPr>
          <w:color w:val="0000FF"/>
          <w:sz w:val="36"/>
          <w:szCs w:val="36"/>
          <w:rtl/>
        </w:rPr>
        <w:t>(</w:t>
      </w:r>
      <w:r w:rsidRPr="002E0096">
        <w:rPr>
          <w:color w:val="0000FF"/>
          <w:sz w:val="36"/>
          <w:szCs w:val="36"/>
          <w:rtl/>
        </w:rPr>
        <w:t>ثُمَّ أَدْخَلَ يَدَهُ فِي التَّوْرِ</w:t>
      </w:r>
      <w:r w:rsidR="000D4E9F" w:rsidRPr="002E0096">
        <w:rPr>
          <w:color w:val="0000FF"/>
          <w:sz w:val="36"/>
          <w:szCs w:val="36"/>
          <w:rtl/>
        </w:rPr>
        <w:t>،</w:t>
      </w:r>
      <w:r w:rsidRPr="002E0096">
        <w:rPr>
          <w:color w:val="0000FF"/>
          <w:sz w:val="36"/>
          <w:szCs w:val="36"/>
          <w:rtl/>
        </w:rPr>
        <w:t xml:space="preserve"> فَمَسَحَ رَأْسَهُ</w:t>
      </w:r>
      <w:r w:rsidR="000D4E9F" w:rsidRPr="002E0096">
        <w:rPr>
          <w:color w:val="0000FF"/>
          <w:sz w:val="36"/>
          <w:szCs w:val="36"/>
          <w:rtl/>
        </w:rPr>
        <w:t>،</w:t>
      </w:r>
      <w:r w:rsidRPr="002E0096">
        <w:rPr>
          <w:color w:val="0000FF"/>
          <w:sz w:val="36"/>
          <w:szCs w:val="36"/>
          <w:rtl/>
        </w:rPr>
        <w:t xml:space="preserve"> فَأَقْبَلَ بِهِمَا وَأَدْبَرَ مَرَّةً وَاحِدَةً، ثُمَّ غَسَلَ رِجْلَيْهِ)</w:t>
      </w:r>
      <w:r w:rsidRPr="002E0096">
        <w:rPr>
          <w:sz w:val="36"/>
          <w:szCs w:val="36"/>
          <w:rtl/>
        </w:rPr>
        <w:t xml:space="preserve">، هذا نص صريح في حديث خالد بن عبد الله الطحان الذي يرويه عن عمرو بن يحيى قوله: </w:t>
      </w:r>
      <w:r w:rsidRPr="002E0096">
        <w:rPr>
          <w:color w:val="0000FF"/>
          <w:sz w:val="36"/>
          <w:szCs w:val="36"/>
          <w:rtl/>
        </w:rPr>
        <w:t>(ثم مرة واحدة)</w:t>
      </w:r>
      <w:r w:rsidRPr="002E0096">
        <w:rPr>
          <w:sz w:val="36"/>
          <w:szCs w:val="36"/>
          <w:rtl/>
        </w:rPr>
        <w:t>، كأنما يريد بذلك أن يقطع الشك الذي وقع فيه بعض العلماء حينما قال في مسح الرأس أنه يكون ثلاثًا، فقال: إنما يكون المسح مرة واحدة.</w:t>
      </w:r>
    </w:p>
    <w:p w14:paraId="09E12683" w14:textId="77777777" w:rsidR="009F7FE2" w:rsidRPr="002E0096" w:rsidRDefault="009F7FE2" w:rsidP="009F7FE2">
      <w:pPr>
        <w:rPr>
          <w:sz w:val="36"/>
          <w:szCs w:val="36"/>
          <w:rtl/>
        </w:rPr>
      </w:pPr>
      <w:r w:rsidRPr="002E0096">
        <w:rPr>
          <w:sz w:val="36"/>
          <w:szCs w:val="36"/>
          <w:rtl/>
        </w:rPr>
        <w:t xml:space="preserve">قوله: </w:t>
      </w:r>
      <w:r w:rsidRPr="002E0096">
        <w:rPr>
          <w:color w:val="0000FF"/>
          <w:sz w:val="36"/>
          <w:szCs w:val="36"/>
          <w:rtl/>
        </w:rPr>
        <w:t>(ثُمَّ غَسَلَ رِجْلَيْهِ)</w:t>
      </w:r>
      <w:r w:rsidRPr="002E0096">
        <w:rPr>
          <w:sz w:val="36"/>
          <w:szCs w:val="36"/>
          <w:rtl/>
        </w:rPr>
        <w:t xml:space="preserve"> ما ذكر "ثلاثا" والظاهر -والله أعلم- أن غسلهما مرة واحدة، فدل ذلك على جواز التنويع في غسل أعضاء الوضوء، بعض أعضاء الوضوء تغسلها ثلاثًّا، تنشط فغسلت وجهك ثلاث مرات وغسلت يديك مرتين وغسلت رجلك مرة؛ ما في بأس ما دام أنك قد استوعبتها. </w:t>
      </w:r>
    </w:p>
    <w:p w14:paraId="1D8F1F06" w14:textId="19A88347" w:rsidR="009F7FE2" w:rsidRPr="002E0096" w:rsidRDefault="009F7FE2" w:rsidP="009F7FE2">
      <w:pPr>
        <w:rPr>
          <w:sz w:val="36"/>
          <w:szCs w:val="36"/>
          <w:rtl/>
        </w:rPr>
      </w:pPr>
      <w:r w:rsidRPr="002E0096">
        <w:rPr>
          <w:sz w:val="36"/>
          <w:szCs w:val="36"/>
          <w:rtl/>
        </w:rPr>
        <w:t xml:space="preserve">قوله: </w:t>
      </w:r>
      <w:r w:rsidRPr="002E0096">
        <w:rPr>
          <w:color w:val="0000FF"/>
          <w:sz w:val="36"/>
          <w:szCs w:val="36"/>
          <w:rtl/>
        </w:rPr>
        <w:t>(بَدَأَ بِمُقَدَّمِ رَأْسِهِ</w:t>
      </w:r>
      <w:r w:rsidR="000D4E9F" w:rsidRPr="002E0096">
        <w:rPr>
          <w:color w:val="0000FF"/>
          <w:sz w:val="36"/>
          <w:szCs w:val="36"/>
          <w:rtl/>
        </w:rPr>
        <w:t>،</w:t>
      </w:r>
      <w:r w:rsidRPr="002E0096">
        <w:rPr>
          <w:color w:val="0000FF"/>
          <w:sz w:val="36"/>
          <w:szCs w:val="36"/>
          <w:rtl/>
        </w:rPr>
        <w:t xml:space="preserve"> حَتَّى ذَهَبَ بِهِمَا إلَى قَفَاهُ</w:t>
      </w:r>
      <w:r w:rsidR="000D4E9F" w:rsidRPr="002E0096">
        <w:rPr>
          <w:color w:val="0000FF"/>
          <w:sz w:val="36"/>
          <w:szCs w:val="36"/>
          <w:rtl/>
        </w:rPr>
        <w:t>،</w:t>
      </w:r>
      <w:r w:rsidRPr="002E0096">
        <w:rPr>
          <w:color w:val="0000FF"/>
          <w:sz w:val="36"/>
          <w:szCs w:val="36"/>
          <w:rtl/>
        </w:rPr>
        <w:t xml:space="preserve"> ثُمَّ رَدَّهُمَا حَتَّى رَجَعَ إلَى الْمَكَانِ الَّذِي بَدَأَ مِنْهُ)</w:t>
      </w:r>
      <w:r w:rsidRPr="002E0096">
        <w:rPr>
          <w:sz w:val="36"/>
          <w:szCs w:val="36"/>
          <w:rtl/>
        </w:rPr>
        <w:t>،</w:t>
      </w:r>
      <w:r w:rsidR="000D4E9F" w:rsidRPr="002E0096">
        <w:rPr>
          <w:sz w:val="36"/>
          <w:szCs w:val="36"/>
          <w:rtl/>
        </w:rPr>
        <w:t xml:space="preserve"> </w:t>
      </w:r>
      <w:r w:rsidRPr="002E0096">
        <w:rPr>
          <w:sz w:val="36"/>
          <w:szCs w:val="36"/>
          <w:rtl/>
        </w:rPr>
        <w:t>تكلمنا عنه قبل قليل وذكرنا أنَّ فيه من الدلالة الظَّاهرة على أنَّ مسح الأذنين ليس بواجب، وأنه لو كان واجبًا لذكره عبد الله بن زيد -</w:t>
      </w:r>
      <w:r w:rsidR="006B5120" w:rsidRPr="002E0096">
        <w:rPr>
          <w:sz w:val="36"/>
          <w:szCs w:val="36"/>
          <w:rtl/>
        </w:rPr>
        <w:t>رَضِيَ اللهُ عَنْهُ</w:t>
      </w:r>
      <w:r w:rsidRPr="002E0096">
        <w:rPr>
          <w:sz w:val="36"/>
          <w:szCs w:val="36"/>
          <w:rtl/>
        </w:rPr>
        <w:t>- ولذكره عثمان -</w:t>
      </w:r>
      <w:r w:rsidR="006B5120" w:rsidRPr="002E0096">
        <w:rPr>
          <w:sz w:val="36"/>
          <w:szCs w:val="36"/>
          <w:rtl/>
        </w:rPr>
        <w:t>رَضِيَ اللهُ عَنْهُ</w:t>
      </w:r>
      <w:r w:rsidRPr="002E0096">
        <w:rPr>
          <w:sz w:val="36"/>
          <w:szCs w:val="36"/>
          <w:rtl/>
        </w:rPr>
        <w:t>- وهذا مما يخفف به على بعض الناس</w:t>
      </w:r>
      <w:r w:rsidR="006E2CF9" w:rsidRPr="002E0096">
        <w:rPr>
          <w:rFonts w:hint="cs"/>
          <w:sz w:val="36"/>
          <w:szCs w:val="36"/>
          <w:rtl/>
        </w:rPr>
        <w:t>؛</w:t>
      </w:r>
      <w:r w:rsidRPr="002E0096">
        <w:rPr>
          <w:sz w:val="36"/>
          <w:szCs w:val="36"/>
          <w:rtl/>
        </w:rPr>
        <w:t xml:space="preserve"> لأن الوسوسة أحيانًا تلحق بعض الناس في مسح الأذنين وما يعرف كيف يمسحها، وربما أخذ يمسحها بطرق عجيبة! </w:t>
      </w:r>
    </w:p>
    <w:p w14:paraId="16A5DBD6" w14:textId="3C17F36B" w:rsidR="009F7FE2" w:rsidRPr="002E0096" w:rsidRDefault="009F7FE2" w:rsidP="009F7FE2">
      <w:pPr>
        <w:rPr>
          <w:sz w:val="36"/>
          <w:szCs w:val="36"/>
          <w:rtl/>
        </w:rPr>
      </w:pPr>
      <w:r w:rsidRPr="002E0096">
        <w:rPr>
          <w:sz w:val="36"/>
          <w:szCs w:val="36"/>
          <w:rtl/>
        </w:rPr>
        <w:t>فنقول: إن هذه كلها</w:t>
      </w:r>
      <w:r w:rsidR="000D4E9F" w:rsidRPr="002E0096">
        <w:rPr>
          <w:sz w:val="36"/>
          <w:szCs w:val="36"/>
          <w:rtl/>
        </w:rPr>
        <w:t xml:space="preserve"> </w:t>
      </w:r>
      <w:r w:rsidRPr="002E0096">
        <w:rPr>
          <w:sz w:val="36"/>
          <w:szCs w:val="36"/>
          <w:rtl/>
        </w:rPr>
        <w:t>الأمر فيها واسع، فلو لم تمسح الأذن ابتداء ما كان عليك في ذلك حرج، نعم قد جاء مسح الأذن في حديث الرُّبيِّع وفي حديث عبد الله بن عمرو بن العاص، لكنه لم يأتِ في حديث عثمان -</w:t>
      </w:r>
      <w:r w:rsidR="006B5120" w:rsidRPr="002E0096">
        <w:rPr>
          <w:sz w:val="36"/>
          <w:szCs w:val="36"/>
          <w:rtl/>
        </w:rPr>
        <w:t>رَضِيَ اللهُ عَنْهُ</w:t>
      </w:r>
      <w:r w:rsidRPr="002E0096">
        <w:rPr>
          <w:sz w:val="36"/>
          <w:szCs w:val="36"/>
          <w:rtl/>
        </w:rPr>
        <w:t>- ولا في حديث عبد الله ابن زيد -</w:t>
      </w:r>
      <w:r w:rsidR="006B5120" w:rsidRPr="002E0096">
        <w:rPr>
          <w:sz w:val="36"/>
          <w:szCs w:val="36"/>
          <w:rtl/>
        </w:rPr>
        <w:t>رَضِيَ اللهُ عَنْهُ</w:t>
      </w:r>
      <w:r w:rsidRPr="002E0096">
        <w:rPr>
          <w:sz w:val="36"/>
          <w:szCs w:val="36"/>
          <w:rtl/>
        </w:rPr>
        <w:t xml:space="preserve">. </w:t>
      </w:r>
    </w:p>
    <w:p w14:paraId="73EF4C1F" w14:textId="1E7C88F8" w:rsidR="009F7FE2" w:rsidRPr="002E0096" w:rsidRDefault="009F7FE2" w:rsidP="009F7FE2">
      <w:pPr>
        <w:rPr>
          <w:sz w:val="36"/>
          <w:szCs w:val="36"/>
          <w:rtl/>
        </w:rPr>
      </w:pPr>
      <w:r w:rsidRPr="002E0096">
        <w:rPr>
          <w:sz w:val="36"/>
          <w:szCs w:val="36"/>
          <w:rtl/>
        </w:rPr>
        <w:t>أيضًا من المعاني: أن تخليل اللحية للرجل الملتحي ليست بواجبة، والظاهر في غسل اللحية سواء كانت كثيفة أو خفيفة أنها إنما يمسح ظاهر</w:t>
      </w:r>
      <w:r w:rsidR="00D92BEF" w:rsidRPr="002E0096">
        <w:rPr>
          <w:rFonts w:hint="cs"/>
          <w:sz w:val="36"/>
          <w:szCs w:val="36"/>
          <w:rtl/>
        </w:rPr>
        <w:t>؛</w:t>
      </w:r>
      <w:r w:rsidRPr="002E0096">
        <w:rPr>
          <w:sz w:val="36"/>
          <w:szCs w:val="36"/>
          <w:rtl/>
        </w:rPr>
        <w:t xml:space="preserve"> لأنها شأنها كشأن الوجه، وما سواها مما بطن فإنه لا يعد وجهًا، وما سمعنا أن عثمان -</w:t>
      </w:r>
      <w:r w:rsidR="006B5120" w:rsidRPr="002E0096">
        <w:rPr>
          <w:sz w:val="36"/>
          <w:szCs w:val="36"/>
          <w:rtl/>
        </w:rPr>
        <w:t>رَضِيَ اللهُ عَنْهُ</w:t>
      </w:r>
      <w:r w:rsidRPr="002E0096">
        <w:rPr>
          <w:sz w:val="36"/>
          <w:szCs w:val="36"/>
          <w:rtl/>
        </w:rPr>
        <w:t>- وقد كان كثَّ اللحية أنه خللها، وما يُنقل عن النبي -عَلَيْهِ الصَّلَاةُ وَالسَّلَامُ- من تخييل اللحية فإنه لا يصح ولا يثبت، خاصة في حديث عثمان -</w:t>
      </w:r>
      <w:r w:rsidR="006B5120" w:rsidRPr="002E0096">
        <w:rPr>
          <w:sz w:val="36"/>
          <w:szCs w:val="36"/>
          <w:rtl/>
        </w:rPr>
        <w:t>رَضِيَ اللهُ عَنْهُ</w:t>
      </w:r>
      <w:r w:rsidRPr="002E0096">
        <w:rPr>
          <w:sz w:val="36"/>
          <w:szCs w:val="36"/>
          <w:rtl/>
        </w:rPr>
        <w:t xml:space="preserve">-، كل </w:t>
      </w:r>
      <w:r w:rsidRPr="002E0096">
        <w:rPr>
          <w:sz w:val="36"/>
          <w:szCs w:val="36"/>
          <w:rtl/>
        </w:rPr>
        <w:lastRenderedPageBreak/>
        <w:t>أحاديث التَّخليل التي وردت عن عثمان -</w:t>
      </w:r>
      <w:r w:rsidR="006B5120" w:rsidRPr="002E0096">
        <w:rPr>
          <w:sz w:val="36"/>
          <w:szCs w:val="36"/>
          <w:rtl/>
        </w:rPr>
        <w:t>رَضِيَ اللهُ عَنْهُ</w:t>
      </w:r>
      <w:r w:rsidRPr="002E0096">
        <w:rPr>
          <w:sz w:val="36"/>
          <w:szCs w:val="36"/>
          <w:rtl/>
        </w:rPr>
        <w:t>- لا تصح ولا تثبت عن رسول الله -</w:t>
      </w:r>
      <w:r w:rsidR="008F469C" w:rsidRPr="002E0096">
        <w:rPr>
          <w:sz w:val="36"/>
          <w:szCs w:val="36"/>
          <w:rtl/>
        </w:rPr>
        <w:t>صَلَّى اللهُ عَلَيْهِ وَسَلَّمَ</w:t>
      </w:r>
      <w:r w:rsidRPr="002E0096">
        <w:rPr>
          <w:sz w:val="36"/>
          <w:szCs w:val="36"/>
          <w:rtl/>
        </w:rPr>
        <w:t>.</w:t>
      </w:r>
    </w:p>
    <w:p w14:paraId="3E4847FC" w14:textId="77777777" w:rsidR="009F7FE2" w:rsidRPr="002E0096" w:rsidRDefault="009F7FE2" w:rsidP="009F7FE2">
      <w:pPr>
        <w:rPr>
          <w:sz w:val="36"/>
          <w:szCs w:val="36"/>
          <w:rtl/>
        </w:rPr>
      </w:pPr>
      <w:r w:rsidRPr="002E0096">
        <w:rPr>
          <w:sz w:val="36"/>
          <w:szCs w:val="36"/>
          <w:rtl/>
        </w:rPr>
        <w:t xml:space="preserve">من المعاني التي ينبغي أن تنظر أو تتدارس في هذا الحديث: الموالاة في الوضوء. ففيه أن النبي -عَلَيْهِ الصَّلَاةُ وَالسَّلَامُ- قد والَى في وضوئه، وتوضأ وضوءا متواليًا، والموالاة في الوضوء هو القول الصحيح من أقوال أهل العلم -رحمهم الله- أنه ينبغي أن يوالي فيها. </w:t>
      </w:r>
    </w:p>
    <w:p w14:paraId="75FE58CC" w14:textId="77777777" w:rsidR="009F7FE2" w:rsidRPr="002E0096" w:rsidRDefault="009F7FE2" w:rsidP="009F7FE2">
      <w:pPr>
        <w:rPr>
          <w:sz w:val="36"/>
          <w:szCs w:val="36"/>
          <w:rtl/>
        </w:rPr>
      </w:pPr>
      <w:r w:rsidRPr="002E0096">
        <w:rPr>
          <w:sz w:val="36"/>
          <w:szCs w:val="36"/>
          <w:rtl/>
        </w:rPr>
        <w:t xml:space="preserve">ما هو ضابط الموالاة؟ </w:t>
      </w:r>
    </w:p>
    <w:p w14:paraId="39A18A8A" w14:textId="76446CDF" w:rsidR="009F7FE2" w:rsidRPr="002E0096" w:rsidRDefault="009F7FE2" w:rsidP="009F7FE2">
      <w:pPr>
        <w:rPr>
          <w:sz w:val="36"/>
          <w:szCs w:val="36"/>
          <w:rtl/>
        </w:rPr>
      </w:pPr>
      <w:r w:rsidRPr="002E0096">
        <w:rPr>
          <w:sz w:val="36"/>
          <w:szCs w:val="36"/>
          <w:rtl/>
        </w:rPr>
        <w:t>قالوا: ذهبنا فوجدنا أن العرف في الموالاة ألا تؤخر غسل العضو المتأخر حتى ينشف العضو الذي قبله في الحالة الطبيعية، وهذا المعنى معنًى</w:t>
      </w:r>
      <w:r w:rsidR="000D4E9F" w:rsidRPr="002E0096">
        <w:rPr>
          <w:sz w:val="36"/>
          <w:szCs w:val="36"/>
          <w:rtl/>
        </w:rPr>
        <w:t xml:space="preserve"> </w:t>
      </w:r>
      <w:r w:rsidRPr="002E0096">
        <w:rPr>
          <w:sz w:val="36"/>
          <w:szCs w:val="36"/>
          <w:rtl/>
        </w:rPr>
        <w:t>لا ينازع فيه.</w:t>
      </w:r>
    </w:p>
    <w:p w14:paraId="054C9080" w14:textId="0442F3CE" w:rsidR="009F7FE2" w:rsidRPr="002E0096" w:rsidRDefault="009F7FE2" w:rsidP="009F7FE2">
      <w:pPr>
        <w:rPr>
          <w:sz w:val="36"/>
          <w:szCs w:val="36"/>
          <w:rtl/>
        </w:rPr>
      </w:pPr>
      <w:r w:rsidRPr="002E0096">
        <w:rPr>
          <w:sz w:val="36"/>
          <w:szCs w:val="36"/>
          <w:rtl/>
        </w:rPr>
        <w:t>من المعاني أيضًا المقررة في هذا الحديث: وجوب الترتيب لأن الصحابة -</w:t>
      </w:r>
      <w:r w:rsidR="006B5120" w:rsidRPr="002E0096">
        <w:rPr>
          <w:sz w:val="36"/>
          <w:szCs w:val="36"/>
          <w:rtl/>
        </w:rPr>
        <w:t>رَضِيَ اللهُ عَنْهُ</w:t>
      </w:r>
      <w:r w:rsidRPr="002E0096">
        <w:rPr>
          <w:sz w:val="36"/>
          <w:szCs w:val="36"/>
          <w:rtl/>
        </w:rPr>
        <w:t>م- قد حكوا وضوء النبي -عَلَيْهِ الصَّلَاةُ وَالسَّلَامُ- مرتبا، وقد ذكره الله -عَزَّ وَجلَّ- في الآية التي قرأناها أول ما بدأنا:</w:t>
      </w:r>
      <w:r w:rsidR="000D4E9F" w:rsidRPr="002E0096">
        <w:rPr>
          <w:sz w:val="36"/>
          <w:szCs w:val="36"/>
          <w:rtl/>
        </w:rPr>
        <w:t xml:space="preserve"> </w:t>
      </w:r>
      <w:r w:rsidR="006B5120" w:rsidRPr="002E0096">
        <w:rPr>
          <w:color w:val="FF0000"/>
          <w:sz w:val="36"/>
          <w:szCs w:val="36"/>
          <w:rtl/>
        </w:rPr>
        <w:t>﴿</w:t>
      </w:r>
      <w:r w:rsidR="00B86567" w:rsidRPr="002E0096">
        <w:rPr>
          <w:color w:val="FF0000"/>
          <w:sz w:val="36"/>
          <w:szCs w:val="36"/>
          <w:rtl/>
        </w:rPr>
        <w:t>يَا أَيُّهَا الَّذِينَ آمَنُوا إِذَا قُمْتُمْ إِلَى الصَّلَاةِ فَاغْسِلُوا وُجُوهَكُمْ وَأَيْدِيَكُمْ إِلَى الْمَرَافِقِ وَامْسَحُوا بِرُءُوسِكُمْ وَأَرْجُلَكُمْ إِلَى الْكَعْبَيْنِ</w:t>
      </w:r>
      <w:r w:rsidR="006B5120" w:rsidRPr="002E0096">
        <w:rPr>
          <w:color w:val="FF0000"/>
          <w:sz w:val="36"/>
          <w:szCs w:val="36"/>
          <w:rtl/>
        </w:rPr>
        <w:t>﴾</w:t>
      </w:r>
      <w:r w:rsidRPr="002E0096">
        <w:rPr>
          <w:sz w:val="36"/>
          <w:szCs w:val="36"/>
          <w:rtl/>
        </w:rPr>
        <w:t xml:space="preserve"> </w:t>
      </w:r>
      <w:r w:rsidRPr="002E0096">
        <w:rPr>
          <w:sz w:val="20"/>
          <w:szCs w:val="20"/>
          <w:rtl/>
        </w:rPr>
        <w:t>[المائدة</w:t>
      </w:r>
      <w:r w:rsidR="00B86858" w:rsidRPr="002E0096">
        <w:rPr>
          <w:sz w:val="20"/>
          <w:szCs w:val="20"/>
          <w:rtl/>
        </w:rPr>
        <w:t xml:space="preserve">: </w:t>
      </w:r>
      <w:r w:rsidRPr="002E0096">
        <w:rPr>
          <w:sz w:val="20"/>
          <w:szCs w:val="20"/>
          <w:rtl/>
        </w:rPr>
        <w:t>6]</w:t>
      </w:r>
      <w:r w:rsidRPr="002E0096">
        <w:rPr>
          <w:sz w:val="36"/>
          <w:szCs w:val="36"/>
          <w:rtl/>
        </w:rPr>
        <w:t xml:space="preserve">، انظر كيف أدخل الممسوح بين المغسولات؟ عندنا الوجه واليدين وعندنا الرجلين كلها مغسولة، وأدخل بينها المسح.، قالوا: ما أدخل </w:t>
      </w:r>
    </w:p>
    <w:p w14:paraId="65503319" w14:textId="77777777" w:rsidR="009F7FE2" w:rsidRPr="002E0096" w:rsidRDefault="009F7FE2" w:rsidP="009F7FE2">
      <w:pPr>
        <w:rPr>
          <w:sz w:val="36"/>
          <w:szCs w:val="36"/>
          <w:rtl/>
        </w:rPr>
      </w:pPr>
      <w:r w:rsidRPr="002E0096">
        <w:rPr>
          <w:sz w:val="36"/>
          <w:szCs w:val="36"/>
          <w:rtl/>
        </w:rPr>
        <w:t xml:space="preserve"> الممسوح بين المغسولات إلا للدلالة على الترتيب، وإلا لو لم يكن الترتيب مقصودًا لأخر المسح. </w:t>
      </w:r>
    </w:p>
    <w:p w14:paraId="50C5338D" w14:textId="77777777" w:rsidR="009F7FE2" w:rsidRPr="002E0096" w:rsidRDefault="009F7FE2" w:rsidP="009F7FE2">
      <w:pPr>
        <w:rPr>
          <w:sz w:val="36"/>
          <w:szCs w:val="36"/>
          <w:rtl/>
        </w:rPr>
      </w:pPr>
      <w:r w:rsidRPr="002E0096">
        <w:rPr>
          <w:sz w:val="36"/>
          <w:szCs w:val="36"/>
          <w:rtl/>
        </w:rPr>
        <w:t xml:space="preserve">ونظرنا إلى وضوء النبي -عَلَيْهِ الصَّلَاةُ وَالسَّلَامُ- فوجدناه وضوءا مرتبًا، ما توضأ النبي -عَلَيْهِ الصَّلَاةُ وَالسَّلَامُ- وضوءا لم يكن مرتبًا أو لم يكن على ما ذكره الله -عَزَّ وَجلَّ. </w:t>
      </w:r>
    </w:p>
    <w:p w14:paraId="38579086" w14:textId="3513B655" w:rsidR="009F7FE2" w:rsidRPr="002E0096" w:rsidRDefault="009F7FE2" w:rsidP="009F7FE2">
      <w:pPr>
        <w:rPr>
          <w:sz w:val="36"/>
          <w:szCs w:val="36"/>
          <w:rtl/>
        </w:rPr>
      </w:pPr>
      <w:r w:rsidRPr="002E0096">
        <w:rPr>
          <w:sz w:val="36"/>
          <w:szCs w:val="36"/>
          <w:rtl/>
        </w:rPr>
        <w:t>نعم العلماء -رحمهم الله-</w:t>
      </w:r>
      <w:r w:rsidR="000D4E9F" w:rsidRPr="002E0096">
        <w:rPr>
          <w:sz w:val="36"/>
          <w:szCs w:val="36"/>
          <w:rtl/>
        </w:rPr>
        <w:t xml:space="preserve"> </w:t>
      </w:r>
      <w:r w:rsidRPr="002E0096">
        <w:rPr>
          <w:sz w:val="36"/>
          <w:szCs w:val="36"/>
          <w:rtl/>
        </w:rPr>
        <w:t>فيما يتعلق بالوضوء والترتيب قد خفَّفوا شيئًا يسيرًا في تقديم المضمضة والاستنشاق على غسل الوجه، قالوا: لو أنه غسل وجهه ثم مضمضة واستنشق لم يكن عليه بأس، لأنهما عضو واحد</w:t>
      </w:r>
      <w:r w:rsidR="000D4E9F" w:rsidRPr="002E0096">
        <w:rPr>
          <w:sz w:val="36"/>
          <w:szCs w:val="36"/>
          <w:rtl/>
        </w:rPr>
        <w:t xml:space="preserve"> </w:t>
      </w:r>
      <w:r w:rsidRPr="002E0096">
        <w:rPr>
          <w:sz w:val="36"/>
          <w:szCs w:val="36"/>
          <w:rtl/>
        </w:rPr>
        <w:t xml:space="preserve">وهو الوجه، فلو قدَّم غسل الوجه عن المضمضة والاستنشاق لم يكن عليه بذلك بأس، وأما ما سوى ذلك فلا. </w:t>
      </w:r>
    </w:p>
    <w:p w14:paraId="12503887" w14:textId="634A7065" w:rsidR="009F7FE2" w:rsidRPr="002E0096" w:rsidRDefault="009F7FE2" w:rsidP="009F7FE2">
      <w:pPr>
        <w:rPr>
          <w:sz w:val="36"/>
          <w:szCs w:val="36"/>
          <w:rtl/>
        </w:rPr>
      </w:pPr>
      <w:r w:rsidRPr="002E0096">
        <w:rPr>
          <w:sz w:val="36"/>
          <w:szCs w:val="36"/>
          <w:rtl/>
        </w:rPr>
        <w:t>يبقى معنًى آخر: وهو معنى الت</w:t>
      </w:r>
      <w:r w:rsidR="00B86567" w:rsidRPr="002E0096">
        <w:rPr>
          <w:rFonts w:hint="cs"/>
          <w:sz w:val="36"/>
          <w:szCs w:val="36"/>
          <w:rtl/>
        </w:rPr>
        <w:t>َّ</w:t>
      </w:r>
      <w:r w:rsidRPr="002E0096">
        <w:rPr>
          <w:sz w:val="36"/>
          <w:szCs w:val="36"/>
          <w:rtl/>
        </w:rPr>
        <w:t>يامن في الوضوء، فهذا الحديث ما ذكر فيه الت</w:t>
      </w:r>
      <w:r w:rsidR="00B86567" w:rsidRPr="002E0096">
        <w:rPr>
          <w:rFonts w:hint="cs"/>
          <w:sz w:val="36"/>
          <w:szCs w:val="36"/>
          <w:rtl/>
        </w:rPr>
        <w:t>َّ</w:t>
      </w:r>
      <w:r w:rsidRPr="002E0096">
        <w:rPr>
          <w:sz w:val="36"/>
          <w:szCs w:val="36"/>
          <w:rtl/>
        </w:rPr>
        <w:t>يامن لا في حديث عبد الله بن زيد ولا في حديث عثمان -</w:t>
      </w:r>
      <w:r w:rsidR="006B5120" w:rsidRPr="002E0096">
        <w:rPr>
          <w:sz w:val="36"/>
          <w:szCs w:val="36"/>
          <w:rtl/>
        </w:rPr>
        <w:t>رَضِيَ اللهُ عَنْهُ</w:t>
      </w:r>
      <w:r w:rsidRPr="002E0096">
        <w:rPr>
          <w:sz w:val="36"/>
          <w:szCs w:val="36"/>
          <w:rtl/>
        </w:rPr>
        <w:t>- وسيأتي -إن شاء الله- الكلام عليه في أحاديث عائشة -</w:t>
      </w:r>
      <w:r w:rsidR="006B5120" w:rsidRPr="002E0096">
        <w:rPr>
          <w:sz w:val="36"/>
          <w:szCs w:val="36"/>
          <w:rtl/>
        </w:rPr>
        <w:t>رَضِيَ اللهُ عَنْهُ</w:t>
      </w:r>
      <w:r w:rsidRPr="002E0096">
        <w:rPr>
          <w:sz w:val="36"/>
          <w:szCs w:val="36"/>
          <w:rtl/>
        </w:rPr>
        <w:t xml:space="preserve">ا نتوقف هنا. </w:t>
      </w:r>
    </w:p>
    <w:p w14:paraId="2A955056" w14:textId="77777777" w:rsidR="009F7FE2" w:rsidRPr="000D4E9F" w:rsidRDefault="009F7FE2" w:rsidP="009F7FE2">
      <w:pPr>
        <w:rPr>
          <w:sz w:val="36"/>
          <w:szCs w:val="36"/>
          <w:rtl/>
        </w:rPr>
      </w:pPr>
      <w:r w:rsidRPr="002E0096">
        <w:rPr>
          <w:sz w:val="36"/>
          <w:szCs w:val="36"/>
          <w:rtl/>
        </w:rPr>
        <w:lastRenderedPageBreak/>
        <w:t>{أحسن الله إليكم وبارك الله فيكم فضيلة الشيخ. شكر الله لكم أيها الإخوة المستمعون، وبارك الله في الجميع، وصلى الله وسلم وبارك على نبينا محمد وعلى آله وصحبه أجمعين، والسلام عليكم ورحمة الله وبركاته}.</w:t>
      </w:r>
    </w:p>
    <w:p w14:paraId="7C75C769" w14:textId="77777777" w:rsidR="006B579F" w:rsidRPr="000D4E9F" w:rsidRDefault="006B579F">
      <w:pPr>
        <w:rPr>
          <w:sz w:val="36"/>
          <w:szCs w:val="36"/>
        </w:rPr>
      </w:pPr>
    </w:p>
    <w:sectPr w:rsidR="006B579F" w:rsidRPr="000D4E9F" w:rsidSect="00EF71B7">
      <w:headerReference w:type="default" r:id="rId7"/>
      <w:footerReference w:type="default" r:id="rId8"/>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C03C" w14:textId="77777777" w:rsidR="00CC076E" w:rsidRDefault="00CC076E" w:rsidP="00962A4C">
      <w:r>
        <w:separator/>
      </w:r>
    </w:p>
  </w:endnote>
  <w:endnote w:type="continuationSeparator" w:id="0">
    <w:p w14:paraId="39BB9221" w14:textId="77777777" w:rsidR="00CC076E" w:rsidRDefault="00CC076E" w:rsidP="0096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31729613"/>
      <w:docPartObj>
        <w:docPartGallery w:val="Page Numbers (Bottom of Page)"/>
        <w:docPartUnique/>
      </w:docPartObj>
    </w:sdtPr>
    <w:sdtEndPr/>
    <w:sdtContent>
      <w:p w14:paraId="714F901A" w14:textId="1687D90F" w:rsidR="005D3F4D" w:rsidRDefault="005D3F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725582" w14:textId="77777777" w:rsidR="005D3F4D" w:rsidRDefault="005D3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A8EA" w14:textId="77777777" w:rsidR="00CC076E" w:rsidRDefault="00CC076E" w:rsidP="00962A4C">
      <w:r>
        <w:separator/>
      </w:r>
    </w:p>
  </w:footnote>
  <w:footnote w:type="continuationSeparator" w:id="0">
    <w:p w14:paraId="64675752" w14:textId="77777777" w:rsidR="00CC076E" w:rsidRDefault="00CC076E" w:rsidP="00962A4C">
      <w:r>
        <w:continuationSeparator/>
      </w:r>
    </w:p>
  </w:footnote>
  <w:footnote w:id="1">
    <w:p w14:paraId="290217A3" w14:textId="6B00AA53" w:rsidR="008F469C" w:rsidRDefault="008F469C">
      <w:pPr>
        <w:pStyle w:val="FootnoteText"/>
      </w:pPr>
      <w:r>
        <w:rPr>
          <w:rStyle w:val="FootnoteReference"/>
        </w:rPr>
        <w:footnoteRef/>
      </w:r>
      <w:r>
        <w:rPr>
          <w:rtl/>
        </w:rPr>
        <w:t xml:space="preserve"> </w:t>
      </w:r>
      <w:r>
        <w:rPr>
          <w:rFonts w:hint="cs"/>
          <w:rtl/>
        </w:rPr>
        <w:t>صحيح النسائي (325).</w:t>
      </w:r>
    </w:p>
  </w:footnote>
  <w:footnote w:id="2">
    <w:p w14:paraId="43EEFD5B" w14:textId="64DB37FB" w:rsidR="008E2F5E" w:rsidRDefault="008E2F5E">
      <w:pPr>
        <w:pStyle w:val="FootnoteText"/>
      </w:pPr>
      <w:r>
        <w:rPr>
          <w:rStyle w:val="FootnoteReference"/>
        </w:rPr>
        <w:footnoteRef/>
      </w:r>
      <w:r>
        <w:rPr>
          <w:rtl/>
        </w:rPr>
        <w:t xml:space="preserve"> </w:t>
      </w:r>
      <w:r>
        <w:rPr>
          <w:rFonts w:hint="cs"/>
          <w:rtl/>
        </w:rPr>
        <w:t xml:space="preserve">سنن </w:t>
      </w:r>
      <w:r w:rsidRPr="008E2F5E">
        <w:rPr>
          <w:rtl/>
        </w:rPr>
        <w:t>ابن ماجه (521)</w:t>
      </w:r>
      <w:r w:rsidR="00DE569E">
        <w:rPr>
          <w:rFonts w:hint="cs"/>
          <w:rtl/>
        </w:rPr>
        <w:t>،</w:t>
      </w:r>
      <w:r w:rsidRPr="008E2F5E">
        <w:rPr>
          <w:rtl/>
        </w:rPr>
        <w:t xml:space="preserve"> والدارقطني (47)، والبيهقي (1226)</w:t>
      </w:r>
      <w:r>
        <w:rPr>
          <w:rFonts w:hint="cs"/>
          <w:rtl/>
        </w:rPr>
        <w:t>.</w:t>
      </w:r>
    </w:p>
  </w:footnote>
  <w:footnote w:id="3">
    <w:p w14:paraId="665E0BCD" w14:textId="32232EFB" w:rsidR="00962A4C" w:rsidRDefault="00962A4C">
      <w:pPr>
        <w:pStyle w:val="FootnoteText"/>
      </w:pPr>
      <w:r>
        <w:rPr>
          <w:rStyle w:val="FootnoteReference"/>
        </w:rPr>
        <w:footnoteRef/>
      </w:r>
      <w:r>
        <w:rPr>
          <w:rtl/>
        </w:rPr>
        <w:t xml:space="preserve"> </w:t>
      </w:r>
      <w:r w:rsidR="00E018AF">
        <w:rPr>
          <w:rFonts w:hint="cs"/>
          <w:rtl/>
        </w:rPr>
        <w:t>سنن النسائي (66).</w:t>
      </w:r>
    </w:p>
  </w:footnote>
  <w:footnote w:id="4">
    <w:p w14:paraId="6DDA2EAF" w14:textId="2B8F9E9C" w:rsidR="00E018AF" w:rsidRDefault="00E018AF">
      <w:pPr>
        <w:pStyle w:val="FootnoteText"/>
      </w:pPr>
      <w:r>
        <w:rPr>
          <w:rStyle w:val="FootnoteReference"/>
        </w:rPr>
        <w:footnoteRef/>
      </w:r>
      <w:r>
        <w:rPr>
          <w:rtl/>
        </w:rPr>
        <w:t xml:space="preserve"> </w:t>
      </w:r>
      <w:r>
        <w:rPr>
          <w:rFonts w:hint="cs"/>
          <w:rtl/>
        </w:rPr>
        <w:t>صحيح أبي داود (75).</w:t>
      </w:r>
    </w:p>
  </w:footnote>
  <w:footnote w:id="5">
    <w:p w14:paraId="0056EC72" w14:textId="326C3FCD" w:rsidR="00A26B95" w:rsidRDefault="00A26B95">
      <w:pPr>
        <w:pStyle w:val="FootnoteText"/>
      </w:pPr>
      <w:r>
        <w:rPr>
          <w:rStyle w:val="FootnoteReference"/>
        </w:rPr>
        <w:footnoteRef/>
      </w:r>
      <w:r>
        <w:rPr>
          <w:rtl/>
        </w:rPr>
        <w:t xml:space="preserve"> </w:t>
      </w:r>
      <w:r>
        <w:rPr>
          <w:rFonts w:hint="cs"/>
          <w:rtl/>
        </w:rPr>
        <w:t>صحيح البخاري (5481).</w:t>
      </w:r>
    </w:p>
  </w:footnote>
  <w:footnote w:id="6">
    <w:p w14:paraId="0F15EACA" w14:textId="71E87B27" w:rsidR="00A26B95" w:rsidRDefault="00A26B95">
      <w:pPr>
        <w:pStyle w:val="FootnoteText"/>
      </w:pPr>
      <w:r>
        <w:rPr>
          <w:rStyle w:val="FootnoteReference"/>
        </w:rPr>
        <w:footnoteRef/>
      </w:r>
      <w:r>
        <w:rPr>
          <w:rtl/>
        </w:rPr>
        <w:t xml:space="preserve"> </w:t>
      </w:r>
      <w:r>
        <w:rPr>
          <w:rFonts w:hint="cs"/>
          <w:rtl/>
        </w:rPr>
        <w:t>صحيح البخاري (5949).</w:t>
      </w:r>
    </w:p>
  </w:footnote>
  <w:footnote w:id="7">
    <w:p w14:paraId="7AB9BB3D" w14:textId="6D16F107" w:rsidR="00A26B95" w:rsidRDefault="00A26B95">
      <w:pPr>
        <w:pStyle w:val="FootnoteText"/>
      </w:pPr>
      <w:r>
        <w:rPr>
          <w:rStyle w:val="FootnoteReference"/>
        </w:rPr>
        <w:footnoteRef/>
      </w:r>
      <w:r>
        <w:rPr>
          <w:rtl/>
        </w:rPr>
        <w:t xml:space="preserve"> </w:t>
      </w:r>
      <w:r w:rsidR="00943304">
        <w:rPr>
          <w:rFonts w:hint="cs"/>
          <w:rtl/>
        </w:rPr>
        <w:t>صحيح مسلم (2104).</w:t>
      </w:r>
    </w:p>
  </w:footnote>
  <w:footnote w:id="8">
    <w:p w14:paraId="51C3186B" w14:textId="061564D9" w:rsidR="009A655F" w:rsidRDefault="009A655F">
      <w:pPr>
        <w:pStyle w:val="FootnoteText"/>
        <w:rPr>
          <w:rtl/>
        </w:rPr>
      </w:pPr>
      <w:r>
        <w:rPr>
          <w:rStyle w:val="FootnoteReference"/>
        </w:rPr>
        <w:footnoteRef/>
      </w:r>
      <w:r>
        <w:rPr>
          <w:rtl/>
        </w:rPr>
        <w:t xml:space="preserve"> </w:t>
      </w:r>
      <w:r>
        <w:rPr>
          <w:rFonts w:hint="cs"/>
          <w:rtl/>
        </w:rPr>
        <w:t>سنن أبي داود (144).</w:t>
      </w:r>
    </w:p>
  </w:footnote>
  <w:footnote w:id="9">
    <w:p w14:paraId="4D47A94C" w14:textId="409B8E58" w:rsidR="00015732" w:rsidRDefault="00015732">
      <w:pPr>
        <w:pStyle w:val="FootnoteText"/>
      </w:pPr>
      <w:r>
        <w:rPr>
          <w:rStyle w:val="FootnoteReference"/>
        </w:rPr>
        <w:footnoteRef/>
      </w:r>
      <w:r>
        <w:rPr>
          <w:rtl/>
        </w:rPr>
        <w:t xml:space="preserve"> </w:t>
      </w:r>
      <w:r>
        <w:rPr>
          <w:rFonts w:hint="cs"/>
          <w:rtl/>
        </w:rPr>
        <w:t>صحيح مسلم (244).</w:t>
      </w:r>
    </w:p>
  </w:footnote>
  <w:footnote w:id="10">
    <w:p w14:paraId="58C16B67" w14:textId="0C4C521E" w:rsidR="00015732" w:rsidRDefault="00015732">
      <w:pPr>
        <w:pStyle w:val="FootnoteText"/>
      </w:pPr>
      <w:r>
        <w:rPr>
          <w:rStyle w:val="FootnoteReference"/>
        </w:rPr>
        <w:footnoteRef/>
      </w:r>
      <w:r>
        <w:rPr>
          <w:rtl/>
        </w:rPr>
        <w:t xml:space="preserve"> </w:t>
      </w:r>
      <w:r>
        <w:rPr>
          <w:rFonts w:hint="cs"/>
          <w:rtl/>
        </w:rPr>
        <w:t>صحيح مسلم (667).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54BF" w14:textId="77777777" w:rsidR="005D3F4D" w:rsidRDefault="005D3F4D" w:rsidP="005D3F4D">
    <w:pPr>
      <w:pStyle w:val="Header"/>
    </w:pPr>
    <w:r>
      <w:rPr>
        <w:caps/>
        <w:noProof/>
        <w:color w:val="808080" w:themeColor="background1" w:themeShade="80"/>
        <w:sz w:val="20"/>
        <w:szCs w:val="20"/>
      </w:rPr>
      <w:drawing>
        <wp:inline distT="0" distB="0" distL="0" distR="0" wp14:anchorId="00E419A1" wp14:editId="49B7DABA">
          <wp:extent cx="625677" cy="398297"/>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1441" cy="414698"/>
                  </a:xfrm>
                  <a:prstGeom prst="rect">
                    <a:avLst/>
                  </a:prstGeom>
                </pic:spPr>
              </pic:pic>
            </a:graphicData>
          </a:graphic>
        </wp:inline>
      </w:drawing>
    </w:r>
    <w:r w:rsidRPr="00D071D7">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D4EF5FA" wp14:editId="493F460C">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359028" y="112197"/>
                            <a:ext cx="1332360" cy="9022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26346" y="185124"/>
                            <a:ext cx="1274184" cy="838496"/>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87076" y="106587"/>
                          <a:ext cx="292713" cy="28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B37C3F" w14:textId="77777777" w:rsidR="005D3F4D" w:rsidRDefault="005D3F4D" w:rsidP="005D3F4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4EF5FA"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3590;top:1121;width:13323;height:9023;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332360,0;829180,334688;0,902284;0,0" o:connectangles="0,0,0,0,0"/>
                </v:shape>
                <v:rect id="Rectangle 162" o:spid="_x0000_s1030" style="position:absolute;left:4263;top:1851;width:12742;height: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870;top:1065;width:2927;height:28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02B37C3F" w14:textId="77777777" w:rsidR="005D3F4D" w:rsidRDefault="005D3F4D" w:rsidP="005D3F4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p w14:paraId="3B1E142B" w14:textId="77777777" w:rsidR="005D3F4D" w:rsidRDefault="005D3F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F0"/>
    <w:rsid w:val="00015732"/>
    <w:rsid w:val="00026612"/>
    <w:rsid w:val="000D4E9F"/>
    <w:rsid w:val="00160E50"/>
    <w:rsid w:val="001E0D53"/>
    <w:rsid w:val="001E1A60"/>
    <w:rsid w:val="002006BA"/>
    <w:rsid w:val="00236D85"/>
    <w:rsid w:val="00264251"/>
    <w:rsid w:val="002762F4"/>
    <w:rsid w:val="00297A8F"/>
    <w:rsid w:val="002E0096"/>
    <w:rsid w:val="002F3700"/>
    <w:rsid w:val="003301E1"/>
    <w:rsid w:val="003404C3"/>
    <w:rsid w:val="00345F0D"/>
    <w:rsid w:val="003E08E1"/>
    <w:rsid w:val="00413DD3"/>
    <w:rsid w:val="004142DB"/>
    <w:rsid w:val="004A12DA"/>
    <w:rsid w:val="00514C6D"/>
    <w:rsid w:val="005805FF"/>
    <w:rsid w:val="005B1DEB"/>
    <w:rsid w:val="005C33B8"/>
    <w:rsid w:val="005D3F4D"/>
    <w:rsid w:val="00607FC5"/>
    <w:rsid w:val="006A7CFF"/>
    <w:rsid w:val="006B5120"/>
    <w:rsid w:val="006B579F"/>
    <w:rsid w:val="006E2CF9"/>
    <w:rsid w:val="006F5CF0"/>
    <w:rsid w:val="007A32BC"/>
    <w:rsid w:val="007B3307"/>
    <w:rsid w:val="00896826"/>
    <w:rsid w:val="008A0EB2"/>
    <w:rsid w:val="008E2F5E"/>
    <w:rsid w:val="008E48F9"/>
    <w:rsid w:val="008F469C"/>
    <w:rsid w:val="00943304"/>
    <w:rsid w:val="00962A4C"/>
    <w:rsid w:val="009A655F"/>
    <w:rsid w:val="009F7FE2"/>
    <w:rsid w:val="00A26B95"/>
    <w:rsid w:val="00A7118C"/>
    <w:rsid w:val="00AE665A"/>
    <w:rsid w:val="00B10C54"/>
    <w:rsid w:val="00B42C2B"/>
    <w:rsid w:val="00B86567"/>
    <w:rsid w:val="00B86858"/>
    <w:rsid w:val="00BF31C6"/>
    <w:rsid w:val="00C511CF"/>
    <w:rsid w:val="00C57933"/>
    <w:rsid w:val="00C61D5A"/>
    <w:rsid w:val="00CA52D8"/>
    <w:rsid w:val="00CC076E"/>
    <w:rsid w:val="00CF50BA"/>
    <w:rsid w:val="00D800E8"/>
    <w:rsid w:val="00D92BEF"/>
    <w:rsid w:val="00DE569E"/>
    <w:rsid w:val="00E018AF"/>
    <w:rsid w:val="00E90F4A"/>
    <w:rsid w:val="00EC5C81"/>
    <w:rsid w:val="00EF71B7"/>
    <w:rsid w:val="00F1419E"/>
    <w:rsid w:val="00F42AF4"/>
    <w:rsid w:val="00F433FA"/>
    <w:rsid w:val="00F64A6F"/>
    <w:rsid w:val="00FF3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B2BE"/>
  <w15:chartTrackingRefBased/>
  <w15:docId w15:val="{D289A504-15A2-42F1-B82A-414DBBA1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62A4C"/>
    <w:rPr>
      <w:sz w:val="20"/>
      <w:szCs w:val="20"/>
    </w:rPr>
  </w:style>
  <w:style w:type="character" w:customStyle="1" w:styleId="FootnoteTextChar">
    <w:name w:val="Footnote Text Char"/>
    <w:basedOn w:val="DefaultParagraphFont"/>
    <w:link w:val="FootnoteText"/>
    <w:uiPriority w:val="99"/>
    <w:semiHidden/>
    <w:rsid w:val="00962A4C"/>
    <w:rPr>
      <w:sz w:val="20"/>
      <w:szCs w:val="20"/>
    </w:rPr>
  </w:style>
  <w:style w:type="character" w:styleId="FootnoteReference">
    <w:name w:val="footnote reference"/>
    <w:basedOn w:val="DefaultParagraphFont"/>
    <w:uiPriority w:val="99"/>
    <w:semiHidden/>
    <w:unhideWhenUsed/>
    <w:rsid w:val="00962A4C"/>
    <w:rPr>
      <w:vertAlign w:val="superscript"/>
    </w:rPr>
  </w:style>
  <w:style w:type="paragraph" w:styleId="Title">
    <w:name w:val="Title"/>
    <w:basedOn w:val="Normal"/>
    <w:next w:val="Normal"/>
    <w:link w:val="TitleChar"/>
    <w:uiPriority w:val="10"/>
    <w:qFormat/>
    <w:rsid w:val="00A7118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18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D3F4D"/>
    <w:pPr>
      <w:tabs>
        <w:tab w:val="center" w:pos="4153"/>
        <w:tab w:val="right" w:pos="8306"/>
      </w:tabs>
    </w:pPr>
  </w:style>
  <w:style w:type="character" w:customStyle="1" w:styleId="HeaderChar">
    <w:name w:val="Header Char"/>
    <w:basedOn w:val="DefaultParagraphFont"/>
    <w:link w:val="Header"/>
    <w:uiPriority w:val="99"/>
    <w:rsid w:val="005D3F4D"/>
  </w:style>
  <w:style w:type="paragraph" w:styleId="Footer">
    <w:name w:val="footer"/>
    <w:basedOn w:val="Normal"/>
    <w:link w:val="FooterChar"/>
    <w:uiPriority w:val="99"/>
    <w:unhideWhenUsed/>
    <w:rsid w:val="005D3F4D"/>
    <w:pPr>
      <w:tabs>
        <w:tab w:val="center" w:pos="4153"/>
        <w:tab w:val="right" w:pos="8306"/>
      </w:tabs>
    </w:pPr>
  </w:style>
  <w:style w:type="character" w:customStyle="1" w:styleId="FooterChar">
    <w:name w:val="Footer Char"/>
    <w:basedOn w:val="DefaultParagraphFont"/>
    <w:link w:val="Footer"/>
    <w:uiPriority w:val="99"/>
    <w:rsid w:val="005D3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BC5E-1F5E-4611-92B3-D4A20714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21</Pages>
  <Words>5855</Words>
  <Characters>33380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AlBaRaa</cp:lastModifiedBy>
  <cp:revision>26</cp:revision>
  <dcterms:created xsi:type="dcterms:W3CDTF">2022-09-05T12:48:00Z</dcterms:created>
  <dcterms:modified xsi:type="dcterms:W3CDTF">2022-09-05T22:00:00Z</dcterms:modified>
</cp:coreProperties>
</file>