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CF99F" w14:textId="77777777" w:rsidR="001278EA" w:rsidRPr="00886C80" w:rsidRDefault="001278EA" w:rsidP="00886C80">
      <w:pPr>
        <w:spacing w:before="120" w:after="0" w:line="240" w:lineRule="auto"/>
        <w:ind w:firstLine="397"/>
        <w:jc w:val="center"/>
        <w:rPr>
          <w:rFonts w:cs="Traditional Arabic"/>
          <w:b/>
          <w:bCs/>
          <w:color w:val="FF0000"/>
          <w:sz w:val="44"/>
          <w:szCs w:val="44"/>
          <w:rtl/>
        </w:rPr>
      </w:pPr>
      <w:bookmarkStart w:id="0" w:name="_GoBack"/>
      <w:bookmarkEnd w:id="0"/>
      <w:r w:rsidRPr="00886C80">
        <w:rPr>
          <w:rFonts w:cs="Traditional Arabic" w:hint="cs"/>
          <w:b/>
          <w:bCs/>
          <w:color w:val="FF0000"/>
          <w:sz w:val="44"/>
          <w:szCs w:val="44"/>
          <w:rtl/>
        </w:rPr>
        <w:t>القواعد الحسان في تفسير آيِ القرآن</w:t>
      </w:r>
    </w:p>
    <w:p w14:paraId="59013003" w14:textId="706EAFC4" w:rsidR="001278EA" w:rsidRPr="00886C80" w:rsidRDefault="001278EA" w:rsidP="00886C80">
      <w:pPr>
        <w:spacing w:before="120" w:after="0" w:line="240" w:lineRule="auto"/>
        <w:ind w:firstLine="397"/>
        <w:jc w:val="center"/>
        <w:rPr>
          <w:rFonts w:cs="Traditional Arabic"/>
          <w:b/>
          <w:bCs/>
          <w:color w:val="0000FF"/>
          <w:sz w:val="44"/>
          <w:szCs w:val="44"/>
          <w:rtl/>
        </w:rPr>
      </w:pPr>
      <w:r w:rsidRPr="00886C80">
        <w:rPr>
          <w:rFonts w:cs="Traditional Arabic" w:hint="cs"/>
          <w:b/>
          <w:bCs/>
          <w:color w:val="0000FF"/>
          <w:sz w:val="44"/>
          <w:szCs w:val="44"/>
          <w:rtl/>
        </w:rPr>
        <w:t>الدرس السابع (7)</w:t>
      </w:r>
    </w:p>
    <w:p w14:paraId="1D9BC878" w14:textId="317163C7" w:rsidR="001278EA" w:rsidRPr="00D55C14" w:rsidRDefault="00886C80" w:rsidP="00886C80">
      <w:pPr>
        <w:spacing w:before="120" w:after="0" w:line="240" w:lineRule="auto"/>
        <w:ind w:firstLine="397"/>
        <w:jc w:val="right"/>
        <w:rPr>
          <w:rFonts w:cs="Traditional Arabic"/>
          <w:b/>
          <w:bCs/>
          <w:color w:val="008000"/>
          <w:sz w:val="28"/>
          <w:szCs w:val="28"/>
          <w:rtl/>
        </w:rPr>
      </w:pPr>
      <w:r>
        <w:rPr>
          <w:rFonts w:cs="Traditional Arabic" w:hint="cs"/>
          <w:b/>
          <w:bCs/>
          <w:color w:val="008000"/>
          <w:sz w:val="28"/>
          <w:szCs w:val="28"/>
          <w:rtl/>
          <w:lang w:bidi="ar-EG"/>
        </w:rPr>
        <w:t xml:space="preserve">فضيلة الشيخ/ </w:t>
      </w:r>
      <w:r w:rsidR="001278EA" w:rsidRPr="00D55C14">
        <w:rPr>
          <w:rFonts w:cs="Traditional Arabic" w:hint="cs"/>
          <w:b/>
          <w:bCs/>
          <w:color w:val="008000"/>
          <w:sz w:val="28"/>
          <w:szCs w:val="28"/>
          <w:rtl/>
        </w:rPr>
        <w:t>د. فهد بن سعد المقرن</w:t>
      </w:r>
    </w:p>
    <w:p w14:paraId="0E02BFE6"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{بِسْمِ اللَّهِ الرَّحْمَنِ الرَّحِيمِ.</w:t>
      </w:r>
    </w:p>
    <w:p w14:paraId="1A88A064"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السلام عليكم ورحمة الله وبركاته.</w:t>
      </w:r>
    </w:p>
    <w:p w14:paraId="067DDAE6" w14:textId="3A0B9EFC"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E64748">
        <w:rPr>
          <w:rFonts w:cs="Traditional Arabic"/>
          <w:sz w:val="34"/>
          <w:szCs w:val="34"/>
          <w:rtl/>
        </w:rPr>
        <w:t xml:space="preserve">: </w:t>
      </w:r>
      <w:r w:rsidRPr="00E64748">
        <w:rPr>
          <w:rFonts w:cs="Traditional Arabic"/>
          <w:sz w:val="34"/>
          <w:szCs w:val="34"/>
          <w:rtl/>
        </w:rPr>
        <w:t>فهد سعد المقرن. فأهلًا وسهلًا بكم فضيلة الش</w:t>
      </w:r>
      <w:r w:rsidR="007F52FB">
        <w:rPr>
          <w:rFonts w:cs="Traditional Arabic" w:hint="cs"/>
          <w:sz w:val="34"/>
          <w:szCs w:val="34"/>
          <w:rtl/>
        </w:rPr>
        <w:t>َّ</w:t>
      </w:r>
      <w:r w:rsidRPr="00E64748">
        <w:rPr>
          <w:rFonts w:cs="Traditional Arabic"/>
          <w:sz w:val="34"/>
          <w:szCs w:val="34"/>
          <w:rtl/>
        </w:rPr>
        <w:t>يخ}.</w:t>
      </w:r>
    </w:p>
    <w:p w14:paraId="2543505F" w14:textId="3E13B0EF"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حياكم الله يا شيخ عبد الرحمن،</w:t>
      </w:r>
      <w:r w:rsidR="00E64748">
        <w:rPr>
          <w:rFonts w:cs="Traditional Arabic"/>
          <w:sz w:val="34"/>
          <w:szCs w:val="34"/>
          <w:rtl/>
        </w:rPr>
        <w:t xml:space="preserve"> </w:t>
      </w:r>
      <w:r w:rsidRPr="00E64748">
        <w:rPr>
          <w:rFonts w:cs="Traditional Arabic"/>
          <w:sz w:val="34"/>
          <w:szCs w:val="34"/>
          <w:rtl/>
        </w:rPr>
        <w:t>وحيا الله الإخوة المشاهدين والمشاهدات.</w:t>
      </w:r>
    </w:p>
    <w:p w14:paraId="226F0370"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{نشرع في هذه الحلقة -بإذن الله- من قول الشيخ عبد الرحمن بن ناصر السعدي: </w:t>
      </w:r>
      <w:r w:rsidRPr="00E64748">
        <w:rPr>
          <w:rFonts w:cs="Traditional Arabic"/>
          <w:color w:val="0000FF"/>
          <w:sz w:val="34"/>
          <w:szCs w:val="34"/>
          <w:rtl/>
        </w:rPr>
        <w:t>(القاعدة الثالثة والثلاثون: المرض في القرآن -مرض القلوب- نوعان: مرض شبهات وشكوك، ومرض شهوات ومحرمات)</w:t>
      </w:r>
      <w:r w:rsidRPr="00E64748">
        <w:rPr>
          <w:rFonts w:cs="Traditional Arabic"/>
          <w:sz w:val="34"/>
          <w:szCs w:val="34"/>
          <w:rtl/>
        </w:rPr>
        <w:t>}.</w:t>
      </w:r>
    </w:p>
    <w:p w14:paraId="17E398A3"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بسم الله، والحمد لله، والصلاة والسلام على رسول الله.</w:t>
      </w:r>
    </w:p>
    <w:p w14:paraId="11635A7E"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نسأل الله -سبحانه وتعالى- العلم النافع، والعمل الصالح، وأن يرزقنا الإخلاص في القول والعمل.</w:t>
      </w:r>
    </w:p>
    <w:p w14:paraId="2B934CDF" w14:textId="7777777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الشيخ -رَحِمَهُ اللهُ تَعَالَى- عقدَ هذه القاعدة الماتعة، وهذه القاعدة النفيسة في تمييز أمراض القلوب وأمراض الشبهات والشُّكوك.</w:t>
      </w:r>
    </w:p>
    <w:p w14:paraId="4CF8CA39" w14:textId="77777777" w:rsidR="00AC22A0" w:rsidRPr="008B70B2" w:rsidRDefault="00AC22A0" w:rsidP="00886C80">
      <w:pPr>
        <w:spacing w:before="120" w:after="0" w:line="240" w:lineRule="auto"/>
        <w:ind w:firstLine="397"/>
        <w:jc w:val="both"/>
        <w:rPr>
          <w:rFonts w:cs="Traditional Arabic"/>
          <w:sz w:val="34"/>
          <w:szCs w:val="34"/>
        </w:rPr>
      </w:pPr>
      <w:r w:rsidRPr="008B70B2">
        <w:rPr>
          <w:rFonts w:cs="Traditional Arabic"/>
          <w:sz w:val="34"/>
          <w:szCs w:val="34"/>
          <w:rtl/>
        </w:rPr>
        <w:t>المسألة الأولى التي ربما تظهر لكل مشاهد ولكل سامع: ما الطريق إلى التمييز بين مرض الشبهة ومرض الشهوة؟</w:t>
      </w:r>
    </w:p>
    <w:p w14:paraId="7F72C3EC" w14:textId="7777777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الله -عزَّ وجلَّ- ذكر المرض في القرآن، فتارة يُشير إلى مرض الشهوة، وتارة يُشير إلى مرض الشُّبهة، فدلَّ على أن ثَمَّ مرضان.</w:t>
      </w:r>
    </w:p>
    <w:p w14:paraId="70D31F0E" w14:textId="67BCB839"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والطريق إلى تمييز ذلك هو السياق القرآني، فإذا كان في ذمِّ المنافقين فهو يُراد به مرض الشُّبهة</w:t>
      </w:r>
      <w:r w:rsidR="001D6835" w:rsidRPr="008B70B2">
        <w:rPr>
          <w:rFonts w:cs="Traditional Arabic" w:hint="cs"/>
          <w:sz w:val="34"/>
          <w:szCs w:val="34"/>
          <w:rtl/>
        </w:rPr>
        <w:t>؛</w:t>
      </w:r>
      <w:r w:rsidRPr="008B70B2">
        <w:rPr>
          <w:rFonts w:cs="Traditional Arabic"/>
          <w:sz w:val="34"/>
          <w:szCs w:val="34"/>
          <w:rtl/>
        </w:rPr>
        <w:t xml:space="preserve"> لأنَّ أهل النفاق يُوردون الشبهات والشُّكوك على القلوب.</w:t>
      </w:r>
    </w:p>
    <w:p w14:paraId="6E5B52B2" w14:textId="4DF43E0B"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lastRenderedPageBreak/>
        <w:t>وإذا كان في ذكر المعا</w:t>
      </w:r>
      <w:r w:rsidR="00E64748" w:rsidRPr="008B70B2">
        <w:rPr>
          <w:rFonts w:cs="Traditional Arabic" w:hint="cs"/>
          <w:sz w:val="34"/>
          <w:szCs w:val="34"/>
          <w:rtl/>
        </w:rPr>
        <w:t>ص</w:t>
      </w:r>
      <w:r w:rsidRPr="008B70B2">
        <w:rPr>
          <w:rFonts w:cs="Traditional Arabic"/>
          <w:sz w:val="34"/>
          <w:szCs w:val="34"/>
          <w:rtl/>
        </w:rPr>
        <w:t>ي عُلم أنه يُراد به مرض الشهوة، وفي كلا الأمرين فهو مرض للقلب، فالقلب تارةً يمرض بالشبهة وتارة يمرض بالشهوة، وعلى كلِّ حالٍ فالمطلوب هو التَّوقي لهذا القلب حتى يكون قلبًا سليمًا.</w:t>
      </w:r>
    </w:p>
    <w:p w14:paraId="4080652F" w14:textId="77777777" w:rsidR="00AC22A0" w:rsidRPr="00E64748"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السؤال</w:t>
      </w:r>
      <w:r w:rsidRPr="00E64748">
        <w:rPr>
          <w:rFonts w:cs="Traditional Arabic"/>
          <w:sz w:val="34"/>
          <w:szCs w:val="34"/>
          <w:rtl/>
        </w:rPr>
        <w:t xml:space="preserve"> الذي يليه: ما وجه حصر المرض في هذين المرضين؟</w:t>
      </w:r>
    </w:p>
    <w:p w14:paraId="18B692EB" w14:textId="41523A64"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يقول الشيخ -رَحِمَهُ اللهُ تَعَالَى: </w:t>
      </w:r>
      <w:r w:rsidR="00DE452F">
        <w:rPr>
          <w:rFonts w:cs="Traditional Arabic"/>
          <w:color w:val="0000FF"/>
          <w:sz w:val="34"/>
          <w:szCs w:val="34"/>
          <w:rtl/>
        </w:rPr>
        <w:t>(</w:t>
      </w:r>
      <w:r w:rsidRPr="00E64748">
        <w:rPr>
          <w:rFonts w:cs="Traditional Arabic"/>
          <w:color w:val="0000FF"/>
          <w:sz w:val="34"/>
          <w:szCs w:val="34"/>
          <w:rtl/>
        </w:rPr>
        <w:t>مرض القلب خلاف صحته، وصحة القلب الكاملة بشيئين)</w:t>
      </w:r>
      <w:r w:rsidRPr="00E64748">
        <w:rPr>
          <w:rFonts w:cs="Traditional Arabic"/>
          <w:sz w:val="34"/>
          <w:szCs w:val="34"/>
          <w:rtl/>
        </w:rPr>
        <w:t>، أي أن صحَّة القلب وسلامته تُدرَك بأمرين:</w:t>
      </w:r>
    </w:p>
    <w:p w14:paraId="2F2F08DB"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الأول: قال الشيخ: </w:t>
      </w:r>
      <w:r w:rsidRPr="00E64748">
        <w:rPr>
          <w:rFonts w:cs="Traditional Arabic"/>
          <w:color w:val="0000FF"/>
          <w:sz w:val="34"/>
          <w:szCs w:val="34"/>
          <w:rtl/>
        </w:rPr>
        <w:t>(كمال علمه ومعرفته ويقينه)</w:t>
      </w:r>
      <w:r w:rsidRPr="00E64748">
        <w:rPr>
          <w:rFonts w:cs="Traditional Arabic"/>
          <w:sz w:val="34"/>
          <w:szCs w:val="34"/>
          <w:rtl/>
        </w:rPr>
        <w:t>، أي بكمال العلم والمعرفة واليقين، فيكون القلب عامرًا باليقين بالله -عزَّ وجلَّ- وبالعلم الذي يُنافي هذا المرض، فإنَّ العلم سببٌ لزوال هذا المرض.</w:t>
      </w:r>
    </w:p>
    <w:p w14:paraId="3A7377F9" w14:textId="575E8776"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الثاني: قال الشيخ: </w:t>
      </w:r>
      <w:r w:rsidR="00DE452F">
        <w:rPr>
          <w:rFonts w:cs="Traditional Arabic"/>
          <w:color w:val="0000FF"/>
          <w:sz w:val="34"/>
          <w:szCs w:val="34"/>
          <w:rtl/>
        </w:rPr>
        <w:t>(</w:t>
      </w:r>
      <w:r w:rsidRPr="00E64748">
        <w:rPr>
          <w:rFonts w:cs="Traditional Arabic"/>
          <w:color w:val="0000FF"/>
          <w:sz w:val="34"/>
          <w:szCs w:val="34"/>
          <w:rtl/>
        </w:rPr>
        <w:t>وكمال إرادته وحبه ل</w:t>
      </w:r>
      <w:r w:rsidR="001D6835">
        <w:rPr>
          <w:rFonts w:cs="Traditional Arabic" w:hint="cs"/>
          <w:color w:val="0000FF"/>
          <w:sz w:val="34"/>
          <w:szCs w:val="34"/>
          <w:rtl/>
        </w:rPr>
        <w:t>ِ</w:t>
      </w:r>
      <w:r w:rsidRPr="00E64748">
        <w:rPr>
          <w:rFonts w:cs="Traditional Arabic"/>
          <w:color w:val="0000FF"/>
          <w:sz w:val="34"/>
          <w:szCs w:val="34"/>
          <w:rtl/>
        </w:rPr>
        <w:t>ما يحبه الله ويرضاه)</w:t>
      </w:r>
      <w:r w:rsidRPr="00E64748">
        <w:rPr>
          <w:rFonts w:cs="Traditional Arabic"/>
          <w:sz w:val="34"/>
          <w:szCs w:val="34"/>
          <w:rtl/>
        </w:rPr>
        <w:t>.</w:t>
      </w:r>
    </w:p>
    <w:p w14:paraId="7ACE710E" w14:textId="6CBB37CF" w:rsidR="00AC22A0" w:rsidRPr="008B70B2"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إذن؛ بكمال العلم والمعرفة واليقين وكمال الإراد</w:t>
      </w:r>
      <w:r w:rsidR="00E64748">
        <w:rPr>
          <w:rFonts w:cs="Traditional Arabic" w:hint="cs"/>
          <w:sz w:val="34"/>
          <w:szCs w:val="34"/>
          <w:rtl/>
        </w:rPr>
        <w:t>ة</w:t>
      </w:r>
      <w:r w:rsidRPr="00E64748">
        <w:rPr>
          <w:rFonts w:cs="Traditional Arabic"/>
          <w:sz w:val="34"/>
          <w:szCs w:val="34"/>
          <w:rtl/>
        </w:rPr>
        <w:t xml:space="preserve"> يُدفع مرض القلب بنوعيه -مرض الشبهة ومرض </w:t>
      </w:r>
      <w:r w:rsidRPr="008B70B2">
        <w:rPr>
          <w:rFonts w:cs="Traditional Arabic"/>
          <w:sz w:val="34"/>
          <w:szCs w:val="34"/>
          <w:rtl/>
        </w:rPr>
        <w:t>الشهوة.</w:t>
      </w:r>
    </w:p>
    <w:p w14:paraId="5CD431FA" w14:textId="75A07914"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والشيخ -رَحِمَهُ اللهُ تَعَالَى- ذكر أمثلةً، ومن الأمثلة على مرض الشُّبهة: قول الله -عزَّ وجلَّ- في آيات النفاق في سورة البقرة:</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فِي قُلُوبِهِمْ مَرَضٌ فَزَادَهُمُ اللَّهُ مَرَض</w:t>
      </w:r>
      <w:r w:rsidR="00DE452F" w:rsidRPr="008B70B2">
        <w:rPr>
          <w:rFonts w:cs="Traditional Arabic"/>
          <w:color w:val="FF0000"/>
          <w:sz w:val="34"/>
          <w:szCs w:val="34"/>
          <w:rtl/>
        </w:rPr>
        <w:t>ًا</w:t>
      </w:r>
      <w:r w:rsidR="00E64748" w:rsidRPr="008B70B2">
        <w:rPr>
          <w:rFonts w:cs="Traditional Arabic" w:hint="cs"/>
          <w:color w:val="FF0000"/>
          <w:sz w:val="34"/>
          <w:szCs w:val="34"/>
          <w:rtl/>
        </w:rPr>
        <w:t>﴾</w:t>
      </w:r>
      <w:r w:rsidR="00E64748" w:rsidRPr="008B70B2">
        <w:rPr>
          <w:rFonts w:cs="Traditional Arabic" w:hint="cs"/>
          <w:sz w:val="34"/>
          <w:szCs w:val="34"/>
          <w:rtl/>
        </w:rPr>
        <w:t xml:space="preserve"> </w:t>
      </w:r>
      <w:r w:rsidRPr="008B70B2">
        <w:rPr>
          <w:rFonts w:cs="Traditional Arabic"/>
          <w:rtl/>
        </w:rPr>
        <w:t>[البقرة: 10]</w:t>
      </w:r>
      <w:r w:rsidRPr="008B70B2">
        <w:rPr>
          <w:rFonts w:cs="Traditional Arabic"/>
          <w:sz w:val="34"/>
          <w:szCs w:val="34"/>
          <w:rtl/>
        </w:rPr>
        <w:t>، وهذا هو مرض الشبهة، فقلوبهم عامرة بالشُّبهات وبالشُّكوك -نسأل الله السلامة والعافية- وهذه الشُّكوك</w:t>
      </w:r>
      <w:r w:rsidR="00E64748" w:rsidRPr="008B70B2">
        <w:rPr>
          <w:rFonts w:cs="Traditional Arabic"/>
          <w:sz w:val="34"/>
          <w:szCs w:val="34"/>
          <w:rtl/>
        </w:rPr>
        <w:t xml:space="preserve"> </w:t>
      </w:r>
      <w:r w:rsidRPr="008B70B2">
        <w:rPr>
          <w:rFonts w:cs="Traditional Arabic"/>
          <w:sz w:val="34"/>
          <w:szCs w:val="34"/>
          <w:rtl/>
        </w:rPr>
        <w:t>لا تزيدهم إلَّا مرضًا بالشَّكِّ، وهذا من عاجل العقوبة.</w:t>
      </w:r>
    </w:p>
    <w:p w14:paraId="538E2274" w14:textId="6933C753"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وقوله:</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وَأَمَّا الَّذِينَ فِي قُلُوبِهِمْ مَرَضٌ فَزَادَتْهُمْ رِجْس</w:t>
      </w:r>
      <w:r w:rsidR="00DE452F" w:rsidRPr="008B70B2">
        <w:rPr>
          <w:rFonts w:cs="Traditional Arabic"/>
          <w:color w:val="FF0000"/>
          <w:sz w:val="34"/>
          <w:szCs w:val="34"/>
          <w:rtl/>
        </w:rPr>
        <w:t>ًا</w:t>
      </w:r>
      <w:r w:rsidRPr="008B70B2">
        <w:rPr>
          <w:rFonts w:cs="Traditional Arabic"/>
          <w:color w:val="FF0000"/>
          <w:sz w:val="34"/>
          <w:szCs w:val="34"/>
          <w:rtl/>
        </w:rPr>
        <w:t xml:space="preserve"> إِلَى رِجْسِهِمْ</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[التوبة: 125]</w:t>
      </w:r>
      <w:r w:rsidRPr="008B70B2">
        <w:rPr>
          <w:rFonts w:cs="Traditional Arabic"/>
          <w:sz w:val="34"/>
          <w:szCs w:val="34"/>
          <w:rtl/>
        </w:rPr>
        <w:t>، يعني مرضًا إلى مرضهم.</w:t>
      </w:r>
    </w:p>
    <w:p w14:paraId="0ECCA5CB" w14:textId="4FDBAFFA"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ومثله كذلك قول الله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لِيَجْعَلَ مَا يُلْقِي الشَّيْطَانُ فِتْنَةً لِلَّذِينَ فِي قُلُوبِهِمْ مَرَضٌ وَالْقَاسِيَةِ قُلُوبُهُمْ</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[الحج: 53]</w:t>
      </w:r>
      <w:r w:rsidRPr="008B70B2">
        <w:rPr>
          <w:rFonts w:cs="Traditional Arabic"/>
          <w:sz w:val="34"/>
          <w:szCs w:val="34"/>
          <w:rtl/>
        </w:rPr>
        <w:t>.</w:t>
      </w:r>
    </w:p>
    <w:p w14:paraId="5C011491" w14:textId="1C1FE0A5"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إذن؛ ثَمَّ مريضٌ بمرضِ الشُّبهة، وهذا مرضٌ له علاجٌ مذكورٌ في القرآن، وله أسبابٌ من الوقاية ربما يطول الكلام فيها، ولكن نُجملها -إن شاء الله- في كلامنا بعد مرض الشهوة.</w:t>
      </w:r>
    </w:p>
    <w:p w14:paraId="307EE4E1" w14:textId="491BFBEC"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u w:val="dotDotDash" w:color="FF0000"/>
          <w:rtl/>
        </w:rPr>
        <w:t>ومن أمثلة مرض الشهوة</w:t>
      </w:r>
      <w:r w:rsidRPr="008B70B2">
        <w:rPr>
          <w:rFonts w:cs="Traditional Arabic"/>
          <w:sz w:val="34"/>
          <w:szCs w:val="34"/>
          <w:rtl/>
        </w:rPr>
        <w:t>: قوله -عزَّ وجلَّ- في خطابه لأمهات المؤمنين:</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فَلا تَخْضَعْنَ بِالْقَوْلِ فَيَطْمَعَ الَّذِي فِي قَلْبِهِ مَرَضٌ وَقُلْنَ قَوْل</w:t>
      </w:r>
      <w:r w:rsidR="00DE452F" w:rsidRPr="008B70B2">
        <w:rPr>
          <w:rFonts w:cs="Traditional Arabic"/>
          <w:color w:val="FF0000"/>
          <w:sz w:val="34"/>
          <w:szCs w:val="34"/>
          <w:rtl/>
        </w:rPr>
        <w:t>ًا</w:t>
      </w:r>
      <w:r w:rsidRPr="008B70B2">
        <w:rPr>
          <w:rFonts w:cs="Traditional Arabic"/>
          <w:color w:val="FF0000"/>
          <w:sz w:val="34"/>
          <w:szCs w:val="34"/>
          <w:rtl/>
        </w:rPr>
        <w:t xml:space="preserve"> مَعْرُوف</w:t>
      </w:r>
      <w:r w:rsidR="00DE452F" w:rsidRPr="008B70B2">
        <w:rPr>
          <w:rFonts w:cs="Traditional Arabic"/>
          <w:color w:val="FF0000"/>
          <w:sz w:val="34"/>
          <w:szCs w:val="34"/>
          <w:rtl/>
        </w:rPr>
        <w:t>ًا</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[الأحزاب: 32]</w:t>
      </w:r>
      <w:r w:rsidRPr="008B70B2">
        <w:rPr>
          <w:rFonts w:cs="Traditional Arabic"/>
          <w:sz w:val="34"/>
          <w:szCs w:val="34"/>
          <w:rtl/>
        </w:rPr>
        <w:t>، والمراد بالمرض هنا هو مرض الشهوة؛ فدلَّ على أنَّ القلب المتعلق بالشهوات هو مريض يحتاج إلى أن يُنقِّي هذا القلب من هذا المرض، فكل مَن أرادَ شيئًا من معاصي الله -عزَّ وجلَّ- فقلبه مريض، ويحتاج إلى أن يُنقِّي هذا القلب من أمراضه.</w:t>
      </w:r>
    </w:p>
    <w:p w14:paraId="0F1F5C4A" w14:textId="5D55561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lastRenderedPageBreak/>
        <w:t>والله -عزَّ وجلَّ- أثنى على القلوب الزَّاكية التي زكَّت نفسها بطاعة الله -عزَّ وجلَّ- وبمدافعة هذا المرض، فقال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002878F3" w:rsidRPr="008B70B2">
        <w:rPr>
          <w:rFonts w:cs="Traditional Arabic"/>
          <w:color w:val="FF0000"/>
          <w:sz w:val="34"/>
          <w:szCs w:val="34"/>
          <w:rtl/>
        </w:rPr>
        <w:t>يَوْمَ لَا يَنْفَعُ مَالٌ وَلَا بَنُونَ (88) إِلَّا مَنْ أَتَى اللَّهَ بِقَلْبٍ سَلِيمٍ</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[الشعراء</w:t>
      </w:r>
      <w:r w:rsidR="00E64748" w:rsidRPr="008B70B2">
        <w:rPr>
          <w:rFonts w:cs="Traditional Arabic"/>
          <w:rtl/>
        </w:rPr>
        <w:t>:</w:t>
      </w:r>
      <w:r w:rsidR="002878F3" w:rsidRPr="008B70B2">
        <w:rPr>
          <w:rFonts w:cs="Traditional Arabic" w:hint="cs"/>
          <w:rtl/>
        </w:rPr>
        <w:t>88،</w:t>
      </w:r>
      <w:r w:rsidR="00E64748" w:rsidRPr="008B70B2">
        <w:rPr>
          <w:rFonts w:cs="Traditional Arabic"/>
          <w:rtl/>
        </w:rPr>
        <w:t xml:space="preserve"> </w:t>
      </w:r>
      <w:r w:rsidRPr="008B70B2">
        <w:rPr>
          <w:rFonts w:cs="Traditional Arabic"/>
          <w:rtl/>
        </w:rPr>
        <w:t>89]</w:t>
      </w:r>
      <w:r w:rsidR="00E64748" w:rsidRPr="008B70B2">
        <w:rPr>
          <w:rFonts w:cs="Traditional Arabic"/>
          <w:sz w:val="34"/>
          <w:szCs w:val="34"/>
          <w:rtl/>
        </w:rPr>
        <w:t>،</w:t>
      </w:r>
      <w:r w:rsidRPr="008B70B2">
        <w:rPr>
          <w:rFonts w:cs="Traditional Arabic"/>
          <w:sz w:val="34"/>
          <w:szCs w:val="34"/>
          <w:rtl/>
        </w:rPr>
        <w:t xml:space="preserve"> فأثنى الله -عزَّ وجلَّ- على هذا القلب السَّليم، السَّالم من مرض الشُّبهة ومرض الشَّهوة.</w:t>
      </w:r>
    </w:p>
    <w:p w14:paraId="41244079" w14:textId="0FF5D940"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قال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وَلكنَّ اللهَ حَبَّبَ إِلَيكُمُ الإِيمَانَ وَزَيَّنَهُ فِي قُلُوبِكُمْ وَكَرَّهَ إِلَيْكُمُ الْكُفْرَ وَالْفُسُوقَ وَالْعِصْيَانَ أُولَئِكَ هُمُ الرَّاشِدُونَ * فَضْل</w:t>
      </w:r>
      <w:r w:rsidR="00DE452F" w:rsidRPr="008B70B2">
        <w:rPr>
          <w:rFonts w:cs="Traditional Arabic"/>
          <w:color w:val="FF0000"/>
          <w:sz w:val="34"/>
          <w:szCs w:val="34"/>
          <w:rtl/>
        </w:rPr>
        <w:t>ًا</w:t>
      </w:r>
      <w:r w:rsidRPr="008B70B2">
        <w:rPr>
          <w:rFonts w:cs="Traditional Arabic"/>
          <w:color w:val="FF0000"/>
          <w:sz w:val="34"/>
          <w:szCs w:val="34"/>
          <w:rtl/>
        </w:rPr>
        <w:t xml:space="preserve"> مِنَ اللَّهِ وَنِعْمَةً</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[الحجرات: من الآيتين 7، 8]</w:t>
      </w:r>
      <w:r w:rsidRPr="008B70B2">
        <w:rPr>
          <w:rFonts w:cs="Traditional Arabic"/>
          <w:sz w:val="34"/>
          <w:szCs w:val="34"/>
          <w:rtl/>
        </w:rPr>
        <w:t>.</w:t>
      </w:r>
    </w:p>
    <w:p w14:paraId="26CA47A3" w14:textId="2A225232"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فعلاج مرض القلب يكون بطاعة الله -عزَّ وجلَّ- وبقراءة القرآن وبتدبّ</w:t>
      </w:r>
      <w:r w:rsidR="002878F3">
        <w:rPr>
          <w:rFonts w:cs="Traditional Arabic" w:hint="cs"/>
          <w:sz w:val="34"/>
          <w:szCs w:val="34"/>
          <w:rtl/>
        </w:rPr>
        <w:t>ُ</w:t>
      </w:r>
      <w:r w:rsidRPr="00E64748">
        <w:rPr>
          <w:rFonts w:cs="Traditional Arabic"/>
          <w:sz w:val="34"/>
          <w:szCs w:val="34"/>
          <w:rtl/>
        </w:rPr>
        <w:t>ر ما في القرآن، فبالقرآن يكون اليقين الذي يُدفَع به مرض الشُّبهة ومرض الشهوة، ووسائل ذلك مذكورة في كلام أهل العلم في كتاب الرقاق في صحيح البخاري، وفي غيره ممَّا ذكره أهل العلم مما يحصل به زكاة القلب، والإنسان بحاجة إلى تزكية هذا القلب والمجاهدة في ذلك، لأنه لا يكون هذا الأمر في يوم وليلة، ولكن نسأل الله -سبحانه وتعالى- أن يطهر قلوبنا من أمراضها، ولهذا قال -عزَّ وجلَّ:</w:t>
      </w:r>
      <w:r w:rsidR="00E64748">
        <w:rPr>
          <w:rFonts w:cs="Traditional Arabic"/>
          <w:sz w:val="34"/>
          <w:szCs w:val="34"/>
          <w:rtl/>
        </w:rPr>
        <w:t xml:space="preserve"> </w:t>
      </w:r>
      <w:r w:rsidR="00E64748" w:rsidRPr="00DE452F">
        <w:rPr>
          <w:rFonts w:cs="Traditional Arabic"/>
          <w:color w:val="FF0000"/>
          <w:sz w:val="34"/>
          <w:szCs w:val="34"/>
          <w:rtl/>
        </w:rPr>
        <w:t>﴿</w:t>
      </w:r>
      <w:r w:rsidR="002878F3" w:rsidRPr="002878F3">
        <w:rPr>
          <w:rFonts w:cs="Traditional Arabic"/>
          <w:color w:val="FF0000"/>
          <w:sz w:val="34"/>
          <w:szCs w:val="34"/>
          <w:rtl/>
        </w:rPr>
        <w:t>وَالَّذِينَ جَاهَدُوا فِينَا لَنَهْدِيَنَّهُمْ سُبُلَنَا وَإِنَّ اللَّهَ لَمَعَ الْمُحْسِنِينَ</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[العنكبوت</w:t>
      </w:r>
      <w:r w:rsidR="00E64748" w:rsidRPr="00DE452F">
        <w:rPr>
          <w:rFonts w:cs="Traditional Arabic"/>
          <w:rtl/>
        </w:rPr>
        <w:t xml:space="preserve">: </w:t>
      </w:r>
      <w:r w:rsidRPr="00DE452F">
        <w:rPr>
          <w:rFonts w:cs="Traditional Arabic"/>
          <w:rtl/>
        </w:rPr>
        <w:t>69]</w:t>
      </w:r>
      <w:r w:rsidR="00E64748">
        <w:rPr>
          <w:rFonts w:cs="Traditional Arabic"/>
          <w:sz w:val="34"/>
          <w:szCs w:val="34"/>
          <w:rtl/>
        </w:rPr>
        <w:t>.</w:t>
      </w:r>
    </w:p>
    <w:p w14:paraId="392AFE59" w14:textId="5DEF3725"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{قال</w:t>
      </w:r>
      <w:r w:rsidR="00E64748" w:rsidRPr="008B70B2">
        <w:rPr>
          <w:rFonts w:cs="Traditional Arabic"/>
          <w:sz w:val="34"/>
          <w:szCs w:val="34"/>
          <w:rtl/>
        </w:rPr>
        <w:t xml:space="preserve"> </w:t>
      </w:r>
      <w:r w:rsidRPr="008B70B2">
        <w:rPr>
          <w:rFonts w:cs="Traditional Arabic"/>
          <w:sz w:val="34"/>
          <w:szCs w:val="34"/>
          <w:rtl/>
        </w:rPr>
        <w:t xml:space="preserve">-رَحِمَهُ اللهُ تَعَالَى: </w:t>
      </w:r>
      <w:r w:rsidRPr="008B70B2">
        <w:rPr>
          <w:rFonts w:cs="Traditional Arabic"/>
          <w:color w:val="0000FF"/>
          <w:sz w:val="34"/>
          <w:szCs w:val="34"/>
          <w:rtl/>
        </w:rPr>
        <w:t>(القاعدة الرابعة والثلاثون: دلَّ القرآن في عدة آيات أنَّ من ترك ما ينفعه مع الإمكان ابتلى بالاشتغال بما يضره، وحُرم الأمرَ الأول)</w:t>
      </w:r>
      <w:r w:rsidRPr="008B70B2">
        <w:rPr>
          <w:rFonts w:cs="Traditional Arabic"/>
          <w:sz w:val="34"/>
          <w:szCs w:val="34"/>
          <w:rtl/>
        </w:rPr>
        <w:t>}.</w:t>
      </w:r>
    </w:p>
    <w:p w14:paraId="416C76C5" w14:textId="7777777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الشيخ -رَحِمَهُ اللهُ تَعَالَى- ذكر أنَّ من قواعد القرآن هذا الأصل العظيم، ثم ذكر الشيخ -رَحِمَهُ اللهُ تَعَالَى- أمثلة على ذلك، فتتبَّع الآيات القرآنية واستخلص هذه القواعد من خلال الاستقراء والتَّتبُّع.</w:t>
      </w:r>
    </w:p>
    <w:p w14:paraId="7915469E" w14:textId="60FC09A1"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 xml:space="preserve">والشيخ -رَحِمَهُ اللهُ تَعَالَى- ذكر صورًا لهذه القاعدة، فمَن ترك ما ينفعه ابتُليَ بالاشتغال </w:t>
      </w:r>
      <w:r w:rsidR="002A4E83" w:rsidRPr="008B70B2">
        <w:rPr>
          <w:rFonts w:cs="Traditional Arabic" w:hint="cs"/>
          <w:sz w:val="34"/>
          <w:szCs w:val="34"/>
          <w:rtl/>
        </w:rPr>
        <w:t>ب</w:t>
      </w:r>
      <w:r w:rsidRPr="008B70B2">
        <w:rPr>
          <w:rFonts w:cs="Traditional Arabic"/>
          <w:sz w:val="34"/>
          <w:szCs w:val="34"/>
          <w:rtl/>
        </w:rPr>
        <w:t>ما يضره، وهذا ناموس وقاعدة، فالله -عزَّ وجلَّ- يُعاقب المعرض بمثل هذه العقوبات.</w:t>
      </w:r>
    </w:p>
    <w:p w14:paraId="4043208C" w14:textId="400A5AAD"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 xml:space="preserve">قال الشيخ -رَحِمَهُ اللهُ تَعَالَى: </w:t>
      </w:r>
      <w:r w:rsidR="00DE452F" w:rsidRPr="008B70B2">
        <w:rPr>
          <w:rFonts w:cs="Traditional Arabic"/>
          <w:color w:val="0000FF"/>
          <w:sz w:val="34"/>
          <w:szCs w:val="34"/>
          <w:rtl/>
        </w:rPr>
        <w:t>(</w:t>
      </w:r>
      <w:r w:rsidRPr="008B70B2">
        <w:rPr>
          <w:rFonts w:cs="Traditional Arabic"/>
          <w:color w:val="0000FF"/>
          <w:sz w:val="34"/>
          <w:szCs w:val="34"/>
          <w:rtl/>
        </w:rPr>
        <w:t>أن المشركين ل</w:t>
      </w:r>
      <w:r w:rsidR="002A4E83" w:rsidRPr="008B70B2">
        <w:rPr>
          <w:rFonts w:cs="Traditional Arabic" w:hint="cs"/>
          <w:color w:val="0000FF"/>
          <w:sz w:val="34"/>
          <w:szCs w:val="34"/>
          <w:rtl/>
        </w:rPr>
        <w:t>َ</w:t>
      </w:r>
      <w:r w:rsidRPr="008B70B2">
        <w:rPr>
          <w:rFonts w:cs="Traditional Arabic"/>
          <w:color w:val="0000FF"/>
          <w:sz w:val="34"/>
          <w:szCs w:val="34"/>
          <w:rtl/>
        </w:rPr>
        <w:t>ما زهدوا في عبادة الرحمن ابتلوا بعبادة الأوثان، ولما استكبروا عن الانقياد للرسل، بزعمهم: أنهم بشر، ابتلوا بالانقياد لكل مارج العقل والدين)</w:t>
      </w:r>
      <w:r w:rsidRPr="008B70B2">
        <w:rPr>
          <w:rFonts w:cs="Traditional Arabic"/>
          <w:sz w:val="34"/>
          <w:szCs w:val="34"/>
          <w:rtl/>
        </w:rPr>
        <w:t>، فابتلوا بالانقياد للعقول الفاسدة، ولم يعبدوا الله -عزَّ وجلَّ- حق عبادته وعبدوا أهواءهم، ولهذا قال الله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002878F3" w:rsidRPr="008B70B2">
        <w:rPr>
          <w:rFonts w:cs="Traditional Arabic"/>
          <w:color w:val="FF0000"/>
          <w:sz w:val="34"/>
          <w:szCs w:val="34"/>
          <w:rtl/>
        </w:rPr>
        <w:t>أَفَرَأَيْتَ مَنِ اتَّخَذَ إِلَهَهُ هَوَاهُ</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[الجاثية</w:t>
      </w:r>
      <w:r w:rsidR="00E64748" w:rsidRPr="008B70B2">
        <w:rPr>
          <w:rFonts w:cs="Traditional Arabic"/>
          <w:rtl/>
        </w:rPr>
        <w:t xml:space="preserve">: </w:t>
      </w:r>
      <w:r w:rsidRPr="008B70B2">
        <w:rPr>
          <w:rFonts w:cs="Traditional Arabic"/>
          <w:rtl/>
        </w:rPr>
        <w:t>23]</w:t>
      </w:r>
      <w:r w:rsidR="00E64748" w:rsidRPr="008B70B2">
        <w:rPr>
          <w:rFonts w:cs="Traditional Arabic"/>
          <w:sz w:val="34"/>
          <w:szCs w:val="34"/>
          <w:rtl/>
        </w:rPr>
        <w:t>،</w:t>
      </w:r>
      <w:r w:rsidRPr="008B70B2">
        <w:rPr>
          <w:rFonts w:cs="Traditional Arabic"/>
          <w:sz w:val="34"/>
          <w:szCs w:val="34"/>
          <w:rtl/>
        </w:rPr>
        <w:t xml:space="preserve"> فدلَّ على أن ا</w:t>
      </w:r>
      <w:bookmarkStart w:id="1" w:name="_Hlk34680259"/>
      <w:r w:rsidRPr="008B70B2">
        <w:rPr>
          <w:rFonts w:cs="Traditional Arabic"/>
          <w:sz w:val="34"/>
          <w:szCs w:val="34"/>
          <w:rtl/>
        </w:rPr>
        <w:t>لإنسان لا ينفك عن اتِّخاذ الآلهة، إمَّا أن يتَّخذ المستحق للعبادة والألوهيَّة -وهو الله عز وجل- أو يتَّخذ ما هو دونه، ومن ذلك الهوى</w:t>
      </w:r>
      <w:bookmarkEnd w:id="1"/>
      <w:r w:rsidRPr="008B70B2">
        <w:rPr>
          <w:rFonts w:cs="Traditional Arabic"/>
          <w:sz w:val="34"/>
          <w:szCs w:val="34"/>
          <w:rtl/>
        </w:rPr>
        <w:t>.</w:t>
      </w:r>
    </w:p>
    <w:p w14:paraId="6A446C28" w14:textId="7FF0F0E5" w:rsidR="00AC22A0" w:rsidRPr="00E64748" w:rsidRDefault="00AC22A0" w:rsidP="00886C80">
      <w:pPr>
        <w:spacing w:before="120" w:after="0" w:line="240" w:lineRule="auto"/>
        <w:ind w:firstLine="397"/>
        <w:jc w:val="both"/>
        <w:rPr>
          <w:rFonts w:cs="Traditional Arabic"/>
          <w:color w:val="0000FF"/>
          <w:sz w:val="34"/>
          <w:szCs w:val="34"/>
          <w:rtl/>
        </w:rPr>
      </w:pPr>
      <w:r w:rsidRPr="00E64748">
        <w:rPr>
          <w:rFonts w:cs="Traditional Arabic"/>
          <w:sz w:val="34"/>
          <w:szCs w:val="34"/>
          <w:rtl/>
        </w:rPr>
        <w:t xml:space="preserve">ثم ذكر الشيخ -رَحِمَهُ اللهُ تَعَالَى- فقال: </w:t>
      </w:r>
      <w:r w:rsidRPr="00E64748">
        <w:rPr>
          <w:rFonts w:cs="Traditional Arabic"/>
          <w:color w:val="0000FF"/>
          <w:sz w:val="34"/>
          <w:szCs w:val="34"/>
          <w:rtl/>
        </w:rPr>
        <w:t>(و</w:t>
      </w:r>
      <w:r w:rsidR="009404FA">
        <w:rPr>
          <w:rFonts w:cs="Traditional Arabic" w:hint="cs"/>
          <w:color w:val="0000FF"/>
          <w:sz w:val="34"/>
          <w:szCs w:val="34"/>
          <w:rtl/>
        </w:rPr>
        <w:t>َ</w:t>
      </w:r>
      <w:r w:rsidRPr="00E64748">
        <w:rPr>
          <w:rFonts w:cs="Traditional Arabic"/>
          <w:color w:val="0000FF"/>
          <w:sz w:val="34"/>
          <w:szCs w:val="34"/>
          <w:rtl/>
        </w:rPr>
        <w:t>ل</w:t>
      </w:r>
      <w:r w:rsidR="009404FA">
        <w:rPr>
          <w:rFonts w:cs="Traditional Arabic" w:hint="cs"/>
          <w:color w:val="0000FF"/>
          <w:sz w:val="34"/>
          <w:szCs w:val="34"/>
          <w:rtl/>
        </w:rPr>
        <w:t>َ</w:t>
      </w:r>
      <w:r w:rsidRPr="00E64748">
        <w:rPr>
          <w:rFonts w:cs="Traditional Arabic"/>
          <w:color w:val="0000FF"/>
          <w:sz w:val="34"/>
          <w:szCs w:val="34"/>
          <w:rtl/>
        </w:rPr>
        <w:t>م</w:t>
      </w:r>
      <w:r w:rsidR="009404FA">
        <w:rPr>
          <w:rFonts w:cs="Traditional Arabic" w:hint="cs"/>
          <w:color w:val="0000FF"/>
          <w:sz w:val="34"/>
          <w:szCs w:val="34"/>
          <w:rtl/>
        </w:rPr>
        <w:t>َّ</w:t>
      </w:r>
      <w:r w:rsidRPr="00E64748">
        <w:rPr>
          <w:rFonts w:cs="Traditional Arabic"/>
          <w:color w:val="0000FF"/>
          <w:sz w:val="34"/>
          <w:szCs w:val="34"/>
          <w:rtl/>
        </w:rPr>
        <w:t>ا بين لهم الصراط المستقيم، وزاغوا عنه اختيار</w:t>
      </w:r>
      <w:r w:rsidR="00DE452F">
        <w:rPr>
          <w:rFonts w:cs="Traditional Arabic"/>
          <w:color w:val="0000FF"/>
          <w:sz w:val="34"/>
          <w:szCs w:val="34"/>
          <w:rtl/>
        </w:rPr>
        <w:t>ًا</w:t>
      </w:r>
      <w:r w:rsidRPr="00E64748">
        <w:rPr>
          <w:rFonts w:cs="Traditional Arabic"/>
          <w:color w:val="0000FF"/>
          <w:sz w:val="34"/>
          <w:szCs w:val="34"/>
          <w:rtl/>
        </w:rPr>
        <w:t xml:space="preserve"> ورض</w:t>
      </w:r>
      <w:r w:rsidR="009404FA">
        <w:rPr>
          <w:rFonts w:cs="Traditional Arabic" w:hint="cs"/>
          <w:color w:val="0000FF"/>
          <w:sz w:val="34"/>
          <w:szCs w:val="34"/>
          <w:rtl/>
        </w:rPr>
        <w:t>وا</w:t>
      </w:r>
      <w:r w:rsidRPr="00E64748">
        <w:rPr>
          <w:rFonts w:cs="Traditional Arabic"/>
          <w:color w:val="0000FF"/>
          <w:sz w:val="34"/>
          <w:szCs w:val="34"/>
          <w:rtl/>
        </w:rPr>
        <w:t xml:space="preserve"> بطريق الغي على طريق الهدى والرشد، عوقبوا بأن أزاغ الله قلوبهم، وجعلهم حائرين في طريقهم.</w:t>
      </w:r>
    </w:p>
    <w:p w14:paraId="5DF61771" w14:textId="4308F8ED" w:rsidR="00AC22A0" w:rsidRPr="00E64748" w:rsidRDefault="00AC22A0" w:rsidP="00886C80">
      <w:pPr>
        <w:spacing w:before="120" w:after="0" w:line="240" w:lineRule="auto"/>
        <w:ind w:firstLine="397"/>
        <w:jc w:val="both"/>
        <w:rPr>
          <w:rFonts w:cs="Traditional Arabic"/>
          <w:color w:val="0000FF"/>
          <w:sz w:val="34"/>
          <w:szCs w:val="34"/>
          <w:rtl/>
        </w:rPr>
      </w:pPr>
      <w:r w:rsidRPr="00E64748">
        <w:rPr>
          <w:rFonts w:cs="Traditional Arabic"/>
          <w:color w:val="0000FF"/>
          <w:sz w:val="34"/>
          <w:szCs w:val="34"/>
          <w:rtl/>
        </w:rPr>
        <w:t>و</w:t>
      </w:r>
      <w:r w:rsidR="009404FA">
        <w:rPr>
          <w:rFonts w:cs="Traditional Arabic" w:hint="cs"/>
          <w:color w:val="0000FF"/>
          <w:sz w:val="34"/>
          <w:szCs w:val="34"/>
          <w:rtl/>
        </w:rPr>
        <w:t>َ</w:t>
      </w:r>
      <w:r w:rsidRPr="00E64748">
        <w:rPr>
          <w:rFonts w:cs="Traditional Arabic"/>
          <w:color w:val="0000FF"/>
          <w:sz w:val="34"/>
          <w:szCs w:val="34"/>
          <w:rtl/>
        </w:rPr>
        <w:t>ل</w:t>
      </w:r>
      <w:r w:rsidR="009404FA">
        <w:rPr>
          <w:rFonts w:cs="Traditional Arabic" w:hint="cs"/>
          <w:color w:val="0000FF"/>
          <w:sz w:val="34"/>
          <w:szCs w:val="34"/>
          <w:rtl/>
        </w:rPr>
        <w:t>َ</w:t>
      </w:r>
      <w:r w:rsidRPr="00E64748">
        <w:rPr>
          <w:rFonts w:cs="Traditional Arabic"/>
          <w:color w:val="0000FF"/>
          <w:sz w:val="34"/>
          <w:szCs w:val="34"/>
          <w:rtl/>
        </w:rPr>
        <w:t>م</w:t>
      </w:r>
      <w:r w:rsidR="009404FA">
        <w:rPr>
          <w:rFonts w:cs="Traditional Arabic" w:hint="cs"/>
          <w:color w:val="0000FF"/>
          <w:sz w:val="34"/>
          <w:szCs w:val="34"/>
          <w:rtl/>
        </w:rPr>
        <w:t>َّ</w:t>
      </w:r>
      <w:r w:rsidRPr="00E64748">
        <w:rPr>
          <w:rFonts w:cs="Traditional Arabic"/>
          <w:color w:val="0000FF"/>
          <w:sz w:val="34"/>
          <w:szCs w:val="34"/>
          <w:rtl/>
        </w:rPr>
        <w:t>ا منعوا مساجد الله أن يذكر فيها اسمه، وأخربوها ما كان لهم بعد ذلك أن يدخلوها إلا خائفين.</w:t>
      </w:r>
    </w:p>
    <w:p w14:paraId="44EE2CE2" w14:textId="09DB2B92" w:rsidR="00AC22A0" w:rsidRPr="00E64748" w:rsidRDefault="00151F7F" w:rsidP="00886C80">
      <w:pPr>
        <w:spacing w:before="120" w:after="0" w:line="240" w:lineRule="auto"/>
        <w:ind w:firstLine="397"/>
        <w:jc w:val="both"/>
        <w:rPr>
          <w:rFonts w:cs="Traditional Arabic"/>
          <w:sz w:val="34"/>
          <w:szCs w:val="34"/>
          <w:rtl/>
        </w:rPr>
      </w:pPr>
      <w:r w:rsidRPr="00151F7F">
        <w:rPr>
          <w:rFonts w:cs="Traditional Arabic" w:hint="cs"/>
          <w:color w:val="FF0000"/>
          <w:sz w:val="34"/>
          <w:szCs w:val="34"/>
          <w:rtl/>
        </w:rPr>
        <w:lastRenderedPageBreak/>
        <w:t>﴿</w:t>
      </w:r>
      <w:r w:rsidR="00AC22A0" w:rsidRPr="00151F7F">
        <w:rPr>
          <w:rFonts w:cs="Traditional Arabic"/>
          <w:color w:val="FF0000"/>
          <w:sz w:val="34"/>
          <w:szCs w:val="34"/>
          <w:rtl/>
        </w:rPr>
        <w:t>وَمِنْهُمْ مَنْ عَاهَدَ اللَّهَ لَئِنْ آتَانَا مِنْ فَضْلِهِ لَنَصَّدَّقَنَّ وَلَنَكُونَنَّ مِنَ الصَّالِحِينَ * فَلَمَّا آتَاهُمْ مِنْ فَضْلِهِ بَخِلُوا بِهِ وَتَوَلَّوْا وَهُمْ مُعْرِضُونَ * فَأَعْقَبَهُمْ نِفَاق</w:t>
      </w:r>
      <w:r w:rsidR="00DE452F" w:rsidRPr="00151F7F">
        <w:rPr>
          <w:rFonts w:cs="Traditional Arabic"/>
          <w:color w:val="FF0000"/>
          <w:sz w:val="34"/>
          <w:szCs w:val="34"/>
          <w:rtl/>
        </w:rPr>
        <w:t>ًا</w:t>
      </w:r>
      <w:r w:rsidR="00AC22A0" w:rsidRPr="00151F7F">
        <w:rPr>
          <w:rFonts w:cs="Traditional Arabic"/>
          <w:color w:val="FF0000"/>
          <w:sz w:val="34"/>
          <w:szCs w:val="34"/>
          <w:rtl/>
        </w:rPr>
        <w:t xml:space="preserve"> فِي قُلُوبِهِمْ إِلَى يَوْمِ يَلْقَوْنَهُ بِمَا أَخْلَفُوا اللَّهَ مَا وَعَدُوهُ وَبِمَا كَانُوا يَكَذِبُونَ</w:t>
      </w:r>
      <w:r w:rsidR="00E64748" w:rsidRPr="00151F7F">
        <w:rPr>
          <w:rFonts w:cs="Traditional Arabic"/>
          <w:color w:val="FF0000"/>
          <w:sz w:val="34"/>
          <w:szCs w:val="34"/>
          <w:rtl/>
        </w:rPr>
        <w:t>﴾</w:t>
      </w:r>
      <w:r w:rsidR="00E64748" w:rsidRPr="00E64748">
        <w:rPr>
          <w:rFonts w:cs="Traditional Arabic"/>
          <w:color w:val="0000FF"/>
          <w:sz w:val="34"/>
          <w:szCs w:val="34"/>
          <w:rtl/>
        </w:rPr>
        <w:t xml:space="preserve"> </w:t>
      </w:r>
      <w:r w:rsidR="00AC22A0" w:rsidRPr="00DE452F">
        <w:rPr>
          <w:rFonts w:cs="Traditional Arabic"/>
          <w:color w:val="0000FF"/>
          <w:rtl/>
        </w:rPr>
        <w:t>[التوبة: 75 - 77]</w:t>
      </w:r>
      <w:r w:rsidR="00DE452F">
        <w:rPr>
          <w:rFonts w:cs="Traditional Arabic"/>
          <w:color w:val="0000FF"/>
          <w:sz w:val="34"/>
          <w:szCs w:val="34"/>
          <w:rtl/>
        </w:rPr>
        <w:t>)</w:t>
      </w:r>
      <w:r w:rsidR="00AC22A0" w:rsidRPr="00E64748">
        <w:rPr>
          <w:rFonts w:cs="Traditional Arabic"/>
          <w:sz w:val="34"/>
          <w:szCs w:val="34"/>
          <w:rtl/>
        </w:rPr>
        <w:t>.</w:t>
      </w:r>
    </w:p>
    <w:p w14:paraId="003CA3FC" w14:textId="708882D1"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وذكر الله -عزَّ وجلَّ- عن اليهود كذلك:</w:t>
      </w:r>
      <w:r w:rsidR="00E64748">
        <w:rPr>
          <w:rFonts w:cs="Traditional Arabic"/>
          <w:sz w:val="34"/>
          <w:szCs w:val="34"/>
          <w:rtl/>
        </w:rPr>
        <w:t xml:space="preserve"> </w:t>
      </w:r>
      <w:r w:rsidR="00E64748" w:rsidRPr="00DE452F">
        <w:rPr>
          <w:rFonts w:cs="Traditional Arabic"/>
          <w:color w:val="FF0000"/>
          <w:sz w:val="34"/>
          <w:szCs w:val="34"/>
          <w:rtl/>
        </w:rPr>
        <w:t>﴿</w:t>
      </w:r>
      <w:r w:rsidR="00151F7F" w:rsidRPr="00151F7F">
        <w:rPr>
          <w:rFonts w:cs="Traditional Arabic"/>
          <w:color w:val="FF0000"/>
          <w:sz w:val="34"/>
          <w:szCs w:val="34"/>
          <w:rtl/>
        </w:rPr>
        <w:t>وَلَمَّا جَاءَهُمْ رَسُولٌ مِنْ عِنْدِ اللَّهِ مُصَدِّقٌ لِمَا مَعَهُمْ نَبَذَ فَرِيقٌ مِنَ الَّذِينَ أُوتُوا الْكِتَابَ كِتَابَ اللَّهِ وَرَاءَ ظُهُورِهِمْ كَأَنَّهُمْ لَا يَعْلَمُونَ</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[البقرة</w:t>
      </w:r>
      <w:r w:rsidR="00E64748" w:rsidRPr="00DE452F">
        <w:rPr>
          <w:rFonts w:cs="Traditional Arabic"/>
          <w:rtl/>
        </w:rPr>
        <w:t xml:space="preserve">: </w:t>
      </w:r>
      <w:r w:rsidRPr="00DE452F">
        <w:rPr>
          <w:rFonts w:cs="Traditional Arabic"/>
          <w:rtl/>
        </w:rPr>
        <w:t>101]</w:t>
      </w:r>
      <w:r w:rsidR="00E64748">
        <w:rPr>
          <w:rFonts w:cs="Traditional Arabic"/>
          <w:sz w:val="34"/>
          <w:szCs w:val="34"/>
          <w:rtl/>
        </w:rPr>
        <w:t>،</w:t>
      </w:r>
      <w:r w:rsidRPr="00E64748">
        <w:rPr>
          <w:rFonts w:cs="Traditional Arabic"/>
          <w:sz w:val="34"/>
          <w:szCs w:val="34"/>
          <w:rtl/>
        </w:rPr>
        <w:t xml:space="preserve"> كأنهم لم يعلموا أنه هو الرسول، مع أن الله -عزَّ وجلَّ- ذكر أنهم يعلمون، فقال:</w:t>
      </w:r>
      <w:r w:rsidR="00E64748">
        <w:rPr>
          <w:rFonts w:cs="Traditional Arabic"/>
          <w:sz w:val="34"/>
          <w:szCs w:val="34"/>
          <w:rtl/>
        </w:rPr>
        <w:t xml:space="preserve"> </w:t>
      </w:r>
      <w:r w:rsidR="00E64748" w:rsidRPr="00DE452F">
        <w:rPr>
          <w:rFonts w:cs="Traditional Arabic"/>
          <w:color w:val="FF0000"/>
          <w:sz w:val="34"/>
          <w:szCs w:val="34"/>
          <w:rtl/>
        </w:rPr>
        <w:t>﴿</w:t>
      </w:r>
      <w:r w:rsidR="00151F7F" w:rsidRPr="00151F7F">
        <w:rPr>
          <w:rFonts w:cs="Traditional Arabic"/>
          <w:color w:val="FF0000"/>
          <w:sz w:val="34"/>
          <w:szCs w:val="34"/>
          <w:rtl/>
        </w:rPr>
        <w:t>الَّذِينَ آتَيْنَاهُمُ الْكِتَابَ يَعْرِفُونَهُ كَمَا يَعْرِفُونَ أَبْنَاءَهُمْ وَإِنَّ فَرِيقًا مِنْهُمْ لَيَكْتُمُونَ الْحَقَّ وَهُمْ يَعْلَمُونَ</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[البقرة</w:t>
      </w:r>
      <w:r w:rsidR="00E64748" w:rsidRPr="00DE452F">
        <w:rPr>
          <w:rFonts w:cs="Traditional Arabic"/>
          <w:rtl/>
        </w:rPr>
        <w:t xml:space="preserve">: </w:t>
      </w:r>
      <w:r w:rsidRPr="00DE452F">
        <w:rPr>
          <w:rFonts w:cs="Traditional Arabic"/>
          <w:rtl/>
        </w:rPr>
        <w:t>146]</w:t>
      </w:r>
      <w:r w:rsidR="00E64748">
        <w:rPr>
          <w:rFonts w:cs="Traditional Arabic"/>
          <w:sz w:val="34"/>
          <w:szCs w:val="34"/>
          <w:rtl/>
        </w:rPr>
        <w:t>.</w:t>
      </w:r>
    </w:p>
    <w:p w14:paraId="316BB1C5" w14:textId="400F816A"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ثم ل</w:t>
      </w:r>
      <w:r w:rsidR="009404FA">
        <w:rPr>
          <w:rFonts w:cs="Traditional Arabic" w:hint="cs"/>
          <w:sz w:val="34"/>
          <w:szCs w:val="34"/>
          <w:rtl/>
        </w:rPr>
        <w:t>َ</w:t>
      </w:r>
      <w:r w:rsidRPr="00E64748">
        <w:rPr>
          <w:rFonts w:cs="Traditional Arabic"/>
          <w:sz w:val="34"/>
          <w:szCs w:val="34"/>
          <w:rtl/>
        </w:rPr>
        <w:t>مَّا أعرضوا عمَّا جاءت به الرسل فانظر إلى العاقبة والعقوبة:</w:t>
      </w:r>
      <w:r w:rsidR="00E64748">
        <w:rPr>
          <w:rFonts w:cs="Traditional Arabic"/>
          <w:sz w:val="34"/>
          <w:szCs w:val="34"/>
          <w:rtl/>
        </w:rPr>
        <w:t xml:space="preserve"> </w:t>
      </w:r>
      <w:r w:rsidR="00E64748" w:rsidRPr="00DE452F">
        <w:rPr>
          <w:rFonts w:cs="Traditional Arabic"/>
          <w:color w:val="FF0000"/>
          <w:sz w:val="34"/>
          <w:szCs w:val="34"/>
          <w:rtl/>
        </w:rPr>
        <w:t>﴿</w:t>
      </w:r>
      <w:r w:rsidR="00151F7F" w:rsidRPr="00151F7F">
        <w:rPr>
          <w:rFonts w:cs="Traditional Arabic"/>
          <w:color w:val="FF0000"/>
          <w:sz w:val="34"/>
          <w:szCs w:val="34"/>
          <w:rtl/>
        </w:rPr>
        <w:t>وَاتَّبَعُوا مَا تَتْلُو الشَّيَاطِينُ عَلَى مُلْكِ سُلَيْمَانَ وَمَا كَفَرَ سُلَيْمَانُ وَلَكِنَّ الشَّيَاطِينَ كَفَرُوا</w:t>
      </w:r>
      <w:r w:rsidR="00E64748" w:rsidRPr="00DE452F">
        <w:rPr>
          <w:rFonts w:cs="Traditional Arabic"/>
          <w:color w:val="FF0000"/>
          <w:sz w:val="34"/>
          <w:szCs w:val="34"/>
          <w:rtl/>
        </w:rPr>
        <w:t>﴾</w:t>
      </w:r>
      <w:r w:rsidR="00151F7F">
        <w:rPr>
          <w:rFonts w:cs="Traditional Arabic" w:hint="cs"/>
          <w:sz w:val="34"/>
          <w:szCs w:val="34"/>
          <w:rtl/>
        </w:rPr>
        <w:t xml:space="preserve"> </w:t>
      </w:r>
      <w:r w:rsidR="00151F7F" w:rsidRPr="00DE452F">
        <w:rPr>
          <w:rFonts w:cs="Traditional Arabic"/>
          <w:rtl/>
        </w:rPr>
        <w:t>[البقرة: 1</w:t>
      </w:r>
      <w:r w:rsidR="00151F7F">
        <w:rPr>
          <w:rFonts w:cs="Traditional Arabic" w:hint="cs"/>
          <w:rtl/>
        </w:rPr>
        <w:t>02</w:t>
      </w:r>
      <w:r w:rsidR="00151F7F" w:rsidRPr="00DE452F">
        <w:rPr>
          <w:rFonts w:cs="Traditional Arabic"/>
          <w:rtl/>
        </w:rPr>
        <w:t>]</w:t>
      </w:r>
      <w:r w:rsidR="00E64748">
        <w:rPr>
          <w:rFonts w:cs="Traditional Arabic"/>
          <w:sz w:val="34"/>
          <w:szCs w:val="34"/>
          <w:rtl/>
        </w:rPr>
        <w:t>،</w:t>
      </w:r>
      <w:r w:rsidRPr="00E64748">
        <w:rPr>
          <w:rFonts w:cs="Traditional Arabic"/>
          <w:sz w:val="34"/>
          <w:szCs w:val="34"/>
          <w:rtl/>
        </w:rPr>
        <w:t xml:space="preserve"> فلمَّا أعرضوا عن الوحي الموجود في كتابهم -التوراة- اتَّبعوا السِّحر وعمدوا إليه، وهو ما تلته الشياطين على ملك سليمان ونسبته إليه ظلمًا وكذبًا وزورًا.</w:t>
      </w:r>
    </w:p>
    <w:p w14:paraId="0B8FA764" w14:textId="2657CE30"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وهذه قاعدة محكَّمةٌ حتى في الجوانب التربوية، أنَّ الإنسان لا يشتغل إلا بما ينفعه، ويترك ما لا ينفعه، لأنَّك إذا اشتغلتَ بما لا ينفعك أورثك ذلك العقوبة العاجلة</w:t>
      </w:r>
      <w:r w:rsidR="00E64748">
        <w:rPr>
          <w:rFonts w:cs="Traditional Arabic"/>
          <w:sz w:val="34"/>
          <w:szCs w:val="34"/>
          <w:rtl/>
        </w:rPr>
        <w:t>،</w:t>
      </w:r>
      <w:r w:rsidRPr="00E64748">
        <w:rPr>
          <w:rFonts w:cs="Traditional Arabic"/>
          <w:sz w:val="34"/>
          <w:szCs w:val="34"/>
          <w:rtl/>
        </w:rPr>
        <w:t xml:space="preserve"> وجاء الأمر على خلاف ما تريد، فهذه قاعدة محكَّمة، والله -عزَّ وجلَّ- ذكرها في القرآن، فينبغي لكل مسلم أن يُعنَى بمثل هذه الأمور.</w:t>
      </w:r>
    </w:p>
    <w:p w14:paraId="21155A82" w14:textId="7777777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 xml:space="preserve">{قال -رَحِمَهُ اللهُ تَعَالَى: </w:t>
      </w:r>
      <w:r w:rsidRPr="008B70B2">
        <w:rPr>
          <w:rFonts w:cs="Traditional Arabic"/>
          <w:color w:val="0000FF"/>
          <w:sz w:val="34"/>
          <w:szCs w:val="34"/>
          <w:rtl/>
        </w:rPr>
        <w:t>(القاعدة الخامسة والثلاثون: تقديم أعلى المصلحتين وأهون المفسدتين)</w:t>
      </w:r>
      <w:r w:rsidRPr="008B70B2">
        <w:rPr>
          <w:rFonts w:cs="Traditional Arabic"/>
          <w:sz w:val="34"/>
          <w:szCs w:val="34"/>
          <w:rtl/>
        </w:rPr>
        <w:t>}.</w:t>
      </w:r>
    </w:p>
    <w:p w14:paraId="4B3DE306" w14:textId="2DE49228"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هذه قاعدة عظيمة، وهي من القواعد الأصوليَّة، ومتَّفقٌ عليها في الجملة، فالله -عزَّ وجلَّ- في عدَّة آيات في القرآن ذكر الحثَّ على أعلى المصلحتين، يعني</w:t>
      </w:r>
      <w:r w:rsidR="009404FA" w:rsidRPr="008B70B2">
        <w:rPr>
          <w:rFonts w:cs="Traditional Arabic" w:hint="cs"/>
          <w:sz w:val="34"/>
          <w:szCs w:val="34"/>
          <w:rtl/>
        </w:rPr>
        <w:t>:</w:t>
      </w:r>
      <w:r w:rsidRPr="008B70B2">
        <w:rPr>
          <w:rFonts w:cs="Traditional Arabic"/>
          <w:sz w:val="34"/>
          <w:szCs w:val="34"/>
          <w:rtl/>
        </w:rPr>
        <w:t xml:space="preserve"> إذا كان ثَمَّ مصلحتان فتُقدَّم المصلحة الأعلى.</w:t>
      </w:r>
    </w:p>
    <w:p w14:paraId="203B470E" w14:textId="0A8F77E6"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وإذا كانَ ثَم مفسدتان فإنَّك تُقدِّم الأهون، ففي باب المصلحة تقدِّم الأعلى</w:t>
      </w:r>
      <w:r w:rsidR="00E64748" w:rsidRPr="008B70B2">
        <w:rPr>
          <w:rFonts w:cs="Traditional Arabic"/>
          <w:sz w:val="34"/>
          <w:szCs w:val="34"/>
          <w:rtl/>
        </w:rPr>
        <w:t>،</w:t>
      </w:r>
      <w:r w:rsidRPr="008B70B2">
        <w:rPr>
          <w:rFonts w:cs="Traditional Arabic"/>
          <w:sz w:val="34"/>
          <w:szCs w:val="34"/>
          <w:rtl/>
        </w:rPr>
        <w:t xml:space="preserve"> وفي باب المفسدة تقدِّم الأهون.</w:t>
      </w:r>
    </w:p>
    <w:p w14:paraId="1D21B0D1" w14:textId="5EDB2FF6"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 xml:space="preserve">قال الشيخ -رَحِمَهُ اللهُ تَعَالَى: </w:t>
      </w:r>
      <w:r w:rsidRPr="008B70B2">
        <w:rPr>
          <w:rFonts w:cs="Traditional Arabic"/>
          <w:color w:val="0000FF"/>
          <w:sz w:val="34"/>
          <w:szCs w:val="34"/>
          <w:rtl/>
        </w:rPr>
        <w:t>(ومنع ما كانت مفسدته أرجح من مصلحته)</w:t>
      </w:r>
      <w:r w:rsidRPr="008B70B2">
        <w:rPr>
          <w:rFonts w:cs="Traditional Arabic"/>
          <w:sz w:val="34"/>
          <w:szCs w:val="34"/>
          <w:rtl/>
        </w:rPr>
        <w:t xml:space="preserve"> كل ما كان مفسدته أعلى وأرجح من المصلحة فإنَّه يُمنَع، وهذه قاعدة محكَّمة عند علماء الأصول، ومتَّفق عليها في الجملة.</w:t>
      </w:r>
    </w:p>
    <w:p w14:paraId="3088F567" w14:textId="34D3131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وذكر الشيخ -رَحِمَهُ اللهُ تَعَالَى- شواهد هذه القاعدة من كلام الله -عزَّ وجلَّ- ومن القرآن، فمن أمثلة تقديم أعلى المصلحتين المفاضلة بين الأعمال الصالحة، وتقديم الأعلى منها</w:t>
      </w:r>
      <w:r w:rsidR="00E64748">
        <w:rPr>
          <w:rFonts w:cs="Traditional Arabic"/>
          <w:sz w:val="34"/>
          <w:szCs w:val="34"/>
          <w:rtl/>
        </w:rPr>
        <w:t>،</w:t>
      </w:r>
      <w:r w:rsidRPr="00E64748">
        <w:rPr>
          <w:rFonts w:cs="Traditional Arabic"/>
          <w:sz w:val="34"/>
          <w:szCs w:val="34"/>
          <w:rtl/>
        </w:rPr>
        <w:t xml:space="preserve"> فإذا عرضَ لكَ عملانِ فإنَّك تقدِّم الأعلى مصلحة والأكثر أجرًا، وهكذا في أم</w:t>
      </w:r>
      <w:r w:rsidR="00E37989">
        <w:rPr>
          <w:rFonts w:cs="Traditional Arabic" w:hint="cs"/>
          <w:sz w:val="34"/>
          <w:szCs w:val="34"/>
          <w:rtl/>
        </w:rPr>
        <w:t>و</w:t>
      </w:r>
      <w:r w:rsidRPr="00E64748">
        <w:rPr>
          <w:rFonts w:cs="Traditional Arabic"/>
          <w:sz w:val="34"/>
          <w:szCs w:val="34"/>
          <w:rtl/>
        </w:rPr>
        <w:t>رك كلها، ولهذا قال الله -عزَّ وجلَّ:</w:t>
      </w:r>
      <w:r w:rsidR="00E64748">
        <w:rPr>
          <w:rFonts w:cs="Traditional Arabic"/>
          <w:sz w:val="34"/>
          <w:szCs w:val="34"/>
          <w:rtl/>
        </w:rPr>
        <w:t xml:space="preserve"> </w:t>
      </w:r>
      <w:r w:rsidR="00E64748" w:rsidRPr="00DE452F">
        <w:rPr>
          <w:rFonts w:cs="Traditional Arabic"/>
          <w:color w:val="FF0000"/>
          <w:sz w:val="34"/>
          <w:szCs w:val="34"/>
          <w:rtl/>
        </w:rPr>
        <w:t>﴿</w:t>
      </w:r>
      <w:r w:rsidR="00151F7F" w:rsidRPr="00151F7F">
        <w:rPr>
          <w:rFonts w:cs="Traditional Arabic"/>
          <w:color w:val="FF0000"/>
          <w:sz w:val="34"/>
          <w:szCs w:val="34"/>
          <w:rtl/>
        </w:rPr>
        <w:t>لَا يَسْتَوِي مِنْكُمْ مَنْ أَنْفَقَ مِنْ قَبْلِ الْفَتْحِ وَقَاتَلَ أُولَئِكَ أَعْظَمُ دَرَجَةً مِنَ الَّذِينَ أَنْفَقُوا مِنْ بَعْدُ وَقَاتَلُوا</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[الحديد</w:t>
      </w:r>
      <w:r w:rsidR="00E64748" w:rsidRPr="00DE452F">
        <w:rPr>
          <w:rFonts w:cs="Traditional Arabic"/>
          <w:rtl/>
        </w:rPr>
        <w:t xml:space="preserve">: </w:t>
      </w:r>
      <w:r w:rsidRPr="00DE452F">
        <w:rPr>
          <w:rFonts w:cs="Traditional Arabic"/>
          <w:rtl/>
        </w:rPr>
        <w:t>10]</w:t>
      </w:r>
      <w:r w:rsidR="00E64748">
        <w:rPr>
          <w:rFonts w:cs="Traditional Arabic"/>
          <w:sz w:val="34"/>
          <w:szCs w:val="34"/>
          <w:rtl/>
        </w:rPr>
        <w:t>،</w:t>
      </w:r>
      <w:r w:rsidRPr="00E64748">
        <w:rPr>
          <w:rFonts w:cs="Traditional Arabic"/>
          <w:sz w:val="34"/>
          <w:szCs w:val="34"/>
          <w:rtl/>
        </w:rPr>
        <w:t xml:space="preserve"> فالله</w:t>
      </w:r>
      <w:r w:rsidR="00E64748">
        <w:rPr>
          <w:rFonts w:cs="Traditional Arabic"/>
          <w:sz w:val="34"/>
          <w:szCs w:val="34"/>
          <w:rtl/>
        </w:rPr>
        <w:t xml:space="preserve"> </w:t>
      </w:r>
      <w:r w:rsidRPr="00E64748">
        <w:rPr>
          <w:rFonts w:cs="Traditional Arabic"/>
          <w:sz w:val="34"/>
          <w:szCs w:val="34"/>
          <w:rtl/>
        </w:rPr>
        <w:t xml:space="preserve">-عزَّ </w:t>
      </w:r>
      <w:r w:rsidRPr="00E64748">
        <w:rPr>
          <w:rFonts w:cs="Traditional Arabic"/>
          <w:sz w:val="34"/>
          <w:szCs w:val="34"/>
          <w:rtl/>
        </w:rPr>
        <w:lastRenderedPageBreak/>
        <w:t>وجلَّ- فضَّل النَّفقة قبل الفتح على النَّفقة بعد الفتح</w:t>
      </w:r>
      <w:r w:rsidR="00E37989">
        <w:rPr>
          <w:rFonts w:cs="Traditional Arabic" w:hint="cs"/>
          <w:sz w:val="34"/>
          <w:szCs w:val="34"/>
          <w:rtl/>
        </w:rPr>
        <w:t>؛</w:t>
      </w:r>
      <w:r w:rsidRPr="00E64748">
        <w:rPr>
          <w:rFonts w:cs="Traditional Arabic"/>
          <w:sz w:val="34"/>
          <w:szCs w:val="34"/>
          <w:rtl/>
        </w:rPr>
        <w:t xml:space="preserve"> لأنَّ وضع أهل الإسلام ومكانهم قبل الفتح غير، فكانوا في أمسِّ الحاجة إلى المال والعون، ولكن ل</w:t>
      </w:r>
      <w:r w:rsidR="00E37989">
        <w:rPr>
          <w:rFonts w:cs="Traditional Arabic" w:hint="cs"/>
          <w:sz w:val="34"/>
          <w:szCs w:val="34"/>
          <w:rtl/>
        </w:rPr>
        <w:t>َ</w:t>
      </w:r>
      <w:r w:rsidRPr="00E64748">
        <w:rPr>
          <w:rFonts w:cs="Traditional Arabic"/>
          <w:sz w:val="34"/>
          <w:szCs w:val="34"/>
          <w:rtl/>
        </w:rPr>
        <w:t>مَّا فتحَ الله -عزَّ وجلَّ- على رسوله -صَلَّى اللهُ عَلَيْه وَسَلَّمَ- مكَّة قال -عزَّ وجلَّ:</w:t>
      </w:r>
      <w:r w:rsidR="00E64748">
        <w:rPr>
          <w:rFonts w:cs="Traditional Arabic"/>
          <w:sz w:val="34"/>
          <w:szCs w:val="34"/>
          <w:rtl/>
        </w:rPr>
        <w:t xml:space="preserve"> </w:t>
      </w:r>
      <w:r w:rsidR="00E64748" w:rsidRPr="00DE452F">
        <w:rPr>
          <w:rFonts w:cs="Traditional Arabic"/>
          <w:color w:val="FF0000"/>
          <w:sz w:val="34"/>
          <w:szCs w:val="34"/>
          <w:rtl/>
        </w:rPr>
        <w:t>﴿</w:t>
      </w:r>
      <w:r w:rsidR="00151F7F" w:rsidRPr="00151F7F">
        <w:rPr>
          <w:rFonts w:cs="Traditional Arabic"/>
          <w:color w:val="FF0000"/>
          <w:sz w:val="34"/>
          <w:szCs w:val="34"/>
          <w:rtl/>
        </w:rPr>
        <w:t>إِذَا جَاءَ نَصْرُ اللَّهِ وَالْفَتْحُ (1) وَرَأَيْتَ النَّاسَ يَدْخُلُونَ فِي دِينِ اللَّهِ أَفْوَاجًا</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[النصر</w:t>
      </w:r>
      <w:r w:rsidR="00E37989">
        <w:rPr>
          <w:rFonts w:cs="Traditional Arabic" w:hint="cs"/>
          <w:rtl/>
        </w:rPr>
        <w:t>:</w:t>
      </w:r>
      <w:r w:rsidRPr="00DE452F">
        <w:rPr>
          <w:rFonts w:cs="Traditional Arabic"/>
          <w:rtl/>
        </w:rPr>
        <w:t>1-</w:t>
      </w:r>
      <w:r w:rsidR="00151F7F">
        <w:rPr>
          <w:rFonts w:cs="Traditional Arabic" w:hint="cs"/>
          <w:rtl/>
        </w:rPr>
        <w:t>2</w:t>
      </w:r>
      <w:r w:rsidRPr="00DE452F">
        <w:rPr>
          <w:rFonts w:cs="Traditional Arabic"/>
          <w:rtl/>
        </w:rPr>
        <w:t>]</w:t>
      </w:r>
      <w:r w:rsidRPr="00E64748">
        <w:rPr>
          <w:rFonts w:cs="Traditional Arabic"/>
          <w:sz w:val="34"/>
          <w:szCs w:val="34"/>
          <w:rtl/>
        </w:rPr>
        <w:t>، فانقادت العرب جميعًا، فهذه القاعدة الفقه الشرعي.</w:t>
      </w:r>
    </w:p>
    <w:p w14:paraId="113B4218" w14:textId="656FCB42"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ومنه قوله تعالى:</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أَجَعَلْتُمْ سِقَايَةَ الْحَاجِّ وَعِمَارَةَ الْمَسْجِدِ الْحَرَامِ كَمَنْ آمَنَ بِاللَّهِ وَالْيَوْمِ الْآخِرِ وَجَاهَدَ فِي سَبِيلِ اللَّهِ</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[التوبة: 19]</w:t>
      </w:r>
      <w:r w:rsidR="00E64748">
        <w:rPr>
          <w:rFonts w:cs="Traditional Arabic"/>
          <w:sz w:val="34"/>
          <w:szCs w:val="34"/>
          <w:rtl/>
        </w:rPr>
        <w:t>،</w:t>
      </w:r>
      <w:r w:rsidRPr="00E64748">
        <w:rPr>
          <w:rFonts w:cs="Traditional Arabic"/>
          <w:sz w:val="34"/>
          <w:szCs w:val="34"/>
          <w:rtl/>
        </w:rPr>
        <w:t xml:space="preserve"> فكان المشركون يفتخرون على النبي -صَلَّى اللهُ عَلَيْه وَسَلَّمَ- بأنهم هم سدَنة البيت والقائمين بش</w:t>
      </w:r>
      <w:r w:rsidR="007F52FB">
        <w:rPr>
          <w:rFonts w:cs="Traditional Arabic" w:hint="cs"/>
          <w:sz w:val="34"/>
          <w:szCs w:val="34"/>
          <w:rtl/>
        </w:rPr>
        <w:t>أ</w:t>
      </w:r>
      <w:r w:rsidRPr="00E64748">
        <w:rPr>
          <w:rFonts w:cs="Traditional Arabic"/>
          <w:sz w:val="34"/>
          <w:szCs w:val="34"/>
          <w:rtl/>
        </w:rPr>
        <w:t>نه، ويفضِّلون هذا العمل على الإيمان بالله واليوم الآخر والمجاهدة في سبيل الله -عزَّ وجلَّ-، ولا يُمكن الموازنة بين الأمرين.</w:t>
      </w:r>
    </w:p>
    <w:p w14:paraId="296345BF" w14:textId="667E7CD1"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كذلك مما ذكر الله -عزَّ وجلَّ- في تقديم أعلى المصلحتين قوله:</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لا يَسْتَوِي الْقَاعِدُونَ مِنَ الْمُؤْمِنِينَ غَيْرُ أُولِي الضَّرَرِ وَالْمُجَاهِدُونَ فِي سَبِيلِ اللَّهِ</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[النساء: 95]</w:t>
      </w:r>
      <w:r w:rsidRPr="00E64748">
        <w:rPr>
          <w:rFonts w:cs="Traditional Arabic"/>
          <w:sz w:val="34"/>
          <w:szCs w:val="34"/>
          <w:rtl/>
        </w:rPr>
        <w:t>، فالله -عزَّ وجلَّ- فرَّقَ بين الأمرين.</w:t>
      </w:r>
    </w:p>
    <w:p w14:paraId="60777E9C" w14:textId="27A077E6"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ثم ذكر الشيخ -رَحِمَهُ اللهُ تَعَالَى- مثالًا لتقديم أهون المفسدتين، أو الوقوع في أدنى المفسدتين -كما يُعبِّر بعض علماء الأصول- وهو قوله تعالى:</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 xml:space="preserve">وَلَوْلا رِجَالٌ مُؤْمِنُونَ وَنِسَاءٌ مُؤْمِنَاتٌ لَمْ تَعْلَمُوهُمْ </w:t>
      </w:r>
      <w:r w:rsidR="00151F7F" w:rsidRPr="00151F7F">
        <w:rPr>
          <w:rFonts w:cs="Traditional Arabic"/>
          <w:color w:val="FF0000"/>
          <w:sz w:val="34"/>
          <w:szCs w:val="34"/>
          <w:rtl/>
        </w:rPr>
        <w:t>أَنْ تَطَئُوهُمْ فَتُصِيبَكُمْ مِنْهُمْ مَعَرَّةٌ بِغَيْرِ عِلْمٍ لِيُدْخِلَ اللَّهُ فِي رَحْمَتِهِ مَنْ يَشَاءُ لَوْ تَزَيَّلُوا لَعَذَّبْنَا الَّذِينَ كَفَرُوا مِنْهُمْ عَذَابًا أَلِيمًا</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[الفتح: 25]</w:t>
      </w:r>
      <w:r w:rsidRPr="00E64748">
        <w:rPr>
          <w:rFonts w:cs="Traditional Arabic"/>
          <w:sz w:val="34"/>
          <w:szCs w:val="34"/>
          <w:rtl/>
        </w:rPr>
        <w:t>، فهذه الآية تدل على أنه لو تزيَّل أهل الشِّرك عن أهل الإسلام ممن يكتم إيمانه في مكَّة لعذَّب الله -عزَّ وجلَّ- الكفَّار بالعذاب العام، ولأجل أنَّهم لم يتزيَّلوا -يعني لم يتبيَّنوا- فكان في مكَّة قبل فتح النبي -صَلَّى اللهُ عَلَيْه وَسَلَّمَ- لمكَّة هناك مَن هو في سواد المشركين وهو ي</w:t>
      </w:r>
      <w:r w:rsidR="00151F7F" w:rsidRPr="00E64748">
        <w:rPr>
          <w:rFonts w:cs="Traditional Arabic"/>
          <w:sz w:val="34"/>
          <w:szCs w:val="34"/>
          <w:rtl/>
        </w:rPr>
        <w:t>ك</w:t>
      </w:r>
      <w:r w:rsidRPr="00E64748">
        <w:rPr>
          <w:rFonts w:cs="Traditional Arabic"/>
          <w:sz w:val="34"/>
          <w:szCs w:val="34"/>
          <w:rtl/>
        </w:rPr>
        <w:t>تم إيمانه، وهو معذور في ترك الهجرة، من النساء والصبيان وما شاكل ذلك، ولذلك قال الله -عزَّ وجلَّ:</w:t>
      </w:r>
      <w:r w:rsidR="00E64748">
        <w:rPr>
          <w:rFonts w:cs="Traditional Arabic"/>
          <w:sz w:val="34"/>
          <w:szCs w:val="34"/>
          <w:rtl/>
        </w:rPr>
        <w:t xml:space="preserve"> </w:t>
      </w:r>
      <w:r w:rsidR="00E64748" w:rsidRPr="00DE452F">
        <w:rPr>
          <w:rFonts w:cs="Traditional Arabic"/>
          <w:color w:val="FF0000"/>
          <w:sz w:val="34"/>
          <w:szCs w:val="34"/>
          <w:rtl/>
        </w:rPr>
        <w:t>﴿</w:t>
      </w:r>
      <w:r w:rsidR="00151F7F" w:rsidRPr="00151F7F">
        <w:rPr>
          <w:rFonts w:cs="Traditional Arabic"/>
          <w:color w:val="FF0000"/>
          <w:sz w:val="34"/>
          <w:szCs w:val="34"/>
          <w:rtl/>
        </w:rPr>
        <w:t>وَمَا كَانَ اللَّهُ لِيُعَذِّبَهُمْ وَأَنْتَ فِيهِمْ وَمَا كَانَ اللَّهُ مُعَذِّبَهُمْ وَهُمْ يَسْتَغْفِرُونَ</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[الأنفال</w:t>
      </w:r>
      <w:r w:rsidR="00E64748" w:rsidRPr="00DE452F">
        <w:rPr>
          <w:rFonts w:cs="Traditional Arabic"/>
          <w:rtl/>
        </w:rPr>
        <w:t xml:space="preserve">: </w:t>
      </w:r>
      <w:r w:rsidRPr="00DE452F">
        <w:rPr>
          <w:rFonts w:cs="Traditional Arabic"/>
          <w:rtl/>
        </w:rPr>
        <w:t>33]</w:t>
      </w:r>
      <w:r w:rsidR="00E64748">
        <w:rPr>
          <w:rFonts w:cs="Traditional Arabic"/>
          <w:sz w:val="34"/>
          <w:szCs w:val="34"/>
          <w:rtl/>
        </w:rPr>
        <w:t>،</w:t>
      </w:r>
      <w:r w:rsidRPr="00E64748">
        <w:rPr>
          <w:rFonts w:cs="Traditional Arabic"/>
          <w:sz w:val="34"/>
          <w:szCs w:val="34"/>
          <w:rtl/>
        </w:rPr>
        <w:t xml:space="preserve"> وفي قول جماعة من المفسرين: أنهم في سواد المشركين من يستغفر الله -عزَّ وجلَّ- ولهذا جعل الله هذا مانعًا من العقوبة لهم، فإذا كان ثَمَّ مفسدتنا فتُقدَّم أهون المفسدتين</w:t>
      </w:r>
      <w:r w:rsidR="00E64748">
        <w:rPr>
          <w:rFonts w:cs="Traditional Arabic"/>
          <w:sz w:val="34"/>
          <w:szCs w:val="34"/>
          <w:rtl/>
        </w:rPr>
        <w:t>،</w:t>
      </w:r>
      <w:r w:rsidRPr="00E64748">
        <w:rPr>
          <w:rFonts w:cs="Traditional Arabic"/>
          <w:sz w:val="34"/>
          <w:szCs w:val="34"/>
          <w:rtl/>
        </w:rPr>
        <w:t xml:space="preserve"> فلأجل هذه المفسدة لم يسلط الله -عزَّ وجلَّ- عليهم النبي -صَلَّى اللهُ عَلَيْه وَسَلَّمَ- بالقتل</w:t>
      </w:r>
      <w:r w:rsidR="00E64748">
        <w:rPr>
          <w:rFonts w:cs="Traditional Arabic"/>
          <w:sz w:val="34"/>
          <w:szCs w:val="34"/>
          <w:rtl/>
        </w:rPr>
        <w:t>،</w:t>
      </w:r>
      <w:r w:rsidRPr="00E64748">
        <w:rPr>
          <w:rFonts w:cs="Traditional Arabic"/>
          <w:sz w:val="34"/>
          <w:szCs w:val="34"/>
          <w:rtl/>
        </w:rPr>
        <w:t xml:space="preserve"> وامتنع من ذلك.</w:t>
      </w:r>
    </w:p>
    <w:p w14:paraId="634118C9" w14:textId="2438E8B9"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وذكر الشيخ مثالًا لمنع ما كانت مفسدته أرجح من مصلحته، وهو قول الله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يَسْأَلونَكَ عَنِ الْخَمْرِ وَالْمَيْسِرِ قُلْ فِيهِمَا إِثْمٌ كَبِيرٌ وَمَنَافِعُ لِلنَّاسِ وَإِثْمُهُمَا أَكْبَر مِنْ نَفْعِهِمَا</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[البقرة: 219]</w:t>
      </w:r>
      <w:r w:rsidRPr="008B70B2">
        <w:rPr>
          <w:rFonts w:cs="Traditional Arabic"/>
          <w:sz w:val="34"/>
          <w:szCs w:val="34"/>
          <w:rtl/>
        </w:rPr>
        <w:t>.</w:t>
      </w:r>
    </w:p>
    <w:p w14:paraId="5360C95C" w14:textId="7777777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 xml:space="preserve">يقول الشيخ -رَحِمَهُ اللهُ تَعَالَى: </w:t>
      </w:r>
      <w:r w:rsidRPr="008B70B2">
        <w:rPr>
          <w:rFonts w:cs="Traditional Arabic"/>
          <w:color w:val="0000FF"/>
          <w:sz w:val="34"/>
          <w:szCs w:val="34"/>
          <w:rtl/>
        </w:rPr>
        <w:t>(وهذا كالتعليل العام أن كل ما كانت مضرته وإثمه أكبر من نفعه)</w:t>
      </w:r>
      <w:r w:rsidRPr="008B70B2">
        <w:rPr>
          <w:rFonts w:cs="Traditional Arabic"/>
          <w:sz w:val="34"/>
          <w:szCs w:val="34"/>
          <w:rtl/>
        </w:rPr>
        <w:t>، يعني هذه قاعدة محكَّمةٌ في مسألة ما كان ضرره أعظم من نفعه، فإنه يُغلَّب في جانب المنع والتَّحريم.</w:t>
      </w:r>
    </w:p>
    <w:p w14:paraId="4319AF4E" w14:textId="1272C008"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lastRenderedPageBreak/>
        <w:t xml:space="preserve">وهذه قاعدة محكَّمة عند علماء الأصول، وهذا هو المعقول والمفطور على استحسانه، أي أن العقول فُطِرَت على استحسان مثل هذا الأمر، وهذا يُدركه العقلاء، فالقرآن جاء بموافقة الفطرة والعقل في أحكامه وغي تشريعاته، والفقيه هو مَن يسلك هذه المسالك، يعني الفقه الشرعي الذي جاء الثَّناء عليه من حديث النبي -صَلَّى اللهُ عَلَيْه وَسَلَّمَ: </w:t>
      </w:r>
      <w:r w:rsidR="00E64748" w:rsidRPr="008B70B2">
        <w:rPr>
          <w:rFonts w:cs="Traditional Arabic" w:hint="cs"/>
          <w:color w:val="008000"/>
          <w:sz w:val="34"/>
          <w:szCs w:val="34"/>
          <w:rtl/>
        </w:rPr>
        <w:t>«</w:t>
      </w:r>
      <w:r w:rsidR="007F52FB" w:rsidRPr="008B70B2">
        <w:rPr>
          <w:rFonts w:cs="Traditional Arabic"/>
          <w:color w:val="008000"/>
          <w:sz w:val="34"/>
          <w:szCs w:val="34"/>
          <w:rtl/>
        </w:rPr>
        <w:t>مَن يُرِدِ اللَّهُ به خَيْرًا يُفَقِّهْهُ في الدِّينِ</w:t>
      </w:r>
      <w:r w:rsidR="00E64748" w:rsidRPr="008B70B2">
        <w:rPr>
          <w:rFonts w:cs="Traditional Arabic" w:hint="cs"/>
          <w:color w:val="008000"/>
          <w:sz w:val="34"/>
          <w:szCs w:val="34"/>
          <w:rtl/>
        </w:rPr>
        <w:t>»</w:t>
      </w:r>
      <w:r w:rsidR="007F52FB" w:rsidRPr="008B70B2">
        <w:rPr>
          <w:rStyle w:val="FootnoteReference"/>
          <w:rFonts w:cs="Traditional Arabic"/>
          <w:color w:val="008000"/>
          <w:sz w:val="34"/>
          <w:szCs w:val="34"/>
          <w:rtl/>
        </w:rPr>
        <w:footnoteReference w:id="1"/>
      </w:r>
      <w:r w:rsidRPr="008B70B2">
        <w:rPr>
          <w:rFonts w:cs="Traditional Arabic"/>
          <w:sz w:val="34"/>
          <w:szCs w:val="34"/>
          <w:rtl/>
        </w:rPr>
        <w:t>، فإنه يُعنَى بضبطِ هذه المسائل وفرعيَّاتها، لأنَّه يُقدِّم أعلى المصلحتين، ويرتكب أدنى المفسدتين.</w:t>
      </w:r>
    </w:p>
    <w:p w14:paraId="4B6717DB" w14:textId="1C15D6EC"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قال ابن تيمية -رَحِمَهُ اللهُ تَعَالَى: "الفقيه مَن يعرف خير الخيرين، وشر الشرين"، وبهذا تكون السلامة، وتحقيق مصالح الإسلام وقواعده الكبرى.</w:t>
      </w:r>
    </w:p>
    <w:p w14:paraId="4D0B0233" w14:textId="77777777" w:rsidR="00AC22A0" w:rsidRPr="00E64748" w:rsidRDefault="00AC22A0" w:rsidP="00886C80">
      <w:pPr>
        <w:spacing w:before="120" w:after="0" w:line="240" w:lineRule="auto"/>
        <w:ind w:firstLine="397"/>
        <w:jc w:val="both"/>
        <w:rPr>
          <w:rFonts w:cs="Traditional Arabic"/>
          <w:color w:val="0000FF"/>
          <w:sz w:val="34"/>
          <w:szCs w:val="34"/>
          <w:rtl/>
        </w:rPr>
      </w:pPr>
      <w:r w:rsidRPr="00E64748">
        <w:rPr>
          <w:rFonts w:cs="Traditional Arabic"/>
          <w:sz w:val="34"/>
          <w:szCs w:val="34"/>
          <w:rtl/>
        </w:rPr>
        <w:t xml:space="preserve">{قال -رَحِمَهُ اللهُ تَعَالَى: </w:t>
      </w:r>
      <w:r w:rsidRPr="00E64748">
        <w:rPr>
          <w:rFonts w:cs="Traditional Arabic"/>
          <w:color w:val="0000FF"/>
          <w:sz w:val="34"/>
          <w:szCs w:val="34"/>
          <w:rtl/>
        </w:rPr>
        <w:t>(القاعدة السادسة والثلاثون: مقابلة المعتدي بمثل عدوانه.</w:t>
      </w:r>
    </w:p>
    <w:p w14:paraId="3A604FF8"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color w:val="0000FF"/>
          <w:sz w:val="34"/>
          <w:szCs w:val="34"/>
          <w:rtl/>
        </w:rPr>
        <w:t>طريقة القرآن: إباحة الاقتصاص من المعتدي ومقابلته بمثل عدوانه، والنهي عن ظلمه، والندب إلى العفو عنه والإحسان)</w:t>
      </w:r>
      <w:r w:rsidRPr="00E64748">
        <w:rPr>
          <w:rFonts w:cs="Traditional Arabic"/>
          <w:sz w:val="34"/>
          <w:szCs w:val="34"/>
          <w:rtl/>
        </w:rPr>
        <w:t>}.</w:t>
      </w:r>
    </w:p>
    <w:p w14:paraId="34FEAEAC" w14:textId="77777777" w:rsidR="00E37989"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 xml:space="preserve">ذكر الشيخ -رَحِمَهُ اللهُ تَعَالَى- في هذا قواعد لابدَّ للإنسان أن يكونَ على ذكرٍ منها، فذكر الله -عزَّ وجلَّ- أصول هذه القاعدة وأمثلتها، قال تعالى: </w:t>
      </w:r>
      <w:r w:rsidR="00E64748" w:rsidRPr="008B70B2">
        <w:rPr>
          <w:rFonts w:cs="Traditional Arabic" w:hint="cs"/>
          <w:color w:val="FF0000"/>
          <w:sz w:val="34"/>
          <w:szCs w:val="34"/>
          <w:rtl/>
        </w:rPr>
        <w:t>﴿</w:t>
      </w:r>
      <w:r w:rsidRPr="008B70B2">
        <w:rPr>
          <w:rFonts w:cs="Traditional Arabic"/>
          <w:color w:val="FF0000"/>
          <w:sz w:val="34"/>
          <w:szCs w:val="34"/>
          <w:rtl/>
        </w:rPr>
        <w:t>وَإِنْ عَاقَبْتُمْ فَعَاقِبُوا بِمِثْلِ مَا عُوقِبْتُمْ بِهِ</w:t>
      </w:r>
      <w:r w:rsidR="00E64748" w:rsidRPr="008B70B2">
        <w:rPr>
          <w:rFonts w:cs="Traditional Arabic" w:hint="cs"/>
          <w:color w:val="FF0000"/>
          <w:sz w:val="34"/>
          <w:szCs w:val="34"/>
          <w:rtl/>
        </w:rPr>
        <w:t>﴾</w:t>
      </w:r>
      <w:r w:rsidRPr="008B70B2">
        <w:rPr>
          <w:rFonts w:cs="Traditional Arabic"/>
          <w:sz w:val="34"/>
          <w:szCs w:val="34"/>
          <w:rtl/>
        </w:rPr>
        <w:t xml:space="preserve"> يعني القصاص.</w:t>
      </w:r>
    </w:p>
    <w:p w14:paraId="1BE8B716" w14:textId="39AD073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ثم قال: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وَلَئِنْ صَبَرْتُمْ لَهُوَ خَيْرٌ لِلصَّابِرِينَ</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[النحل:126]</w:t>
      </w:r>
      <w:r w:rsidRPr="008B70B2">
        <w:rPr>
          <w:rFonts w:cs="Traditional Arabic"/>
          <w:sz w:val="34"/>
          <w:szCs w:val="34"/>
          <w:rtl/>
        </w:rPr>
        <w:t>، فحثَّ الله -عزَّ وجلَّ- على الاقتصاص وعدم الزيادة، ولهذا قال بعض أهل العلم: "الدعاء قصاص"، يعني</w:t>
      </w:r>
      <w:r w:rsidR="00E37989" w:rsidRPr="008B70B2">
        <w:rPr>
          <w:rFonts w:cs="Traditional Arabic" w:hint="cs"/>
          <w:sz w:val="34"/>
          <w:szCs w:val="34"/>
          <w:rtl/>
        </w:rPr>
        <w:t>:</w:t>
      </w:r>
      <w:r w:rsidRPr="008B70B2">
        <w:rPr>
          <w:rFonts w:cs="Traditional Arabic"/>
          <w:sz w:val="34"/>
          <w:szCs w:val="34"/>
          <w:rtl/>
        </w:rPr>
        <w:t xml:space="preserve"> لو حصل من إنسان عداون عليك فإنَّك في دعائك عليه ينبغي أن تلاحظ هذا الملحظ، وهو أنَّك لا تعتدي عليه، ولهذا ندب الله -عزَّ وجلَّ- إلى الصبر والإحسان</w:t>
      </w:r>
      <w:r w:rsidR="00E37989" w:rsidRPr="008B70B2">
        <w:rPr>
          <w:rFonts w:cs="Traditional Arabic" w:hint="cs"/>
          <w:sz w:val="34"/>
          <w:szCs w:val="34"/>
          <w:rtl/>
        </w:rPr>
        <w:t>؛</w:t>
      </w:r>
      <w:r w:rsidRPr="008B70B2">
        <w:rPr>
          <w:rFonts w:cs="Traditional Arabic"/>
          <w:sz w:val="34"/>
          <w:szCs w:val="34"/>
          <w:rtl/>
        </w:rPr>
        <w:t xml:space="preserve"> لأنَّك قد تزيد في مسألة القصاص فتتعدَّى، وقلَّ مَن يسلم من هذا إلَّا مَن سلَّمه الله -عزَّ وجلَّ.</w:t>
      </w:r>
    </w:p>
    <w:p w14:paraId="49C4803D" w14:textId="2E27B5C6"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قال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وَجَزَاءُ سَيِّئَةٍ سَيِّئَةٌ مِثْلُهَا</w:t>
      </w:r>
      <w:r w:rsidR="00E64748" w:rsidRPr="008B70B2">
        <w:rPr>
          <w:rFonts w:cs="Traditional Arabic"/>
          <w:color w:val="FF0000"/>
          <w:sz w:val="34"/>
          <w:szCs w:val="34"/>
          <w:rtl/>
        </w:rPr>
        <w:t>﴾</w:t>
      </w:r>
      <w:r w:rsidR="00E64748" w:rsidRPr="008B70B2">
        <w:rPr>
          <w:rFonts w:cs="Traditional Arabic"/>
          <w:sz w:val="34"/>
          <w:szCs w:val="34"/>
          <w:rtl/>
        </w:rPr>
        <w:t>،</w:t>
      </w:r>
      <w:r w:rsidRPr="008B70B2">
        <w:rPr>
          <w:rFonts w:cs="Traditional Arabic"/>
          <w:sz w:val="34"/>
          <w:szCs w:val="34"/>
          <w:rtl/>
        </w:rPr>
        <w:t xml:space="preserve"> السيئة ت</w:t>
      </w:r>
      <w:r w:rsidR="00E37989" w:rsidRPr="008B70B2">
        <w:rPr>
          <w:rFonts w:cs="Traditional Arabic" w:hint="cs"/>
          <w:sz w:val="34"/>
          <w:szCs w:val="34"/>
          <w:rtl/>
        </w:rPr>
        <w:t>ُ</w:t>
      </w:r>
      <w:r w:rsidRPr="008B70B2">
        <w:rPr>
          <w:rFonts w:cs="Traditional Arabic"/>
          <w:sz w:val="34"/>
          <w:szCs w:val="34"/>
          <w:rtl/>
        </w:rPr>
        <w:t>قابلها سيئة، ومَن اعتدَى عليكَ فإنَّك تقابله بمثل هذا، وهذه هي الرُّخصة التي جعلها الله لك. ثم قال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فَمَنْ عَفَا وَأَصْلَحَ فَأَجْرُهُ عَلَى اللَّهِ إِنَّهُ لا يُحِبُّ الظَّالِمِينَ</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[الشورى:40]</w:t>
      </w:r>
      <w:r w:rsidRPr="008B70B2">
        <w:rPr>
          <w:rFonts w:cs="Traditional Arabic"/>
          <w:sz w:val="34"/>
          <w:szCs w:val="34"/>
          <w:rtl/>
        </w:rPr>
        <w:t>.</w:t>
      </w:r>
    </w:p>
    <w:p w14:paraId="12787550" w14:textId="3DFA9482"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u w:val="dotDotDash" w:color="FF0000"/>
          <w:rtl/>
        </w:rPr>
        <w:t>ومن اللفتات اللطيفة في هذا</w:t>
      </w:r>
      <w:r w:rsidRPr="008B70B2">
        <w:rPr>
          <w:rFonts w:cs="Traditional Arabic"/>
          <w:sz w:val="34"/>
          <w:szCs w:val="34"/>
          <w:rtl/>
        </w:rPr>
        <w:t>: أن الله -عزَّ وجلَّ- لم يُسمِّ هذا الأجر؛ بل أطلقه، وهذا من عظيم الثواب لأهل العفو والإحسان -نسأل الله عز وجل أن يجعلنا منهم.</w:t>
      </w:r>
    </w:p>
    <w:p w14:paraId="323926AD" w14:textId="167C1903"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قال الله -عزَّ وجلَّ:</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فَإِنْ قَاتَلُوكُمْ فَاقْتُلُوهُمْ كَذَلِكَ جَزَاءُ الْكَافِرِينَ</w:t>
      </w:r>
      <w:r w:rsidR="00E64748" w:rsidRPr="00DE452F">
        <w:rPr>
          <w:rFonts w:cs="Traditional Arabic"/>
          <w:color w:val="FF0000"/>
          <w:sz w:val="34"/>
          <w:szCs w:val="34"/>
          <w:rtl/>
        </w:rPr>
        <w:t>﴾</w:t>
      </w:r>
      <w:r w:rsidR="00E64748">
        <w:rPr>
          <w:rFonts w:cs="Traditional Arabic"/>
          <w:sz w:val="34"/>
          <w:szCs w:val="34"/>
          <w:rtl/>
        </w:rPr>
        <w:t>،</w:t>
      </w:r>
      <w:r w:rsidRPr="00E64748">
        <w:rPr>
          <w:rFonts w:cs="Traditional Arabic"/>
          <w:sz w:val="34"/>
          <w:szCs w:val="34"/>
          <w:rtl/>
        </w:rPr>
        <w:t xml:space="preserve"> </w:t>
      </w:r>
      <w:r w:rsidRPr="00DE452F">
        <w:rPr>
          <w:rFonts w:cs="Traditional Arabic"/>
          <w:rtl/>
        </w:rPr>
        <w:t>[البقرة: 191]</w:t>
      </w:r>
      <w:r w:rsidRPr="00E64748">
        <w:rPr>
          <w:rFonts w:cs="Traditional Arabic"/>
          <w:sz w:val="34"/>
          <w:szCs w:val="34"/>
          <w:rtl/>
        </w:rPr>
        <w:t>.</w:t>
      </w:r>
    </w:p>
    <w:p w14:paraId="558D7F8E" w14:textId="5279C594"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وقال -عزَّ وجلَّ:</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فَمَنِ اعْتَدَى عَلَيْكُمْ فَاعْتَدُوا عَلَيْهِ بِمِثْلِ مَا اعْتَدَى عَلَيْكُمْ وَاتَّقُوا اللَّهَ</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[البقرة: 194]</w:t>
      </w:r>
      <w:r w:rsidRPr="00E64748">
        <w:rPr>
          <w:rFonts w:cs="Traditional Arabic"/>
          <w:sz w:val="34"/>
          <w:szCs w:val="34"/>
          <w:rtl/>
        </w:rPr>
        <w:t>.</w:t>
      </w:r>
    </w:p>
    <w:p w14:paraId="30635A15" w14:textId="2AF380AD"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lastRenderedPageBreak/>
        <w:t>وقال -عزَّ وجلَّ:</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لا يُحِبُّ اللَّهُ الْجَهْرَ بِالسُّوءِ مِنَ الْقَوْلِ إِلَّا مَنْ ظُلِمَ</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[النساء:148]</w:t>
      </w:r>
      <w:r w:rsidR="00E64748">
        <w:rPr>
          <w:rFonts w:cs="Traditional Arabic"/>
          <w:sz w:val="34"/>
          <w:szCs w:val="34"/>
          <w:rtl/>
        </w:rPr>
        <w:t>.</w:t>
      </w:r>
    </w:p>
    <w:p w14:paraId="6E8395E4" w14:textId="0833BB22"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قال الشيخ: </w:t>
      </w:r>
      <w:r w:rsidR="00DE452F">
        <w:rPr>
          <w:rFonts w:cs="Traditional Arabic"/>
          <w:color w:val="0000FF"/>
          <w:sz w:val="34"/>
          <w:szCs w:val="34"/>
          <w:rtl/>
        </w:rPr>
        <w:t>(</w:t>
      </w:r>
      <w:r w:rsidRPr="00E64748">
        <w:rPr>
          <w:rFonts w:cs="Traditional Arabic"/>
          <w:color w:val="0000FF"/>
          <w:sz w:val="34"/>
          <w:szCs w:val="34"/>
          <w:rtl/>
        </w:rPr>
        <w:t>والآيات في هذا المعنى كثيرة)</w:t>
      </w:r>
      <w:r w:rsidRPr="00E64748">
        <w:rPr>
          <w:rFonts w:cs="Traditional Arabic"/>
          <w:sz w:val="34"/>
          <w:szCs w:val="34"/>
          <w:rtl/>
        </w:rPr>
        <w:t>، ومع ذلك فالله -عزَّ وجلَّ- ندبَ إلى الإحسان والعفو، ورغَّب في كظم الغيظ فقال:</w:t>
      </w:r>
      <w:r w:rsidR="00E64748">
        <w:rPr>
          <w:rFonts w:cs="Traditional Arabic"/>
          <w:sz w:val="34"/>
          <w:szCs w:val="34"/>
          <w:rtl/>
        </w:rPr>
        <w:t xml:space="preserve"> </w:t>
      </w:r>
      <w:r w:rsidR="00E64748" w:rsidRPr="00DE452F">
        <w:rPr>
          <w:rFonts w:cs="Traditional Arabic"/>
          <w:color w:val="FF0000"/>
          <w:sz w:val="34"/>
          <w:szCs w:val="34"/>
          <w:rtl/>
        </w:rPr>
        <w:t>﴿</w:t>
      </w:r>
      <w:r w:rsidR="00151F7F" w:rsidRPr="00151F7F">
        <w:rPr>
          <w:rFonts w:cs="Traditional Arabic"/>
          <w:color w:val="FF0000"/>
          <w:sz w:val="34"/>
          <w:szCs w:val="34"/>
          <w:rtl/>
        </w:rPr>
        <w:t>وَالْكَاظِمِينَ الْغَيْظَ وَالْعَافِينَ عَنِ النَّاسِ وَاللَّهُ يُحِبُّ الْمُحْسِنِينَ</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[آل عمران</w:t>
      </w:r>
      <w:r w:rsidR="00E64748" w:rsidRPr="00DE452F">
        <w:rPr>
          <w:rFonts w:cs="Traditional Arabic"/>
          <w:rtl/>
        </w:rPr>
        <w:t xml:space="preserve">: </w:t>
      </w:r>
      <w:r w:rsidRPr="00DE452F">
        <w:rPr>
          <w:rFonts w:cs="Traditional Arabic"/>
          <w:rtl/>
        </w:rPr>
        <w:t>134]</w:t>
      </w:r>
      <w:r w:rsidRPr="00E64748">
        <w:rPr>
          <w:rFonts w:cs="Traditional Arabic"/>
          <w:sz w:val="34"/>
          <w:szCs w:val="34"/>
          <w:rtl/>
        </w:rPr>
        <w:t>، وندب إلى هذا في آياتٍ كثيرة، ولكن جعل لأهل الإيمان رخصة، وهذه الرخصة مقيَّدة في مسائل القصاص، وهي أنَّ الإنسان لا يتجاوز فيها الحدود الشرعيَّة وما حدَّه الله -عزَّ وجلَّ- حتَّى لا يتحوَّل من مظلومٍ إلى ظالمٍ.</w:t>
      </w:r>
    </w:p>
    <w:p w14:paraId="491A49DB"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{قال -رَحِمَهُ اللهُ تَعَالَى: </w:t>
      </w:r>
      <w:r w:rsidRPr="00E64748">
        <w:rPr>
          <w:rFonts w:cs="Traditional Arabic"/>
          <w:color w:val="0000FF"/>
          <w:sz w:val="34"/>
          <w:szCs w:val="34"/>
          <w:rtl/>
        </w:rPr>
        <w:t>(القاعدة السابعة والثلاثون: اعتبار المقاصد في ترتيب الأحكام)</w:t>
      </w:r>
      <w:r w:rsidRPr="00E64748">
        <w:rPr>
          <w:rFonts w:cs="Traditional Arabic"/>
          <w:sz w:val="34"/>
          <w:szCs w:val="34"/>
          <w:rtl/>
        </w:rPr>
        <w:t>}.</w:t>
      </w:r>
    </w:p>
    <w:p w14:paraId="1090447B" w14:textId="7EA9F518"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هذه قاعدة عظيمة، يقول الشيخ: </w:t>
      </w:r>
      <w:r w:rsidRPr="00E64748">
        <w:rPr>
          <w:rFonts w:cs="Traditional Arabic"/>
          <w:color w:val="0000FF"/>
          <w:sz w:val="34"/>
          <w:szCs w:val="34"/>
          <w:rtl/>
        </w:rPr>
        <w:t>(اعتبر الله القصد والإرادة في ترتيب الأحكام على أعمال العباد)</w:t>
      </w:r>
      <w:r w:rsidRPr="00E64748">
        <w:rPr>
          <w:rFonts w:cs="Traditional Arabic"/>
          <w:sz w:val="34"/>
          <w:szCs w:val="34"/>
          <w:rtl/>
        </w:rPr>
        <w:t>، يعني يُمكن أن نقول: الأعمال بمقاصدها -كما يعبر بعض علماء الأصول- ويدل على ذلك الحديث العظيم المشهور حديث عمر بن الخطاب</w:t>
      </w:r>
      <w:r w:rsidR="00E64748">
        <w:rPr>
          <w:rFonts w:cs="Traditional Arabic"/>
          <w:sz w:val="34"/>
          <w:szCs w:val="34"/>
          <w:rtl/>
        </w:rPr>
        <w:t xml:space="preserve"> </w:t>
      </w:r>
      <w:r w:rsidRPr="00E64748">
        <w:rPr>
          <w:rFonts w:cs="Traditional Arabic"/>
          <w:sz w:val="34"/>
          <w:szCs w:val="34"/>
          <w:rtl/>
        </w:rPr>
        <w:t xml:space="preserve">-رَضِيَ اللهُ عَنْهُ: </w:t>
      </w:r>
      <w:r w:rsidR="00E64748" w:rsidRPr="007F52FB">
        <w:rPr>
          <w:rFonts w:cs="Traditional Arabic"/>
          <w:color w:val="008000"/>
          <w:sz w:val="34"/>
          <w:szCs w:val="34"/>
          <w:rtl/>
        </w:rPr>
        <w:t>«</w:t>
      </w:r>
      <w:r w:rsidR="007F52FB" w:rsidRPr="007F52FB">
        <w:rPr>
          <w:rFonts w:cs="Traditional Arabic"/>
          <w:color w:val="008000"/>
          <w:sz w:val="34"/>
          <w:szCs w:val="34"/>
          <w:rtl/>
        </w:rPr>
        <w:t>إنَّما الأعْمَالُ بالنِّيَّةِ</w:t>
      </w:r>
      <w:r w:rsidR="00E64748" w:rsidRPr="007F52FB">
        <w:rPr>
          <w:rFonts w:cs="Traditional Arabic"/>
          <w:color w:val="008000"/>
          <w:sz w:val="34"/>
          <w:szCs w:val="34"/>
          <w:rtl/>
        </w:rPr>
        <w:t>»</w:t>
      </w:r>
      <w:r w:rsidR="007F52FB">
        <w:rPr>
          <w:rStyle w:val="FootnoteReference"/>
          <w:rFonts w:cs="Traditional Arabic"/>
          <w:color w:val="008000"/>
          <w:sz w:val="34"/>
          <w:szCs w:val="34"/>
          <w:rtl/>
        </w:rPr>
        <w:footnoteReference w:id="2"/>
      </w:r>
      <w:r w:rsidRPr="00E64748">
        <w:rPr>
          <w:rFonts w:cs="Traditional Arabic"/>
          <w:sz w:val="34"/>
          <w:szCs w:val="34"/>
          <w:rtl/>
        </w:rPr>
        <w:t xml:space="preserve">، وفي رواية </w:t>
      </w:r>
      <w:r w:rsidR="00E64748" w:rsidRPr="007F52FB">
        <w:rPr>
          <w:rFonts w:cs="Traditional Arabic"/>
          <w:color w:val="008000"/>
          <w:sz w:val="34"/>
          <w:szCs w:val="34"/>
          <w:rtl/>
        </w:rPr>
        <w:t>«</w:t>
      </w:r>
      <w:r w:rsidR="007F52FB" w:rsidRPr="007F52FB">
        <w:rPr>
          <w:rFonts w:cs="Traditional Arabic"/>
          <w:color w:val="008000"/>
          <w:sz w:val="34"/>
          <w:szCs w:val="34"/>
          <w:rtl/>
        </w:rPr>
        <w:t>إنَّم</w:t>
      </w:r>
      <w:r w:rsidR="007F52FB">
        <w:rPr>
          <w:rFonts w:cs="Traditional Arabic" w:hint="cs"/>
          <w:color w:val="008000"/>
          <w:sz w:val="34"/>
          <w:szCs w:val="34"/>
          <w:rtl/>
        </w:rPr>
        <w:t>َ</w:t>
      </w:r>
      <w:r w:rsidR="007F52FB" w:rsidRPr="007F52FB">
        <w:rPr>
          <w:rFonts w:cs="Traditional Arabic"/>
          <w:color w:val="008000"/>
          <w:sz w:val="34"/>
          <w:szCs w:val="34"/>
          <w:rtl/>
        </w:rPr>
        <w:t>ا الأعْم</w:t>
      </w:r>
      <w:r w:rsidR="007F52FB">
        <w:rPr>
          <w:rFonts w:cs="Traditional Arabic" w:hint="cs"/>
          <w:color w:val="008000"/>
          <w:sz w:val="34"/>
          <w:szCs w:val="34"/>
          <w:rtl/>
        </w:rPr>
        <w:t>َ</w:t>
      </w:r>
      <w:r w:rsidR="007F52FB" w:rsidRPr="007F52FB">
        <w:rPr>
          <w:rFonts w:cs="Traditional Arabic"/>
          <w:color w:val="008000"/>
          <w:sz w:val="34"/>
          <w:szCs w:val="34"/>
          <w:rtl/>
        </w:rPr>
        <w:t>الُ بالنِّيّاتِ، وإنَّم</w:t>
      </w:r>
      <w:r w:rsidR="007F52FB">
        <w:rPr>
          <w:rFonts w:cs="Traditional Arabic" w:hint="cs"/>
          <w:color w:val="008000"/>
          <w:sz w:val="34"/>
          <w:szCs w:val="34"/>
          <w:rtl/>
        </w:rPr>
        <w:t>َ</w:t>
      </w:r>
      <w:r w:rsidR="007F52FB" w:rsidRPr="007F52FB">
        <w:rPr>
          <w:rFonts w:cs="Traditional Arabic"/>
          <w:color w:val="008000"/>
          <w:sz w:val="34"/>
          <w:szCs w:val="34"/>
          <w:rtl/>
        </w:rPr>
        <w:t>ا لِكُلِّ امْرِئٍ م</w:t>
      </w:r>
      <w:r w:rsidR="007F52FB">
        <w:rPr>
          <w:rFonts w:cs="Traditional Arabic" w:hint="cs"/>
          <w:color w:val="008000"/>
          <w:sz w:val="34"/>
          <w:szCs w:val="34"/>
          <w:rtl/>
        </w:rPr>
        <w:t>َ</w:t>
      </w:r>
      <w:r w:rsidR="007F52FB" w:rsidRPr="007F52FB">
        <w:rPr>
          <w:rFonts w:cs="Traditional Arabic"/>
          <w:color w:val="008000"/>
          <w:sz w:val="34"/>
          <w:szCs w:val="34"/>
          <w:rtl/>
        </w:rPr>
        <w:t>ا نَوَى</w:t>
      </w:r>
      <w:r w:rsidR="00E64748" w:rsidRPr="007F52FB">
        <w:rPr>
          <w:rFonts w:cs="Traditional Arabic"/>
          <w:color w:val="008000"/>
          <w:sz w:val="34"/>
          <w:szCs w:val="34"/>
          <w:rtl/>
        </w:rPr>
        <w:t>»</w:t>
      </w:r>
      <w:r w:rsidR="007F52FB">
        <w:rPr>
          <w:rStyle w:val="FootnoteReference"/>
          <w:rFonts w:cs="Traditional Arabic"/>
          <w:color w:val="008000"/>
          <w:sz w:val="34"/>
          <w:szCs w:val="34"/>
          <w:rtl/>
        </w:rPr>
        <w:footnoteReference w:id="3"/>
      </w:r>
      <w:r w:rsidRPr="00E64748">
        <w:rPr>
          <w:rFonts w:cs="Traditional Arabic"/>
          <w:sz w:val="34"/>
          <w:szCs w:val="34"/>
          <w:rtl/>
        </w:rPr>
        <w:t>، فهذا أصلٌ من أصول الإسلام.</w:t>
      </w:r>
    </w:p>
    <w:p w14:paraId="099FE812" w14:textId="273F6E7C"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وورد كذلك في الحديث في بيان أن الأعمال تتفاضل بحسبِ النيَّة، فجاء في الحديث </w:t>
      </w:r>
      <w:r w:rsidR="00E64748" w:rsidRPr="007F52FB">
        <w:rPr>
          <w:rFonts w:cs="Traditional Arabic"/>
          <w:color w:val="008000"/>
          <w:sz w:val="34"/>
          <w:szCs w:val="34"/>
          <w:rtl/>
        </w:rPr>
        <w:t>«</w:t>
      </w:r>
      <w:r w:rsidRPr="007F52FB">
        <w:rPr>
          <w:rFonts w:cs="Traditional Arabic"/>
          <w:color w:val="008000"/>
          <w:sz w:val="34"/>
          <w:szCs w:val="34"/>
          <w:rtl/>
        </w:rPr>
        <w:t>نية المؤمن أبلغ من عمله</w:t>
      </w:r>
      <w:r w:rsidR="00E64748" w:rsidRPr="007F52FB">
        <w:rPr>
          <w:rFonts w:cs="Traditional Arabic"/>
          <w:color w:val="008000"/>
          <w:sz w:val="34"/>
          <w:szCs w:val="34"/>
          <w:rtl/>
        </w:rPr>
        <w:t>»</w:t>
      </w:r>
      <w:r w:rsidRPr="00E64748">
        <w:rPr>
          <w:rFonts w:cs="Traditional Arabic"/>
          <w:sz w:val="34"/>
          <w:szCs w:val="34"/>
          <w:rtl/>
        </w:rPr>
        <w:t>، وما جاء في تسمية بعض النصوص أنَّ أعمالًا يسيرة يحصل بها المغفرة والأجر العظيم.</w:t>
      </w:r>
    </w:p>
    <w:p w14:paraId="5696B5A8"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قال أهل العلم: إنما مدار الأعمال على النيَّات، فإذا كانت النيَّة خالصة لله -عزَّ وجلَّ- عظُمَ الأجر والثواب، وإن كان العمل في صورته عملًا يسيرًا؛ فدلَّ على أنَّ الأعمال بمقاصدها.</w:t>
      </w:r>
    </w:p>
    <w:p w14:paraId="6EC3D3EE"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وبيَّن الشيخ -رَحِمَهُ اللهُ تَعَالَى- أنَّ من اعتبار القصد أنَّ الله -عزَّ وجلَّ- رتَّبَ الثواب على النيَّة.</w:t>
      </w:r>
    </w:p>
    <w:p w14:paraId="69A652DC" w14:textId="3082DBD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قال الله -عزَّ وجلَّ:</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وَمَنْ يَفْعَلْ ذَلِكَ ابْتِغَاءَ مَرْضَاتِ اللَّهِ فَسَوْفَ نُؤْتِيهِ أَجْر</w:t>
      </w:r>
      <w:r w:rsidR="00DE452F">
        <w:rPr>
          <w:rFonts w:cs="Traditional Arabic"/>
          <w:color w:val="FF0000"/>
          <w:sz w:val="34"/>
          <w:szCs w:val="34"/>
          <w:rtl/>
        </w:rPr>
        <w:t>ًا</w:t>
      </w:r>
      <w:r w:rsidRPr="00DE452F">
        <w:rPr>
          <w:rFonts w:cs="Traditional Arabic"/>
          <w:color w:val="FF0000"/>
          <w:sz w:val="34"/>
          <w:szCs w:val="34"/>
          <w:rtl/>
        </w:rPr>
        <w:t xml:space="preserve"> عَظِيم</w:t>
      </w:r>
      <w:r w:rsidR="00DE452F">
        <w:rPr>
          <w:rFonts w:cs="Traditional Arabic"/>
          <w:color w:val="FF0000"/>
          <w:sz w:val="34"/>
          <w:szCs w:val="34"/>
          <w:rtl/>
        </w:rPr>
        <w:t>ًا</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[النساء: 114]</w:t>
      </w:r>
      <w:r w:rsidRPr="00E64748">
        <w:rPr>
          <w:rFonts w:cs="Traditional Arabic"/>
          <w:sz w:val="34"/>
          <w:szCs w:val="34"/>
          <w:rtl/>
        </w:rPr>
        <w:t>، وابتغاء مرضات الله -عزَّ وجلَّ- من أعمال القلوب وهو النيَّة والقصد.</w:t>
      </w:r>
    </w:p>
    <w:p w14:paraId="2CC5B670" w14:textId="41BCDE82"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وبيَّن الشيخ -رَحِمَهُ اللهُ تَعَالَى- أنَّه القصد معتبرٌ في مسائل كثيرة من مسائل الفقه، فقال تعالى في الرجعة الزَّوجيَّة:</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وَبُعُولَتُهُنَّ أَحَقُّ بِرَدِّهِنَّ فِي ذَلِكَ إِنْ أَرَادُوا إِصْلاح</w:t>
      </w:r>
      <w:r w:rsidR="00DE452F" w:rsidRPr="008B70B2">
        <w:rPr>
          <w:rFonts w:cs="Traditional Arabic"/>
          <w:color w:val="FF0000"/>
          <w:sz w:val="34"/>
          <w:szCs w:val="34"/>
          <w:rtl/>
        </w:rPr>
        <w:t>ًا</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[البقرة: 228]</w:t>
      </w:r>
      <w:r w:rsidRPr="008B70B2">
        <w:rPr>
          <w:rFonts w:cs="Traditional Arabic"/>
          <w:sz w:val="34"/>
          <w:szCs w:val="34"/>
          <w:rtl/>
        </w:rPr>
        <w:t>.</w:t>
      </w:r>
    </w:p>
    <w:p w14:paraId="37F4AB79" w14:textId="3191B1B5"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وكذلك اعتُبر القصد في اليمين، فقال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لَا يُؤَاخِذُكُمُ اللَّهُ بِاللَّغْوِ فِي أَيْمَانِكُمْ وَلَكِنْ يُؤَاخِذُكُمْ بِمَا كَسَبَتْ قُلُوبُكُمْ</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[البقرة: 225]</w:t>
      </w:r>
      <w:r w:rsidR="00E64748" w:rsidRPr="008B70B2">
        <w:rPr>
          <w:rFonts w:cs="Traditional Arabic"/>
          <w:sz w:val="34"/>
          <w:szCs w:val="34"/>
          <w:rtl/>
        </w:rPr>
        <w:t>.</w:t>
      </w:r>
    </w:p>
    <w:p w14:paraId="4063110E" w14:textId="7029187A"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lastRenderedPageBreak/>
        <w:t>كذلك اعتبر القصد في الاعتراف بالدَّين للموصي، فقال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مِنْ بَعْدِ وَصِيَّةٍ يُوصَى بِهَا أَوْ دَيْنٍ غَيْرَ مُضَارّ ْ</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[النساء: 12]</w:t>
      </w:r>
      <w:r w:rsidRPr="008B70B2">
        <w:rPr>
          <w:rFonts w:cs="Traditional Arabic"/>
          <w:sz w:val="34"/>
          <w:szCs w:val="34"/>
          <w:rtl/>
        </w:rPr>
        <w:t>، يعني لو اعترف بدينٍ لا يُريد به المضارَّة للورثة، فالقصد معتبر في هذا.</w:t>
      </w:r>
    </w:p>
    <w:p w14:paraId="33922698" w14:textId="16D385EC"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كذلك اعتبار القصد في مخالطة مال اليتيم،</w:t>
      </w:r>
      <w:r w:rsidR="00E64748" w:rsidRPr="008B70B2">
        <w:rPr>
          <w:rFonts w:cs="Traditional Arabic"/>
          <w:sz w:val="34"/>
          <w:szCs w:val="34"/>
          <w:rtl/>
        </w:rPr>
        <w:t xml:space="preserve"> </w:t>
      </w:r>
      <w:r w:rsidRPr="008B70B2">
        <w:rPr>
          <w:rFonts w:cs="Traditional Arabic"/>
          <w:sz w:val="34"/>
          <w:szCs w:val="34"/>
          <w:rtl/>
        </w:rPr>
        <w:t xml:space="preserve">فمطلوب ممَّن كان له ولاية على مال اليتيم أن يتَّجرَ فيه، وقد ورد في الحديث: </w:t>
      </w:r>
      <w:r w:rsidR="00E64748" w:rsidRPr="008B70B2">
        <w:rPr>
          <w:rFonts w:cs="Traditional Arabic"/>
          <w:color w:val="008000"/>
          <w:sz w:val="34"/>
          <w:szCs w:val="34"/>
          <w:rtl/>
        </w:rPr>
        <w:t>«</w:t>
      </w:r>
      <w:r w:rsidR="007F52FB" w:rsidRPr="008B70B2">
        <w:rPr>
          <w:rFonts w:cs="Traditional Arabic"/>
          <w:color w:val="008000"/>
          <w:sz w:val="34"/>
          <w:szCs w:val="34"/>
          <w:rtl/>
        </w:rPr>
        <w:t>اتَّجِر</w:t>
      </w:r>
      <w:r w:rsidR="007F52FB" w:rsidRPr="008B70B2">
        <w:rPr>
          <w:rFonts w:cs="Traditional Arabic" w:hint="cs"/>
          <w:color w:val="008000"/>
          <w:sz w:val="34"/>
          <w:szCs w:val="34"/>
          <w:rtl/>
        </w:rPr>
        <w:t>ُ</w:t>
      </w:r>
      <w:r w:rsidR="007F52FB" w:rsidRPr="008B70B2">
        <w:rPr>
          <w:rFonts w:cs="Traditional Arabic"/>
          <w:color w:val="008000"/>
          <w:sz w:val="34"/>
          <w:szCs w:val="34"/>
          <w:rtl/>
        </w:rPr>
        <w:t xml:space="preserve">وا </w:t>
      </w:r>
      <w:r w:rsidR="007F52FB" w:rsidRPr="008B70B2">
        <w:rPr>
          <w:rFonts w:cs="Traditional Arabic" w:hint="cs"/>
          <w:color w:val="008000"/>
          <w:sz w:val="34"/>
          <w:szCs w:val="34"/>
          <w:rtl/>
        </w:rPr>
        <w:t xml:space="preserve">فِي </w:t>
      </w:r>
      <w:r w:rsidR="007F52FB" w:rsidRPr="008B70B2">
        <w:rPr>
          <w:rFonts w:cs="Traditional Arabic"/>
          <w:color w:val="008000"/>
          <w:sz w:val="34"/>
          <w:szCs w:val="34"/>
          <w:rtl/>
        </w:rPr>
        <w:t>أ</w:t>
      </w:r>
      <w:r w:rsidR="007F52FB" w:rsidRPr="008B70B2">
        <w:rPr>
          <w:rFonts w:cs="Traditional Arabic" w:hint="cs"/>
          <w:color w:val="008000"/>
          <w:sz w:val="34"/>
          <w:szCs w:val="34"/>
          <w:rtl/>
        </w:rPr>
        <w:t>َ</w:t>
      </w:r>
      <w:r w:rsidR="007F52FB" w:rsidRPr="008B70B2">
        <w:rPr>
          <w:rFonts w:cs="Traditional Arabic"/>
          <w:color w:val="008000"/>
          <w:sz w:val="34"/>
          <w:szCs w:val="34"/>
          <w:rtl/>
        </w:rPr>
        <w:t>م</w:t>
      </w:r>
      <w:r w:rsidR="007F52FB" w:rsidRPr="008B70B2">
        <w:rPr>
          <w:rFonts w:cs="Traditional Arabic" w:hint="cs"/>
          <w:color w:val="008000"/>
          <w:sz w:val="34"/>
          <w:szCs w:val="34"/>
          <w:rtl/>
        </w:rPr>
        <w:t>ْ</w:t>
      </w:r>
      <w:r w:rsidR="007F52FB" w:rsidRPr="008B70B2">
        <w:rPr>
          <w:rFonts w:cs="Traditional Arabic"/>
          <w:color w:val="008000"/>
          <w:sz w:val="34"/>
          <w:szCs w:val="34"/>
          <w:rtl/>
        </w:rPr>
        <w:t>و</w:t>
      </w:r>
      <w:r w:rsidR="007F52FB" w:rsidRPr="008B70B2">
        <w:rPr>
          <w:rFonts w:cs="Traditional Arabic" w:hint="cs"/>
          <w:color w:val="008000"/>
          <w:sz w:val="34"/>
          <w:szCs w:val="34"/>
          <w:rtl/>
        </w:rPr>
        <w:t>َ</w:t>
      </w:r>
      <w:r w:rsidR="007F52FB" w:rsidRPr="008B70B2">
        <w:rPr>
          <w:rFonts w:cs="Traditional Arabic"/>
          <w:color w:val="008000"/>
          <w:sz w:val="34"/>
          <w:szCs w:val="34"/>
          <w:rtl/>
        </w:rPr>
        <w:t>الِ الي</w:t>
      </w:r>
      <w:r w:rsidR="007F52FB" w:rsidRPr="008B70B2">
        <w:rPr>
          <w:rFonts w:cs="Traditional Arabic" w:hint="cs"/>
          <w:color w:val="008000"/>
          <w:sz w:val="34"/>
          <w:szCs w:val="34"/>
          <w:rtl/>
        </w:rPr>
        <w:t>َ</w:t>
      </w:r>
      <w:r w:rsidR="007F52FB" w:rsidRPr="008B70B2">
        <w:rPr>
          <w:rFonts w:cs="Traditional Arabic"/>
          <w:color w:val="008000"/>
          <w:sz w:val="34"/>
          <w:szCs w:val="34"/>
          <w:rtl/>
        </w:rPr>
        <w:t>ت</w:t>
      </w:r>
      <w:r w:rsidR="007F52FB" w:rsidRPr="008B70B2">
        <w:rPr>
          <w:rFonts w:cs="Traditional Arabic" w:hint="cs"/>
          <w:color w:val="008000"/>
          <w:sz w:val="34"/>
          <w:szCs w:val="34"/>
          <w:rtl/>
        </w:rPr>
        <w:t>َ</w:t>
      </w:r>
      <w:r w:rsidR="007F52FB" w:rsidRPr="008B70B2">
        <w:rPr>
          <w:rFonts w:cs="Traditional Arabic"/>
          <w:color w:val="008000"/>
          <w:sz w:val="34"/>
          <w:szCs w:val="34"/>
          <w:rtl/>
        </w:rPr>
        <w:t>امَى، ل</w:t>
      </w:r>
      <w:r w:rsidR="007F52FB" w:rsidRPr="008B70B2">
        <w:rPr>
          <w:rFonts w:cs="Traditional Arabic" w:hint="cs"/>
          <w:color w:val="008000"/>
          <w:sz w:val="34"/>
          <w:szCs w:val="34"/>
          <w:rtl/>
        </w:rPr>
        <w:t>َ</w:t>
      </w:r>
      <w:r w:rsidR="007F52FB" w:rsidRPr="008B70B2">
        <w:rPr>
          <w:rFonts w:cs="Traditional Arabic"/>
          <w:color w:val="008000"/>
          <w:sz w:val="34"/>
          <w:szCs w:val="34"/>
          <w:rtl/>
        </w:rPr>
        <w:t>ا ت</w:t>
      </w:r>
      <w:r w:rsidR="007F52FB" w:rsidRPr="008B70B2">
        <w:rPr>
          <w:rFonts w:cs="Traditional Arabic" w:hint="cs"/>
          <w:color w:val="008000"/>
          <w:sz w:val="34"/>
          <w:szCs w:val="34"/>
          <w:rtl/>
        </w:rPr>
        <w:t>َ</w:t>
      </w:r>
      <w:r w:rsidR="007F52FB" w:rsidRPr="008B70B2">
        <w:rPr>
          <w:rFonts w:cs="Traditional Arabic"/>
          <w:color w:val="008000"/>
          <w:sz w:val="34"/>
          <w:szCs w:val="34"/>
          <w:rtl/>
        </w:rPr>
        <w:t>أ</w:t>
      </w:r>
      <w:r w:rsidR="007F52FB" w:rsidRPr="008B70B2">
        <w:rPr>
          <w:rFonts w:cs="Traditional Arabic" w:hint="cs"/>
          <w:color w:val="008000"/>
          <w:sz w:val="34"/>
          <w:szCs w:val="34"/>
          <w:rtl/>
        </w:rPr>
        <w:t>ْ</w:t>
      </w:r>
      <w:r w:rsidR="007F52FB" w:rsidRPr="008B70B2">
        <w:rPr>
          <w:rFonts w:cs="Traditional Arabic"/>
          <w:color w:val="008000"/>
          <w:sz w:val="34"/>
          <w:szCs w:val="34"/>
          <w:rtl/>
        </w:rPr>
        <w:t>ك</w:t>
      </w:r>
      <w:r w:rsidR="007F52FB" w:rsidRPr="008B70B2">
        <w:rPr>
          <w:rFonts w:cs="Traditional Arabic" w:hint="cs"/>
          <w:color w:val="008000"/>
          <w:sz w:val="34"/>
          <w:szCs w:val="34"/>
          <w:rtl/>
        </w:rPr>
        <w:t>ُ</w:t>
      </w:r>
      <w:r w:rsidR="007F52FB" w:rsidRPr="008B70B2">
        <w:rPr>
          <w:rFonts w:cs="Traditional Arabic"/>
          <w:color w:val="008000"/>
          <w:sz w:val="34"/>
          <w:szCs w:val="34"/>
          <w:rtl/>
        </w:rPr>
        <w:t>لَه</w:t>
      </w:r>
      <w:r w:rsidR="007F52FB" w:rsidRPr="008B70B2">
        <w:rPr>
          <w:rFonts w:cs="Traditional Arabic" w:hint="cs"/>
          <w:color w:val="008000"/>
          <w:sz w:val="34"/>
          <w:szCs w:val="34"/>
          <w:rtl/>
        </w:rPr>
        <w:t>َ</w:t>
      </w:r>
      <w:r w:rsidR="007F52FB" w:rsidRPr="008B70B2">
        <w:rPr>
          <w:rFonts w:cs="Traditional Arabic"/>
          <w:color w:val="008000"/>
          <w:sz w:val="34"/>
          <w:szCs w:val="34"/>
          <w:rtl/>
        </w:rPr>
        <w:t>ا الزَّك</w:t>
      </w:r>
      <w:r w:rsidR="007F52FB" w:rsidRPr="008B70B2">
        <w:rPr>
          <w:rFonts w:cs="Traditional Arabic" w:hint="cs"/>
          <w:color w:val="008000"/>
          <w:sz w:val="34"/>
          <w:szCs w:val="34"/>
          <w:rtl/>
        </w:rPr>
        <w:t>َ</w:t>
      </w:r>
      <w:r w:rsidR="007F52FB" w:rsidRPr="008B70B2">
        <w:rPr>
          <w:rFonts w:cs="Traditional Arabic"/>
          <w:color w:val="008000"/>
          <w:sz w:val="34"/>
          <w:szCs w:val="34"/>
          <w:rtl/>
        </w:rPr>
        <w:t>اة</w:t>
      </w:r>
      <w:r w:rsidR="007F52FB" w:rsidRPr="008B70B2">
        <w:rPr>
          <w:rFonts w:cs="Traditional Arabic" w:hint="cs"/>
          <w:color w:val="008000"/>
          <w:sz w:val="34"/>
          <w:szCs w:val="34"/>
          <w:rtl/>
        </w:rPr>
        <w:t>ُ</w:t>
      </w:r>
      <w:r w:rsidR="00E64748" w:rsidRPr="008B70B2">
        <w:rPr>
          <w:rFonts w:cs="Traditional Arabic"/>
          <w:color w:val="008000"/>
          <w:sz w:val="34"/>
          <w:szCs w:val="34"/>
          <w:rtl/>
        </w:rPr>
        <w:t>»</w:t>
      </w:r>
      <w:r w:rsidR="007F52FB" w:rsidRPr="008B70B2">
        <w:rPr>
          <w:rStyle w:val="FootnoteReference"/>
          <w:rFonts w:cs="Traditional Arabic"/>
          <w:color w:val="008000"/>
          <w:sz w:val="34"/>
          <w:szCs w:val="34"/>
          <w:rtl/>
        </w:rPr>
        <w:footnoteReference w:id="4"/>
      </w:r>
      <w:r w:rsidRPr="008B70B2">
        <w:rPr>
          <w:rFonts w:cs="Traditional Arabic"/>
          <w:sz w:val="34"/>
          <w:szCs w:val="34"/>
          <w:rtl/>
        </w:rPr>
        <w:t>، وقال</w:t>
      </w:r>
      <w:r w:rsidR="00E64748" w:rsidRPr="008B70B2">
        <w:rPr>
          <w:rFonts w:cs="Traditional Arabic"/>
          <w:sz w:val="34"/>
          <w:szCs w:val="34"/>
          <w:rtl/>
        </w:rPr>
        <w:t xml:space="preserve"> </w:t>
      </w:r>
      <w:r w:rsidRPr="008B70B2">
        <w:rPr>
          <w:rFonts w:cs="Traditional Arabic"/>
          <w:sz w:val="34"/>
          <w:szCs w:val="34"/>
          <w:rtl/>
        </w:rPr>
        <w:t>-عزَّ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وَإِنْ تُخَالِطُوهُمْ فَإِخْوَانُكُمْ وَاللَّهُ يَعْلَمُ الْمُفْسِدَ مِنَ الْمُصْلِحِ</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[البقرة: 220]</w:t>
      </w:r>
      <w:r w:rsidRPr="008B70B2">
        <w:rPr>
          <w:rFonts w:cs="Traditional Arabic"/>
          <w:sz w:val="34"/>
          <w:szCs w:val="34"/>
          <w:rtl/>
        </w:rPr>
        <w:t>.</w:t>
      </w:r>
    </w:p>
    <w:p w14:paraId="08DF6D43" w14:textId="5FA884A6"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كذلك اعتُبرَ القصد والنية في القتل</w:t>
      </w:r>
      <w:r w:rsidR="00E64748" w:rsidRPr="008B70B2">
        <w:rPr>
          <w:rFonts w:cs="Traditional Arabic"/>
          <w:sz w:val="34"/>
          <w:szCs w:val="34"/>
          <w:rtl/>
        </w:rPr>
        <w:t>،</w:t>
      </w:r>
      <w:r w:rsidRPr="008B70B2">
        <w:rPr>
          <w:rFonts w:cs="Traditional Arabic"/>
          <w:sz w:val="34"/>
          <w:szCs w:val="34"/>
          <w:rtl/>
        </w:rPr>
        <w:t xml:space="preserve"> فالشَّارع يُفرق بين قتل الخطأ وقتل التَّعمُّد، قال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وَمَنْ يَقْتُلْ مُؤْمِن</w:t>
      </w:r>
      <w:r w:rsidR="00DE452F" w:rsidRPr="008B70B2">
        <w:rPr>
          <w:rFonts w:cs="Traditional Arabic"/>
          <w:color w:val="FF0000"/>
          <w:sz w:val="34"/>
          <w:szCs w:val="34"/>
          <w:rtl/>
        </w:rPr>
        <w:t>ًا</w:t>
      </w:r>
      <w:r w:rsidRPr="008B70B2">
        <w:rPr>
          <w:rFonts w:cs="Traditional Arabic"/>
          <w:color w:val="FF0000"/>
          <w:sz w:val="34"/>
          <w:szCs w:val="34"/>
          <w:rtl/>
        </w:rPr>
        <w:t xml:space="preserve"> مُتَعَمِّد</w:t>
      </w:r>
      <w:r w:rsidR="00DE452F" w:rsidRPr="008B70B2">
        <w:rPr>
          <w:rFonts w:cs="Traditional Arabic"/>
          <w:color w:val="FF0000"/>
          <w:sz w:val="34"/>
          <w:szCs w:val="34"/>
          <w:rtl/>
        </w:rPr>
        <w:t>ًا</w:t>
      </w:r>
      <w:r w:rsidRPr="008B70B2">
        <w:rPr>
          <w:rFonts w:cs="Traditional Arabic"/>
          <w:color w:val="FF0000"/>
          <w:sz w:val="34"/>
          <w:szCs w:val="34"/>
          <w:rtl/>
        </w:rPr>
        <w:t xml:space="preserve"> فَجَزَاؤُهُ جَهَنَّمُ خَالِد</w:t>
      </w:r>
      <w:r w:rsidR="00DE452F" w:rsidRPr="008B70B2">
        <w:rPr>
          <w:rFonts w:cs="Traditional Arabic"/>
          <w:color w:val="FF0000"/>
          <w:sz w:val="34"/>
          <w:szCs w:val="34"/>
          <w:rtl/>
        </w:rPr>
        <w:t>ًا</w:t>
      </w:r>
      <w:r w:rsidRPr="008B70B2">
        <w:rPr>
          <w:rFonts w:cs="Traditional Arabic"/>
          <w:color w:val="FF0000"/>
          <w:sz w:val="34"/>
          <w:szCs w:val="34"/>
          <w:rtl/>
        </w:rPr>
        <w:t xml:space="preserve"> فِيهَا وَغَضِبَ اللَّهُ عَلَيْهِ وَلَعَنَهُ وَأَعَدَّ لَهُ عَذَاب</w:t>
      </w:r>
      <w:r w:rsidR="00DE452F" w:rsidRPr="008B70B2">
        <w:rPr>
          <w:rFonts w:cs="Traditional Arabic"/>
          <w:color w:val="FF0000"/>
          <w:sz w:val="34"/>
          <w:szCs w:val="34"/>
          <w:rtl/>
        </w:rPr>
        <w:t>ًا</w:t>
      </w:r>
      <w:r w:rsidRPr="008B70B2">
        <w:rPr>
          <w:rFonts w:cs="Traditional Arabic"/>
          <w:color w:val="FF0000"/>
          <w:sz w:val="34"/>
          <w:szCs w:val="34"/>
          <w:rtl/>
        </w:rPr>
        <w:t xml:space="preserve"> عَظِيم</w:t>
      </w:r>
      <w:r w:rsidR="00DE452F" w:rsidRPr="008B70B2">
        <w:rPr>
          <w:rFonts w:cs="Traditional Arabic"/>
          <w:color w:val="FF0000"/>
          <w:sz w:val="34"/>
          <w:szCs w:val="34"/>
          <w:rtl/>
        </w:rPr>
        <w:t>ًا</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[النساء:93]</w:t>
      </w:r>
      <w:r w:rsidR="00E64748" w:rsidRPr="008B70B2">
        <w:rPr>
          <w:rFonts w:cs="Traditional Arabic"/>
          <w:sz w:val="34"/>
          <w:szCs w:val="34"/>
          <w:rtl/>
        </w:rPr>
        <w:t>.</w:t>
      </w:r>
    </w:p>
    <w:p w14:paraId="7E6F6739" w14:textId="1609265F"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كذلك اعتبر القصد في الصيد للمحرم، فإن الصيد للمحرم غير جائز، قال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وَمَنْ قَتَلَهُ مِنْكُمْ مُتَعَمِّد</w:t>
      </w:r>
      <w:r w:rsidR="00DE452F" w:rsidRPr="008B70B2">
        <w:rPr>
          <w:rFonts w:cs="Traditional Arabic"/>
          <w:color w:val="FF0000"/>
          <w:sz w:val="34"/>
          <w:szCs w:val="34"/>
          <w:rtl/>
        </w:rPr>
        <w:t>ًا</w:t>
      </w:r>
      <w:r w:rsidRPr="008B70B2">
        <w:rPr>
          <w:rFonts w:cs="Traditional Arabic"/>
          <w:color w:val="FF0000"/>
          <w:sz w:val="34"/>
          <w:szCs w:val="34"/>
          <w:rtl/>
        </w:rPr>
        <w:t xml:space="preserve"> فَجَزَاءٌ مِثْلُ مَا قَتَلَ مِنَ النَّعَمِ</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[المائدة: 95]</w:t>
      </w:r>
      <w:r w:rsidRPr="008B70B2">
        <w:rPr>
          <w:rFonts w:cs="Traditional Arabic"/>
          <w:sz w:val="34"/>
          <w:szCs w:val="34"/>
          <w:rtl/>
        </w:rPr>
        <w:t>.</w:t>
      </w:r>
    </w:p>
    <w:p w14:paraId="12D7E547" w14:textId="7777777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وهذا يدل على أنَّ الأحكام بمقاصدها، وأن هذه قاعدة قرآنية يلحظها القارئ لكلام الله -عزَّ وجلَّ- ويتنبَّه إلى آثارها، فإنَّ الأعمال بمقاصدها، والأجر والثواب على المقصد وعلى النيَّة، فربَّ عملٍ صغيرٍ كبَّرته النيَّة، وربَّ عمل كبيرٍ صغَّرته النية.</w:t>
      </w:r>
    </w:p>
    <w:p w14:paraId="7F839A19" w14:textId="592C8AEF"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فهذه القاعدة قاعدة مهمَّة ينبغي لكل مسلمٍ ومسلمةٍ أن يتنبَّهوا لمثل هذه الملاحظ.</w:t>
      </w:r>
    </w:p>
    <w:p w14:paraId="76BBB1F5" w14:textId="4F1386A1"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{قال -رَحِمَهُ اللهُ تَعَالَى: </w:t>
      </w:r>
      <w:r w:rsidRPr="00E64748">
        <w:rPr>
          <w:rFonts w:cs="Traditional Arabic"/>
          <w:color w:val="0000FF"/>
          <w:sz w:val="34"/>
          <w:szCs w:val="34"/>
          <w:rtl/>
        </w:rPr>
        <w:t>(القاعدة الثامنة والثلاثون: قد دلت آيات كثيرة على جبر المنكسر قلبه، ومن تشوفت نفسه لأمر من الأمور إيجاب</w:t>
      </w:r>
      <w:r w:rsidR="00DE452F">
        <w:rPr>
          <w:rFonts w:cs="Traditional Arabic"/>
          <w:color w:val="0000FF"/>
          <w:sz w:val="34"/>
          <w:szCs w:val="34"/>
          <w:rtl/>
        </w:rPr>
        <w:t>ًا</w:t>
      </w:r>
      <w:r w:rsidRPr="00E64748">
        <w:rPr>
          <w:rFonts w:cs="Traditional Arabic"/>
          <w:color w:val="0000FF"/>
          <w:sz w:val="34"/>
          <w:szCs w:val="34"/>
          <w:rtl/>
        </w:rPr>
        <w:t xml:space="preserve"> أو استحباب</w:t>
      </w:r>
      <w:r w:rsidR="00DE452F">
        <w:rPr>
          <w:rFonts w:cs="Traditional Arabic"/>
          <w:color w:val="0000FF"/>
          <w:sz w:val="34"/>
          <w:szCs w:val="34"/>
          <w:rtl/>
        </w:rPr>
        <w:t>ًا</w:t>
      </w:r>
      <w:r w:rsidRPr="00E64748">
        <w:rPr>
          <w:rFonts w:cs="Traditional Arabic"/>
          <w:color w:val="0000FF"/>
          <w:sz w:val="34"/>
          <w:szCs w:val="34"/>
          <w:rtl/>
        </w:rPr>
        <w:t>)</w:t>
      </w:r>
      <w:r w:rsidRPr="00E64748">
        <w:rPr>
          <w:rFonts w:cs="Traditional Arabic"/>
          <w:sz w:val="34"/>
          <w:szCs w:val="34"/>
          <w:rtl/>
        </w:rPr>
        <w:t>}.</w:t>
      </w:r>
    </w:p>
    <w:p w14:paraId="19A6EE08" w14:textId="77777777" w:rsidR="00AC22A0" w:rsidRPr="00E97CBD" w:rsidRDefault="00AC22A0" w:rsidP="00886C80">
      <w:pPr>
        <w:spacing w:before="120" w:after="0" w:line="240" w:lineRule="auto"/>
        <w:ind w:firstLine="397"/>
        <w:jc w:val="both"/>
        <w:rPr>
          <w:rFonts w:cs="Traditional Arabic"/>
          <w:sz w:val="34"/>
          <w:szCs w:val="34"/>
          <w:rtl/>
        </w:rPr>
      </w:pPr>
      <w:r w:rsidRPr="00E97CBD">
        <w:rPr>
          <w:rFonts w:cs="Traditional Arabic"/>
          <w:sz w:val="34"/>
          <w:szCs w:val="34"/>
          <w:rtl/>
        </w:rPr>
        <w:t>ذكر الشيخ -رَحِمَهُ اللهُ تَعَالَى- أمثلة لذلك:</w:t>
      </w:r>
    </w:p>
    <w:p w14:paraId="34065D48" w14:textId="11BE6589" w:rsidR="00AC22A0" w:rsidRPr="00E97CBD" w:rsidRDefault="00AC22A0" w:rsidP="00886C80">
      <w:pPr>
        <w:spacing w:before="120" w:after="0" w:line="240" w:lineRule="auto"/>
        <w:ind w:firstLine="397"/>
        <w:jc w:val="both"/>
        <w:rPr>
          <w:rFonts w:cs="Traditional Arabic"/>
          <w:sz w:val="34"/>
          <w:szCs w:val="34"/>
          <w:rtl/>
        </w:rPr>
      </w:pPr>
      <w:r w:rsidRPr="00E97CBD">
        <w:rPr>
          <w:rFonts w:cs="Traditional Arabic"/>
          <w:sz w:val="34"/>
          <w:szCs w:val="34"/>
          <w:rtl/>
        </w:rPr>
        <w:t xml:space="preserve">- أمَّا جبر خاطر مَن ينكسر قلبه لحكمٍ شرعي أو لمصلحةٍ شرعية كالمطلَّقة، ولا شكَّ أنَّ الطلاق كما ورد في الحديث </w:t>
      </w:r>
      <w:r w:rsidR="00E64748" w:rsidRPr="00E97CBD">
        <w:rPr>
          <w:rFonts w:cs="Traditional Arabic"/>
          <w:color w:val="008000"/>
          <w:sz w:val="34"/>
          <w:szCs w:val="34"/>
          <w:rtl/>
        </w:rPr>
        <w:t>«</w:t>
      </w:r>
      <w:r w:rsidR="007F52FB" w:rsidRPr="00E97CBD">
        <w:rPr>
          <w:rFonts w:cs="Traditional Arabic"/>
          <w:color w:val="008000"/>
          <w:sz w:val="34"/>
          <w:szCs w:val="34"/>
          <w:rtl/>
        </w:rPr>
        <w:t>أَبْغَضُ الْحَلاَلِ إِلَى اللَّهِ الطَّلاَقُ</w:t>
      </w:r>
      <w:r w:rsidR="00E64748" w:rsidRPr="00E97CBD">
        <w:rPr>
          <w:rFonts w:cs="Traditional Arabic"/>
          <w:color w:val="008000"/>
          <w:sz w:val="34"/>
          <w:szCs w:val="34"/>
          <w:rtl/>
        </w:rPr>
        <w:t>»</w:t>
      </w:r>
      <w:r w:rsidR="007F52FB" w:rsidRPr="00E97CBD">
        <w:rPr>
          <w:rStyle w:val="FootnoteReference"/>
          <w:rFonts w:cs="Traditional Arabic"/>
          <w:color w:val="008000"/>
          <w:sz w:val="34"/>
          <w:szCs w:val="34"/>
          <w:rtl/>
        </w:rPr>
        <w:footnoteReference w:id="5"/>
      </w:r>
      <w:r w:rsidRPr="00E97CBD">
        <w:rPr>
          <w:rFonts w:cs="Traditional Arabic"/>
          <w:sz w:val="34"/>
          <w:szCs w:val="34"/>
          <w:rtl/>
        </w:rPr>
        <w:t>، وإن كان لا يسلم من المقال ولكن معناه صحيح، فالمطلقة يحصل لها شيء من الانكسار، ولهذا ندب الله -عزَّ وجلَّ- إلى جبر خاطرها، فقال تعالى:</w:t>
      </w:r>
      <w:r w:rsidR="00E64748" w:rsidRPr="00E97CBD">
        <w:rPr>
          <w:rFonts w:cs="Traditional Arabic"/>
          <w:sz w:val="34"/>
          <w:szCs w:val="34"/>
          <w:rtl/>
        </w:rPr>
        <w:t xml:space="preserve"> </w:t>
      </w:r>
      <w:r w:rsidR="00E64748" w:rsidRPr="00E97CBD">
        <w:rPr>
          <w:rFonts w:cs="Traditional Arabic"/>
          <w:color w:val="FF0000"/>
          <w:sz w:val="34"/>
          <w:szCs w:val="34"/>
          <w:rtl/>
        </w:rPr>
        <w:t>﴿</w:t>
      </w:r>
      <w:r w:rsidR="00151F7F" w:rsidRPr="00E97CBD">
        <w:rPr>
          <w:rFonts w:cs="Traditional Arabic"/>
          <w:color w:val="FF0000"/>
          <w:sz w:val="34"/>
          <w:szCs w:val="34"/>
          <w:rtl/>
        </w:rPr>
        <w:t>وَلِلْمُطَلَّقَاتِ مَتَاعٌ بِالْمَعْرُوفِ حَقًّا عَلَى الْمُتَّقِينَ</w:t>
      </w:r>
      <w:r w:rsidR="00E64748" w:rsidRPr="00E97CBD">
        <w:rPr>
          <w:rFonts w:cs="Traditional Arabic"/>
          <w:color w:val="FF0000"/>
          <w:sz w:val="34"/>
          <w:szCs w:val="34"/>
          <w:rtl/>
        </w:rPr>
        <w:t>﴾</w:t>
      </w:r>
      <w:r w:rsidR="00E64748" w:rsidRPr="00E97CBD">
        <w:rPr>
          <w:rFonts w:cs="Traditional Arabic"/>
          <w:sz w:val="34"/>
          <w:szCs w:val="34"/>
          <w:rtl/>
        </w:rPr>
        <w:t xml:space="preserve"> </w:t>
      </w:r>
      <w:r w:rsidRPr="00E97CBD">
        <w:rPr>
          <w:rFonts w:cs="Traditional Arabic"/>
          <w:rtl/>
        </w:rPr>
        <w:t>[البقرة</w:t>
      </w:r>
      <w:r w:rsidR="00E64748" w:rsidRPr="00E97CBD">
        <w:rPr>
          <w:rFonts w:cs="Traditional Arabic"/>
          <w:rtl/>
        </w:rPr>
        <w:t xml:space="preserve">: </w:t>
      </w:r>
      <w:r w:rsidRPr="00E97CBD">
        <w:rPr>
          <w:rFonts w:cs="Traditional Arabic"/>
          <w:rtl/>
        </w:rPr>
        <w:t>241]</w:t>
      </w:r>
      <w:r w:rsidR="00E64748" w:rsidRPr="00E97CBD">
        <w:rPr>
          <w:rFonts w:cs="Traditional Arabic"/>
          <w:sz w:val="34"/>
          <w:szCs w:val="34"/>
          <w:rtl/>
        </w:rPr>
        <w:t>،</w:t>
      </w:r>
      <w:r w:rsidRPr="00E97CBD">
        <w:rPr>
          <w:rFonts w:cs="Traditional Arabic"/>
          <w:sz w:val="34"/>
          <w:szCs w:val="34"/>
          <w:rtl/>
        </w:rPr>
        <w:t xml:space="preserve"> فشُرِعَت المتعة للمطلَّقة سواء كانت مطلَّقة قبل الدخول أو بعد الدخول، والمتعة في قدرها يُرجَ</w:t>
      </w:r>
      <w:r w:rsidR="00E97CBD" w:rsidRPr="00E97CBD">
        <w:rPr>
          <w:rFonts w:cs="Traditional Arabic" w:hint="cs"/>
          <w:sz w:val="34"/>
          <w:szCs w:val="34"/>
          <w:rtl/>
        </w:rPr>
        <w:t>ع</w:t>
      </w:r>
      <w:r w:rsidRPr="00E97CBD">
        <w:rPr>
          <w:rFonts w:cs="Traditional Arabic"/>
          <w:sz w:val="34"/>
          <w:szCs w:val="34"/>
          <w:rtl/>
        </w:rPr>
        <w:t xml:space="preserve"> فيه إلى العرف كما قال تعالى:</w:t>
      </w:r>
      <w:r w:rsidR="00E64748" w:rsidRPr="00E97CBD">
        <w:rPr>
          <w:rFonts w:cs="Traditional Arabic"/>
          <w:sz w:val="34"/>
          <w:szCs w:val="34"/>
          <w:rtl/>
        </w:rPr>
        <w:t xml:space="preserve"> </w:t>
      </w:r>
      <w:r w:rsidR="00E64748" w:rsidRPr="00E97CBD">
        <w:rPr>
          <w:rFonts w:cs="Traditional Arabic"/>
          <w:color w:val="FF0000"/>
          <w:sz w:val="34"/>
          <w:szCs w:val="34"/>
          <w:rtl/>
        </w:rPr>
        <w:t>﴿</w:t>
      </w:r>
      <w:r w:rsidR="00151F7F" w:rsidRPr="00E97CBD">
        <w:rPr>
          <w:rFonts w:cs="Traditional Arabic"/>
          <w:color w:val="FF0000"/>
          <w:sz w:val="34"/>
          <w:szCs w:val="34"/>
          <w:rtl/>
        </w:rPr>
        <w:t>وَمَتِّعُوهُنَّ عَلَى الْمُوسِعِ قَدَرُهُ وَعَلَى الْمُقْتِرِ قَدَرُهُ مَتَاعًا بِالْمَعْرُوفِ</w:t>
      </w:r>
      <w:r w:rsidR="00E64748" w:rsidRPr="00E97CBD">
        <w:rPr>
          <w:rFonts w:cs="Traditional Arabic"/>
          <w:color w:val="FF0000"/>
          <w:sz w:val="34"/>
          <w:szCs w:val="34"/>
          <w:rtl/>
        </w:rPr>
        <w:t>﴾</w:t>
      </w:r>
      <w:r w:rsidR="00E64748" w:rsidRPr="00E97CBD">
        <w:rPr>
          <w:rFonts w:cs="Traditional Arabic"/>
          <w:sz w:val="34"/>
          <w:szCs w:val="34"/>
          <w:rtl/>
        </w:rPr>
        <w:t xml:space="preserve"> </w:t>
      </w:r>
      <w:r w:rsidRPr="00E97CBD">
        <w:rPr>
          <w:rFonts w:cs="Traditional Arabic"/>
          <w:rtl/>
        </w:rPr>
        <w:t>[البقرة</w:t>
      </w:r>
      <w:r w:rsidR="00E64748" w:rsidRPr="00E97CBD">
        <w:rPr>
          <w:rFonts w:cs="Traditional Arabic"/>
          <w:rtl/>
        </w:rPr>
        <w:t xml:space="preserve">: </w:t>
      </w:r>
      <w:r w:rsidRPr="00E97CBD">
        <w:rPr>
          <w:rFonts w:cs="Traditional Arabic"/>
          <w:rtl/>
        </w:rPr>
        <w:t>236]</w:t>
      </w:r>
      <w:r w:rsidR="00E64748" w:rsidRPr="00E97CBD">
        <w:rPr>
          <w:rFonts w:cs="Traditional Arabic"/>
          <w:sz w:val="34"/>
          <w:szCs w:val="34"/>
          <w:rtl/>
        </w:rPr>
        <w:t>،</w:t>
      </w:r>
      <w:r w:rsidRPr="00E97CBD">
        <w:rPr>
          <w:rFonts w:cs="Traditional Arabic"/>
          <w:sz w:val="34"/>
          <w:szCs w:val="34"/>
          <w:rtl/>
        </w:rPr>
        <w:t xml:space="preserve"> يعني</w:t>
      </w:r>
      <w:r w:rsidR="00E97CBD" w:rsidRPr="00E97CBD">
        <w:rPr>
          <w:rFonts w:cs="Traditional Arabic" w:hint="cs"/>
          <w:sz w:val="34"/>
          <w:szCs w:val="34"/>
          <w:rtl/>
        </w:rPr>
        <w:t>:</w:t>
      </w:r>
      <w:r w:rsidRPr="00E97CBD">
        <w:rPr>
          <w:rFonts w:cs="Traditional Arabic"/>
          <w:sz w:val="34"/>
          <w:szCs w:val="34"/>
          <w:rtl/>
        </w:rPr>
        <w:t xml:space="preserve"> بالعرف، فكل امرأة بحسبها وبحسب البيئة التي هي فيها، وهذا من جبر الخاطر ل</w:t>
      </w:r>
      <w:r w:rsidR="00E97CBD" w:rsidRPr="00E97CBD">
        <w:rPr>
          <w:rFonts w:cs="Traditional Arabic" w:hint="cs"/>
          <w:sz w:val="34"/>
          <w:szCs w:val="34"/>
          <w:rtl/>
        </w:rPr>
        <w:t>ِ</w:t>
      </w:r>
      <w:r w:rsidRPr="00E97CBD">
        <w:rPr>
          <w:rFonts w:cs="Traditional Arabic"/>
          <w:sz w:val="34"/>
          <w:szCs w:val="34"/>
          <w:rtl/>
        </w:rPr>
        <w:t>مَن انكسر قلبه لتنفيذ حكمٍ شرعي.</w:t>
      </w:r>
    </w:p>
    <w:p w14:paraId="73356BB8" w14:textId="3BCF2A33" w:rsidR="00AC22A0" w:rsidRDefault="00AC22A0" w:rsidP="00886C80">
      <w:pPr>
        <w:spacing w:before="120" w:after="0" w:line="240" w:lineRule="auto"/>
        <w:ind w:firstLine="397"/>
        <w:jc w:val="both"/>
        <w:rPr>
          <w:rFonts w:cs="Traditional Arabic"/>
          <w:sz w:val="34"/>
          <w:szCs w:val="34"/>
          <w:rtl/>
        </w:rPr>
      </w:pPr>
      <w:r w:rsidRPr="00E97CBD">
        <w:rPr>
          <w:rFonts w:cs="Traditional Arabic"/>
          <w:sz w:val="34"/>
          <w:szCs w:val="34"/>
          <w:rtl/>
        </w:rPr>
        <w:lastRenderedPageBreak/>
        <w:t>كذلك ذكر الله -عزَّ وجلَّ- ممَّن يُندَب إلى الإحسان إليه وإعطائه ولو شيئًا قليلًا جبرًا لخاطره: مَن حضرَ قسمة الإرث، ولهذا قال الشيخ</w:t>
      </w:r>
      <w:r w:rsidR="00E97CBD" w:rsidRPr="00E97CBD">
        <w:rPr>
          <w:rFonts w:cs="Traditional Arabic" w:hint="cs"/>
          <w:sz w:val="34"/>
          <w:szCs w:val="34"/>
          <w:rtl/>
        </w:rPr>
        <w:t>:</w:t>
      </w:r>
      <w:r w:rsidRPr="00E97CBD">
        <w:rPr>
          <w:rFonts w:cs="Traditional Arabic"/>
          <w:sz w:val="34"/>
          <w:szCs w:val="34"/>
          <w:rtl/>
        </w:rPr>
        <w:t xml:space="preserve"> </w:t>
      </w:r>
      <w:r w:rsidRPr="00E97CBD">
        <w:rPr>
          <w:rFonts w:cs="Traditional Arabic"/>
          <w:color w:val="0000FF"/>
          <w:sz w:val="34"/>
          <w:szCs w:val="34"/>
          <w:rtl/>
        </w:rPr>
        <w:t>(إيجابًا أو استحبابًا)</w:t>
      </w:r>
      <w:r w:rsidRPr="00E97CBD">
        <w:rPr>
          <w:rFonts w:cs="Traditional Arabic"/>
          <w:sz w:val="34"/>
          <w:szCs w:val="34"/>
          <w:rtl/>
        </w:rPr>
        <w:t>، على خلافٍ بين أهل العلم في مثل هذه المسائل، فقال الله -عزَّ وجلَّ:</w:t>
      </w:r>
      <w:r w:rsidR="00E64748" w:rsidRPr="00E97CBD">
        <w:rPr>
          <w:rFonts w:cs="Traditional Arabic"/>
          <w:sz w:val="34"/>
          <w:szCs w:val="34"/>
          <w:rtl/>
        </w:rPr>
        <w:t xml:space="preserve"> </w:t>
      </w:r>
      <w:r w:rsidR="00E64748" w:rsidRPr="00E97CBD">
        <w:rPr>
          <w:rFonts w:cs="Traditional Arabic"/>
          <w:color w:val="FF0000"/>
          <w:sz w:val="34"/>
          <w:szCs w:val="34"/>
          <w:rtl/>
        </w:rPr>
        <w:t>﴿</w:t>
      </w:r>
      <w:r w:rsidRPr="00E97CBD">
        <w:rPr>
          <w:rFonts w:cs="Traditional Arabic"/>
          <w:color w:val="FF0000"/>
          <w:sz w:val="34"/>
          <w:szCs w:val="34"/>
          <w:rtl/>
        </w:rPr>
        <w:t>وَإِذَا حَضَرَ الْقِسْمَةَ أُولُو الْقُرْبَى وَالْيَتَامَى وَالْمَسَاكِينُ فَارْزُقُوهُمْ مِنْهُ وَقُولُوا لَهُمْ قَوْل</w:t>
      </w:r>
      <w:r w:rsidR="00DE452F" w:rsidRPr="00E97CBD">
        <w:rPr>
          <w:rFonts w:cs="Traditional Arabic"/>
          <w:color w:val="FF0000"/>
          <w:sz w:val="34"/>
          <w:szCs w:val="34"/>
          <w:rtl/>
        </w:rPr>
        <w:t>ًا</w:t>
      </w:r>
      <w:r w:rsidRPr="00E97CBD">
        <w:rPr>
          <w:rFonts w:cs="Traditional Arabic"/>
          <w:color w:val="FF0000"/>
          <w:sz w:val="34"/>
          <w:szCs w:val="34"/>
          <w:rtl/>
        </w:rPr>
        <w:t xml:space="preserve"> مَعْرُوف</w:t>
      </w:r>
      <w:r w:rsidR="00DE452F" w:rsidRPr="00E97CBD">
        <w:rPr>
          <w:rFonts w:cs="Traditional Arabic"/>
          <w:color w:val="FF0000"/>
          <w:sz w:val="34"/>
          <w:szCs w:val="34"/>
          <w:rtl/>
        </w:rPr>
        <w:t>ًا</w:t>
      </w:r>
      <w:r w:rsidR="00E64748" w:rsidRPr="00E97CBD">
        <w:rPr>
          <w:rFonts w:cs="Traditional Arabic"/>
          <w:color w:val="FF0000"/>
          <w:sz w:val="34"/>
          <w:szCs w:val="34"/>
          <w:rtl/>
        </w:rPr>
        <w:t>﴾</w:t>
      </w:r>
      <w:r w:rsidR="00E64748" w:rsidRPr="00E97CBD">
        <w:rPr>
          <w:rFonts w:cs="Traditional Arabic"/>
          <w:sz w:val="34"/>
          <w:szCs w:val="34"/>
          <w:rtl/>
        </w:rPr>
        <w:t>،</w:t>
      </w:r>
      <w:r w:rsidRPr="00E97CBD">
        <w:rPr>
          <w:rFonts w:cs="Traditional Arabic"/>
          <w:sz w:val="34"/>
          <w:szCs w:val="34"/>
          <w:rtl/>
        </w:rPr>
        <w:t xml:space="preserve"> </w:t>
      </w:r>
      <w:r w:rsidRPr="00E97CBD">
        <w:rPr>
          <w:rFonts w:cs="Traditional Arabic"/>
          <w:rtl/>
        </w:rPr>
        <w:t>[النساء: 8]</w:t>
      </w:r>
      <w:r w:rsidRPr="00E97CBD">
        <w:rPr>
          <w:rFonts w:cs="Traditional Arabic"/>
          <w:sz w:val="34"/>
          <w:szCs w:val="34"/>
          <w:rtl/>
        </w:rPr>
        <w:t>، فإذا حضر القسمة مَن ليس بوارثٍ فيُعطونَ ما به يكون جبر الخاطر.</w:t>
      </w:r>
    </w:p>
    <w:p w14:paraId="63726681" w14:textId="1B0E9C75"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وذكر الشيخ -رَحِمَهُ اللهُ تَعَالَى- من الصور وقتَ حصاد الثِّمار، فإنَّه قد يكون وقت حصاد الثِّمار مَن تتشوَّف نفسه من العمَّال والأُجراء، ولهذا قال الله -عزَّ وجلَّ:</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وَآتُوا حَقَّهُ يَوْمَ حَصَادِهِ</w:t>
      </w:r>
      <w:r w:rsidR="00E64748" w:rsidRPr="00DE452F">
        <w:rPr>
          <w:rFonts w:cs="Traditional Arabic"/>
          <w:color w:val="FF0000"/>
          <w:sz w:val="34"/>
          <w:szCs w:val="34"/>
          <w:rtl/>
        </w:rPr>
        <w:t>﴾</w:t>
      </w:r>
      <w:r w:rsidR="00E64748">
        <w:rPr>
          <w:rFonts w:cs="Traditional Arabic"/>
          <w:sz w:val="34"/>
          <w:szCs w:val="34"/>
          <w:rtl/>
        </w:rPr>
        <w:t>،</w:t>
      </w:r>
      <w:r w:rsidRPr="00E64748">
        <w:rPr>
          <w:rFonts w:cs="Traditional Arabic"/>
          <w:sz w:val="34"/>
          <w:szCs w:val="34"/>
          <w:rtl/>
        </w:rPr>
        <w:t xml:space="preserve"> </w:t>
      </w:r>
      <w:r w:rsidRPr="00DE452F">
        <w:rPr>
          <w:rFonts w:cs="Traditional Arabic"/>
          <w:rtl/>
        </w:rPr>
        <w:t>[الأنعام:141]</w:t>
      </w:r>
      <w:r w:rsidRPr="00E64748">
        <w:rPr>
          <w:rFonts w:cs="Traditional Arabic"/>
          <w:sz w:val="34"/>
          <w:szCs w:val="34"/>
          <w:rtl/>
        </w:rPr>
        <w:t>.</w:t>
      </w:r>
    </w:p>
    <w:p w14:paraId="36D35C06"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وجمعٌ من أهل العلم يرونَ أنَّ هذا في الزَّكاة، وبعضهم يرى أنَّ هذا مُطلق يشمل الزَّكاة ويشمل الإحسان للأجراء، فإنَّهم يُعطونَ ولو شيئًا قليلًا.</w:t>
      </w:r>
    </w:p>
    <w:p w14:paraId="657E2101" w14:textId="14C20D96"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قال بعض السلف: "إذا</w:t>
      </w:r>
      <w:r w:rsidR="00E64748">
        <w:rPr>
          <w:rFonts w:cs="Traditional Arabic"/>
          <w:sz w:val="34"/>
          <w:szCs w:val="34"/>
          <w:rtl/>
        </w:rPr>
        <w:t xml:space="preserve"> </w:t>
      </w:r>
      <w:r w:rsidRPr="00E64748">
        <w:rPr>
          <w:rFonts w:cs="Traditional Arabic"/>
          <w:sz w:val="34"/>
          <w:szCs w:val="34"/>
          <w:rtl/>
        </w:rPr>
        <w:t>حُصِدَ أُطعم منه، وإذا أَدخله البيدرَ أطعم منه، وإذا داسه أطعمَ منه ولو شيئًا قليلًا"، لأن الله -عزَّ وجلَّ- يُحب المحسنين؛ فهذا يحصل به جبرُ خاطر مَن تتشوَّف نفسه إلى مثل هذه الأمور، والنفوس بطبيعتها تتشوَّف إلى مثل هذا الأمر.</w:t>
      </w:r>
    </w:p>
    <w:p w14:paraId="32C50080"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{قال -رَحِمَهُ اللهُ تَعَالَى: </w:t>
      </w:r>
      <w:r w:rsidRPr="00E64748">
        <w:rPr>
          <w:rFonts w:cs="Traditional Arabic"/>
          <w:color w:val="0000FF"/>
          <w:sz w:val="34"/>
          <w:szCs w:val="34"/>
          <w:rtl/>
        </w:rPr>
        <w:t>(القاعدة التاسعة والثلاثون: في طريقة القرآن في أحوال السياسة الداخلية والخارجية)</w:t>
      </w:r>
      <w:r w:rsidRPr="00E64748">
        <w:rPr>
          <w:rFonts w:cs="Traditional Arabic"/>
          <w:sz w:val="34"/>
          <w:szCs w:val="34"/>
          <w:rtl/>
        </w:rPr>
        <w:t>}.</w:t>
      </w:r>
    </w:p>
    <w:p w14:paraId="4AB0FFDF" w14:textId="10EDC64F"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هذه قاعدة عظيمة، وهي من السياسة الشَّرعيَّة، وهذا فيه دليلٌ على أنَّ القرآن م</w:t>
      </w:r>
      <w:r w:rsidR="00E97CBD">
        <w:rPr>
          <w:rFonts w:cs="Traditional Arabic" w:hint="cs"/>
          <w:sz w:val="34"/>
          <w:szCs w:val="34"/>
          <w:rtl/>
        </w:rPr>
        <w:t>ُ</w:t>
      </w:r>
      <w:r w:rsidRPr="00E64748">
        <w:rPr>
          <w:rFonts w:cs="Traditional Arabic"/>
          <w:sz w:val="34"/>
          <w:szCs w:val="34"/>
          <w:rtl/>
        </w:rPr>
        <w:t>شتملٌ على العلوم كلها، ومن تلك العلوم علوم السياسة، سياسة الناس داخل البلاد وخارج البلاد، والعلاقات الدوليَّة، كل هذا موجودٌ أصول التعامل فيه في القرآن، فالقرآن تبيانٌ لكلِّ شيءٍ، فما ترك القرآنُ شيئًا من الخير إلا ودلَّ على أصله.</w:t>
      </w:r>
    </w:p>
    <w:p w14:paraId="0354F1E5" w14:textId="7777777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فالشيخ -رَحِمَهُ اللهُ تَعَالَى- قرَّرَ في هذه المسألة العلاقة بينَ الإسلام، فالإسلام تعبُّد وعمل، وليس كالأديان الأخرى أنه خاصٌّ في مسائل التَّعبُّد فقط؛ فالقرآن والإسلام تعبُّد وعمل وتعامل، فالإنسان لا ينفك عن التَّديُّن لله -عزَّ وجلَّ- في كافَّةِ أمور حياته، فالتَّعاليم لا تكون في موضع معيَّنٍ كالمسجد، وخارج المسجد خلاف ذلك، لا؛ القرآن شامل في العلاقات الداخليَّة والعلاقات الدوليَّة، وسياسية الناس، وفي تعامل الناس مع بعض.</w:t>
      </w:r>
    </w:p>
    <w:p w14:paraId="6CD09689" w14:textId="7777777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 xml:space="preserve">ثم قال الشيخ في الدلالة على هذا الأصل: </w:t>
      </w:r>
      <w:r w:rsidRPr="008B70B2">
        <w:rPr>
          <w:rFonts w:cs="Traditional Arabic"/>
          <w:color w:val="0000FF"/>
          <w:sz w:val="34"/>
          <w:szCs w:val="34"/>
          <w:rtl/>
        </w:rPr>
        <w:t>(طريقة القرآن في هذا أعلى طريقة، وأقرب إلى حصول جميع المصالح الكلية، وإلى دفع المفاسد)</w:t>
      </w:r>
      <w:r w:rsidRPr="008B70B2">
        <w:rPr>
          <w:rFonts w:cs="Traditional Arabic"/>
          <w:sz w:val="34"/>
          <w:szCs w:val="34"/>
          <w:rtl/>
        </w:rPr>
        <w:t>.</w:t>
      </w:r>
    </w:p>
    <w:p w14:paraId="192BF664" w14:textId="08ED288A"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lastRenderedPageBreak/>
        <w:t>وذكر الشيخ -رَحِمَهُ اللهُ تَعَالَى- أن من أصول السياسة: الشورى، وهذه ذكرها الله -عزَّ وجلَّ- في أكثر من موضع، قال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وَشَاوِرْهُمْ فِي الْأَمْرِ</w:t>
      </w:r>
      <w:r w:rsidR="00E64748" w:rsidRPr="008B70B2">
        <w:rPr>
          <w:rFonts w:cs="Traditional Arabic"/>
          <w:color w:val="FF0000"/>
          <w:sz w:val="34"/>
          <w:szCs w:val="34"/>
          <w:rtl/>
        </w:rPr>
        <w:t>﴾</w:t>
      </w:r>
      <w:r w:rsidR="00E64748" w:rsidRPr="008B70B2">
        <w:rPr>
          <w:rFonts w:cs="Traditional Arabic"/>
          <w:sz w:val="34"/>
          <w:szCs w:val="34"/>
          <w:rtl/>
        </w:rPr>
        <w:t>،</w:t>
      </w:r>
      <w:r w:rsidRPr="008B70B2">
        <w:rPr>
          <w:rFonts w:cs="Traditional Arabic"/>
          <w:sz w:val="34"/>
          <w:szCs w:val="34"/>
          <w:rtl/>
        </w:rPr>
        <w:t xml:space="preserve"> </w:t>
      </w:r>
      <w:r w:rsidRPr="008B70B2">
        <w:rPr>
          <w:rFonts w:cs="Traditional Arabic"/>
          <w:rtl/>
        </w:rPr>
        <w:t>[آل عمران: 159]</w:t>
      </w:r>
      <w:r w:rsidR="00E64748" w:rsidRPr="008B70B2">
        <w:rPr>
          <w:rFonts w:cs="Traditional Arabic"/>
          <w:sz w:val="34"/>
          <w:szCs w:val="34"/>
          <w:rtl/>
        </w:rPr>
        <w:t>،</w:t>
      </w:r>
      <w:r w:rsidRPr="008B70B2">
        <w:rPr>
          <w:rFonts w:cs="Traditional Arabic"/>
          <w:sz w:val="34"/>
          <w:szCs w:val="34"/>
          <w:rtl/>
        </w:rPr>
        <w:t xml:space="preserve"> وقال تعالى:</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وَأَمْرُهُمْ شُورَى بَيْنَهُمْ</w:t>
      </w:r>
      <w:r w:rsidR="00E64748" w:rsidRPr="008B70B2">
        <w:rPr>
          <w:rFonts w:cs="Traditional Arabic"/>
          <w:color w:val="FF0000"/>
          <w:sz w:val="34"/>
          <w:szCs w:val="34"/>
          <w:rtl/>
        </w:rPr>
        <w:t>﴾</w:t>
      </w:r>
      <w:r w:rsidR="00E64748" w:rsidRPr="008B70B2">
        <w:rPr>
          <w:rFonts w:cs="Traditional Arabic"/>
          <w:sz w:val="34"/>
          <w:szCs w:val="34"/>
          <w:rtl/>
        </w:rPr>
        <w:t>،</w:t>
      </w:r>
      <w:r w:rsidRPr="008B70B2">
        <w:rPr>
          <w:rFonts w:cs="Traditional Arabic"/>
          <w:sz w:val="34"/>
          <w:szCs w:val="34"/>
          <w:rtl/>
        </w:rPr>
        <w:t xml:space="preserve"> </w:t>
      </w:r>
      <w:r w:rsidRPr="008B70B2">
        <w:rPr>
          <w:rFonts w:cs="Traditional Arabic"/>
          <w:rtl/>
        </w:rPr>
        <w:t>[الشورى: 38]</w:t>
      </w:r>
      <w:r w:rsidRPr="008B70B2">
        <w:rPr>
          <w:rFonts w:cs="Traditional Arabic"/>
          <w:sz w:val="34"/>
          <w:szCs w:val="34"/>
          <w:rtl/>
        </w:rPr>
        <w:t>.</w:t>
      </w:r>
    </w:p>
    <w:p w14:paraId="46982508" w14:textId="4087212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والشُّورى تعم الحاكم والمحكوم، حتى في تعامل الناس فيما بينهم، في بيوتهم وفي أُسَرِهم، وهذا طبَّقه النبي -صَلَّى اللهُ عَلَيْه وَسَلَّمَ- تطبيقًا عمليًّا، وهكذا كان أصحابه -رضوان الله عليهم.</w:t>
      </w:r>
    </w:p>
    <w:p w14:paraId="55D1816A"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 xml:space="preserve">قال الشيخ -رَحِمَهُ اللهُ تَعَالَى: </w:t>
      </w:r>
      <w:r w:rsidRPr="00E64748">
        <w:rPr>
          <w:rFonts w:cs="Traditional Arabic"/>
          <w:color w:val="0000FF"/>
          <w:sz w:val="34"/>
          <w:szCs w:val="34"/>
          <w:rtl/>
        </w:rPr>
        <w:t>(وقد اتفق العقلاء أن الطريق الوحيد للصلاح الديني والدنيوي هو طريق الشورى)</w:t>
      </w:r>
      <w:r w:rsidRPr="00E64748">
        <w:rPr>
          <w:rFonts w:cs="Traditional Arabic"/>
          <w:sz w:val="34"/>
          <w:szCs w:val="34"/>
          <w:rtl/>
        </w:rPr>
        <w:t xml:space="preserve">، ثم قال: </w:t>
      </w:r>
      <w:r w:rsidRPr="00E64748">
        <w:rPr>
          <w:rFonts w:cs="Traditional Arabic"/>
          <w:color w:val="0000FF"/>
          <w:sz w:val="34"/>
          <w:szCs w:val="34"/>
          <w:rtl/>
        </w:rPr>
        <w:t>(فهذا النظام العجيب الذي أرشدهم إليه القرآن: هو النظام الذي يصلح لكل زمان ومكان)</w:t>
      </w:r>
      <w:r w:rsidRPr="00E64748">
        <w:rPr>
          <w:rFonts w:cs="Traditional Arabic"/>
          <w:sz w:val="34"/>
          <w:szCs w:val="34"/>
          <w:rtl/>
        </w:rPr>
        <w:t>.</w:t>
      </w:r>
    </w:p>
    <w:p w14:paraId="615EB3B8"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وهذه الشُّورى عاقبتها خير للحاكم والمحكوم، ولمن كان له أيَّ نوعٍ من أنواع الولاية، لأنَّ المشاركة وأخذ الشُّورى فيه تبصيرٌ لمن ولَّاه الله -عزَّ وجلَّ.</w:t>
      </w:r>
    </w:p>
    <w:p w14:paraId="09218F7C"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ومسألة أنَّ الشُّورى مُلزمة أو مُعلِمَة مسألة أخرى، ولكن أصل القضية هي أنَّ الشورى مطلوبة، وهذا مما دلَّت عليه القواعد الشرعيَّة، ودلَّت عليه العقول الصحيحة، وهذه من أصول السياسة التي ذكرها الله -عزَّ وجلَّ- في القرآن.</w:t>
      </w:r>
    </w:p>
    <w:p w14:paraId="678A4244" w14:textId="55ACD5CA"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كذلك من أصول السياسة: الإعـداد للعدو</w:t>
      </w:r>
      <w:r w:rsidR="00E97CBD">
        <w:rPr>
          <w:rFonts w:cs="Traditional Arabic" w:hint="cs"/>
          <w:sz w:val="34"/>
          <w:szCs w:val="34"/>
          <w:rtl/>
        </w:rPr>
        <w:t>؛</w:t>
      </w:r>
      <w:r w:rsidRPr="00E64748">
        <w:rPr>
          <w:rFonts w:cs="Traditional Arabic"/>
          <w:sz w:val="34"/>
          <w:szCs w:val="34"/>
          <w:rtl/>
        </w:rPr>
        <w:t xml:space="preserve"> لأنَّ العدو قد يكون معلومًا وقد يكون غيرَ معلومٍ، قال الله -عزَّ وجلَّ:</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وَأَعِدُّوا لَهُمْ مَا اسْتَطَعْتُمْ مِنْ قُوَّةٍ</w:t>
      </w:r>
      <w:r w:rsidR="00E64748" w:rsidRPr="00DE452F">
        <w:rPr>
          <w:rFonts w:cs="Traditional Arabic"/>
          <w:color w:val="FF0000"/>
          <w:sz w:val="34"/>
          <w:szCs w:val="34"/>
          <w:rtl/>
        </w:rPr>
        <w:t>﴾</w:t>
      </w:r>
      <w:r w:rsidR="00E64748">
        <w:rPr>
          <w:rFonts w:cs="Traditional Arabic"/>
          <w:sz w:val="34"/>
          <w:szCs w:val="34"/>
          <w:rtl/>
        </w:rPr>
        <w:t>،</w:t>
      </w:r>
      <w:r w:rsidRPr="00E64748">
        <w:rPr>
          <w:rFonts w:cs="Traditional Arabic"/>
          <w:sz w:val="34"/>
          <w:szCs w:val="34"/>
          <w:rtl/>
        </w:rPr>
        <w:t xml:space="preserve"> </w:t>
      </w:r>
      <w:r w:rsidRPr="00DE452F">
        <w:rPr>
          <w:rFonts w:cs="Traditional Arabic"/>
          <w:rtl/>
        </w:rPr>
        <w:t>[الأنفال: 60]</w:t>
      </w:r>
      <w:r w:rsidRPr="00E64748">
        <w:rPr>
          <w:rFonts w:cs="Traditional Arabic"/>
          <w:sz w:val="34"/>
          <w:szCs w:val="34"/>
          <w:rtl/>
        </w:rPr>
        <w:t>، وهذا يدل على وجوب الاستعداد للأعداء بما يُستطاع من القوَّة العقليَّة والماديَّة والمعنويَّة والحسيَّة؛ كل أنواع الإعداد مطلوبٌ من أهل الإيمان أن يُعدِّوها، وتلك من أصول السياسة.</w:t>
      </w:r>
    </w:p>
    <w:p w14:paraId="3E1D09B6" w14:textId="6DABFBD9"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كذلك من أصول السياسة التي ذكرها الشيخ -رَحِمَهُ اللهُ تَعَالَى- وهي مذكورة في القرآن: الحذر والتَّحرُّز من العدو، قال الله -عزَّ وجلَّ:</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يَا أَيُّهَا الَّذِينَ آمَنُوا خُذُوا حِذْرَكُمْ</w:t>
      </w:r>
      <w:r w:rsidR="00E64748" w:rsidRPr="00DE452F">
        <w:rPr>
          <w:rFonts w:cs="Traditional Arabic"/>
          <w:color w:val="FF0000"/>
          <w:sz w:val="34"/>
          <w:szCs w:val="34"/>
          <w:rtl/>
        </w:rPr>
        <w:t>﴾</w:t>
      </w:r>
      <w:r w:rsidR="00E64748">
        <w:rPr>
          <w:rFonts w:cs="Traditional Arabic"/>
          <w:sz w:val="34"/>
          <w:szCs w:val="34"/>
          <w:rtl/>
        </w:rPr>
        <w:t>،</w:t>
      </w:r>
      <w:r w:rsidRPr="00E64748">
        <w:rPr>
          <w:rFonts w:cs="Traditional Arabic"/>
          <w:sz w:val="34"/>
          <w:szCs w:val="34"/>
          <w:rtl/>
        </w:rPr>
        <w:t xml:space="preserve"> </w:t>
      </w:r>
      <w:r w:rsidRPr="00DE452F">
        <w:rPr>
          <w:rFonts w:cs="Traditional Arabic"/>
          <w:rtl/>
        </w:rPr>
        <w:t>[النساء: 71]</w:t>
      </w:r>
      <w:r w:rsidRPr="00E64748">
        <w:rPr>
          <w:rFonts w:cs="Traditional Arabic"/>
          <w:sz w:val="34"/>
          <w:szCs w:val="34"/>
          <w:rtl/>
        </w:rPr>
        <w:t>.</w:t>
      </w:r>
    </w:p>
    <w:p w14:paraId="7B0A713E"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والدول الآن تتكلَّم عن هذا الأمن، الأمن اللوجستي، والأمن السيبراني، والأمن الاستخباراتي؛ فكل هذا موجودٌ في القرآن، ومطلوب من أهل الإسلام أن يأخذوا حذرهم من كل عدوٍّ، فهذا من أصول السياسة التي ذكرها الله -عزَّ وجلَّ.</w:t>
      </w:r>
    </w:p>
    <w:p w14:paraId="5AA74777"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كذلك من أصول السياسة التي ذكرها الشيخ -رَحِمَهُ اللهُ تَعَالَى- واستنبطها من القرآن: غياب القائد لا يضر الجماعة.</w:t>
      </w:r>
    </w:p>
    <w:p w14:paraId="5E6D8874" w14:textId="130918E0"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lastRenderedPageBreak/>
        <w:t>ونبَّه أنَّ القائد قد يعتريه ما يعتريه من الموت والآفات، قال الله -عزَّ وجلَّ:</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وَمَا مُحَمَّدٌ إِلَّا رَسُولٌ قَدْ خَلَتْ مِنْ قَبْلِهِ الرُّسُلُ أَفَإِنْ مَاتَ أَوْ قُتِلَ انْقَلَبْتُمْ عَلَى أَعْقَابِكُمْ</w:t>
      </w:r>
      <w:r w:rsidR="00E64748" w:rsidRPr="00DE452F">
        <w:rPr>
          <w:rFonts w:cs="Traditional Arabic"/>
          <w:color w:val="FF0000"/>
          <w:sz w:val="34"/>
          <w:szCs w:val="34"/>
          <w:rtl/>
        </w:rPr>
        <w:t>﴾</w:t>
      </w:r>
      <w:r w:rsidR="00E64748">
        <w:rPr>
          <w:rFonts w:cs="Traditional Arabic"/>
          <w:sz w:val="34"/>
          <w:szCs w:val="34"/>
          <w:rtl/>
        </w:rPr>
        <w:t>،</w:t>
      </w:r>
      <w:r w:rsidRPr="00E64748">
        <w:rPr>
          <w:rFonts w:cs="Traditional Arabic"/>
          <w:sz w:val="34"/>
          <w:szCs w:val="34"/>
          <w:rtl/>
        </w:rPr>
        <w:t xml:space="preserve"> </w:t>
      </w:r>
      <w:r w:rsidRPr="00DE452F">
        <w:rPr>
          <w:rFonts w:cs="Traditional Arabic"/>
          <w:rtl/>
        </w:rPr>
        <w:t>[آل عمران: 144]</w:t>
      </w:r>
      <w:r w:rsidRPr="00E64748">
        <w:rPr>
          <w:rFonts w:cs="Traditional Arabic"/>
          <w:sz w:val="34"/>
          <w:szCs w:val="34"/>
          <w:rtl/>
        </w:rPr>
        <w:t>، فدلَّ على واجب الأمة أن تتحوَّط لمثل هذا، وذكر أهل العلم في الأحكام السُّلطانيَّة اختيار ولاية العهد حمايةً لهذا الأصل الذي هو من أصول الشَّريعة.</w:t>
      </w:r>
    </w:p>
    <w:p w14:paraId="2B18BD62" w14:textId="6B20BB28"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كذلك من أصول السياسة: الأحكام في مثل هذه الأمور تجري على الاستطاعة، كل أحكام الشريعة تجري على الاستطاعة، لأن الله -عزَّ وجلَّ- قال:</w:t>
      </w:r>
      <w:r w:rsidR="00E64748">
        <w:rPr>
          <w:rFonts w:cs="Traditional Arabic"/>
          <w:sz w:val="34"/>
          <w:szCs w:val="34"/>
          <w:rtl/>
        </w:rPr>
        <w:t xml:space="preserve"> </w:t>
      </w:r>
      <w:r w:rsidR="00E64748" w:rsidRPr="00DE452F">
        <w:rPr>
          <w:rFonts w:cs="Traditional Arabic"/>
          <w:color w:val="FF0000"/>
          <w:sz w:val="34"/>
          <w:szCs w:val="34"/>
          <w:rtl/>
        </w:rPr>
        <w:t>﴿</w:t>
      </w:r>
      <w:r w:rsidRPr="00DE452F">
        <w:rPr>
          <w:rFonts w:cs="Traditional Arabic"/>
          <w:color w:val="FF0000"/>
          <w:sz w:val="34"/>
          <w:szCs w:val="34"/>
          <w:rtl/>
        </w:rPr>
        <w:t>فَاتَّقُوا اللَّهَ مَا اسْتَطَعْتُمْ</w:t>
      </w:r>
      <w:r w:rsidR="00E64748" w:rsidRPr="00DE452F">
        <w:rPr>
          <w:rFonts w:cs="Traditional Arabic"/>
          <w:color w:val="FF0000"/>
          <w:sz w:val="34"/>
          <w:szCs w:val="34"/>
          <w:rtl/>
        </w:rPr>
        <w:t>﴾</w:t>
      </w:r>
      <w:r w:rsidR="00E64748">
        <w:rPr>
          <w:rFonts w:cs="Traditional Arabic"/>
          <w:sz w:val="34"/>
          <w:szCs w:val="34"/>
          <w:rtl/>
        </w:rPr>
        <w:t>،</w:t>
      </w:r>
      <w:r w:rsidRPr="00E64748">
        <w:rPr>
          <w:rFonts w:cs="Traditional Arabic"/>
          <w:sz w:val="34"/>
          <w:szCs w:val="34"/>
          <w:rtl/>
        </w:rPr>
        <w:t xml:space="preserve"> </w:t>
      </w:r>
      <w:r w:rsidRPr="00DE452F">
        <w:rPr>
          <w:rFonts w:cs="Traditional Arabic"/>
          <w:rtl/>
        </w:rPr>
        <w:t>[التغابن: 16]</w:t>
      </w:r>
      <w:r w:rsidRPr="00E64748">
        <w:rPr>
          <w:rFonts w:cs="Traditional Arabic"/>
          <w:sz w:val="34"/>
          <w:szCs w:val="34"/>
          <w:rtl/>
        </w:rPr>
        <w:t>.</w:t>
      </w:r>
    </w:p>
    <w:p w14:paraId="6F261A03" w14:textId="0C3AB16E"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كذلك من أصول السياسة: أداء الأمانات، وهو فرض على كل مسلم، قال الله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إِنَّ اللَّهَ يَأْمُرُكُمْ أَنْ تُؤَدُّوا الْأَمَانَاتِ إِلَى أَهْلِهَا</w:t>
      </w:r>
      <w:r w:rsidR="00E64748" w:rsidRPr="008B70B2">
        <w:rPr>
          <w:rFonts w:cs="Traditional Arabic"/>
          <w:color w:val="FF0000"/>
          <w:sz w:val="34"/>
          <w:szCs w:val="34"/>
          <w:rtl/>
        </w:rPr>
        <w:t>﴾</w:t>
      </w:r>
      <w:r w:rsidR="00E64748" w:rsidRPr="008B70B2">
        <w:rPr>
          <w:rFonts w:cs="Traditional Arabic"/>
          <w:sz w:val="34"/>
          <w:szCs w:val="34"/>
          <w:rtl/>
        </w:rPr>
        <w:t>،</w:t>
      </w:r>
      <w:r w:rsidRPr="008B70B2">
        <w:rPr>
          <w:rFonts w:cs="Traditional Arabic"/>
          <w:sz w:val="34"/>
          <w:szCs w:val="34"/>
          <w:rtl/>
        </w:rPr>
        <w:t xml:space="preserve"> </w:t>
      </w:r>
      <w:r w:rsidRPr="008B70B2">
        <w:rPr>
          <w:rFonts w:cs="Traditional Arabic"/>
          <w:rtl/>
        </w:rPr>
        <w:t>[النساء: 58]</w:t>
      </w:r>
      <w:r w:rsidRPr="008B70B2">
        <w:rPr>
          <w:rFonts w:cs="Traditional Arabic"/>
          <w:sz w:val="34"/>
          <w:szCs w:val="34"/>
          <w:rtl/>
        </w:rPr>
        <w:t>.</w:t>
      </w:r>
    </w:p>
    <w:p w14:paraId="23C0D4E3" w14:textId="47EF40CC"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وبيَّن الشيخ أنَّ الأمانة تشمل الولايات الكبيرة والصغيرة، فلا يُولَّى عليها إلَّا الأكفأ، ويجب عليهم القيام بهذه الولاية على الوجه الذي يُرضي الله -عزَّ وجلَّ-</w:t>
      </w:r>
      <w:r w:rsidR="00E64748" w:rsidRPr="008B70B2">
        <w:rPr>
          <w:rFonts w:cs="Traditional Arabic"/>
          <w:sz w:val="34"/>
          <w:szCs w:val="34"/>
          <w:rtl/>
        </w:rPr>
        <w:t>،</w:t>
      </w:r>
      <w:r w:rsidRPr="008B70B2">
        <w:rPr>
          <w:rFonts w:cs="Traditional Arabic"/>
          <w:sz w:val="34"/>
          <w:szCs w:val="34"/>
          <w:rtl/>
        </w:rPr>
        <w:t xml:space="preserve"> ولهذا قال تعالى:</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إِنَّ خَيْرَ مَنِ اسْتَأْجَرْتَ الْقَوِيُّ الْأَمِينُ</w:t>
      </w:r>
      <w:r w:rsidR="00E64748" w:rsidRPr="008B70B2">
        <w:rPr>
          <w:rFonts w:cs="Traditional Arabic"/>
          <w:color w:val="FF0000"/>
          <w:sz w:val="34"/>
          <w:szCs w:val="34"/>
          <w:rtl/>
        </w:rPr>
        <w:t>﴾</w:t>
      </w:r>
      <w:r w:rsidR="00E64748" w:rsidRPr="008B70B2">
        <w:rPr>
          <w:rFonts w:cs="Traditional Arabic"/>
          <w:sz w:val="34"/>
          <w:szCs w:val="34"/>
          <w:rtl/>
        </w:rPr>
        <w:t>،</w:t>
      </w:r>
      <w:r w:rsidRPr="008B70B2">
        <w:rPr>
          <w:rFonts w:cs="Traditional Arabic"/>
          <w:sz w:val="34"/>
          <w:szCs w:val="34"/>
          <w:rtl/>
        </w:rPr>
        <w:t xml:space="preserve"> </w:t>
      </w:r>
      <w:r w:rsidRPr="008B70B2">
        <w:rPr>
          <w:rFonts w:cs="Traditional Arabic"/>
          <w:rtl/>
        </w:rPr>
        <w:t>[القصص: 26]</w:t>
      </w:r>
      <w:r w:rsidR="00E64748" w:rsidRPr="008B70B2">
        <w:rPr>
          <w:rFonts w:cs="Traditional Arabic"/>
          <w:sz w:val="34"/>
          <w:szCs w:val="34"/>
          <w:rtl/>
        </w:rPr>
        <w:t>،</w:t>
      </w:r>
      <w:r w:rsidRPr="008B70B2">
        <w:rPr>
          <w:rFonts w:cs="Traditional Arabic"/>
          <w:sz w:val="34"/>
          <w:szCs w:val="34"/>
          <w:rtl/>
        </w:rPr>
        <w:t xml:space="preserve"> ذكر القوَّة والأمانة، فلا تكفي القوَّة؛ بل لابدَّ من القوَّة والأمانة.</w:t>
      </w:r>
    </w:p>
    <w:p w14:paraId="37B3BC3E" w14:textId="77777777"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كذلك من أصول السياسة: العدل.</w:t>
      </w:r>
    </w:p>
    <w:p w14:paraId="05495DB6" w14:textId="7FA4E024"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قال الله -عزَّ وجلَّ:</w:t>
      </w:r>
      <w:r w:rsidR="00E64748" w:rsidRPr="008B70B2">
        <w:rPr>
          <w:rFonts w:cs="Traditional Arabic"/>
          <w:sz w:val="34"/>
          <w:szCs w:val="34"/>
          <w:rtl/>
        </w:rPr>
        <w:t xml:space="preserve"> </w:t>
      </w:r>
      <w:r w:rsidR="00E64748" w:rsidRPr="008B70B2">
        <w:rPr>
          <w:rFonts w:cs="Traditional Arabic"/>
          <w:color w:val="FF0000"/>
          <w:sz w:val="34"/>
          <w:szCs w:val="34"/>
          <w:rtl/>
        </w:rPr>
        <w:t>﴿</w:t>
      </w:r>
      <w:r w:rsidRPr="008B70B2">
        <w:rPr>
          <w:rFonts w:cs="Traditional Arabic"/>
          <w:color w:val="FF0000"/>
          <w:sz w:val="34"/>
          <w:szCs w:val="34"/>
          <w:rtl/>
        </w:rPr>
        <w:t>وَإِذَا حَكَمْتُمْ بَيْنَ النَّاسِ أَنْ تَحْكُمُوا بِالْعَدْلِ</w:t>
      </w:r>
      <w:r w:rsidR="00E64748" w:rsidRPr="008B70B2">
        <w:rPr>
          <w:rFonts w:cs="Traditional Arabic"/>
          <w:color w:val="FF0000"/>
          <w:sz w:val="34"/>
          <w:szCs w:val="34"/>
          <w:rtl/>
        </w:rPr>
        <w:t>﴾</w:t>
      </w:r>
      <w:r w:rsidR="00E64748" w:rsidRPr="008B70B2">
        <w:rPr>
          <w:rFonts w:cs="Traditional Arabic"/>
          <w:sz w:val="34"/>
          <w:szCs w:val="34"/>
          <w:rtl/>
        </w:rPr>
        <w:t xml:space="preserve"> </w:t>
      </w:r>
      <w:r w:rsidRPr="008B70B2">
        <w:rPr>
          <w:rFonts w:cs="Traditional Arabic"/>
          <w:rtl/>
        </w:rPr>
        <w:t>[النساء: 58]</w:t>
      </w:r>
      <w:r w:rsidRPr="008B70B2">
        <w:rPr>
          <w:rFonts w:cs="Traditional Arabic"/>
          <w:sz w:val="34"/>
          <w:szCs w:val="34"/>
          <w:rtl/>
        </w:rPr>
        <w:t>، وفي آيات كثيرةٍ جدًّا أمرَ الله -عزَّ وجلَّ- بالعدل، ومرَّ معنا ذلك.</w:t>
      </w:r>
    </w:p>
    <w:p w14:paraId="6A9CB1A8" w14:textId="629282C5" w:rsidR="00AC22A0" w:rsidRPr="008B70B2" w:rsidRDefault="00AC22A0" w:rsidP="00886C80">
      <w:pPr>
        <w:spacing w:before="120" w:after="0" w:line="240" w:lineRule="auto"/>
        <w:ind w:firstLine="397"/>
        <w:jc w:val="both"/>
        <w:rPr>
          <w:rFonts w:cs="Traditional Arabic"/>
          <w:sz w:val="34"/>
          <w:szCs w:val="34"/>
          <w:rtl/>
        </w:rPr>
      </w:pPr>
      <w:r w:rsidRPr="008B70B2">
        <w:rPr>
          <w:rFonts w:cs="Traditional Arabic"/>
          <w:sz w:val="34"/>
          <w:szCs w:val="34"/>
          <w:rtl/>
        </w:rPr>
        <w:t>قال ابن تيمية -رَحِمَهُ اللهُ تَعَالَى: "إن الله يُقيم الدولة العادلة ولو كانت كافرة، ويُزيل الدولة الظالمة ولو كانت مسلمة"، وهذا لأجل قيمة العدل في بقاء الأمَّة.</w:t>
      </w:r>
    </w:p>
    <w:p w14:paraId="1858701F" w14:textId="77777777"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ومن أصول السياسة التي ذكرها الله -عزَّ وجلَّ: الحدود الشرعية.</w:t>
      </w:r>
    </w:p>
    <w:p w14:paraId="13D212EE" w14:textId="763A064B" w:rsidR="00AC22A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وذكر الشيخ -رَحِمَهُ اللهُ تَعَالَى- أنها في غاية العدل والإحسان والحُسنِ، وردعِ المجرمين والنَّكال بهم، لأنَّ الله -عزَّ وجلَّ- هو الذي شرعها، وهو الذي خلق الناس، وهو أعلم بما يحصل به الرد</w:t>
      </w:r>
      <w:r w:rsidR="007F52FB">
        <w:rPr>
          <w:rFonts w:cs="Traditional Arabic" w:hint="cs"/>
          <w:sz w:val="34"/>
          <w:szCs w:val="34"/>
          <w:rtl/>
        </w:rPr>
        <w:t>ع</w:t>
      </w:r>
      <w:r w:rsidRPr="00E64748">
        <w:rPr>
          <w:rFonts w:cs="Traditional Arabic"/>
          <w:sz w:val="34"/>
          <w:szCs w:val="34"/>
          <w:rtl/>
        </w:rPr>
        <w:t>، ولهذا قال</w:t>
      </w:r>
      <w:r w:rsidR="00E64748">
        <w:rPr>
          <w:rFonts w:cs="Traditional Arabic"/>
          <w:sz w:val="34"/>
          <w:szCs w:val="34"/>
          <w:rtl/>
        </w:rPr>
        <w:t xml:space="preserve"> </w:t>
      </w:r>
      <w:r w:rsidRPr="00E64748">
        <w:rPr>
          <w:rFonts w:cs="Traditional Arabic"/>
          <w:sz w:val="34"/>
          <w:szCs w:val="34"/>
          <w:rtl/>
        </w:rPr>
        <w:t>-عزَّ وجلَّ:</w:t>
      </w:r>
      <w:r w:rsidR="00E64748">
        <w:rPr>
          <w:rFonts w:cs="Traditional Arabic"/>
          <w:sz w:val="34"/>
          <w:szCs w:val="34"/>
          <w:rtl/>
        </w:rPr>
        <w:t xml:space="preserve"> </w:t>
      </w:r>
      <w:r w:rsidR="00E64748" w:rsidRPr="00DE452F">
        <w:rPr>
          <w:rFonts w:cs="Traditional Arabic"/>
          <w:color w:val="FF0000"/>
          <w:sz w:val="34"/>
          <w:szCs w:val="34"/>
          <w:rtl/>
        </w:rPr>
        <w:t>﴿</w:t>
      </w:r>
      <w:r w:rsidR="007F52FB" w:rsidRPr="007F52FB">
        <w:rPr>
          <w:rFonts w:cs="Traditional Arabic"/>
          <w:color w:val="FF0000"/>
          <w:sz w:val="34"/>
          <w:szCs w:val="34"/>
          <w:rtl/>
        </w:rPr>
        <w:t>أَفَحُكْمَ الْجَاهِلِيَّةِ يَبْغُونَ وَمَنْ أَحْسَنُ مِنَ اللَّهِ حُكْمًا لِقَوْمٍ يُوقِنُونَ</w:t>
      </w:r>
      <w:r w:rsidR="00E64748" w:rsidRPr="00DE452F">
        <w:rPr>
          <w:rFonts w:cs="Traditional Arabic"/>
          <w:color w:val="FF0000"/>
          <w:sz w:val="34"/>
          <w:szCs w:val="34"/>
          <w:rtl/>
        </w:rPr>
        <w:t>﴾</w:t>
      </w:r>
      <w:r w:rsidR="00E64748">
        <w:rPr>
          <w:rFonts w:cs="Traditional Arabic"/>
          <w:sz w:val="34"/>
          <w:szCs w:val="34"/>
          <w:rtl/>
        </w:rPr>
        <w:t xml:space="preserve"> </w:t>
      </w:r>
      <w:r w:rsidRPr="00DE452F">
        <w:rPr>
          <w:rFonts w:cs="Traditional Arabic"/>
          <w:rtl/>
        </w:rPr>
        <w:t>[المائدة</w:t>
      </w:r>
      <w:r w:rsidR="00E64748" w:rsidRPr="00DE452F">
        <w:rPr>
          <w:rFonts w:cs="Traditional Arabic"/>
          <w:rtl/>
        </w:rPr>
        <w:t xml:space="preserve">: </w:t>
      </w:r>
      <w:r w:rsidRPr="00DE452F">
        <w:rPr>
          <w:rFonts w:cs="Traditional Arabic"/>
          <w:rtl/>
        </w:rPr>
        <w:t>50]</w:t>
      </w:r>
      <w:r w:rsidR="00E64748">
        <w:rPr>
          <w:rFonts w:cs="Traditional Arabic"/>
          <w:sz w:val="34"/>
          <w:szCs w:val="34"/>
          <w:rtl/>
        </w:rPr>
        <w:t>.</w:t>
      </w:r>
    </w:p>
    <w:p w14:paraId="159FD5AF" w14:textId="5C5F53C8" w:rsidR="003973D0" w:rsidRPr="00E64748" w:rsidRDefault="00AC22A0" w:rsidP="00886C80">
      <w:pPr>
        <w:spacing w:before="120" w:after="0" w:line="240" w:lineRule="auto"/>
        <w:ind w:firstLine="397"/>
        <w:jc w:val="both"/>
        <w:rPr>
          <w:rFonts w:cs="Traditional Arabic"/>
          <w:sz w:val="34"/>
          <w:szCs w:val="34"/>
          <w:rtl/>
        </w:rPr>
      </w:pPr>
      <w:r w:rsidRPr="00E64748">
        <w:rPr>
          <w:rFonts w:cs="Traditional Arabic"/>
          <w:sz w:val="34"/>
          <w:szCs w:val="34"/>
          <w:rtl/>
        </w:rPr>
        <w:t>نسأل الله -سبحانه وتعالى- بمنَّه وفضله وجوده وإحسانه أن يرزقنا العلم النافع</w:t>
      </w:r>
      <w:r w:rsidR="00E64748">
        <w:rPr>
          <w:rFonts w:cs="Traditional Arabic"/>
          <w:sz w:val="34"/>
          <w:szCs w:val="34"/>
          <w:rtl/>
        </w:rPr>
        <w:t>،</w:t>
      </w:r>
      <w:r w:rsidRPr="00E64748">
        <w:rPr>
          <w:rFonts w:cs="Traditional Arabic"/>
          <w:sz w:val="34"/>
          <w:szCs w:val="34"/>
          <w:rtl/>
        </w:rPr>
        <w:t xml:space="preserve"> والعمل الصالح، وأن يوفقنا لكل خيرٍ جميعًا.</w:t>
      </w:r>
    </w:p>
    <w:p w14:paraId="2977DDEC" w14:textId="77777777" w:rsidR="00E64748" w:rsidRPr="00E64748" w:rsidRDefault="00E64748" w:rsidP="00886C80">
      <w:pPr>
        <w:spacing w:before="120" w:after="0" w:line="240" w:lineRule="auto"/>
        <w:ind w:firstLine="397"/>
        <w:jc w:val="both"/>
        <w:rPr>
          <w:rFonts w:cs="Traditional Arabic"/>
          <w:sz w:val="34"/>
          <w:szCs w:val="34"/>
          <w:rtl/>
        </w:rPr>
      </w:pPr>
      <w:r w:rsidRPr="00E64748">
        <w:rPr>
          <w:rFonts w:cs="Traditional Arabic" w:hint="cs"/>
          <w:sz w:val="34"/>
          <w:szCs w:val="34"/>
          <w:rtl/>
        </w:rPr>
        <w:t>{</w:t>
      </w:r>
      <w:r w:rsidRPr="00E64748">
        <w:rPr>
          <w:rFonts w:cs="Traditional Arabic"/>
          <w:sz w:val="34"/>
          <w:szCs w:val="34"/>
          <w:rtl/>
        </w:rPr>
        <w:t>شكر الله لكم فضيلة الشيخ على ما تقدِّمونه، أسأل الله أن يجعل ذلك في موازين حسناتكم.</w:t>
      </w:r>
    </w:p>
    <w:p w14:paraId="768974BB" w14:textId="77777777" w:rsidR="00E64748" w:rsidRPr="00E64748" w:rsidRDefault="00E64748" w:rsidP="00886C80">
      <w:pPr>
        <w:spacing w:before="120" w:after="0" w:line="240" w:lineRule="auto"/>
        <w:ind w:firstLine="397"/>
        <w:jc w:val="both"/>
        <w:rPr>
          <w:rFonts w:cs="Traditional Arabic"/>
          <w:sz w:val="34"/>
          <w:szCs w:val="34"/>
          <w:rtl/>
        </w:rPr>
      </w:pPr>
      <w:r w:rsidRPr="00E64748">
        <w:rPr>
          <w:rFonts w:cs="Traditional Arabic"/>
          <w:sz w:val="34"/>
          <w:szCs w:val="34"/>
          <w:rtl/>
        </w:rPr>
        <w:lastRenderedPageBreak/>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E64748">
        <w:rPr>
          <w:rFonts w:cs="Traditional Arabic" w:hint="cs"/>
          <w:sz w:val="34"/>
          <w:szCs w:val="34"/>
          <w:rtl/>
        </w:rPr>
        <w:t>}</w:t>
      </w:r>
      <w:r w:rsidRPr="00E64748">
        <w:rPr>
          <w:rFonts w:cs="Traditional Arabic"/>
          <w:sz w:val="34"/>
          <w:szCs w:val="34"/>
          <w:rtl/>
        </w:rPr>
        <w:t>.</w:t>
      </w:r>
    </w:p>
    <w:p w14:paraId="595EEB5B" w14:textId="77777777" w:rsidR="00E64748" w:rsidRPr="00E64748" w:rsidRDefault="00E64748" w:rsidP="00886C80">
      <w:pPr>
        <w:spacing w:before="120" w:after="0" w:line="240" w:lineRule="auto"/>
        <w:ind w:firstLine="397"/>
        <w:jc w:val="both"/>
        <w:rPr>
          <w:rFonts w:cs="Traditional Arabic"/>
          <w:sz w:val="34"/>
          <w:szCs w:val="34"/>
        </w:rPr>
      </w:pPr>
    </w:p>
    <w:sectPr w:rsidR="00E64748" w:rsidRPr="00E64748" w:rsidSect="008B70B2">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93EBB" w14:textId="77777777" w:rsidR="009D1984" w:rsidRDefault="009D1984" w:rsidP="007F52FB">
      <w:pPr>
        <w:spacing w:after="0" w:line="240" w:lineRule="auto"/>
      </w:pPr>
      <w:r>
        <w:separator/>
      </w:r>
    </w:p>
  </w:endnote>
  <w:endnote w:type="continuationSeparator" w:id="0">
    <w:p w14:paraId="7F29382D" w14:textId="77777777" w:rsidR="009D1984" w:rsidRDefault="009D1984" w:rsidP="007F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63047416"/>
      <w:docPartObj>
        <w:docPartGallery w:val="Page Numbers (Bottom of Page)"/>
        <w:docPartUnique/>
      </w:docPartObj>
    </w:sdtPr>
    <w:sdtEndPr>
      <w:rPr>
        <w:noProof/>
      </w:rPr>
    </w:sdtEndPr>
    <w:sdtContent>
      <w:p w14:paraId="531E15C0" w14:textId="4DA1E87F" w:rsidR="00886C80" w:rsidRDefault="00886C80">
        <w:pPr>
          <w:pStyle w:val="Footer"/>
          <w:jc w:val="center"/>
        </w:pPr>
        <w:r>
          <w:fldChar w:fldCharType="begin"/>
        </w:r>
        <w:r>
          <w:instrText xml:space="preserve"> PAGE   \* MERGEFORMAT </w:instrText>
        </w:r>
        <w:r>
          <w:fldChar w:fldCharType="separate"/>
        </w:r>
        <w:r w:rsidR="008B70B2">
          <w:rPr>
            <w:noProof/>
            <w:rtl/>
          </w:rPr>
          <w:t>5</w:t>
        </w:r>
        <w:r>
          <w:rPr>
            <w:noProof/>
          </w:rPr>
          <w:fldChar w:fldCharType="end"/>
        </w:r>
      </w:p>
    </w:sdtContent>
  </w:sdt>
  <w:p w14:paraId="50EED2CE" w14:textId="77777777" w:rsidR="00886C80" w:rsidRDefault="00886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09233" w14:textId="77777777" w:rsidR="009D1984" w:rsidRDefault="009D1984" w:rsidP="007F52FB">
      <w:pPr>
        <w:spacing w:after="0" w:line="240" w:lineRule="auto"/>
      </w:pPr>
      <w:r>
        <w:separator/>
      </w:r>
    </w:p>
  </w:footnote>
  <w:footnote w:type="continuationSeparator" w:id="0">
    <w:p w14:paraId="02FB5E4F" w14:textId="77777777" w:rsidR="009D1984" w:rsidRDefault="009D1984" w:rsidP="007F52FB">
      <w:pPr>
        <w:spacing w:after="0" w:line="240" w:lineRule="auto"/>
      </w:pPr>
      <w:r>
        <w:continuationSeparator/>
      </w:r>
    </w:p>
  </w:footnote>
  <w:footnote w:id="1">
    <w:p w14:paraId="217D1BB0" w14:textId="44CA9644" w:rsidR="007F52FB" w:rsidRDefault="007F52FB">
      <w:pPr>
        <w:pStyle w:val="FootnoteText"/>
      </w:pPr>
      <w:r>
        <w:rPr>
          <w:rStyle w:val="FootnoteReference"/>
        </w:rPr>
        <w:footnoteRef/>
      </w:r>
      <w:r>
        <w:rPr>
          <w:rtl/>
        </w:rPr>
        <w:t xml:space="preserve"> </w:t>
      </w:r>
      <w:r w:rsidRPr="007F52FB">
        <w:rPr>
          <w:rFonts w:cs="Arial"/>
          <w:rtl/>
        </w:rPr>
        <w:t>أخرجه البخاري (71)، ومسلم (1037)</w:t>
      </w:r>
      <w:r>
        <w:rPr>
          <w:rFonts w:cs="Arial" w:hint="cs"/>
          <w:rtl/>
        </w:rPr>
        <w:t>.</w:t>
      </w:r>
    </w:p>
  </w:footnote>
  <w:footnote w:id="2">
    <w:p w14:paraId="1DC02FCE" w14:textId="2C80FDC2" w:rsidR="007F52FB" w:rsidRDefault="007F52FB">
      <w:pPr>
        <w:pStyle w:val="FootnoteText"/>
      </w:pPr>
      <w:r>
        <w:rPr>
          <w:rStyle w:val="FootnoteReference"/>
        </w:rPr>
        <w:footnoteRef/>
      </w:r>
      <w:r>
        <w:rPr>
          <w:rtl/>
        </w:rPr>
        <w:t xml:space="preserve"> </w:t>
      </w:r>
      <w:r w:rsidRPr="007F52FB">
        <w:rPr>
          <w:rFonts w:cs="Arial"/>
          <w:rtl/>
        </w:rPr>
        <w:t>أخرجه البخاري (</w:t>
      </w:r>
      <w:r>
        <w:rPr>
          <w:rFonts w:cs="Arial" w:hint="cs"/>
          <w:rtl/>
        </w:rPr>
        <w:t>6953</w:t>
      </w:r>
      <w:r w:rsidRPr="007F52FB">
        <w:rPr>
          <w:rFonts w:cs="Arial"/>
          <w:rtl/>
        </w:rPr>
        <w:t>)، ومسلم (1</w:t>
      </w:r>
      <w:r>
        <w:rPr>
          <w:rFonts w:cs="Arial" w:hint="cs"/>
          <w:rtl/>
        </w:rPr>
        <w:t>907</w:t>
      </w:r>
      <w:r w:rsidRPr="007F52FB">
        <w:rPr>
          <w:rFonts w:cs="Arial"/>
          <w:rtl/>
        </w:rPr>
        <w:t>)</w:t>
      </w:r>
      <w:r>
        <w:rPr>
          <w:rFonts w:cs="Arial" w:hint="cs"/>
          <w:rtl/>
        </w:rPr>
        <w:t>.</w:t>
      </w:r>
    </w:p>
  </w:footnote>
  <w:footnote w:id="3">
    <w:p w14:paraId="62ED71E9" w14:textId="7B99FE1C" w:rsidR="007F52FB" w:rsidRDefault="007F52FB">
      <w:pPr>
        <w:pStyle w:val="FootnoteText"/>
      </w:pPr>
      <w:r>
        <w:rPr>
          <w:rStyle w:val="FootnoteReference"/>
        </w:rPr>
        <w:footnoteRef/>
      </w:r>
      <w:r>
        <w:rPr>
          <w:rtl/>
        </w:rPr>
        <w:t xml:space="preserve"> </w:t>
      </w:r>
      <w:r w:rsidRPr="007F52FB">
        <w:rPr>
          <w:rFonts w:cs="Arial"/>
          <w:rtl/>
        </w:rPr>
        <w:t>أخرجه البخاري (</w:t>
      </w:r>
      <w:r>
        <w:rPr>
          <w:rFonts w:cs="Arial" w:hint="cs"/>
          <w:rtl/>
        </w:rPr>
        <w:t>1</w:t>
      </w:r>
      <w:r w:rsidRPr="007F52FB">
        <w:rPr>
          <w:rFonts w:cs="Arial"/>
          <w:rtl/>
        </w:rPr>
        <w:t>)</w:t>
      </w:r>
      <w:r>
        <w:rPr>
          <w:rFonts w:cs="Arial" w:hint="cs"/>
          <w:rtl/>
        </w:rPr>
        <w:t>.</w:t>
      </w:r>
    </w:p>
  </w:footnote>
  <w:footnote w:id="4">
    <w:p w14:paraId="44D900AA" w14:textId="243EC335" w:rsidR="007F52FB" w:rsidRDefault="007F52FB">
      <w:pPr>
        <w:pStyle w:val="FootnoteText"/>
      </w:pPr>
      <w:r>
        <w:rPr>
          <w:rStyle w:val="FootnoteReference"/>
        </w:rPr>
        <w:footnoteRef/>
      </w:r>
      <w:r>
        <w:rPr>
          <w:rtl/>
        </w:rPr>
        <w:t xml:space="preserve"> </w:t>
      </w:r>
      <w:r>
        <w:rPr>
          <w:rFonts w:hint="cs"/>
          <w:rtl/>
        </w:rPr>
        <w:t xml:space="preserve">ضعفه الألباني في ضعيف الجامع. </w:t>
      </w:r>
    </w:p>
  </w:footnote>
  <w:footnote w:id="5">
    <w:p w14:paraId="3C16F98D" w14:textId="4FAC1BC0" w:rsidR="007F52FB" w:rsidRDefault="007F52FB">
      <w:pPr>
        <w:pStyle w:val="FootnoteText"/>
      </w:pPr>
      <w:r>
        <w:rPr>
          <w:rStyle w:val="FootnoteReference"/>
        </w:rPr>
        <w:footnoteRef/>
      </w:r>
      <w:r>
        <w:rPr>
          <w:rtl/>
        </w:rPr>
        <w:t xml:space="preserve"> </w:t>
      </w:r>
      <w:r w:rsidRPr="007F52FB">
        <w:rPr>
          <w:rFonts w:cs="Arial"/>
          <w:rtl/>
        </w:rPr>
        <w:t>أخرجه أبو داود (2178)، وابن ماجه (2018)</w:t>
      </w:r>
      <w:r>
        <w:rPr>
          <w:rFonts w:cs="Arial" w:hint="cs"/>
          <w:rtl/>
        </w:rPr>
        <w:t>، ضعفه الألباني في ضعيف أبي داود وضعيف ابن ماجه.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4A"/>
    <w:rsid w:val="00063CBD"/>
    <w:rsid w:val="001278EA"/>
    <w:rsid w:val="00151F7F"/>
    <w:rsid w:val="001D6835"/>
    <w:rsid w:val="002878F3"/>
    <w:rsid w:val="002A4E83"/>
    <w:rsid w:val="00312B4F"/>
    <w:rsid w:val="00353444"/>
    <w:rsid w:val="003858C9"/>
    <w:rsid w:val="003D4595"/>
    <w:rsid w:val="0075773F"/>
    <w:rsid w:val="007F52FB"/>
    <w:rsid w:val="007F550E"/>
    <w:rsid w:val="008600CC"/>
    <w:rsid w:val="00886C80"/>
    <w:rsid w:val="008B70B2"/>
    <w:rsid w:val="009404FA"/>
    <w:rsid w:val="009D1984"/>
    <w:rsid w:val="00A43540"/>
    <w:rsid w:val="00AC22A0"/>
    <w:rsid w:val="00BA0CFE"/>
    <w:rsid w:val="00BA29B5"/>
    <w:rsid w:val="00D5294A"/>
    <w:rsid w:val="00DB390B"/>
    <w:rsid w:val="00DE452F"/>
    <w:rsid w:val="00E37989"/>
    <w:rsid w:val="00E64748"/>
    <w:rsid w:val="00E97CBD"/>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49E32"/>
  <w15:chartTrackingRefBased/>
  <w15:docId w15:val="{63A782BB-36CE-4EA7-A5F8-20DA533C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52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2FB"/>
    <w:rPr>
      <w:sz w:val="20"/>
      <w:szCs w:val="20"/>
    </w:rPr>
  </w:style>
  <w:style w:type="character" w:styleId="FootnoteReference">
    <w:name w:val="footnote reference"/>
    <w:basedOn w:val="DefaultParagraphFont"/>
    <w:uiPriority w:val="99"/>
    <w:semiHidden/>
    <w:unhideWhenUsed/>
    <w:rsid w:val="007F52FB"/>
    <w:rPr>
      <w:vertAlign w:val="superscript"/>
    </w:rPr>
  </w:style>
  <w:style w:type="paragraph" w:styleId="Header">
    <w:name w:val="header"/>
    <w:basedOn w:val="Normal"/>
    <w:link w:val="HeaderChar"/>
    <w:uiPriority w:val="99"/>
    <w:unhideWhenUsed/>
    <w:rsid w:val="00886C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6C80"/>
  </w:style>
  <w:style w:type="paragraph" w:styleId="Footer">
    <w:name w:val="footer"/>
    <w:basedOn w:val="Normal"/>
    <w:link w:val="FooterChar"/>
    <w:uiPriority w:val="99"/>
    <w:unhideWhenUsed/>
    <w:rsid w:val="00886C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12</Pages>
  <Words>3475</Words>
  <Characters>19812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10</cp:revision>
  <dcterms:created xsi:type="dcterms:W3CDTF">2020-03-09T09:32:00Z</dcterms:created>
  <dcterms:modified xsi:type="dcterms:W3CDTF">2020-03-09T23:33:00Z</dcterms:modified>
</cp:coreProperties>
</file>