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CBD2C" w14:textId="77777777" w:rsidR="0012616E" w:rsidRPr="00102269" w:rsidRDefault="0012616E" w:rsidP="00102269">
      <w:pPr>
        <w:spacing w:before="120" w:after="0" w:line="240" w:lineRule="auto"/>
        <w:ind w:firstLine="397"/>
        <w:jc w:val="center"/>
        <w:rPr>
          <w:rFonts w:cs="Traditional Arabic"/>
          <w:b/>
          <w:bCs/>
          <w:color w:val="FF0000"/>
          <w:sz w:val="44"/>
          <w:szCs w:val="44"/>
          <w:rtl/>
        </w:rPr>
      </w:pPr>
      <w:bookmarkStart w:id="0" w:name="_GoBack"/>
      <w:bookmarkEnd w:id="0"/>
      <w:r w:rsidRPr="00102269">
        <w:rPr>
          <w:rFonts w:cs="Traditional Arabic" w:hint="cs"/>
          <w:b/>
          <w:bCs/>
          <w:color w:val="FF0000"/>
          <w:sz w:val="44"/>
          <w:szCs w:val="44"/>
          <w:rtl/>
        </w:rPr>
        <w:t>القواعد الحسان في تفسير آيِ القرآن</w:t>
      </w:r>
    </w:p>
    <w:p w14:paraId="08722F95" w14:textId="06ECF6DD" w:rsidR="0012616E" w:rsidRPr="00102269" w:rsidRDefault="0012616E" w:rsidP="00102269">
      <w:pPr>
        <w:spacing w:before="120" w:after="0" w:line="240" w:lineRule="auto"/>
        <w:ind w:firstLine="397"/>
        <w:jc w:val="center"/>
        <w:rPr>
          <w:rFonts w:cs="Traditional Arabic"/>
          <w:b/>
          <w:bCs/>
          <w:color w:val="0000FF"/>
          <w:sz w:val="44"/>
          <w:szCs w:val="44"/>
          <w:rtl/>
        </w:rPr>
      </w:pPr>
      <w:r w:rsidRPr="00102269">
        <w:rPr>
          <w:rFonts w:cs="Traditional Arabic" w:hint="cs"/>
          <w:b/>
          <w:bCs/>
          <w:color w:val="0000FF"/>
          <w:sz w:val="44"/>
          <w:szCs w:val="44"/>
          <w:rtl/>
        </w:rPr>
        <w:t>الدرس السادس (6)</w:t>
      </w:r>
    </w:p>
    <w:p w14:paraId="1F981E81" w14:textId="2D7C2E1C" w:rsidR="0012616E" w:rsidRPr="00D55C14" w:rsidRDefault="00102269" w:rsidP="00102269">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12616E" w:rsidRPr="00D55C14">
        <w:rPr>
          <w:rFonts w:cs="Traditional Arabic" w:hint="cs"/>
          <w:b/>
          <w:bCs/>
          <w:color w:val="008000"/>
          <w:sz w:val="28"/>
          <w:szCs w:val="28"/>
          <w:rtl/>
        </w:rPr>
        <w:t>د. فهد بن سعد المقرن</w:t>
      </w:r>
    </w:p>
    <w:p w14:paraId="1FC2236E" w14:textId="77777777" w:rsidR="0012616E" w:rsidRDefault="0012616E" w:rsidP="00102269">
      <w:pPr>
        <w:spacing w:before="120" w:after="0" w:line="240" w:lineRule="auto"/>
        <w:ind w:firstLine="397"/>
        <w:jc w:val="both"/>
        <w:rPr>
          <w:rFonts w:cs="Traditional Arabic"/>
          <w:sz w:val="34"/>
          <w:szCs w:val="34"/>
          <w:rtl/>
        </w:rPr>
      </w:pPr>
    </w:p>
    <w:p w14:paraId="6760ECC0" w14:textId="2630232C"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{بِسْمِ اللَّهِ الرَّحْمَنِ الرَّحِيمِ.</w:t>
      </w:r>
    </w:p>
    <w:p w14:paraId="0C6761A9"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السلام عليكم ورحمة الله وبركاته.</w:t>
      </w:r>
    </w:p>
    <w:p w14:paraId="751A570D" w14:textId="16A077A0"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أرحبُ بكم إخواني وأخواتي المشاهدين الأعز</w:t>
      </w:r>
      <w:r w:rsidR="00AA6E9B">
        <w:rPr>
          <w:rFonts w:cs="Traditional Arabic" w:hint="cs"/>
          <w:sz w:val="34"/>
          <w:szCs w:val="34"/>
          <w:rtl/>
        </w:rPr>
        <w:t>َّ</w:t>
      </w:r>
      <w:r w:rsidRPr="00FB0763">
        <w:rPr>
          <w:rFonts w:cs="Traditional Arabic"/>
          <w:sz w:val="34"/>
          <w:szCs w:val="34"/>
          <w:rtl/>
        </w:rPr>
        <w:t>اء في حلقةٍ جديدةٍ من حلقات البناء العلمي، وأرحبُ بفضيلة الشيخ الدكتور</w:t>
      </w:r>
      <w:r w:rsidR="00BA264E">
        <w:rPr>
          <w:rFonts w:cs="Traditional Arabic" w:hint="cs"/>
          <w:sz w:val="34"/>
          <w:szCs w:val="34"/>
          <w:rtl/>
        </w:rPr>
        <w:t>/</w:t>
      </w:r>
      <w:r w:rsidRPr="00FB0763">
        <w:rPr>
          <w:rFonts w:cs="Traditional Arabic"/>
          <w:sz w:val="34"/>
          <w:szCs w:val="34"/>
          <w:rtl/>
        </w:rPr>
        <w:t xml:space="preserve"> فهد بن سعد المقرن. فأهلًا وسهلًا بكم فضيلة الشيخ}.</w:t>
      </w:r>
    </w:p>
    <w:p w14:paraId="0E8A7294"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حيَّاك الله يا شيخ عبد الرحمن، وحيَّا الله الإخوة المشاهدين والمشاهدات.</w:t>
      </w:r>
    </w:p>
    <w:p w14:paraId="705A5E1F"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{نشرع في هذه الحلقة -بإذن الله- من قول الشيخ عبد الرحمن بن السعدي -رَحِمَهُ اللهُ تَعَالَى: </w:t>
      </w:r>
      <w:r w:rsidRPr="00FB0763">
        <w:rPr>
          <w:rFonts w:cs="Traditional Arabic"/>
          <w:color w:val="0000FF"/>
          <w:sz w:val="34"/>
          <w:szCs w:val="34"/>
          <w:rtl/>
        </w:rPr>
        <w:t>(القاعدة السادسة والعشرون: الأحكام في الآيات المقيدة)</w:t>
      </w:r>
      <w:r w:rsidRPr="00FB0763">
        <w:rPr>
          <w:rFonts w:cs="Traditional Arabic"/>
          <w:sz w:val="34"/>
          <w:szCs w:val="34"/>
          <w:rtl/>
        </w:rPr>
        <w:t>}.</w:t>
      </w:r>
    </w:p>
    <w:p w14:paraId="55D9BA9B"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بِسْمِ اللَّهِ الرَّحْمَنِ الرَّحِيمِ.</w:t>
      </w:r>
    </w:p>
    <w:p w14:paraId="1CD8A327"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الحمد لله، والصلاة والسلام على رسول الله.</w:t>
      </w:r>
    </w:p>
    <w:p w14:paraId="3DF7D6A6"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نقول في هذه القاعدة: الأصل أنَّ الآيات التي فيها قيودٌ لا تثبت أحكامها إلا بوجود تلك القيود إلا في آيات يسيرة.</w:t>
      </w:r>
    </w:p>
    <w:p w14:paraId="67F28315" w14:textId="1C1CF6EF"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إذن؛ القيـد مُعتَبرٌ إلا في آيات يسيرة لا يُ</w:t>
      </w:r>
      <w:r w:rsidR="00CF49DE">
        <w:rPr>
          <w:rFonts w:cs="Traditional Arabic" w:hint="cs"/>
          <w:sz w:val="34"/>
          <w:szCs w:val="34"/>
          <w:rtl/>
        </w:rPr>
        <w:t>ع</w:t>
      </w:r>
      <w:r w:rsidRPr="00FB0763">
        <w:rPr>
          <w:rFonts w:cs="Traditional Arabic"/>
          <w:sz w:val="34"/>
          <w:szCs w:val="34"/>
          <w:rtl/>
        </w:rPr>
        <w:t>تبَر هذا القيد، وله أجوبة، والشيخ -رَحِمَهُ اللهُ تَعَالَى- ذكرَ أمثلةً وسنذكرها حتى ت</w:t>
      </w:r>
      <w:r w:rsidR="00102269">
        <w:rPr>
          <w:rFonts w:cs="Traditional Arabic" w:hint="cs"/>
          <w:sz w:val="34"/>
          <w:szCs w:val="34"/>
          <w:rtl/>
        </w:rPr>
        <w:t>ت</w:t>
      </w:r>
      <w:r w:rsidRPr="00FB0763">
        <w:rPr>
          <w:rFonts w:cs="Traditional Arabic"/>
          <w:sz w:val="34"/>
          <w:szCs w:val="34"/>
          <w:rtl/>
        </w:rPr>
        <w:t>ضَّح للمشاهد والمشاهدة وطالب العلم.</w:t>
      </w:r>
    </w:p>
    <w:p w14:paraId="5D9BA23B" w14:textId="7F64A0B1"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من الآيات التي تذكر في ذلك: قول الله -عزَّ وَجلَّ:</w:t>
      </w:r>
      <w:r w:rsidR="00FB0763">
        <w:rPr>
          <w:rFonts w:cs="Traditional Arabic"/>
          <w:sz w:val="34"/>
          <w:szCs w:val="34"/>
          <w:rtl/>
        </w:rPr>
        <w:t xml:space="preserve"> </w:t>
      </w:r>
      <w:r w:rsidR="008F70C7">
        <w:rPr>
          <w:rFonts w:cs="Traditional Arabic"/>
          <w:color w:val="FF0000"/>
          <w:sz w:val="34"/>
          <w:szCs w:val="34"/>
          <w:rtl/>
        </w:rPr>
        <w:t>﴿</w:t>
      </w:r>
      <w:r w:rsidR="00FB0763" w:rsidRPr="00FB0763">
        <w:rPr>
          <w:rFonts w:cs="Traditional Arabic"/>
          <w:color w:val="FF0000"/>
          <w:sz w:val="34"/>
          <w:szCs w:val="34"/>
          <w:rtl/>
        </w:rPr>
        <w:t>وَمَنْ يَدْعُ مَعَ اللَّهِ إِلَهًا آخَرَ لَا بُرْهَانَ لَهُ بِهِ فَإِنَّمَا حِسَابُهُ عِنْدَ رَبِّهِ إِنَّهُ لَا يُفْلِحُ الْكَافِرُونَ</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[المؤمنون: 117]</w:t>
      </w:r>
      <w:r w:rsidRPr="00FB0763">
        <w:rPr>
          <w:rFonts w:cs="Traditional Arabic"/>
          <w:sz w:val="34"/>
          <w:szCs w:val="34"/>
          <w:rtl/>
        </w:rPr>
        <w:t>، قُيِّد هذا الدُّعاء بأنَّه لا برهان له به، مع أنَّ الدَّاعي لغير الله ليس عنده برهانٌ في دعوته لغير الله -عزَّ وَجلَّ- لا عقلي ولا شرعي.</w:t>
      </w:r>
    </w:p>
    <w:p w14:paraId="36AB96F6"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قال أهل العلم: بيَّنه لبيان شناعة الشِّرك.</w:t>
      </w:r>
    </w:p>
    <w:p w14:paraId="6FCB39ED" w14:textId="29631BEC"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والشيخ</w:t>
      </w:r>
      <w:r w:rsidR="00FB0763">
        <w:rPr>
          <w:rFonts w:cs="Traditional Arabic"/>
          <w:sz w:val="34"/>
          <w:szCs w:val="34"/>
          <w:rtl/>
        </w:rPr>
        <w:t xml:space="preserve"> </w:t>
      </w:r>
      <w:r w:rsidRPr="00FB0763">
        <w:rPr>
          <w:rFonts w:cs="Traditional Arabic"/>
          <w:sz w:val="34"/>
          <w:szCs w:val="34"/>
          <w:rtl/>
        </w:rPr>
        <w:t xml:space="preserve">-رَحِمَهُ اللهُ تَعَالَى- يقول: </w:t>
      </w:r>
      <w:r w:rsidRPr="00FB0763">
        <w:rPr>
          <w:rFonts w:cs="Traditional Arabic"/>
          <w:color w:val="0000FF"/>
          <w:sz w:val="34"/>
          <w:szCs w:val="34"/>
          <w:rtl/>
        </w:rPr>
        <w:t>(يقول المفسرون: هذا قيدٌ غيرُ مراد)</w:t>
      </w:r>
      <w:r w:rsidRPr="00FB0763">
        <w:rPr>
          <w:rFonts w:cs="Traditional Arabic"/>
          <w:sz w:val="34"/>
          <w:szCs w:val="34"/>
          <w:rtl/>
        </w:rPr>
        <w:t>.</w:t>
      </w:r>
    </w:p>
    <w:p w14:paraId="627A1BC7" w14:textId="126DAA7E"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lastRenderedPageBreak/>
        <w:t>ويقول الشيخ: هذا لا يُناسب مع القرآن، فيرى أنَّ هذا التَّعبير غير مناسب من المفسرين، ويرى أنَّ القيد مُراد لبيانِ أنَّ الد</w:t>
      </w:r>
      <w:r w:rsidR="00AA6E9B">
        <w:rPr>
          <w:rFonts w:cs="Traditional Arabic" w:hint="cs"/>
          <w:sz w:val="34"/>
          <w:szCs w:val="34"/>
          <w:rtl/>
        </w:rPr>
        <w:t>َّ</w:t>
      </w:r>
      <w:r w:rsidRPr="00FB0763">
        <w:rPr>
          <w:rFonts w:cs="Traditional Arabic"/>
          <w:sz w:val="34"/>
          <w:szCs w:val="34"/>
          <w:rtl/>
        </w:rPr>
        <w:t>اعي لغير الله -عزَّ وَجلَّ- لا برهان له به، فإنَّ غالب الدعاء أنه بغير برهان عقلي ولا شرعي، ولا يُمكن أن يكون له برهان، وسيأتي مع الآيات ما يُبيِّن الأحكام الشرعية في هذا، هل القيد مراد أو غير مراد؟ وهل القيد خرج مخرج الغالب -كما يُعبر بعض المفسرين- أو لا؟</w:t>
      </w:r>
    </w:p>
    <w:p w14:paraId="018883AE" w14:textId="1E39FFE6"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بعضهم يُعبِّر ويقول</w:t>
      </w:r>
      <w:r w:rsidR="00102269">
        <w:rPr>
          <w:rFonts w:cs="Traditional Arabic" w:hint="cs"/>
          <w:sz w:val="34"/>
          <w:szCs w:val="34"/>
          <w:rtl/>
        </w:rPr>
        <w:t>:</w:t>
      </w:r>
      <w:r w:rsidRPr="00FB0763">
        <w:rPr>
          <w:rFonts w:cs="Traditional Arabic"/>
          <w:sz w:val="34"/>
          <w:szCs w:val="34"/>
          <w:rtl/>
        </w:rPr>
        <w:t xml:space="preserve"> "قيد غير مراد"، ثم يُعلِّل بأسباب لأجل هذا القيد، ويختلفون في التَّوجيه، ولكن الصحيح أنه مُراد وله معانٍ وأسرار ولطائف عظيمة بلاغيَّة وشرعيَّة حكميَّة.</w:t>
      </w:r>
    </w:p>
    <w:p w14:paraId="6D304A47" w14:textId="220A7201"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أُبيِّن لك هذا في قوله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وَرَبَائِبُكُمُ اللَّاتِي فِي حُجُورِكُمْ مِنْ نِسَائِكُمُ اللَّاتِي دَخَلْتُمْ بِهِنَّ فَإِنْ لَمْ تَكُونُوا دَخَلْتُمْ بِهِنَّ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[النساء</w:t>
      </w:r>
      <w:r w:rsidR="008F70C7" w:rsidRPr="00675A57">
        <w:rPr>
          <w:rFonts w:cs="Traditional Arabic"/>
          <w:rtl/>
        </w:rPr>
        <w:t xml:space="preserve">: </w:t>
      </w:r>
      <w:r w:rsidRPr="00675A57">
        <w:rPr>
          <w:rFonts w:cs="Traditional Arabic"/>
          <w:rtl/>
        </w:rPr>
        <w:t>23]</w:t>
      </w:r>
      <w:r w:rsidR="00AA6E9B" w:rsidRPr="00675A57">
        <w:rPr>
          <w:rFonts w:cs="Traditional Arabic"/>
          <w:sz w:val="34"/>
          <w:szCs w:val="34"/>
          <w:rtl/>
        </w:rPr>
        <w:t>،</w:t>
      </w:r>
      <w:r w:rsidRPr="00675A57">
        <w:rPr>
          <w:rFonts w:cs="Traditional Arabic"/>
          <w:sz w:val="34"/>
          <w:szCs w:val="34"/>
          <w:rtl/>
        </w:rPr>
        <w:t xml:space="preserve"> ذكر الله -عزَّ وَجلَّ- الرَّبيبة، وهي بنت الزَّوجة، فكونها في حَجره أو في غير حَجره فليس قيدًا في التحريم، يعني</w:t>
      </w:r>
      <w:r w:rsidR="00102269" w:rsidRPr="00675A57">
        <w:rPr>
          <w:rFonts w:cs="Traditional Arabic" w:hint="cs"/>
          <w:sz w:val="34"/>
          <w:szCs w:val="34"/>
          <w:rtl/>
        </w:rPr>
        <w:t>:</w:t>
      </w:r>
      <w:r w:rsidRPr="00675A57">
        <w:rPr>
          <w:rFonts w:cs="Traditional Arabic"/>
          <w:sz w:val="34"/>
          <w:szCs w:val="34"/>
          <w:rtl/>
        </w:rPr>
        <w:t xml:space="preserve"> أنَّ الربيبة إذا كانت عند الزَّوجة ومع الزوج في البيت أو كانت خارج البيت؛ فهل هذا قيدٌ مُراد أو معتبر؟</w:t>
      </w:r>
    </w:p>
    <w:p w14:paraId="709E7C1A" w14:textId="321AE290"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الجواب: هذا ليس قيدًا، وإنما لبيان تشنيع الزَّواج منها، يعني كيف يحل له الزواج بها وهي في موقع البنت، سواء كانت في حَجره أو لم تكن في حَجره.</w:t>
      </w:r>
    </w:p>
    <w:p w14:paraId="0B0BF5FF" w14:textId="67AC92FC"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إذن؛ هـذا القيد فيه سر لطيف،</w:t>
      </w:r>
      <w:r w:rsidR="00FB0763" w:rsidRPr="00675A57">
        <w:rPr>
          <w:rFonts w:cs="Traditional Arabic"/>
          <w:sz w:val="34"/>
          <w:szCs w:val="34"/>
          <w:rtl/>
        </w:rPr>
        <w:t xml:space="preserve"> </w:t>
      </w:r>
      <w:r w:rsidRPr="00675A57">
        <w:rPr>
          <w:rFonts w:cs="Traditional Arabic"/>
          <w:sz w:val="34"/>
          <w:szCs w:val="34"/>
          <w:rtl/>
        </w:rPr>
        <w:t>فهذا تعليل للتَّحريم، فقول الله -عزَّ وَجلَّ:</w:t>
      </w:r>
      <w:r w:rsidR="00FB0763" w:rsidRPr="00675A57">
        <w:rPr>
          <w:rFonts w:cs="Traditional Arabic"/>
          <w:sz w:val="34"/>
          <w:szCs w:val="34"/>
          <w:rtl/>
        </w:rPr>
        <w:t xml:space="preserve"> </w:t>
      </w:r>
      <w:r w:rsidR="00FB0763" w:rsidRPr="00675A57">
        <w:rPr>
          <w:rFonts w:cs="Traditional Arabic"/>
          <w:color w:val="FF0000"/>
          <w:sz w:val="34"/>
          <w:szCs w:val="34"/>
          <w:rtl/>
        </w:rPr>
        <w:t>﴿</w:t>
      </w:r>
      <w:r w:rsidR="00AA6E9B" w:rsidRPr="00675A57">
        <w:rPr>
          <w:rFonts w:cs="Traditional Arabic"/>
          <w:color w:val="FF0000"/>
          <w:sz w:val="34"/>
          <w:szCs w:val="34"/>
          <w:rtl/>
        </w:rPr>
        <w:t>فِي حُجُورِكُمْ</w:t>
      </w:r>
      <w:r w:rsidR="00FB0763"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sz w:val="34"/>
          <w:szCs w:val="34"/>
          <w:rtl/>
        </w:rPr>
        <w:t>ليس لبيان أنه إذا لم تكن في حَجره فإنه يجوز له أن يتزوجها كما نُقل من الأقوال الشَّاذَّة التي لا تصح، فقد رُويَت عن علي -رَضِيَ اللهُ عَنْهُ- وهذا لا يصح عنه.</w:t>
      </w:r>
    </w:p>
    <w:p w14:paraId="64E8F78C" w14:textId="629C21C3"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إذن؛ هذا قولٌ شاذٌّ، وهو أنَّ الربيبة إذا كانت في غير حجر</w:t>
      </w:r>
      <w:r w:rsidR="00102269" w:rsidRPr="00675A57">
        <w:rPr>
          <w:rFonts w:cs="Traditional Arabic" w:hint="cs"/>
          <w:sz w:val="34"/>
          <w:szCs w:val="34"/>
          <w:rtl/>
        </w:rPr>
        <w:t>ه</w:t>
      </w:r>
      <w:r w:rsidRPr="00675A57">
        <w:rPr>
          <w:rFonts w:cs="Traditional Arabic"/>
          <w:sz w:val="34"/>
          <w:szCs w:val="34"/>
          <w:rtl/>
        </w:rPr>
        <w:t xml:space="preserve"> فإنها تحل للزَّوج، ولهذا ذكر الله -عزَّ وَجلَّ- هذا القيد لبيان شناعة أن تكون حلالًا لأنها في مقام البنت.</w:t>
      </w:r>
    </w:p>
    <w:p w14:paraId="586DB3BD" w14:textId="34C10899"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وهذا بخلاف القيد الآخر في المحرمات وهو الدخول، قال تعالى:</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مِنْ نِسَائِكُمُ اللَّاتِي دَخَلْتُمْ بِهِنَّ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[النساء</w:t>
      </w:r>
      <w:r w:rsidR="008F70C7" w:rsidRPr="00675A57">
        <w:rPr>
          <w:rFonts w:cs="Traditional Arabic"/>
          <w:rtl/>
        </w:rPr>
        <w:t xml:space="preserve">: </w:t>
      </w:r>
      <w:r w:rsidRPr="00675A57">
        <w:rPr>
          <w:rFonts w:cs="Traditional Arabic"/>
          <w:rtl/>
        </w:rPr>
        <w:t>23]</w:t>
      </w:r>
      <w:r w:rsidR="00AA6E9B" w:rsidRPr="00675A57">
        <w:rPr>
          <w:rFonts w:cs="Traditional Arabic"/>
          <w:sz w:val="34"/>
          <w:szCs w:val="34"/>
          <w:rtl/>
        </w:rPr>
        <w:t>،</w:t>
      </w:r>
      <w:r w:rsidRPr="00675A57">
        <w:rPr>
          <w:rFonts w:cs="Traditional Arabic"/>
          <w:sz w:val="34"/>
          <w:szCs w:val="34"/>
          <w:rtl/>
        </w:rPr>
        <w:t xml:space="preserve"> فهذا القيد م</w:t>
      </w:r>
      <w:r w:rsidR="00102269" w:rsidRPr="00675A57">
        <w:rPr>
          <w:rFonts w:cs="Traditional Arabic" w:hint="cs"/>
          <w:sz w:val="34"/>
          <w:szCs w:val="34"/>
          <w:rtl/>
        </w:rPr>
        <w:t>ُ</w:t>
      </w:r>
      <w:r w:rsidRPr="00675A57">
        <w:rPr>
          <w:rFonts w:cs="Traditional Arabic"/>
          <w:sz w:val="34"/>
          <w:szCs w:val="34"/>
          <w:rtl/>
        </w:rPr>
        <w:t>راد وم</w:t>
      </w:r>
      <w:r w:rsidR="00102269" w:rsidRPr="00675A57">
        <w:rPr>
          <w:rFonts w:cs="Traditional Arabic" w:hint="cs"/>
          <w:sz w:val="34"/>
          <w:szCs w:val="34"/>
          <w:rtl/>
        </w:rPr>
        <w:t>ُ</w:t>
      </w:r>
      <w:r w:rsidRPr="00675A57">
        <w:rPr>
          <w:rFonts w:cs="Traditional Arabic"/>
          <w:sz w:val="34"/>
          <w:szCs w:val="34"/>
          <w:rtl/>
        </w:rPr>
        <w:t>ؤثِّر في الحكم، وهذا من كلام الفقهاء</w:t>
      </w:r>
      <w:r w:rsidR="00FB0763" w:rsidRPr="00675A57">
        <w:rPr>
          <w:rFonts w:cs="Traditional Arabic"/>
          <w:sz w:val="34"/>
          <w:szCs w:val="34"/>
          <w:rtl/>
        </w:rPr>
        <w:t xml:space="preserve"> </w:t>
      </w:r>
      <w:r w:rsidRPr="00675A57">
        <w:rPr>
          <w:rFonts w:cs="Traditional Arabic"/>
          <w:sz w:val="34"/>
          <w:szCs w:val="34"/>
          <w:rtl/>
        </w:rPr>
        <w:t>-رَحِمَهُم اللهُ تَعَالَى- من الاعتبار في الآيات، فبنت الزَّوجة لا تحرُم إلَّا بشرط الدخول على الأم، فإذا دخل بأمها تحرم عليها، فإذا عقدَ على الأم فإنَّها لا تحرم.</w:t>
      </w:r>
    </w:p>
    <w:p w14:paraId="0395397F"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b/>
          <w:bCs/>
          <w:sz w:val="34"/>
          <w:szCs w:val="34"/>
          <w:u w:val="dotDotDash" w:color="FF0000"/>
          <w:rtl/>
        </w:rPr>
        <w:t>ولهذا يُقعِّدون بالقاعدة</w:t>
      </w:r>
      <w:r w:rsidRPr="00675A57">
        <w:rPr>
          <w:rFonts w:cs="Traditional Arabic"/>
          <w:sz w:val="34"/>
          <w:szCs w:val="34"/>
          <w:rtl/>
        </w:rPr>
        <w:t>: العقد على البنات يُحرِّم الأمهات، ولا عكس.</w:t>
      </w:r>
    </w:p>
    <w:p w14:paraId="0ECB7CD4" w14:textId="6C73AF1E"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إذن؛ الدخول مؤثِّر، فإذا دخل بالمرأة حرمت عليه ابنتها. وذكر العلماء قواعد في المحرمات.</w:t>
      </w:r>
    </w:p>
    <w:p w14:paraId="2F8093A1" w14:textId="2BDDAD93"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قول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وَلَا تَقْتُلُوا أَوْلَادَكُمْ خَشْيَةَ إِمْلَاقٍ</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[الإسراء</w:t>
      </w:r>
      <w:r w:rsidR="008F70C7" w:rsidRPr="00675A57">
        <w:rPr>
          <w:rFonts w:cs="Traditional Arabic"/>
          <w:rtl/>
        </w:rPr>
        <w:t xml:space="preserve">: </w:t>
      </w:r>
      <w:r w:rsidRPr="00675A57">
        <w:rPr>
          <w:rFonts w:cs="Traditional Arabic"/>
          <w:rtl/>
        </w:rPr>
        <w:t>31]</w:t>
      </w:r>
      <w:r w:rsidRPr="00675A57">
        <w:rPr>
          <w:rFonts w:cs="Traditional Arabic"/>
          <w:sz w:val="34"/>
          <w:szCs w:val="34"/>
          <w:rtl/>
        </w:rPr>
        <w:t>.</w:t>
      </w:r>
    </w:p>
    <w:p w14:paraId="72AC4D52"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فالقيد هنا هو: خشية الفقر.</w:t>
      </w:r>
    </w:p>
    <w:p w14:paraId="571F27B7" w14:textId="613F946A"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lastRenderedPageBreak/>
        <w:t>هل معنى هذا أنه إذا لم يخشَ الفقر له أن يقتل؟</w:t>
      </w:r>
    </w:p>
    <w:p w14:paraId="61438B18"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لا، وإنما هذا القيد لبيان شناعة القتل لمن جُبلت النفوس على محبته والشفقة عليه، فكيف تقتله لأجل خوفك من الفقر.</w:t>
      </w:r>
    </w:p>
    <w:p w14:paraId="4218D26D" w14:textId="2BB1EDA7" w:rsidR="00FE6B01" w:rsidRPr="00675A57" w:rsidRDefault="00193055" w:rsidP="00FE6B01">
      <w:pPr>
        <w:spacing w:before="120" w:after="0" w:line="240" w:lineRule="auto"/>
        <w:ind w:firstLine="397"/>
        <w:jc w:val="both"/>
        <w:rPr>
          <w:rFonts w:cs="Traditional Arabic"/>
          <w:sz w:val="34"/>
          <w:szCs w:val="34"/>
          <w:rtl/>
        </w:rPr>
      </w:pPr>
      <w:r w:rsidRPr="00675A57">
        <w:rPr>
          <w:rFonts w:cs="Traditional Arabic"/>
          <w:sz w:val="34"/>
          <w:szCs w:val="34"/>
          <w:rtl/>
        </w:rPr>
        <w:t>ولهذا يقول العلماء في التعبير عن هذا القيد: إنه خرج مخرج الغالب.</w:t>
      </w:r>
    </w:p>
    <w:p w14:paraId="533E5AA5" w14:textId="62E41EC0"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ثم ذكر الشيخ -رَحِمَهُ اللهُ تَعَالَى- أمثلة كثيرة جدًّا، منها قوله تعالى:</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وَلَا تُكْرِهُوا فَتَيَاتِكُمْ عَلَى الْبِغَاءِ إِنْ أَرَدْنَ تَحَصُّنًا</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[النور</w:t>
      </w:r>
      <w:r w:rsidR="008F70C7" w:rsidRPr="00675A57">
        <w:rPr>
          <w:rFonts w:cs="Traditional Arabic"/>
          <w:rtl/>
        </w:rPr>
        <w:t xml:space="preserve">: </w:t>
      </w:r>
      <w:r w:rsidRPr="00675A57">
        <w:rPr>
          <w:rFonts w:cs="Traditional Arabic"/>
          <w:rtl/>
        </w:rPr>
        <w:t>33]</w:t>
      </w:r>
      <w:r w:rsidR="00AA6E9B" w:rsidRPr="00675A57">
        <w:rPr>
          <w:rFonts w:cs="Traditional Arabic"/>
          <w:sz w:val="34"/>
          <w:szCs w:val="34"/>
          <w:rtl/>
        </w:rPr>
        <w:t>.</w:t>
      </w:r>
    </w:p>
    <w:p w14:paraId="1A284808" w14:textId="64D7AEBD"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فهل يعني ذلك أنَّها إذا لم ترد التَّحصُّن فله أن ي</w:t>
      </w:r>
      <w:r w:rsidR="00FE6B01" w:rsidRPr="00675A57">
        <w:rPr>
          <w:rFonts w:cs="Traditional Arabic" w:hint="cs"/>
          <w:sz w:val="34"/>
          <w:szCs w:val="34"/>
          <w:rtl/>
        </w:rPr>
        <w:t>ُ</w:t>
      </w:r>
      <w:r w:rsidRPr="00675A57">
        <w:rPr>
          <w:rFonts w:cs="Traditional Arabic"/>
          <w:sz w:val="34"/>
          <w:szCs w:val="34"/>
          <w:rtl/>
        </w:rPr>
        <w:t>كرهها على البغاء؟</w:t>
      </w:r>
    </w:p>
    <w:p w14:paraId="16601774" w14:textId="63F6F5D5"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لا، وإنما هذا خرج مخرج الغالب -كما يقول بعض العلماء.</w:t>
      </w:r>
    </w:p>
    <w:p w14:paraId="3F77294D" w14:textId="77777777" w:rsidR="00FE6B01" w:rsidRPr="00675A57" w:rsidRDefault="00FE6B01" w:rsidP="00FE6B01">
      <w:pPr>
        <w:spacing w:before="120" w:after="0" w:line="240" w:lineRule="auto"/>
        <w:ind w:firstLine="397"/>
        <w:jc w:val="both"/>
        <w:rPr>
          <w:rFonts w:cs="Traditional Arabic"/>
          <w:sz w:val="34"/>
          <w:szCs w:val="34"/>
          <w:rtl/>
        </w:rPr>
      </w:pPr>
      <w:r w:rsidRPr="00675A57">
        <w:rPr>
          <w:rFonts w:cs="Traditional Arabic" w:hint="cs"/>
          <w:sz w:val="34"/>
          <w:szCs w:val="34"/>
          <w:rtl/>
        </w:rPr>
        <w:t>السؤال الثالث:</w:t>
      </w:r>
    </w:p>
    <w:p w14:paraId="59785134" w14:textId="77777777" w:rsidR="00FE6B01" w:rsidRPr="00675A57" w:rsidRDefault="00FE6B01" w:rsidP="00FE6B01">
      <w:pPr>
        <w:spacing w:before="120" w:after="0" w:line="240" w:lineRule="auto"/>
        <w:jc w:val="both"/>
        <w:rPr>
          <w:rFonts w:cs="Traditional Arabic"/>
          <w:sz w:val="34"/>
          <w:szCs w:val="34"/>
          <w:rtl/>
        </w:rPr>
      </w:pPr>
      <w:r w:rsidRPr="00675A57">
        <w:rPr>
          <w:rFonts w:cs="Traditional Arabic" w:hint="cs"/>
          <w:sz w:val="34"/>
          <w:szCs w:val="34"/>
          <w:rtl/>
        </w:rPr>
        <w:t xml:space="preserve">القيد في قوله تعالى: </w:t>
      </w:r>
      <w:r w:rsidRPr="00675A57">
        <w:rPr>
          <w:rFonts w:cs="Traditional Arabic"/>
          <w:sz w:val="34"/>
          <w:szCs w:val="34"/>
          <w:rtl/>
        </w:rPr>
        <w:t>﴿وَلَا تَقْتُلُوا أَوْلَادَكُمْ خَشْيَةَ إِمْلَاقٍ﴾</w:t>
      </w:r>
      <w:r w:rsidRPr="00675A57">
        <w:rPr>
          <w:rFonts w:cs="Traditional Arabic" w:hint="cs"/>
          <w:sz w:val="34"/>
          <w:szCs w:val="34"/>
          <w:rtl/>
        </w:rPr>
        <w:t xml:space="preserve"> </w:t>
      </w:r>
      <w:r w:rsidRPr="00675A57">
        <w:rPr>
          <w:rFonts w:cs="Traditional Arabic"/>
          <w:sz w:val="34"/>
          <w:szCs w:val="34"/>
          <w:rtl/>
        </w:rPr>
        <w:t>لبيان شناعة القتل لمن جُبلت النفوس على محبته والشفقة عليه</w:t>
      </w:r>
      <w:r w:rsidRPr="00675A57">
        <w:rPr>
          <w:rFonts w:cs="Traditional Arabic" w:hint="cs"/>
          <w:sz w:val="34"/>
          <w:szCs w:val="34"/>
          <w:rtl/>
        </w:rPr>
        <w:t>.</w:t>
      </w:r>
    </w:p>
    <w:p w14:paraId="77D016BF" w14:textId="77777777" w:rsidR="00FE6B01" w:rsidRDefault="00FE6B01" w:rsidP="00FE6B01">
      <w:pPr>
        <w:spacing w:before="120" w:after="0" w:line="240" w:lineRule="auto"/>
        <w:jc w:val="both"/>
        <w:rPr>
          <w:rFonts w:cs="Traditional Arabic"/>
          <w:sz w:val="34"/>
          <w:szCs w:val="34"/>
          <w:rtl/>
        </w:rPr>
      </w:pPr>
      <w:r w:rsidRPr="00675A57">
        <w:rPr>
          <w:rFonts w:cs="Traditional Arabic" w:hint="cs"/>
          <w:sz w:val="34"/>
          <w:szCs w:val="34"/>
          <w:rtl/>
        </w:rPr>
        <w:t>صواب</w:t>
      </w:r>
    </w:p>
    <w:p w14:paraId="7F70679F" w14:textId="05059BF2"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قال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وَإِذَا ضَرَبْتُمْ فِي الْأَرْضِ فَلَيْسَ عَلَيْكُمْ جُنَاحٌ أَنْ تَقْصُرُوا مِنَ الصَّلَاةِ إِنْ خِفْتُمْ أَنْ يَفْتِنَكُمُ الَّذِينَ كَفَرُوا</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[النساء</w:t>
      </w:r>
      <w:r w:rsidR="008F70C7" w:rsidRPr="00675A57">
        <w:rPr>
          <w:rFonts w:cs="Traditional Arabic"/>
          <w:rtl/>
        </w:rPr>
        <w:t xml:space="preserve">: </w:t>
      </w:r>
      <w:r w:rsidRPr="00675A57">
        <w:rPr>
          <w:rFonts w:cs="Traditional Arabic"/>
          <w:rtl/>
        </w:rPr>
        <w:t>101]</w:t>
      </w:r>
      <w:r w:rsidR="00AA6E9B" w:rsidRPr="00675A57">
        <w:rPr>
          <w:rFonts w:cs="Traditional Arabic"/>
          <w:sz w:val="34"/>
          <w:szCs w:val="34"/>
          <w:rtl/>
        </w:rPr>
        <w:t>،</w:t>
      </w:r>
      <w:r w:rsidRPr="00675A57">
        <w:rPr>
          <w:rFonts w:cs="Traditional Arabic"/>
          <w:sz w:val="34"/>
          <w:szCs w:val="34"/>
          <w:rtl/>
        </w:rPr>
        <w:t xml:space="preserve"> فهل حكم قصر الصلاة م</w:t>
      </w:r>
      <w:r w:rsidR="00FE6B01" w:rsidRPr="00675A57">
        <w:rPr>
          <w:rFonts w:cs="Traditional Arabic" w:hint="cs"/>
          <w:sz w:val="34"/>
          <w:szCs w:val="34"/>
          <w:rtl/>
        </w:rPr>
        <w:t>ُ</w:t>
      </w:r>
      <w:r w:rsidRPr="00675A57">
        <w:rPr>
          <w:rFonts w:cs="Traditional Arabic"/>
          <w:sz w:val="34"/>
          <w:szCs w:val="34"/>
          <w:rtl/>
        </w:rPr>
        <w:t>رتبط بالخوف من الكفار؟</w:t>
      </w:r>
    </w:p>
    <w:p w14:paraId="16443E98"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لا، وإنما هذا القيد غير مراد.</w:t>
      </w:r>
    </w:p>
    <w:p w14:paraId="5321FC33" w14:textId="4D9A9CB8"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وقوله تعالى:</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وَيَقْتُلُونَ النَّبِيِّينَ بِغَيْرِ حَقٍّ</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[آل عمران</w:t>
      </w:r>
      <w:r w:rsidR="008F70C7" w:rsidRPr="00675A57">
        <w:rPr>
          <w:rFonts w:cs="Traditional Arabic"/>
          <w:rtl/>
        </w:rPr>
        <w:t xml:space="preserve">: </w:t>
      </w:r>
      <w:r w:rsidRPr="00675A57">
        <w:rPr>
          <w:rFonts w:cs="Traditional Arabic"/>
          <w:rtl/>
        </w:rPr>
        <w:t>21]</w:t>
      </w:r>
      <w:r w:rsidRPr="00675A57">
        <w:rPr>
          <w:rFonts w:cs="Traditional Arabic"/>
          <w:sz w:val="34"/>
          <w:szCs w:val="34"/>
          <w:rtl/>
        </w:rPr>
        <w:t>، فهل ثَم قتل للأنبياء بحق؟</w:t>
      </w:r>
    </w:p>
    <w:p w14:paraId="59D50618"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لا، وإنما لبيان أنهم يقتلون الأنبياء بغير حق، مع أن الأنبياء جاءت لهدايتهم.</w:t>
      </w:r>
    </w:p>
    <w:p w14:paraId="5C57B131" w14:textId="433C3E73"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وقال -عزَّ وَجلَّ- في الرهن:</w:t>
      </w:r>
      <w:r w:rsidR="00FB0763" w:rsidRPr="00675A57">
        <w:rPr>
          <w:rFonts w:cs="Traditional Arabic"/>
          <w:sz w:val="34"/>
          <w:szCs w:val="34"/>
          <w:rtl/>
        </w:rPr>
        <w:t xml:space="preserve"> </w:t>
      </w:r>
      <w:r w:rsidR="00FB0763" w:rsidRPr="00675A57">
        <w:rPr>
          <w:rFonts w:cs="Traditional Arabic"/>
          <w:color w:val="FF0000"/>
          <w:sz w:val="34"/>
          <w:szCs w:val="34"/>
          <w:rtl/>
        </w:rPr>
        <w:t>﴿</w:t>
      </w:r>
      <w:r w:rsidRPr="00675A57">
        <w:rPr>
          <w:rFonts w:cs="Traditional Arabic"/>
          <w:color w:val="FF0000"/>
          <w:sz w:val="34"/>
          <w:szCs w:val="34"/>
          <w:rtl/>
        </w:rPr>
        <w:t>وَإِنْ كُنْتُمْ عَلَى سَفَرٍ وَلَمْ تَجِدُوا كَاتِب</w:t>
      </w:r>
      <w:r w:rsidR="00AA6E9B" w:rsidRPr="00675A57">
        <w:rPr>
          <w:rFonts w:cs="Traditional Arabic"/>
          <w:color w:val="FF0000"/>
          <w:sz w:val="34"/>
          <w:szCs w:val="34"/>
          <w:rtl/>
        </w:rPr>
        <w:t>ًا</w:t>
      </w:r>
      <w:r w:rsidRPr="00675A57">
        <w:rPr>
          <w:rFonts w:cs="Traditional Arabic"/>
          <w:color w:val="FF0000"/>
          <w:sz w:val="34"/>
          <w:szCs w:val="34"/>
          <w:rtl/>
        </w:rPr>
        <w:t xml:space="preserve"> فَرِهَانٌ مَقْبُوضَةٌ</w:t>
      </w:r>
      <w:r w:rsidR="00FB0763"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[البقرة: 283]</w:t>
      </w:r>
      <w:r w:rsidRPr="00675A57">
        <w:rPr>
          <w:rFonts w:cs="Traditional Arabic"/>
          <w:sz w:val="34"/>
          <w:szCs w:val="34"/>
          <w:rtl/>
        </w:rPr>
        <w:t>. فهذا القيد خرج مخرج الغالب ولبيان السبب، فيجوز الرهن في الحضر والسفر -كما قال الفقهاء.</w:t>
      </w:r>
    </w:p>
    <w:p w14:paraId="2B3582EA"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b/>
          <w:bCs/>
          <w:sz w:val="34"/>
          <w:szCs w:val="34"/>
          <w:rtl/>
        </w:rPr>
        <w:t>وهنا لطيفة مهمَّة</w:t>
      </w:r>
      <w:r w:rsidRPr="00675A57">
        <w:rPr>
          <w:rFonts w:cs="Traditional Arabic"/>
          <w:sz w:val="34"/>
          <w:szCs w:val="34"/>
          <w:rtl/>
        </w:rPr>
        <w:t xml:space="preserve"> جدًّا يذكرها علماء الأصول، وهي: إذا خرج القيد مخرج الغالب فلا عموم له، وهذا عليه أكثر علماء الأصول.</w:t>
      </w:r>
    </w:p>
    <w:p w14:paraId="3EEC03E1"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 xml:space="preserve">وهذا مما ينبغي أن يراعيه الإنسان: أن </w:t>
      </w:r>
      <w:bookmarkStart w:id="1" w:name="_Hlk34077550"/>
      <w:r w:rsidRPr="00675A57">
        <w:rPr>
          <w:rFonts w:cs="Traditional Arabic"/>
          <w:sz w:val="34"/>
          <w:szCs w:val="34"/>
          <w:rtl/>
        </w:rPr>
        <w:t>القيد إذا خرج مخرج الغالب في التَّوجيه النبوي، أو في كلام الله -عزَّ وَجلَّ-؛ فإنه لا عموم له.</w:t>
      </w:r>
    </w:p>
    <w:bookmarkEnd w:id="1"/>
    <w:p w14:paraId="7F5DA367" w14:textId="21C6E3E4"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lastRenderedPageBreak/>
        <w:t>فيُتنبَّه لهذه اللطيفة الأصوليَّة حت يفهمها طالب العلم على وجهها المراد.</w:t>
      </w:r>
    </w:p>
    <w:p w14:paraId="4652B05C"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{قال -رَحِمَهُ اللهُ تَعَالَى: </w:t>
      </w:r>
      <w:r w:rsidRPr="00FB0763">
        <w:rPr>
          <w:rFonts w:cs="Traditional Arabic"/>
          <w:color w:val="0000FF"/>
          <w:sz w:val="34"/>
          <w:szCs w:val="34"/>
          <w:rtl/>
        </w:rPr>
        <w:t>(القاعدة السابعة والعشرون: المحترزات في القرآن تقع في كل المواضع في أشد الحاجة إليها)</w:t>
      </w:r>
      <w:r w:rsidRPr="00FB0763">
        <w:rPr>
          <w:rFonts w:cs="Traditional Arabic"/>
          <w:sz w:val="34"/>
          <w:szCs w:val="34"/>
          <w:rtl/>
        </w:rPr>
        <w:t>}.</w:t>
      </w:r>
    </w:p>
    <w:p w14:paraId="6D44A2B2" w14:textId="680EBDBD"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إذن؛ الله -عزَّ وَجلَّ- يحترز أو يذكر استثناءات لعظيم الحاجة إليها، فقال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[النساء</w:t>
      </w:r>
      <w:r w:rsidR="008F70C7" w:rsidRPr="00675A57">
        <w:rPr>
          <w:rFonts w:cs="Traditional Arabic"/>
          <w:rtl/>
        </w:rPr>
        <w:t xml:space="preserve">: </w:t>
      </w:r>
      <w:r w:rsidRPr="00675A57">
        <w:rPr>
          <w:rFonts w:cs="Traditional Arabic"/>
          <w:rtl/>
        </w:rPr>
        <w:t>95]</w:t>
      </w:r>
      <w:r w:rsidRPr="00675A57">
        <w:rPr>
          <w:rFonts w:cs="Traditional Arabic"/>
          <w:sz w:val="34"/>
          <w:szCs w:val="34"/>
          <w:rtl/>
        </w:rPr>
        <w:t>، وهذا لأن الحاجة ماسَّة لهذا القيد</w:t>
      </w:r>
      <w:r w:rsidR="00FE6B01" w:rsidRPr="00675A57">
        <w:rPr>
          <w:rFonts w:cs="Traditional Arabic" w:hint="cs"/>
          <w:sz w:val="34"/>
          <w:szCs w:val="34"/>
          <w:rtl/>
        </w:rPr>
        <w:t>؛</w:t>
      </w:r>
      <w:r w:rsidRPr="00675A57">
        <w:rPr>
          <w:rFonts w:cs="Traditional Arabic"/>
          <w:sz w:val="34"/>
          <w:szCs w:val="34"/>
          <w:rtl/>
        </w:rPr>
        <w:t xml:space="preserve"> لأنَّ بعض القاعدين عن الجهاد من المعذورين، استثناهم الله -عزَّ وَجلَّ- بعد ذكر القاعدين، وهذا جاءت النصوص به، فقال النبي -صَلَّى اللهُ عَلَيْه وَسَلَّمَ: </w:t>
      </w:r>
      <w:r w:rsidR="00FB0763" w:rsidRPr="00675A57">
        <w:rPr>
          <w:rFonts w:cs="Traditional Arabic" w:hint="cs"/>
          <w:color w:val="008000"/>
          <w:sz w:val="34"/>
          <w:szCs w:val="34"/>
          <w:rtl/>
        </w:rPr>
        <w:t>«</w:t>
      </w:r>
      <w:r w:rsidR="00AA6E9B" w:rsidRPr="00675A57">
        <w:rPr>
          <w:rFonts w:cs="Traditional Arabic" w:hint="cs"/>
          <w:color w:val="008000"/>
          <w:sz w:val="34"/>
          <w:szCs w:val="34"/>
          <w:rtl/>
        </w:rPr>
        <w:t>إِنَّ</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أَقْوَامًا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خلْفَنَا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بالمدِينةِ</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مَا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سَلَكْنَا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شِعْبًا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وَلاَ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وَادِيًا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إِلاَّ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وَهُمْ</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مَعَنَا،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حَبَسَهُمْ</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الْعُذْرُ</w:t>
      </w:r>
      <w:r w:rsidR="00FB0763" w:rsidRPr="00675A57">
        <w:rPr>
          <w:rFonts w:cs="Traditional Arabic" w:hint="cs"/>
          <w:color w:val="008000"/>
          <w:sz w:val="34"/>
          <w:szCs w:val="34"/>
          <w:rtl/>
        </w:rPr>
        <w:t>»</w:t>
      </w:r>
      <w:r w:rsidR="00AA6E9B" w:rsidRPr="00675A57">
        <w:rPr>
          <w:rStyle w:val="FootnoteReference"/>
          <w:rFonts w:cs="Traditional Arabic"/>
          <w:color w:val="008000"/>
          <w:sz w:val="34"/>
          <w:szCs w:val="34"/>
          <w:rtl/>
        </w:rPr>
        <w:footnoteReference w:id="1"/>
      </w:r>
      <w:r w:rsidRPr="00675A57">
        <w:rPr>
          <w:rFonts w:cs="Traditional Arabic"/>
          <w:sz w:val="34"/>
          <w:szCs w:val="34"/>
          <w:rtl/>
        </w:rPr>
        <w:t>، فدل على أنَّ مَن عذره الله -عزَّ وَجلَّ- عن المشاركة في الجهاد فإنه داخلٌ في الأجر بحسب نيَّته، وهذا يدل على أن نيَّة المؤمن أبلغ من عمله.</w:t>
      </w:r>
    </w:p>
    <w:p w14:paraId="7D22685E" w14:textId="2F101601"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وقال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لَا يَسْتَوِي مِنْكُمْ مَنْ أَنْفَقَ مِنْ قَبْلِ الْفَتْحِ وَقَاتَلَ أُولَئِكَ أَعْظَمُ دَرَجَةً مِنَ الَّذِينَ أَنْفَقُوا مِنْ بَعْدُ وَقَاتَلُوا</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[الحديد</w:t>
      </w:r>
      <w:r w:rsidR="008F70C7" w:rsidRPr="00675A57">
        <w:rPr>
          <w:rFonts w:cs="Traditional Arabic"/>
          <w:rtl/>
        </w:rPr>
        <w:t xml:space="preserve">: </w:t>
      </w:r>
      <w:r w:rsidRPr="00675A57">
        <w:rPr>
          <w:rFonts w:cs="Traditional Arabic"/>
          <w:rtl/>
        </w:rPr>
        <w:t>10]</w:t>
      </w:r>
      <w:r w:rsidR="00FE6B01" w:rsidRPr="00675A57">
        <w:rPr>
          <w:rFonts w:cs="Traditional Arabic" w:hint="cs"/>
          <w:sz w:val="34"/>
          <w:szCs w:val="34"/>
          <w:rtl/>
        </w:rPr>
        <w:t>؛</w:t>
      </w:r>
      <w:r w:rsidRPr="00675A57">
        <w:rPr>
          <w:rFonts w:cs="Traditional Arabic"/>
          <w:sz w:val="34"/>
          <w:szCs w:val="34"/>
          <w:rtl/>
        </w:rPr>
        <w:t xml:space="preserve"> ولأنه ربما يتوهَّم أحدٌّ أنَّ مَن أنفق بعد فتح مكَّة لا تكون له الجنة</w:t>
      </w:r>
      <w:r w:rsidR="002102DA" w:rsidRPr="00675A57">
        <w:rPr>
          <w:rFonts w:cs="Traditional Arabic" w:hint="cs"/>
          <w:sz w:val="34"/>
          <w:szCs w:val="34"/>
          <w:rtl/>
        </w:rPr>
        <w:t>،</w:t>
      </w:r>
      <w:r w:rsidRPr="00675A57">
        <w:rPr>
          <w:rFonts w:cs="Traditional Arabic"/>
          <w:sz w:val="34"/>
          <w:szCs w:val="34"/>
          <w:rtl/>
        </w:rPr>
        <w:t xml:space="preserve"> قال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وَكُلًّا وَعَدَ اللَّهُ الْحُسْنَى</w:t>
      </w:r>
      <w:r w:rsidR="008F70C7" w:rsidRPr="00675A57">
        <w:rPr>
          <w:rFonts w:cs="Traditional Arabic"/>
          <w:color w:val="FF0000"/>
          <w:sz w:val="34"/>
          <w:szCs w:val="34"/>
          <w:rtl/>
        </w:rPr>
        <w:t>﴾</w:t>
      </w:r>
      <w:r w:rsidRPr="00675A57">
        <w:rPr>
          <w:rFonts w:cs="Traditional Arabic"/>
          <w:sz w:val="34"/>
          <w:szCs w:val="34"/>
          <w:rtl/>
        </w:rPr>
        <w:t>.</w:t>
      </w:r>
    </w:p>
    <w:p w14:paraId="2C0AD8F5" w14:textId="068342BC" w:rsidR="00193055" w:rsidRPr="00FB0763" w:rsidRDefault="00193055" w:rsidP="00102269">
      <w:pPr>
        <w:spacing w:before="120" w:after="0" w:line="240" w:lineRule="auto"/>
        <w:ind w:firstLine="397"/>
        <w:jc w:val="both"/>
        <w:rPr>
          <w:rFonts w:cs="Traditional Arabic"/>
          <w:sz w:val="34"/>
          <w:szCs w:val="34"/>
          <w:rtl/>
        </w:rPr>
      </w:pPr>
      <w:r w:rsidRPr="002102DA">
        <w:rPr>
          <w:rFonts w:cs="Traditional Arabic"/>
          <w:sz w:val="34"/>
          <w:szCs w:val="34"/>
          <w:rtl/>
        </w:rPr>
        <w:t>وكذلك من المحترزات الن</w:t>
      </w:r>
      <w:r w:rsidR="00FE6B01" w:rsidRPr="002102DA">
        <w:rPr>
          <w:rFonts w:cs="Traditional Arabic" w:hint="cs"/>
          <w:sz w:val="34"/>
          <w:szCs w:val="34"/>
          <w:rtl/>
        </w:rPr>
        <w:t>َّ</w:t>
      </w:r>
      <w:r w:rsidRPr="002102DA">
        <w:rPr>
          <w:rFonts w:cs="Traditional Arabic"/>
          <w:sz w:val="34"/>
          <w:szCs w:val="34"/>
          <w:rtl/>
        </w:rPr>
        <w:t>افعة التي يذكرها الله -عزَّ وَجلَّ- ونحن في أمس الحاجة إليها قوله -عزَّ وَجلَّ:</w:t>
      </w:r>
      <w:r w:rsidR="00FB0763" w:rsidRPr="002102DA">
        <w:rPr>
          <w:rFonts w:cs="Traditional Arabic"/>
          <w:sz w:val="34"/>
          <w:szCs w:val="34"/>
          <w:rtl/>
        </w:rPr>
        <w:t xml:space="preserve"> </w:t>
      </w:r>
      <w:r w:rsidR="008F70C7" w:rsidRPr="002102DA">
        <w:rPr>
          <w:rFonts w:cs="Traditional Arabic"/>
          <w:color w:val="FF0000"/>
          <w:sz w:val="34"/>
          <w:szCs w:val="34"/>
          <w:rtl/>
        </w:rPr>
        <w:t>﴿</w:t>
      </w:r>
      <w:r w:rsidR="00FB0763" w:rsidRPr="002102DA">
        <w:rPr>
          <w:rFonts w:cs="Traditional Arabic"/>
          <w:color w:val="FF0000"/>
          <w:sz w:val="34"/>
          <w:szCs w:val="34"/>
          <w:rtl/>
        </w:rPr>
        <w:t>إِنَّكَ لَا تَهْدِي مَنْ أَحْبَبْتَ وَلَكِنَّ اللَّهَ يَهْدِي مَنْ يَشَاءُ</w:t>
      </w:r>
      <w:r w:rsidR="008F70C7" w:rsidRPr="002102DA">
        <w:rPr>
          <w:rFonts w:cs="Traditional Arabic"/>
          <w:color w:val="FF0000"/>
          <w:sz w:val="34"/>
          <w:szCs w:val="34"/>
          <w:rtl/>
        </w:rPr>
        <w:t>﴾</w:t>
      </w:r>
      <w:r w:rsidR="00FB0763" w:rsidRPr="002102DA">
        <w:rPr>
          <w:rFonts w:cs="Traditional Arabic"/>
          <w:sz w:val="34"/>
          <w:szCs w:val="34"/>
          <w:rtl/>
        </w:rPr>
        <w:t>،</w:t>
      </w:r>
      <w:r w:rsidRPr="002102DA">
        <w:rPr>
          <w:rFonts w:cs="Traditional Arabic"/>
          <w:sz w:val="34"/>
          <w:szCs w:val="34"/>
          <w:rtl/>
        </w:rPr>
        <w:t xml:space="preserve"> وأعقبه بقوله:</w:t>
      </w:r>
      <w:r w:rsidR="00FB0763" w:rsidRPr="002102DA">
        <w:rPr>
          <w:rFonts w:cs="Traditional Arabic"/>
          <w:sz w:val="34"/>
          <w:szCs w:val="34"/>
          <w:rtl/>
        </w:rPr>
        <w:t xml:space="preserve"> </w:t>
      </w:r>
      <w:r w:rsidR="008F70C7" w:rsidRPr="002102DA">
        <w:rPr>
          <w:rFonts w:cs="Traditional Arabic"/>
          <w:color w:val="FF0000"/>
          <w:sz w:val="34"/>
          <w:szCs w:val="34"/>
          <w:rtl/>
        </w:rPr>
        <w:t>﴿</w:t>
      </w:r>
      <w:r w:rsidR="00FB0763" w:rsidRPr="002102DA">
        <w:rPr>
          <w:rFonts w:cs="Traditional Arabic"/>
          <w:color w:val="FF0000"/>
          <w:sz w:val="34"/>
          <w:szCs w:val="34"/>
          <w:rtl/>
        </w:rPr>
        <w:t>وَهُوَ أَعْلَمُ بِالْمُهْتَدِينَ</w:t>
      </w:r>
      <w:r w:rsidR="008F70C7" w:rsidRPr="002102DA">
        <w:rPr>
          <w:rFonts w:cs="Traditional Arabic"/>
          <w:color w:val="FF0000"/>
          <w:sz w:val="34"/>
          <w:szCs w:val="34"/>
          <w:rtl/>
        </w:rPr>
        <w:t>﴾</w:t>
      </w:r>
      <w:r w:rsidR="00FB0763" w:rsidRPr="002102DA">
        <w:rPr>
          <w:rFonts w:cs="Traditional Arabic"/>
          <w:sz w:val="34"/>
          <w:szCs w:val="34"/>
          <w:rtl/>
        </w:rPr>
        <w:t xml:space="preserve"> </w:t>
      </w:r>
      <w:r w:rsidRPr="002102DA">
        <w:rPr>
          <w:rFonts w:cs="Traditional Arabic"/>
          <w:rtl/>
        </w:rPr>
        <w:t>[القصص</w:t>
      </w:r>
      <w:r w:rsidR="008F70C7" w:rsidRPr="002102DA">
        <w:rPr>
          <w:rFonts w:cs="Traditional Arabic"/>
          <w:rtl/>
        </w:rPr>
        <w:t xml:space="preserve">: </w:t>
      </w:r>
      <w:r w:rsidRPr="002102DA">
        <w:rPr>
          <w:rFonts w:cs="Traditional Arabic"/>
          <w:rtl/>
        </w:rPr>
        <w:t>56]</w:t>
      </w:r>
      <w:r w:rsidR="00AA6E9B" w:rsidRPr="002102DA">
        <w:rPr>
          <w:rFonts w:cs="Traditional Arabic"/>
          <w:sz w:val="34"/>
          <w:szCs w:val="34"/>
          <w:rtl/>
        </w:rPr>
        <w:t>،</w:t>
      </w:r>
      <w:r w:rsidRPr="002102DA">
        <w:rPr>
          <w:rFonts w:cs="Traditional Arabic"/>
          <w:sz w:val="34"/>
          <w:szCs w:val="34"/>
          <w:rtl/>
        </w:rPr>
        <w:t xml:space="preserve"> فدلَّ على أنَّ الاهتداء والهداية متعلقة بعلم الله -عزَّ وَجلَّ- وبحكمته -سبحانه وتعالى.</w:t>
      </w:r>
    </w:p>
    <w:p w14:paraId="3731FDC1"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{قال -رَحِمَهُ اللهُ تَعَالَى: </w:t>
      </w:r>
      <w:r w:rsidRPr="00FB0763">
        <w:rPr>
          <w:rFonts w:cs="Traditional Arabic"/>
          <w:color w:val="0000FF"/>
          <w:sz w:val="34"/>
          <w:szCs w:val="34"/>
          <w:rtl/>
        </w:rPr>
        <w:t>(القاعدة الثامنة والعشرون: في ذكر الأوصاف الجامعة التي وصف الله بها المؤمن)</w:t>
      </w:r>
      <w:r w:rsidRPr="00FB0763">
        <w:rPr>
          <w:rFonts w:cs="Traditional Arabic"/>
          <w:sz w:val="34"/>
          <w:szCs w:val="34"/>
          <w:rtl/>
        </w:rPr>
        <w:t>}.</w:t>
      </w:r>
    </w:p>
    <w:p w14:paraId="13E0AB49" w14:textId="473C9A3F"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أولَّا لابدَّ أن يُعلَم أنَّ مقامَ الثَّناء في القرآن هو على الإيمان المطلق الذي رتَّب الله عليه كل خيرٍ في الدنيا والآخرة، قال الله -عزَّ وَجلَّ:</w:t>
      </w:r>
      <w:r w:rsidR="00FB0763">
        <w:rPr>
          <w:rFonts w:cs="Traditional Arabic"/>
          <w:sz w:val="34"/>
          <w:szCs w:val="34"/>
          <w:rtl/>
        </w:rPr>
        <w:t xml:space="preserve"> </w:t>
      </w:r>
      <w:r w:rsidR="008F70C7">
        <w:rPr>
          <w:rFonts w:cs="Traditional Arabic"/>
          <w:color w:val="FF0000"/>
          <w:sz w:val="34"/>
          <w:szCs w:val="34"/>
          <w:rtl/>
        </w:rPr>
        <w:t>﴿</w:t>
      </w:r>
      <w:r w:rsidR="00FB0763" w:rsidRPr="00FB0763">
        <w:rPr>
          <w:rFonts w:cs="Traditional Arabic"/>
          <w:color w:val="FF0000"/>
          <w:sz w:val="34"/>
          <w:szCs w:val="34"/>
          <w:rtl/>
        </w:rPr>
        <w:t>إِنَّمَا الْمُؤْمِنُونَ الَّذِينَ إِذَا ذُكِرَ اللَّهُ وَجِلَتْ قُلُوبُهُمْ وَإِذَا تُلِيَتْ عَلَيْهِمْ آيَاتُهُ زَادَتْهُمْ إِيمَانًا</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[الأنفال</w:t>
      </w:r>
      <w:r w:rsidR="008F70C7" w:rsidRPr="00CF49DE">
        <w:rPr>
          <w:rFonts w:cs="Traditional Arabic"/>
          <w:rtl/>
        </w:rPr>
        <w:t xml:space="preserve">: </w:t>
      </w:r>
      <w:r w:rsidRPr="00CF49DE">
        <w:rPr>
          <w:rFonts w:cs="Traditional Arabic"/>
          <w:rtl/>
        </w:rPr>
        <w:t>2]</w:t>
      </w:r>
      <w:r w:rsidR="00AA6E9B">
        <w:rPr>
          <w:rFonts w:cs="Traditional Arabic"/>
          <w:sz w:val="34"/>
          <w:szCs w:val="34"/>
          <w:rtl/>
        </w:rPr>
        <w:t>،</w:t>
      </w:r>
      <w:r w:rsidRPr="00FB0763">
        <w:rPr>
          <w:rFonts w:cs="Traditional Arabic"/>
          <w:sz w:val="34"/>
          <w:szCs w:val="34"/>
          <w:rtl/>
        </w:rPr>
        <w:t xml:space="preserve"> وقال -عزَّ وَجلَّ:</w:t>
      </w:r>
      <w:r w:rsidR="00FB0763">
        <w:rPr>
          <w:rFonts w:cs="Traditional Arabic"/>
          <w:sz w:val="34"/>
          <w:szCs w:val="34"/>
          <w:rtl/>
        </w:rPr>
        <w:t xml:space="preserve"> </w:t>
      </w:r>
      <w:r w:rsidR="008F70C7">
        <w:rPr>
          <w:rFonts w:cs="Traditional Arabic"/>
          <w:color w:val="FF0000"/>
          <w:sz w:val="34"/>
          <w:szCs w:val="34"/>
          <w:rtl/>
        </w:rPr>
        <w:t>﴿</w:t>
      </w:r>
      <w:r w:rsidR="00FB0763" w:rsidRPr="00FB0763">
        <w:rPr>
          <w:rFonts w:cs="Traditional Arabic"/>
          <w:color w:val="FF0000"/>
          <w:sz w:val="34"/>
          <w:szCs w:val="34"/>
          <w:rtl/>
        </w:rPr>
        <w:t>الَّذِينَ يُقِيمُونَ الصَّلَاةَ وَمِمَّا رَزَقْنَاهُمْ يُنْفِقُونَ (3) أُولَئِكَ هُمُ الْمُؤْمِنُونَ حَقًّا لَهُمْ دَرَجَاتٌ عِنْدَ رَبِّهِمْ وَمَغْفِرَةٌ وَرِزْقٌ كَرِيمٌ</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[الأنفال</w:t>
      </w:r>
      <w:r w:rsidR="00FB0763" w:rsidRPr="00CF49DE">
        <w:rPr>
          <w:rFonts w:cs="Traditional Arabic" w:hint="cs"/>
          <w:rtl/>
        </w:rPr>
        <w:t>: 3، 4</w:t>
      </w:r>
      <w:r w:rsidRPr="00CF49DE">
        <w:rPr>
          <w:rFonts w:cs="Traditional Arabic"/>
          <w:rtl/>
        </w:rPr>
        <w:t>]</w:t>
      </w:r>
      <w:r w:rsidR="00AA6E9B">
        <w:rPr>
          <w:rFonts w:cs="Traditional Arabic"/>
          <w:sz w:val="34"/>
          <w:szCs w:val="34"/>
          <w:rtl/>
        </w:rPr>
        <w:t>،</w:t>
      </w:r>
      <w:r w:rsidRPr="00FB0763">
        <w:rPr>
          <w:rFonts w:cs="Traditional Arabic"/>
          <w:sz w:val="34"/>
          <w:szCs w:val="34"/>
          <w:rtl/>
        </w:rPr>
        <w:t xml:space="preserve"> فهذا وصفٌ للإيمان المطلق، والمراد به الإيمان الكامل الذي يُطلَب من المؤمنين أن يتَّصفوا به، ولهذا وصف الله -عزَّ وَجلَّ- في آيات </w:t>
      </w:r>
      <w:r w:rsidRPr="00FB0763">
        <w:rPr>
          <w:rFonts w:cs="Traditional Arabic"/>
          <w:sz w:val="34"/>
          <w:szCs w:val="34"/>
          <w:rtl/>
        </w:rPr>
        <w:lastRenderedPageBreak/>
        <w:t>كثيرة أهل هذا الإيمان، ووصف أنهم إذا ذكر الله وجلت قلوبهم، وإذا تليت عليهم آياته زادتهم إيمانا</w:t>
      </w:r>
      <w:r w:rsidR="00AA6E9B">
        <w:rPr>
          <w:rFonts w:cs="Traditional Arabic"/>
          <w:sz w:val="34"/>
          <w:szCs w:val="34"/>
          <w:rtl/>
        </w:rPr>
        <w:t>،</w:t>
      </w:r>
      <w:r w:rsidRPr="00FB0763">
        <w:rPr>
          <w:rFonts w:cs="Traditional Arabic"/>
          <w:sz w:val="34"/>
          <w:szCs w:val="34"/>
          <w:rtl/>
        </w:rPr>
        <w:t xml:space="preserve"> وذكر الله -عزَّ وَجلَّ- أنهم على ربهم يتوكلون، وذكر أوصافًا كثيرة جدًّا</w:t>
      </w:r>
      <w:r w:rsidR="002102DA">
        <w:rPr>
          <w:rFonts w:cs="Traditional Arabic" w:hint="cs"/>
          <w:sz w:val="34"/>
          <w:szCs w:val="34"/>
          <w:rtl/>
        </w:rPr>
        <w:t>؛</w:t>
      </w:r>
      <w:r w:rsidRPr="00FB0763">
        <w:rPr>
          <w:rFonts w:cs="Traditional Arabic"/>
          <w:sz w:val="34"/>
          <w:szCs w:val="34"/>
          <w:rtl/>
        </w:rPr>
        <w:t xml:space="preserve"> لأنه مطلوب من أهل الإيمان أن يتَّصفوا بهذا الإيمان</w:t>
      </w:r>
      <w:r w:rsidR="00AA6E9B">
        <w:rPr>
          <w:rFonts w:cs="Traditional Arabic"/>
          <w:sz w:val="34"/>
          <w:szCs w:val="34"/>
          <w:rtl/>
        </w:rPr>
        <w:t>،</w:t>
      </w:r>
      <w:r w:rsidRPr="00FB0763">
        <w:rPr>
          <w:rFonts w:cs="Traditional Arabic"/>
          <w:sz w:val="34"/>
          <w:szCs w:val="34"/>
          <w:rtl/>
        </w:rPr>
        <w:t xml:space="preserve"> الذي هو الإيمان المطلق.</w:t>
      </w:r>
    </w:p>
    <w:p w14:paraId="2D17BEA7" w14:textId="68AA7250"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ثم ذكر -عزَّ وَجلَّ- مطلق الإيمان، وفرق بين الإيمان المطلق، وم</w:t>
      </w:r>
      <w:r w:rsidR="002102DA" w:rsidRPr="00675A57">
        <w:rPr>
          <w:rFonts w:cs="Traditional Arabic" w:hint="cs"/>
          <w:sz w:val="34"/>
          <w:szCs w:val="34"/>
          <w:rtl/>
        </w:rPr>
        <w:t>ُ</w:t>
      </w:r>
      <w:r w:rsidRPr="00675A57">
        <w:rPr>
          <w:rFonts w:cs="Traditional Arabic"/>
          <w:sz w:val="34"/>
          <w:szCs w:val="34"/>
          <w:rtl/>
        </w:rPr>
        <w:t>طلق الإيمان:</w:t>
      </w:r>
    </w:p>
    <w:p w14:paraId="02F9C9D0" w14:textId="6DF0635E"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 xml:space="preserve">- </w:t>
      </w:r>
      <w:r w:rsidRPr="00675A57">
        <w:rPr>
          <w:rFonts w:cs="Traditional Arabic"/>
          <w:sz w:val="34"/>
          <w:szCs w:val="34"/>
          <w:u w:val="dotDotDash" w:color="FF0000"/>
          <w:rtl/>
        </w:rPr>
        <w:t>م</w:t>
      </w:r>
      <w:r w:rsidR="002102DA" w:rsidRPr="00675A57">
        <w:rPr>
          <w:rFonts w:cs="Traditional Arabic" w:hint="cs"/>
          <w:sz w:val="34"/>
          <w:szCs w:val="34"/>
          <w:u w:val="dotDotDash" w:color="FF0000"/>
          <w:rtl/>
        </w:rPr>
        <w:t>ُ</w:t>
      </w:r>
      <w:r w:rsidRPr="00675A57">
        <w:rPr>
          <w:rFonts w:cs="Traditional Arabic"/>
          <w:sz w:val="34"/>
          <w:szCs w:val="34"/>
          <w:u w:val="dotDotDash" w:color="FF0000"/>
          <w:rtl/>
        </w:rPr>
        <w:t>طلق الإيمان</w:t>
      </w:r>
      <w:r w:rsidRPr="00675A57">
        <w:rPr>
          <w:rFonts w:cs="Traditional Arabic"/>
          <w:sz w:val="34"/>
          <w:szCs w:val="34"/>
          <w:rtl/>
        </w:rPr>
        <w:t>: هو الذي يجري فيه الحث على الاتِّصاف به لأهل الإيمان، وهذا يدخل فيه مسلم ومسلمة وكل مؤمن ومؤمنة وإن ضعُفَ إيمان</w:t>
      </w:r>
      <w:r w:rsidR="002102DA" w:rsidRPr="00675A57">
        <w:rPr>
          <w:rFonts w:cs="Traditional Arabic" w:hint="cs"/>
          <w:sz w:val="34"/>
          <w:szCs w:val="34"/>
          <w:rtl/>
        </w:rPr>
        <w:t>ه</w:t>
      </w:r>
      <w:r w:rsidRPr="00675A57">
        <w:rPr>
          <w:rFonts w:cs="Traditional Arabic"/>
          <w:sz w:val="34"/>
          <w:szCs w:val="34"/>
          <w:rtl/>
        </w:rPr>
        <w:t>، فهو على سبيل الحث على الصدق</w:t>
      </w:r>
      <w:r w:rsidR="00AA6E9B" w:rsidRPr="00675A57">
        <w:rPr>
          <w:rFonts w:cs="Traditional Arabic"/>
          <w:sz w:val="34"/>
          <w:szCs w:val="34"/>
          <w:rtl/>
        </w:rPr>
        <w:t>،</w:t>
      </w:r>
      <w:r w:rsidRPr="00675A57">
        <w:rPr>
          <w:rFonts w:cs="Traditional Arabic"/>
          <w:sz w:val="34"/>
          <w:szCs w:val="34"/>
          <w:rtl/>
        </w:rPr>
        <w:t xml:space="preserve"> ومنه قوله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يَاأَيُّهَا الَّذِينَ آمَنُوا اتَّقُوا اللَّهَ حَقَّ تُقَاتِهِ وَلَا تَمُوتُنَّ إِلَّا وَأَنْتُمْ مُسْلِمُونَ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[آل عمران</w:t>
      </w:r>
      <w:r w:rsidR="008F70C7" w:rsidRPr="00675A57">
        <w:rPr>
          <w:rFonts w:cs="Traditional Arabic"/>
          <w:rtl/>
        </w:rPr>
        <w:t xml:space="preserve">: </w:t>
      </w:r>
      <w:r w:rsidRPr="00675A57">
        <w:rPr>
          <w:rFonts w:cs="Traditional Arabic"/>
          <w:rtl/>
        </w:rPr>
        <w:t>102]</w:t>
      </w:r>
      <w:r w:rsidR="00AA6E9B" w:rsidRPr="00675A57">
        <w:rPr>
          <w:rFonts w:cs="Traditional Arabic"/>
          <w:sz w:val="34"/>
          <w:szCs w:val="34"/>
          <w:rtl/>
        </w:rPr>
        <w:t>،</w:t>
      </w:r>
      <w:r w:rsidRPr="00675A57">
        <w:rPr>
          <w:rFonts w:cs="Traditional Arabic"/>
          <w:sz w:val="34"/>
          <w:szCs w:val="34"/>
          <w:rtl/>
        </w:rPr>
        <w:t xml:space="preserve"> وقال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FB0763" w:rsidRPr="00675A57">
        <w:rPr>
          <w:rFonts w:cs="Traditional Arabic"/>
          <w:color w:val="FF0000"/>
          <w:sz w:val="34"/>
          <w:szCs w:val="34"/>
          <w:rtl/>
        </w:rPr>
        <w:t>يَاأَيُّهَا الَّذِينَ آمَنُوا اتَّقُوا اللَّهَ وَكُونُوا مَعَ الصَّادِقِينَ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[التوبة</w:t>
      </w:r>
      <w:r w:rsidR="008F70C7" w:rsidRPr="00675A57">
        <w:rPr>
          <w:rFonts w:cs="Traditional Arabic"/>
          <w:rtl/>
        </w:rPr>
        <w:t xml:space="preserve">: </w:t>
      </w:r>
      <w:r w:rsidRPr="00675A57">
        <w:rPr>
          <w:rFonts w:cs="Traditional Arabic"/>
          <w:rtl/>
        </w:rPr>
        <w:t>119]</w:t>
      </w:r>
      <w:r w:rsidR="00AA6E9B" w:rsidRPr="00675A57">
        <w:rPr>
          <w:rFonts w:cs="Traditional Arabic"/>
          <w:sz w:val="34"/>
          <w:szCs w:val="34"/>
          <w:rtl/>
        </w:rPr>
        <w:t>،</w:t>
      </w:r>
      <w:r w:rsidRPr="00675A57">
        <w:rPr>
          <w:rFonts w:cs="Traditional Arabic"/>
          <w:sz w:val="34"/>
          <w:szCs w:val="34"/>
          <w:rtl/>
        </w:rPr>
        <w:t xml:space="preserve"> وقوله:</w:t>
      </w:r>
      <w:r w:rsidR="00FB0763" w:rsidRPr="00675A57">
        <w:rPr>
          <w:rFonts w:cs="Traditional Arabic"/>
          <w:sz w:val="34"/>
          <w:szCs w:val="34"/>
          <w:rtl/>
        </w:rPr>
        <w:t xml:space="preserve"> </w:t>
      </w:r>
      <w:r w:rsidR="008F70C7" w:rsidRPr="00675A57">
        <w:rPr>
          <w:rFonts w:cs="Traditional Arabic"/>
          <w:color w:val="FF0000"/>
          <w:sz w:val="34"/>
          <w:szCs w:val="34"/>
          <w:rtl/>
        </w:rPr>
        <w:t>﴿</w:t>
      </w:r>
      <w:r w:rsidR="00603A37" w:rsidRPr="00675A57">
        <w:rPr>
          <w:rFonts w:cs="Traditional Arabic"/>
          <w:color w:val="FF0000"/>
          <w:sz w:val="34"/>
          <w:szCs w:val="34"/>
          <w:rtl/>
        </w:rPr>
        <w:t>يَاأَيُّهَا النَّاسُ اتَّقُوا رَبَّكُمُ</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[النساء</w:t>
      </w:r>
      <w:r w:rsidR="008F70C7" w:rsidRPr="00675A57">
        <w:rPr>
          <w:rFonts w:cs="Traditional Arabic"/>
          <w:rtl/>
        </w:rPr>
        <w:t xml:space="preserve">: </w:t>
      </w:r>
      <w:r w:rsidRPr="00675A57">
        <w:rPr>
          <w:rFonts w:cs="Traditional Arabic"/>
          <w:rtl/>
        </w:rPr>
        <w:t>1]</w:t>
      </w:r>
      <w:r w:rsidR="00AA6E9B" w:rsidRPr="00675A57">
        <w:rPr>
          <w:rFonts w:cs="Traditional Arabic"/>
          <w:sz w:val="34"/>
          <w:szCs w:val="34"/>
          <w:rtl/>
        </w:rPr>
        <w:t>،</w:t>
      </w:r>
      <w:r w:rsidRPr="00675A57">
        <w:rPr>
          <w:rFonts w:cs="Traditional Arabic"/>
          <w:sz w:val="34"/>
          <w:szCs w:val="34"/>
          <w:rtl/>
        </w:rPr>
        <w:t xml:space="preserve"> آيات كثيرة جدًّا يُنبه الله فيها ويحث أهل الإيمان على الاتِّصاف بهذه الصفة، وقال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603A37" w:rsidRPr="00675A57">
        <w:rPr>
          <w:rFonts w:cs="Traditional Arabic"/>
          <w:color w:val="FF0000"/>
          <w:sz w:val="34"/>
          <w:szCs w:val="34"/>
          <w:rtl/>
        </w:rPr>
        <w:t>يَاأَيُّهَا الَّذِينَ آمَنُوا لِمَ تَقُولُونَ مَا لَا تَفْعَلُونَ (2) كَبُرَ مَقْتًا عِنْدَ اللَّهِ أَنْ تَقُولُوا مَا لَا تَفْعَلُونَ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[الصف</w:t>
      </w:r>
      <w:r w:rsidR="00603A37" w:rsidRPr="00675A57">
        <w:rPr>
          <w:rFonts w:cs="Traditional Arabic" w:hint="cs"/>
          <w:rtl/>
        </w:rPr>
        <w:t>: 2، 3</w:t>
      </w:r>
      <w:r w:rsidRPr="00675A57">
        <w:rPr>
          <w:rFonts w:cs="Traditional Arabic"/>
          <w:rtl/>
        </w:rPr>
        <w:t>]</w:t>
      </w:r>
      <w:r w:rsidR="00AA6E9B" w:rsidRPr="00675A57">
        <w:rPr>
          <w:rFonts w:cs="Traditional Arabic"/>
          <w:sz w:val="34"/>
          <w:szCs w:val="34"/>
          <w:rtl/>
        </w:rPr>
        <w:t>،</w:t>
      </w:r>
      <w:r w:rsidRPr="00675A57">
        <w:rPr>
          <w:rFonts w:cs="Traditional Arabic"/>
          <w:sz w:val="34"/>
          <w:szCs w:val="34"/>
          <w:rtl/>
        </w:rPr>
        <w:t xml:space="preserve"> فهذا وصفٌ للمؤمن الذي معه أصل الإيمان، وأصل الإيمان مع كل مؤمنٍ.</w:t>
      </w:r>
    </w:p>
    <w:p w14:paraId="43BFEC6E"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 الإيمان المطلق يأتي في آيات كثيرة، وهو للخُلَّص من عباده -عزَّ وَجلَّ.</w:t>
      </w:r>
    </w:p>
    <w:p w14:paraId="34DE16D3" w14:textId="45ED6553"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وهذه القاعدة قرَّرها شيخ الإسلام ابن تيمية</w:t>
      </w:r>
      <w:r w:rsidR="00FB0763" w:rsidRPr="00675A57">
        <w:rPr>
          <w:rFonts w:cs="Traditional Arabic"/>
          <w:sz w:val="34"/>
          <w:szCs w:val="34"/>
          <w:rtl/>
        </w:rPr>
        <w:t xml:space="preserve"> </w:t>
      </w:r>
      <w:r w:rsidRPr="00675A57">
        <w:rPr>
          <w:rFonts w:cs="Traditional Arabic"/>
          <w:sz w:val="34"/>
          <w:szCs w:val="34"/>
          <w:rtl/>
        </w:rPr>
        <w:t>-رَحِمَهُ اللهُ تَعَالَى- في العقيدة الواسطية، وه</w:t>
      </w:r>
      <w:r w:rsidR="002102DA" w:rsidRPr="00675A57">
        <w:rPr>
          <w:rFonts w:cs="Traditional Arabic" w:hint="cs"/>
          <w:sz w:val="34"/>
          <w:szCs w:val="34"/>
          <w:rtl/>
        </w:rPr>
        <w:t>ي</w:t>
      </w:r>
      <w:r w:rsidRPr="00675A57">
        <w:rPr>
          <w:rFonts w:cs="Traditional Arabic"/>
          <w:sz w:val="34"/>
          <w:szCs w:val="34"/>
          <w:rtl/>
        </w:rPr>
        <w:t xml:space="preserve"> التفريق بين الإيمان المطلق وم</w:t>
      </w:r>
      <w:r w:rsidR="002102DA" w:rsidRPr="00675A57">
        <w:rPr>
          <w:rFonts w:cs="Traditional Arabic" w:hint="cs"/>
          <w:sz w:val="34"/>
          <w:szCs w:val="34"/>
          <w:rtl/>
        </w:rPr>
        <w:t>ُ</w:t>
      </w:r>
      <w:r w:rsidRPr="00675A57">
        <w:rPr>
          <w:rFonts w:cs="Traditional Arabic"/>
          <w:sz w:val="34"/>
          <w:szCs w:val="34"/>
          <w:rtl/>
        </w:rPr>
        <w:t>طلق الإيمان.</w:t>
      </w:r>
    </w:p>
    <w:p w14:paraId="471E657C" w14:textId="5A5E6E0E"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إذن؛ الإيمان المطلق لا يدخل فيه كل م</w:t>
      </w:r>
      <w:r w:rsidR="002102DA" w:rsidRPr="00675A57">
        <w:rPr>
          <w:rFonts w:cs="Traditional Arabic" w:hint="cs"/>
          <w:sz w:val="34"/>
          <w:szCs w:val="34"/>
          <w:rtl/>
        </w:rPr>
        <w:t>ُ</w:t>
      </w:r>
      <w:r w:rsidRPr="00675A57">
        <w:rPr>
          <w:rFonts w:cs="Traditional Arabic"/>
          <w:sz w:val="34"/>
          <w:szCs w:val="34"/>
          <w:rtl/>
        </w:rPr>
        <w:t>ؤمن، وأم</w:t>
      </w:r>
      <w:r w:rsidR="002102DA" w:rsidRPr="00675A57">
        <w:rPr>
          <w:rFonts w:cs="Traditional Arabic" w:hint="cs"/>
          <w:sz w:val="34"/>
          <w:szCs w:val="34"/>
          <w:rtl/>
        </w:rPr>
        <w:t>َّ</w:t>
      </w:r>
      <w:r w:rsidRPr="00675A57">
        <w:rPr>
          <w:rFonts w:cs="Traditional Arabic"/>
          <w:sz w:val="34"/>
          <w:szCs w:val="34"/>
          <w:rtl/>
        </w:rPr>
        <w:t>ا مطلق الإيمان فإنه يدخل فيه المسلم والمؤمن والمحسن، ولهذا كان عبد الله بن مسعود -رَضِيَ اللهُ عَنْهُ- يقول: "إذا سمعت قول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603A37" w:rsidRPr="00675A57">
        <w:rPr>
          <w:rFonts w:cs="Traditional Arabic"/>
          <w:color w:val="FF0000"/>
          <w:sz w:val="34"/>
          <w:szCs w:val="34"/>
          <w:rtl/>
        </w:rPr>
        <w:t>يَاأَيُّهَا الَّذِينَ آمَنُوا</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sz w:val="34"/>
          <w:szCs w:val="34"/>
          <w:rtl/>
        </w:rPr>
        <w:t>فأرعها سمعك، فإنها إم</w:t>
      </w:r>
      <w:r w:rsidR="002102DA" w:rsidRPr="00675A57">
        <w:rPr>
          <w:rFonts w:cs="Traditional Arabic" w:hint="cs"/>
          <w:sz w:val="34"/>
          <w:szCs w:val="34"/>
          <w:rtl/>
        </w:rPr>
        <w:t>َّ</w:t>
      </w:r>
      <w:r w:rsidRPr="00675A57">
        <w:rPr>
          <w:rFonts w:cs="Traditional Arabic"/>
          <w:sz w:val="34"/>
          <w:szCs w:val="34"/>
          <w:rtl/>
        </w:rPr>
        <w:t>ا خير تؤمر به، وإم</w:t>
      </w:r>
      <w:r w:rsidR="002102DA" w:rsidRPr="00675A57">
        <w:rPr>
          <w:rFonts w:cs="Traditional Arabic" w:hint="cs"/>
          <w:sz w:val="34"/>
          <w:szCs w:val="34"/>
          <w:rtl/>
        </w:rPr>
        <w:t>َّ</w:t>
      </w:r>
      <w:r w:rsidRPr="00675A57">
        <w:rPr>
          <w:rFonts w:cs="Traditional Arabic"/>
          <w:sz w:val="34"/>
          <w:szCs w:val="34"/>
          <w:rtl/>
        </w:rPr>
        <w:t>ا شر تُنهى عنه".</w:t>
      </w:r>
    </w:p>
    <w:p w14:paraId="74280ECD" w14:textId="3A20F41A"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فالمطلوب منك أن تمتثل في الأمر وفي النَّهي وفق ما جاء عن الله ووفق ما جاء عن رسوله -صَلَّى اللهُ عَلَيْه وَسَلَّمَ.</w:t>
      </w:r>
    </w:p>
    <w:p w14:paraId="3FCCB6A0" w14:textId="6557B4EA"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وحتَّى في السنَّة النبوية فإن النبي -صَلَّى اللهُ عَلَيْه وَسَلَّمَ- كان يحث أهل الإيمان بوصف الإيمان، يقول -صَلَّى اللهُ عَلَيْه وَسَلَّمَ: </w:t>
      </w:r>
      <w:r w:rsidR="00FB0763" w:rsidRPr="00FB0763">
        <w:rPr>
          <w:rFonts w:cs="Traditional Arabic"/>
          <w:color w:val="008000"/>
          <w:sz w:val="34"/>
          <w:szCs w:val="34"/>
          <w:rtl/>
        </w:rPr>
        <w:t>«</w:t>
      </w:r>
      <w:r w:rsidR="00AA6E9B" w:rsidRPr="00AA6E9B">
        <w:rPr>
          <w:rFonts w:cs="Traditional Arabic" w:hint="cs"/>
          <w:color w:val="008000"/>
          <w:sz w:val="34"/>
          <w:szCs w:val="34"/>
          <w:rtl/>
        </w:rPr>
        <w:t>مَن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كانَ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يُؤْمِنُ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باللَّهِ</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واليَومِ</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الآخِرِ</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فلا</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يُؤْذِ</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جارَهُ،</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ومَن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كانَ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يُؤْمِنُ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باللَّهِ</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واليَومِ</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الآخِرِ</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فَلْيُكْرِمْ</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ضَيْفَهُ،</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ومَن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كانَ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يُؤْمِنُ</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باللَّهِ</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واليَومِ</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الآخِرِ</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فَلْيَقُلْ</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خَيْرًا</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أوْ</w:t>
      </w:r>
      <w:r w:rsidR="00AA6E9B" w:rsidRPr="00AA6E9B">
        <w:rPr>
          <w:rFonts w:cs="Traditional Arabic"/>
          <w:color w:val="008000"/>
          <w:sz w:val="34"/>
          <w:szCs w:val="34"/>
          <w:rtl/>
        </w:rPr>
        <w:t xml:space="preserve"> </w:t>
      </w:r>
      <w:r w:rsidR="00AA6E9B" w:rsidRPr="00AA6E9B">
        <w:rPr>
          <w:rFonts w:cs="Traditional Arabic" w:hint="cs"/>
          <w:color w:val="008000"/>
          <w:sz w:val="34"/>
          <w:szCs w:val="34"/>
          <w:rtl/>
        </w:rPr>
        <w:t>لِيَصْمُتْ</w:t>
      </w:r>
      <w:r w:rsidR="00FB0763" w:rsidRPr="00FB0763">
        <w:rPr>
          <w:rFonts w:cs="Traditional Arabic"/>
          <w:color w:val="008000"/>
          <w:sz w:val="34"/>
          <w:szCs w:val="34"/>
          <w:rtl/>
        </w:rPr>
        <w:t>»</w:t>
      </w:r>
      <w:r w:rsidR="00AA6E9B">
        <w:rPr>
          <w:rStyle w:val="FootnoteReference"/>
          <w:rFonts w:cs="Traditional Arabic"/>
          <w:color w:val="008000"/>
          <w:sz w:val="34"/>
          <w:szCs w:val="34"/>
          <w:rtl/>
        </w:rPr>
        <w:footnoteReference w:id="2"/>
      </w:r>
      <w:r w:rsidRPr="00FB0763">
        <w:rPr>
          <w:rFonts w:cs="Traditional Arabic"/>
          <w:sz w:val="34"/>
          <w:szCs w:val="34"/>
          <w:rtl/>
        </w:rPr>
        <w:t>، إلى غير ذلك من النصوص التي يُخاطب فيها النبي -صَلَّى اللهُ عَلَيْه وَسَلَّمَ- أمته بمطلق الإيمان.</w:t>
      </w:r>
    </w:p>
    <w:p w14:paraId="2B86DE2F"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lastRenderedPageBreak/>
        <w:t xml:space="preserve">{قال -رَحِمَهُ اللهُ تَعَالَى: </w:t>
      </w:r>
      <w:r w:rsidRPr="00FB0763">
        <w:rPr>
          <w:rFonts w:cs="Traditional Arabic"/>
          <w:color w:val="0000FF"/>
          <w:sz w:val="34"/>
          <w:szCs w:val="34"/>
          <w:rtl/>
        </w:rPr>
        <w:t>(القاعدة التاسعة والعشرون: في الفوائد التي يجتنيها العبد في معرفته وفهمه لأجناس علوم القرآن)</w:t>
      </w:r>
      <w:r w:rsidRPr="00FB0763">
        <w:rPr>
          <w:rFonts w:cs="Traditional Arabic"/>
          <w:sz w:val="34"/>
          <w:szCs w:val="34"/>
          <w:rtl/>
        </w:rPr>
        <w:t>}.</w:t>
      </w:r>
    </w:p>
    <w:p w14:paraId="7006848B" w14:textId="2A89E07D"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خلاصة هذه القاعدة: أنَّ القرآن م</w:t>
      </w:r>
      <w:r w:rsidR="00F34A37">
        <w:rPr>
          <w:rFonts w:cs="Traditional Arabic" w:hint="cs"/>
          <w:sz w:val="34"/>
          <w:szCs w:val="34"/>
          <w:rtl/>
        </w:rPr>
        <w:t>ُ</w:t>
      </w:r>
      <w:r w:rsidRPr="00FB0763">
        <w:rPr>
          <w:rFonts w:cs="Traditional Arabic"/>
          <w:sz w:val="34"/>
          <w:szCs w:val="34"/>
          <w:rtl/>
        </w:rPr>
        <w:t>شتملٌ على علوم، وأجل هذه العلوم هو:</w:t>
      </w:r>
    </w:p>
    <w:p w14:paraId="4517AFAC"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1- </w:t>
      </w:r>
      <w:r w:rsidRPr="00F34A37">
        <w:rPr>
          <w:rFonts w:cs="Traditional Arabic"/>
          <w:sz w:val="34"/>
          <w:szCs w:val="34"/>
          <w:u w:val="dotDotDash" w:color="FF0000"/>
          <w:rtl/>
        </w:rPr>
        <w:t>علم التوحيد</w:t>
      </w:r>
      <w:r w:rsidRPr="00FB0763">
        <w:rPr>
          <w:rFonts w:cs="Traditional Arabic"/>
          <w:sz w:val="34"/>
          <w:szCs w:val="34"/>
          <w:rtl/>
        </w:rPr>
        <w:t>، فهو مشتمل على الأنواع الثلاثة:</w:t>
      </w:r>
    </w:p>
    <w:p w14:paraId="38BB37F8" w14:textId="1CC8FA6C"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توحيد الربوبية: وهو توحيده تعالى بأفعاله، كالخلق، والرزق</w:t>
      </w:r>
      <w:r w:rsidR="00AA6E9B">
        <w:rPr>
          <w:rFonts w:cs="Traditional Arabic"/>
          <w:sz w:val="34"/>
          <w:szCs w:val="34"/>
          <w:rtl/>
        </w:rPr>
        <w:t>،</w:t>
      </w:r>
      <w:r w:rsidRPr="00FB0763">
        <w:rPr>
          <w:rFonts w:cs="Traditional Arabic"/>
          <w:sz w:val="34"/>
          <w:szCs w:val="34"/>
          <w:rtl/>
        </w:rPr>
        <w:t xml:space="preserve"> والإحياء، والإماتة، والتدبير، ولهذا تجد الله -عزَّ وَجلَّ- ذكرها في كتابه في مواضع متفرقة.</w:t>
      </w:r>
    </w:p>
    <w:p w14:paraId="015F00CF" w14:textId="09C3B268"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توحيد الألوهية: وهو أنه المستحق للعباد</w:t>
      </w:r>
      <w:r w:rsidR="00AA6E9B">
        <w:rPr>
          <w:rFonts w:cs="Traditional Arabic" w:hint="cs"/>
          <w:sz w:val="34"/>
          <w:szCs w:val="34"/>
          <w:rtl/>
        </w:rPr>
        <w:t>ة</w:t>
      </w:r>
      <w:r w:rsidRPr="00FB0763">
        <w:rPr>
          <w:rFonts w:cs="Traditional Arabic"/>
          <w:sz w:val="34"/>
          <w:szCs w:val="34"/>
          <w:rtl/>
        </w:rPr>
        <w:t xml:space="preserve"> -سبحانه وتعالى- ومنه قوله تعالى:</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وَمَا خَلَقْتُ الْجِنَّ وَالْإِنْسَ إِلَّا لِيَعْبُدُونِ</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[الذاريات</w:t>
      </w:r>
      <w:r w:rsidR="008F70C7" w:rsidRPr="00CF49DE">
        <w:rPr>
          <w:rFonts w:cs="Traditional Arabic"/>
          <w:rtl/>
        </w:rPr>
        <w:t xml:space="preserve">: </w:t>
      </w:r>
      <w:r w:rsidRPr="00CF49DE">
        <w:rPr>
          <w:rFonts w:cs="Traditional Arabic"/>
          <w:rtl/>
        </w:rPr>
        <w:t>56]</w:t>
      </w:r>
      <w:r w:rsidR="00AA6E9B">
        <w:rPr>
          <w:rFonts w:cs="Traditional Arabic"/>
          <w:sz w:val="34"/>
          <w:szCs w:val="34"/>
          <w:rtl/>
        </w:rPr>
        <w:t>،</w:t>
      </w:r>
      <w:r w:rsidRPr="00FB0763">
        <w:rPr>
          <w:rFonts w:cs="Traditional Arabic"/>
          <w:sz w:val="34"/>
          <w:szCs w:val="34"/>
          <w:rtl/>
        </w:rPr>
        <w:t xml:space="preserve"> وقالوه:</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وَمَنْ يَدْعُ مَعَ اللَّهِ إِلَهًا آخَرَ لَا بُرْهَانَ لَهُ بِهِ فَإِنَّمَا حِسَابُهُ عِنْدَ رَبِّهِ إِنَّهُ لَا يُفْلِحُ الْكَافِرُونَ</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[المؤمنون</w:t>
      </w:r>
      <w:r w:rsidR="008F70C7" w:rsidRPr="00CF49DE">
        <w:rPr>
          <w:rFonts w:cs="Traditional Arabic"/>
          <w:rtl/>
        </w:rPr>
        <w:t xml:space="preserve">: </w:t>
      </w:r>
      <w:r w:rsidRPr="00CF49DE">
        <w:rPr>
          <w:rFonts w:cs="Traditional Arabic"/>
          <w:rtl/>
        </w:rPr>
        <w:t>117]</w:t>
      </w:r>
      <w:r w:rsidR="00AA6E9B">
        <w:rPr>
          <w:rFonts w:cs="Traditional Arabic"/>
          <w:sz w:val="34"/>
          <w:szCs w:val="34"/>
          <w:rtl/>
        </w:rPr>
        <w:t>،</w:t>
      </w:r>
      <w:r w:rsidR="00FB0763">
        <w:rPr>
          <w:rFonts w:cs="Traditional Arabic"/>
          <w:sz w:val="34"/>
          <w:szCs w:val="34"/>
          <w:rtl/>
        </w:rPr>
        <w:t xml:space="preserve"> </w:t>
      </w:r>
      <w:r w:rsidR="00603A37" w:rsidRPr="00603A37">
        <w:rPr>
          <w:rFonts w:cs="Traditional Arabic"/>
          <w:color w:val="FF0000"/>
          <w:sz w:val="34"/>
          <w:szCs w:val="34"/>
          <w:rtl/>
        </w:rPr>
        <w:t>وَمَنْ أَضَلُّ مِمَّنْ يَدْعُو مِنْ دُونِ اللَّهِ مَنْ لَا يَسْتَجِيبُ لَهُ إِلَى يَوْمِ الْقِيَامَةِ وَهُمْ عَنْ دُعَائِهِمْ غَافِلُونَ (5)</w:t>
      </w:r>
      <w:r w:rsidR="00603A37" w:rsidRPr="00603A37">
        <w:rPr>
          <w:rtl/>
        </w:rPr>
        <w:t xml:space="preserve"> </w:t>
      </w:r>
      <w:r w:rsidR="00603A37" w:rsidRPr="00603A37">
        <w:rPr>
          <w:rFonts w:cs="Traditional Arabic"/>
          <w:color w:val="FF0000"/>
          <w:sz w:val="34"/>
          <w:szCs w:val="34"/>
          <w:rtl/>
        </w:rPr>
        <w:t>وَإِذَا حُشِرَ النَّاسُ كَانُوا لَهُمْ أَعْدَاءً وَكَانُوا بِعِبَادَتِهِمْ كَافِرِينَ</w:t>
      </w:r>
      <w:r w:rsidR="008F70C7">
        <w:rPr>
          <w:rFonts w:cs="Traditional Arabic"/>
          <w:color w:val="FF0000"/>
          <w:sz w:val="34"/>
          <w:szCs w:val="34"/>
          <w:rtl/>
        </w:rPr>
        <w:t>﴾</w:t>
      </w:r>
      <w:r w:rsidRPr="00CF49DE">
        <w:rPr>
          <w:rFonts w:cs="Traditional Arabic"/>
          <w:rtl/>
        </w:rPr>
        <w:t>[الأحقاف</w:t>
      </w:r>
      <w:r w:rsidR="00603A37" w:rsidRPr="00CF49DE">
        <w:rPr>
          <w:rFonts w:cs="Traditional Arabic" w:hint="cs"/>
          <w:rtl/>
        </w:rPr>
        <w:t>:5</w:t>
      </w:r>
      <w:r w:rsidR="00F34A37">
        <w:rPr>
          <w:rFonts w:cs="Traditional Arabic" w:hint="cs"/>
          <w:rtl/>
        </w:rPr>
        <w:t>-</w:t>
      </w:r>
      <w:r w:rsidR="00603A37" w:rsidRPr="00CF49DE">
        <w:rPr>
          <w:rFonts w:cs="Traditional Arabic" w:hint="cs"/>
          <w:rtl/>
        </w:rPr>
        <w:t>6</w:t>
      </w:r>
      <w:r w:rsidRPr="00CF49DE">
        <w:rPr>
          <w:rFonts w:cs="Traditional Arabic"/>
          <w:rtl/>
        </w:rPr>
        <w:t>]</w:t>
      </w:r>
      <w:r w:rsidR="00AA6E9B">
        <w:rPr>
          <w:rFonts w:cs="Traditional Arabic"/>
          <w:sz w:val="34"/>
          <w:szCs w:val="34"/>
          <w:rtl/>
        </w:rPr>
        <w:t>.</w:t>
      </w:r>
    </w:p>
    <w:p w14:paraId="34AEC544" w14:textId="61F8BDA2"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توحيد الأسماء والصفات: ويدل عليه قوله</w:t>
      </w:r>
      <w:r w:rsidR="00FB0763">
        <w:rPr>
          <w:rFonts w:cs="Traditional Arabic"/>
          <w:sz w:val="34"/>
          <w:szCs w:val="34"/>
          <w:rtl/>
        </w:rPr>
        <w:t xml:space="preserve"> </w:t>
      </w:r>
      <w:r w:rsidRPr="00FB0763">
        <w:rPr>
          <w:rFonts w:cs="Traditional Arabic"/>
          <w:sz w:val="34"/>
          <w:szCs w:val="34"/>
          <w:rtl/>
        </w:rPr>
        <w:t>-عزَّ وَجلَّ:</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لَيْسَ كَمِثْلِهِ شَيْءٌ وَهُوَ السَّمِيعُ الْبَصِيرُ</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[الشورى</w:t>
      </w:r>
      <w:r w:rsidR="008F70C7" w:rsidRPr="00CF49DE">
        <w:rPr>
          <w:rFonts w:cs="Traditional Arabic"/>
          <w:rtl/>
        </w:rPr>
        <w:t xml:space="preserve">: </w:t>
      </w:r>
      <w:r w:rsidRPr="00CF49DE">
        <w:rPr>
          <w:rFonts w:cs="Traditional Arabic"/>
          <w:rtl/>
        </w:rPr>
        <w:t>11]</w:t>
      </w:r>
      <w:r w:rsidR="00AA6E9B">
        <w:rPr>
          <w:rFonts w:cs="Traditional Arabic"/>
          <w:sz w:val="34"/>
          <w:szCs w:val="34"/>
          <w:rtl/>
        </w:rPr>
        <w:t>،</w:t>
      </w:r>
      <w:r w:rsidRPr="00FB0763">
        <w:rPr>
          <w:rFonts w:cs="Traditional Arabic"/>
          <w:sz w:val="34"/>
          <w:szCs w:val="34"/>
          <w:rtl/>
        </w:rPr>
        <w:t xml:space="preserve"> وقوله:</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قُلْ هُوَ اللَّهُ أَحَدٌ (1) اللَّهُ الصَّمَدُ (2) لَمْ يَلِدْ وَلَمْ يُولَدْ (3) وَلَمْ يَكُنْ لَهُ كُفُوًا أَحَدٌ</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[سورة الصمد]</w:t>
      </w:r>
      <w:r w:rsidRPr="00FB0763">
        <w:rPr>
          <w:rFonts w:cs="Traditional Arabic"/>
          <w:sz w:val="34"/>
          <w:szCs w:val="34"/>
          <w:rtl/>
        </w:rPr>
        <w:t>.</w:t>
      </w:r>
    </w:p>
    <w:p w14:paraId="2FD280CC" w14:textId="339FFAAD"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فهذه آيات في القرآن م</w:t>
      </w:r>
      <w:r w:rsidR="00F34A37">
        <w:rPr>
          <w:rFonts w:cs="Traditional Arabic" w:hint="cs"/>
          <w:sz w:val="34"/>
          <w:szCs w:val="34"/>
          <w:rtl/>
        </w:rPr>
        <w:t>ُ</w:t>
      </w:r>
      <w:r w:rsidRPr="00FB0763">
        <w:rPr>
          <w:rFonts w:cs="Traditional Arabic"/>
          <w:sz w:val="34"/>
          <w:szCs w:val="34"/>
          <w:rtl/>
        </w:rPr>
        <w:t>شتملة على علم التوحيد بأنوا</w:t>
      </w:r>
      <w:r w:rsidR="00AA6E9B">
        <w:rPr>
          <w:rFonts w:cs="Traditional Arabic" w:hint="cs"/>
          <w:sz w:val="34"/>
          <w:szCs w:val="34"/>
          <w:rtl/>
        </w:rPr>
        <w:t>ع</w:t>
      </w:r>
      <w:r w:rsidRPr="00FB0763">
        <w:rPr>
          <w:rFonts w:cs="Traditional Arabic"/>
          <w:sz w:val="34"/>
          <w:szCs w:val="34"/>
          <w:rtl/>
        </w:rPr>
        <w:t>ه الثلاث</w:t>
      </w:r>
      <w:r w:rsidR="00AA6E9B">
        <w:rPr>
          <w:rFonts w:cs="Traditional Arabic" w:hint="cs"/>
          <w:sz w:val="34"/>
          <w:szCs w:val="34"/>
          <w:rtl/>
        </w:rPr>
        <w:t>ة</w:t>
      </w:r>
      <w:r w:rsidRPr="00FB0763">
        <w:rPr>
          <w:rFonts w:cs="Traditional Arabic"/>
          <w:sz w:val="34"/>
          <w:szCs w:val="34"/>
          <w:rtl/>
        </w:rPr>
        <w:t>.</w:t>
      </w:r>
    </w:p>
    <w:p w14:paraId="39A3CED7" w14:textId="1007F006"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2-</w:t>
      </w:r>
      <w:r w:rsidR="00FB0763">
        <w:rPr>
          <w:rFonts w:cs="Traditional Arabic"/>
          <w:sz w:val="34"/>
          <w:szCs w:val="34"/>
          <w:rtl/>
        </w:rPr>
        <w:t xml:space="preserve"> </w:t>
      </w:r>
      <w:r w:rsidRPr="00F34A37">
        <w:rPr>
          <w:rFonts w:cs="Traditional Arabic"/>
          <w:sz w:val="34"/>
          <w:szCs w:val="34"/>
          <w:u w:val="dotDotDash" w:color="FF0000"/>
          <w:rtl/>
        </w:rPr>
        <w:t>ما يتعلق بالعقائد وصفات الرسل</w:t>
      </w:r>
      <w:r w:rsidRPr="00FB0763">
        <w:rPr>
          <w:rFonts w:cs="Traditional Arabic"/>
          <w:sz w:val="34"/>
          <w:szCs w:val="34"/>
          <w:rtl/>
        </w:rPr>
        <w:t xml:space="preserve"> وما هم عليه، قال تعالى:</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لَقَدْ جَاءَكُمْ رَسُولٌ مِنْ أَنْفُسِكُمْ عَزِيزٌ عَلَيْهِ مَاعَنِتُّمْ حَرِيصٌ عَلَيْكُمْ بِالْمُؤْمِنِينَ رَءُوفٌ رَحِيمٌ</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[التوبة</w:t>
      </w:r>
      <w:r w:rsidR="008F70C7" w:rsidRPr="00CF49DE">
        <w:rPr>
          <w:rFonts w:cs="Traditional Arabic"/>
          <w:rtl/>
        </w:rPr>
        <w:t xml:space="preserve">: </w:t>
      </w:r>
      <w:r w:rsidRPr="00CF49DE">
        <w:rPr>
          <w:rFonts w:cs="Traditional Arabic"/>
          <w:rtl/>
        </w:rPr>
        <w:t>128]</w:t>
      </w:r>
      <w:r w:rsidR="00AA6E9B">
        <w:rPr>
          <w:rFonts w:cs="Traditional Arabic"/>
          <w:sz w:val="34"/>
          <w:szCs w:val="34"/>
          <w:rtl/>
        </w:rPr>
        <w:t>،</w:t>
      </w:r>
      <w:r w:rsidRPr="00FB0763">
        <w:rPr>
          <w:rFonts w:cs="Traditional Arabic"/>
          <w:sz w:val="34"/>
          <w:szCs w:val="34"/>
          <w:rtl/>
        </w:rPr>
        <w:t xml:space="preserve"> وقوله:</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وَلَوْ كُنْتَ فَظًّا غَلِيظَ الْقَلْبِ لَانْفَضُّوا مِنْ حَوْلِكَ فَاعْفُ عَنْهُمْ وَاسْتَغْفِرْ لَهُمْ وَشَاوِرْهُمْ فِي الْأَمْرِ</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[آل عمران</w:t>
      </w:r>
      <w:r w:rsidR="008F70C7" w:rsidRPr="00CF49DE">
        <w:rPr>
          <w:rFonts w:cs="Traditional Arabic"/>
          <w:rtl/>
        </w:rPr>
        <w:t xml:space="preserve">: </w:t>
      </w:r>
      <w:r w:rsidRPr="00CF49DE">
        <w:rPr>
          <w:rFonts w:cs="Traditional Arabic"/>
          <w:rtl/>
        </w:rPr>
        <w:t>159]</w:t>
      </w:r>
      <w:r w:rsidR="00AA6E9B">
        <w:rPr>
          <w:rFonts w:cs="Traditional Arabic"/>
          <w:sz w:val="34"/>
          <w:szCs w:val="34"/>
          <w:rtl/>
        </w:rPr>
        <w:t>،</w:t>
      </w:r>
      <w:r w:rsidRPr="00FB0763">
        <w:rPr>
          <w:rFonts w:cs="Traditional Arabic"/>
          <w:sz w:val="34"/>
          <w:szCs w:val="34"/>
          <w:rtl/>
        </w:rPr>
        <w:t xml:space="preserve"> إلى غير ذلك من صفات الرسل.</w:t>
      </w:r>
    </w:p>
    <w:p w14:paraId="5C42DD31" w14:textId="77771558"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3- </w:t>
      </w:r>
      <w:r w:rsidRPr="00F34A37">
        <w:rPr>
          <w:rFonts w:cs="Traditional Arabic"/>
          <w:sz w:val="34"/>
          <w:szCs w:val="34"/>
          <w:u w:val="dotDotDash" w:color="FF0000"/>
          <w:rtl/>
        </w:rPr>
        <w:t>من علوم القرآن</w:t>
      </w:r>
      <w:r w:rsidRPr="00FB0763">
        <w:rPr>
          <w:rFonts w:cs="Traditional Arabic"/>
          <w:sz w:val="34"/>
          <w:szCs w:val="34"/>
          <w:rtl/>
        </w:rPr>
        <w:t>: علم أهل السعادة وأهل الشقاوة، قال تعالى:</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فَرِيقٌ فِي الْجَنَّةِ وَفَرِيقٌ فِي السَّعِيرِ</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[الشورى</w:t>
      </w:r>
      <w:r w:rsidR="008F70C7" w:rsidRPr="00CF49DE">
        <w:rPr>
          <w:rFonts w:cs="Traditional Arabic"/>
          <w:rtl/>
        </w:rPr>
        <w:t xml:space="preserve">: </w:t>
      </w:r>
      <w:r w:rsidRPr="00CF49DE">
        <w:rPr>
          <w:rFonts w:cs="Traditional Arabic"/>
          <w:rtl/>
        </w:rPr>
        <w:t>7]</w:t>
      </w:r>
      <w:r w:rsidR="00AA6E9B">
        <w:rPr>
          <w:rFonts w:cs="Traditional Arabic"/>
          <w:sz w:val="34"/>
          <w:szCs w:val="34"/>
          <w:rtl/>
        </w:rPr>
        <w:t>،</w:t>
      </w:r>
      <w:r w:rsidRPr="00FB0763">
        <w:rPr>
          <w:rFonts w:cs="Traditional Arabic"/>
          <w:sz w:val="34"/>
          <w:szCs w:val="34"/>
          <w:rtl/>
        </w:rPr>
        <w:t xml:space="preserve"> فذكر الله أوصافهم وأسباب السعادة، وأسباب النجاة، وأسباب الحماية، ثم ذكر الله -عزَّ وَجلَّ- أسباب الشقاء من التَّنكُّب عن طريق الله -عزَّ وَجلَّ- والتَّكذيب لرسل الله -عزَّ وَجلَّ.</w:t>
      </w:r>
    </w:p>
    <w:p w14:paraId="0C2C831C" w14:textId="1618082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4- </w:t>
      </w:r>
      <w:r w:rsidRPr="00F34A37">
        <w:rPr>
          <w:rFonts w:cs="Traditional Arabic"/>
          <w:sz w:val="34"/>
          <w:szCs w:val="34"/>
          <w:u w:val="dotDotDash" w:color="FF0000"/>
          <w:rtl/>
        </w:rPr>
        <w:t>الإيمان بالآخرة</w:t>
      </w:r>
      <w:r w:rsidRPr="00FB0763">
        <w:rPr>
          <w:rFonts w:cs="Traditional Arabic"/>
          <w:sz w:val="34"/>
          <w:szCs w:val="34"/>
          <w:rtl/>
        </w:rPr>
        <w:t>، وما ذكره الله -عزَّ وَجلَّ- من الصراط والميزان، قال تعالى:</w:t>
      </w:r>
      <w:r w:rsidR="00FB0763">
        <w:rPr>
          <w:rFonts w:cs="Traditional Arabic"/>
          <w:sz w:val="34"/>
          <w:szCs w:val="34"/>
          <w:rtl/>
        </w:rPr>
        <w:t xml:space="preserve"> </w:t>
      </w:r>
      <w:r w:rsidR="008F70C7">
        <w:rPr>
          <w:rFonts w:cs="Traditional Arabic" w:hint="cs"/>
          <w:color w:val="FF0000"/>
          <w:sz w:val="34"/>
          <w:szCs w:val="34"/>
          <w:rtl/>
        </w:rPr>
        <w:t>﴿</w:t>
      </w:r>
      <w:r w:rsidR="00603A37" w:rsidRPr="00603A37">
        <w:rPr>
          <w:rFonts w:cs="Traditional Arabic"/>
          <w:color w:val="FF0000"/>
          <w:sz w:val="34"/>
          <w:szCs w:val="34"/>
          <w:rtl/>
        </w:rPr>
        <w:t>فَرِيقٌ فِي الْجَنَّةِ وَفَرِيقٌ فِي السَّعِيرِ</w:t>
      </w:r>
      <w:r w:rsidR="008F70C7">
        <w:rPr>
          <w:rFonts w:cs="Traditional Arabic" w:hint="cs"/>
          <w:color w:val="FF0000"/>
          <w:sz w:val="34"/>
          <w:szCs w:val="34"/>
          <w:rtl/>
        </w:rPr>
        <w:t>﴾</w:t>
      </w:r>
      <w:r w:rsidRPr="00FB0763">
        <w:rPr>
          <w:rFonts w:cs="Traditional Arabic"/>
          <w:sz w:val="34"/>
          <w:szCs w:val="34"/>
          <w:rtl/>
        </w:rPr>
        <w:t xml:space="preserve"> </w:t>
      </w:r>
      <w:r w:rsidRPr="00CF49DE">
        <w:rPr>
          <w:rFonts w:cs="Traditional Arabic"/>
          <w:rtl/>
        </w:rPr>
        <w:t>[الأنبياء</w:t>
      </w:r>
      <w:r w:rsidR="008F70C7" w:rsidRPr="00CF49DE">
        <w:rPr>
          <w:rFonts w:cs="Traditional Arabic"/>
          <w:rtl/>
        </w:rPr>
        <w:t xml:space="preserve">: </w:t>
      </w:r>
      <w:r w:rsidRPr="00CF49DE">
        <w:rPr>
          <w:rFonts w:cs="Traditional Arabic"/>
          <w:rtl/>
        </w:rPr>
        <w:t>47]</w:t>
      </w:r>
      <w:r w:rsidR="00AA6E9B">
        <w:rPr>
          <w:rFonts w:cs="Traditional Arabic"/>
          <w:sz w:val="34"/>
          <w:szCs w:val="34"/>
          <w:rtl/>
        </w:rPr>
        <w:t>،</w:t>
      </w:r>
      <w:r w:rsidRPr="00FB0763">
        <w:rPr>
          <w:rFonts w:cs="Traditional Arabic"/>
          <w:sz w:val="34"/>
          <w:szCs w:val="34"/>
          <w:rtl/>
        </w:rPr>
        <w:t xml:space="preserve"> وذكر الله -عزَّ وَجلَّ- الجنة وما فيها، وذكر النار وما فيها، وحذر الله -عزَّ </w:t>
      </w:r>
      <w:r w:rsidRPr="00FB0763">
        <w:rPr>
          <w:rFonts w:cs="Traditional Arabic"/>
          <w:sz w:val="34"/>
          <w:szCs w:val="34"/>
          <w:rtl/>
        </w:rPr>
        <w:lastRenderedPageBreak/>
        <w:t>وَجلَّ- من أسباب دخول النار، فقال تعالى:</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إِنَّ لِلْمُتَّقِينَ مَفَازًا (31) حَدَائِقَ وَأَعْنَابًا (32) وَكَوَاعِبَ أَتْرَابًا</w:t>
      </w:r>
      <w:r w:rsidR="00FB0763" w:rsidRPr="00FB0763">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[النبأ</w:t>
      </w:r>
      <w:r w:rsidR="00603A37" w:rsidRPr="00CF49DE">
        <w:rPr>
          <w:rFonts w:cs="Traditional Arabic" w:hint="cs"/>
          <w:rtl/>
        </w:rPr>
        <w:t>: 31، 33</w:t>
      </w:r>
      <w:r w:rsidRPr="00CF49DE">
        <w:rPr>
          <w:rFonts w:cs="Traditional Arabic"/>
          <w:rtl/>
        </w:rPr>
        <w:t>]</w:t>
      </w:r>
      <w:r w:rsidR="00AA6E9B">
        <w:rPr>
          <w:rFonts w:cs="Traditional Arabic"/>
          <w:sz w:val="34"/>
          <w:szCs w:val="34"/>
          <w:rtl/>
        </w:rPr>
        <w:t>،</w:t>
      </w:r>
      <w:r w:rsidRPr="00FB0763">
        <w:rPr>
          <w:rFonts w:cs="Traditional Arabic"/>
          <w:sz w:val="34"/>
          <w:szCs w:val="34"/>
          <w:rtl/>
        </w:rPr>
        <w:t xml:space="preserve"> آيات كثيرة جدًّا أخبر الله فيها بذلك.</w:t>
      </w:r>
    </w:p>
    <w:p w14:paraId="22AE88A3"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5- </w:t>
      </w:r>
      <w:r w:rsidRPr="00F34A37">
        <w:rPr>
          <w:rFonts w:cs="Traditional Arabic"/>
          <w:sz w:val="34"/>
          <w:szCs w:val="34"/>
          <w:u w:val="dotDotDash" w:color="FF0000"/>
          <w:rtl/>
        </w:rPr>
        <w:t>علم الأمر والنَّهي</w:t>
      </w:r>
      <w:r w:rsidRPr="00FB0763">
        <w:rPr>
          <w:rFonts w:cs="Traditional Arabic"/>
          <w:sz w:val="34"/>
          <w:szCs w:val="34"/>
          <w:rtl/>
        </w:rPr>
        <w:t>.</w:t>
      </w:r>
    </w:p>
    <w:p w14:paraId="1CBCA949"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كل هذه العلوم تكون على وفق مراد الله -عزَّ وَجلَّ- كما أخبر الله، وكما فسَّرها النبي -صَلَّى اللهُ عَلَيْه وَسَلَّمَ.</w:t>
      </w:r>
    </w:p>
    <w:p w14:paraId="0CB727B8" w14:textId="7F9F602E"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إذن؛ القرآ</w:t>
      </w:r>
      <w:r w:rsidR="00603A37">
        <w:rPr>
          <w:rFonts w:cs="Traditional Arabic" w:hint="cs"/>
          <w:sz w:val="34"/>
          <w:szCs w:val="34"/>
          <w:rtl/>
        </w:rPr>
        <w:t>ن</w:t>
      </w:r>
      <w:r w:rsidRPr="00FB0763">
        <w:rPr>
          <w:rFonts w:cs="Traditional Arabic"/>
          <w:sz w:val="34"/>
          <w:szCs w:val="34"/>
          <w:rtl/>
        </w:rPr>
        <w:t xml:space="preserve"> مشتمل على كل العلوم الدينية النافعة، وعلى أصول العلوم الدنيوية -كما مرَّ معنا.</w:t>
      </w:r>
    </w:p>
    <w:p w14:paraId="697B7B48"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 xml:space="preserve">{قال -رَحِمَهُ اللهُ تَعَالَى: </w:t>
      </w:r>
      <w:r w:rsidRPr="00675A57">
        <w:rPr>
          <w:rFonts w:cs="Traditional Arabic"/>
          <w:color w:val="0000FF"/>
          <w:sz w:val="34"/>
          <w:szCs w:val="34"/>
          <w:rtl/>
        </w:rPr>
        <w:t>(القاعدة الثلاثون: أركان الإيمان بالأسماء الحسنى ثلاثة: إيماننا بالاسم، وبما دل عليه من المعنى، وبما تعلق به من الآثار)</w:t>
      </w:r>
      <w:r w:rsidRPr="00675A57">
        <w:rPr>
          <w:rFonts w:cs="Traditional Arabic"/>
          <w:sz w:val="34"/>
          <w:szCs w:val="34"/>
          <w:rtl/>
        </w:rPr>
        <w:t>}.</w:t>
      </w:r>
    </w:p>
    <w:p w14:paraId="41357743" w14:textId="6DC79320"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هذه قاعدة لطيفة جدًّا، ذكر أركان الإيمان بالأسماء الحسنى، فالله -عزَّ وَجلَّ- في الق</w:t>
      </w:r>
      <w:r w:rsidR="00F34A37" w:rsidRPr="00675A57">
        <w:rPr>
          <w:rFonts w:cs="Traditional Arabic" w:hint="cs"/>
          <w:sz w:val="34"/>
          <w:szCs w:val="34"/>
          <w:rtl/>
        </w:rPr>
        <w:t>ُ</w:t>
      </w:r>
      <w:r w:rsidRPr="00675A57">
        <w:rPr>
          <w:rFonts w:cs="Traditional Arabic"/>
          <w:sz w:val="34"/>
          <w:szCs w:val="34"/>
          <w:rtl/>
        </w:rPr>
        <w:t>رآن ي</w:t>
      </w:r>
      <w:r w:rsidR="00F34A37" w:rsidRPr="00675A57">
        <w:rPr>
          <w:rFonts w:cs="Traditional Arabic" w:hint="cs"/>
          <w:sz w:val="34"/>
          <w:szCs w:val="34"/>
          <w:rtl/>
        </w:rPr>
        <w:t>ُ</w:t>
      </w:r>
      <w:r w:rsidRPr="00675A57">
        <w:rPr>
          <w:rFonts w:cs="Traditional Arabic"/>
          <w:sz w:val="34"/>
          <w:szCs w:val="34"/>
          <w:rtl/>
        </w:rPr>
        <w:t>سمي نفسه بأسماء، ويصف نفسه بصفات، وكلامنا الآن عن أسماء الله -عزَّ وَجلَّ- فقال المؤلف: إن أركان الإيمان بالأسماء الحسنى في قوله:</w:t>
      </w:r>
      <w:r w:rsidR="00FB0763" w:rsidRPr="00675A57">
        <w:rPr>
          <w:rFonts w:cs="Traditional Arabic"/>
          <w:sz w:val="34"/>
          <w:szCs w:val="34"/>
          <w:rtl/>
        </w:rPr>
        <w:t xml:space="preserve"> </w:t>
      </w:r>
      <w:r w:rsidR="008F70C7" w:rsidRPr="00675A57">
        <w:rPr>
          <w:rFonts w:cs="Traditional Arabic"/>
          <w:color w:val="FF0000"/>
          <w:sz w:val="34"/>
          <w:szCs w:val="34"/>
          <w:rtl/>
        </w:rPr>
        <w:t>﴿</w:t>
      </w:r>
      <w:r w:rsidR="00603A37" w:rsidRPr="00675A57">
        <w:rPr>
          <w:rFonts w:cs="Traditional Arabic"/>
          <w:color w:val="FF0000"/>
          <w:sz w:val="34"/>
          <w:szCs w:val="34"/>
          <w:rtl/>
        </w:rPr>
        <w:t>وَلِلَّهِ الْأَسْمَاءُ الْحُسْنَى فَادْعُوهُ بِهَا وَذَرُوا الَّذِينَ يُلْحِدُونَ فِي أَسْمَائِهِ سَيُجْزَوْنَ مَا كَانُوا يَعْمَلُونَ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[الأعراف</w:t>
      </w:r>
      <w:r w:rsidR="008F70C7" w:rsidRPr="00675A57">
        <w:rPr>
          <w:rFonts w:cs="Traditional Arabic"/>
          <w:rtl/>
        </w:rPr>
        <w:t xml:space="preserve">: </w:t>
      </w:r>
      <w:r w:rsidRPr="00675A57">
        <w:rPr>
          <w:rFonts w:cs="Traditional Arabic"/>
          <w:rtl/>
        </w:rPr>
        <w:t>180]</w:t>
      </w:r>
      <w:r w:rsidR="00AA6E9B" w:rsidRPr="00675A57">
        <w:rPr>
          <w:rFonts w:cs="Traditional Arabic"/>
          <w:sz w:val="34"/>
          <w:szCs w:val="34"/>
          <w:rtl/>
        </w:rPr>
        <w:t>،</w:t>
      </w:r>
      <w:r w:rsidRPr="00675A57">
        <w:rPr>
          <w:rFonts w:cs="Traditional Arabic"/>
          <w:sz w:val="34"/>
          <w:szCs w:val="34"/>
          <w:rtl/>
        </w:rPr>
        <w:t xml:space="preserve"> وهي:</w:t>
      </w:r>
    </w:p>
    <w:p w14:paraId="3B2D13B7"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u w:val="dotDotDash" w:color="FF0000"/>
          <w:rtl/>
        </w:rPr>
        <w:t>الركن الأول</w:t>
      </w:r>
      <w:r w:rsidRPr="00675A57">
        <w:rPr>
          <w:rFonts w:cs="Traditional Arabic"/>
          <w:sz w:val="34"/>
          <w:szCs w:val="34"/>
          <w:rtl/>
        </w:rPr>
        <w:t>: الإيمان بالاسم.</w:t>
      </w:r>
    </w:p>
    <w:p w14:paraId="4B5A2D2B"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u w:val="dotDotDash" w:color="FF0000"/>
          <w:rtl/>
        </w:rPr>
        <w:t>الركن الثاني</w:t>
      </w:r>
      <w:r w:rsidRPr="00675A57">
        <w:rPr>
          <w:rFonts w:cs="Traditional Arabic"/>
          <w:sz w:val="34"/>
          <w:szCs w:val="34"/>
          <w:rtl/>
        </w:rPr>
        <w:t>: الإيمان بما دلَّ عليه من المعنى، وأنَّ هذه الأسماء لها معانٍ، وليست أعلام مترادفة كما يقول الجهميَّة والمعتزلة.</w:t>
      </w:r>
    </w:p>
    <w:p w14:paraId="5D83B4B8" w14:textId="627B38DE"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u w:val="dotDotDash" w:color="FF0000"/>
          <w:rtl/>
        </w:rPr>
        <w:t>الركن الثالث</w:t>
      </w:r>
      <w:r w:rsidRPr="00675A57">
        <w:rPr>
          <w:rFonts w:cs="Traditional Arabic"/>
          <w:sz w:val="34"/>
          <w:szCs w:val="34"/>
          <w:rtl/>
        </w:rPr>
        <w:t>: الإيمان بما تعلق بهذا الاسم من الآثار، فكل اسمٍ من أسماء الله -عزَّ وَجلَّ- له أثر، ومن أثره أنَّك تدعو الله -عزَّ وَجلَّ- به وأن تمتثل ما فيه.</w:t>
      </w:r>
    </w:p>
    <w:p w14:paraId="20B8D87A"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قال الشيخ: </w:t>
      </w:r>
      <w:r w:rsidRPr="00FB0763">
        <w:rPr>
          <w:rFonts w:cs="Traditional Arabic"/>
          <w:color w:val="0000FF"/>
          <w:sz w:val="34"/>
          <w:szCs w:val="34"/>
          <w:rtl/>
        </w:rPr>
        <w:t>(وفي القرآن الكريم من الأسماء الحسنى ما يزيدُ عن ثماني اسمًا)</w:t>
      </w:r>
      <w:r w:rsidRPr="00FB0763">
        <w:rPr>
          <w:rFonts w:cs="Traditional Arabic"/>
          <w:sz w:val="34"/>
          <w:szCs w:val="34"/>
          <w:rtl/>
        </w:rPr>
        <w:t>، فيجب الإيمان بها من وجوه ثلاثة متلازمة، مرَّت معنا هذه الأركان.</w:t>
      </w:r>
    </w:p>
    <w:p w14:paraId="6E558DCB" w14:textId="1B608FD9" w:rsidR="00193055" w:rsidRPr="00FB0763" w:rsidRDefault="00193055" w:rsidP="00102269">
      <w:pPr>
        <w:spacing w:before="120" w:after="0" w:line="240" w:lineRule="auto"/>
        <w:ind w:firstLine="397"/>
        <w:jc w:val="both"/>
        <w:rPr>
          <w:rFonts w:cs="Traditional Arabic"/>
          <w:sz w:val="34"/>
          <w:szCs w:val="34"/>
          <w:rtl/>
        </w:rPr>
      </w:pPr>
      <w:r w:rsidRPr="00F34A37">
        <w:rPr>
          <w:rFonts w:cs="Traditional Arabic"/>
          <w:b/>
          <w:bCs/>
          <w:sz w:val="34"/>
          <w:szCs w:val="34"/>
          <w:u w:val="dotDotDash" w:color="FF0000"/>
          <w:rtl/>
        </w:rPr>
        <w:t>على سبيل المثال</w:t>
      </w:r>
      <w:r w:rsidRPr="00FB0763">
        <w:rPr>
          <w:rFonts w:cs="Traditional Arabic"/>
          <w:sz w:val="34"/>
          <w:szCs w:val="34"/>
          <w:rtl/>
        </w:rPr>
        <w:t>: اسمه تعالى</w:t>
      </w:r>
      <w:r w:rsidR="00F34A37">
        <w:rPr>
          <w:rFonts w:cs="Traditional Arabic" w:hint="cs"/>
          <w:sz w:val="34"/>
          <w:szCs w:val="34"/>
          <w:rtl/>
        </w:rPr>
        <w:t>:</w:t>
      </w:r>
      <w:r w:rsidRPr="00FB0763">
        <w:rPr>
          <w:rFonts w:cs="Traditional Arabic"/>
          <w:sz w:val="34"/>
          <w:szCs w:val="34"/>
          <w:rtl/>
        </w:rPr>
        <w:t xml:space="preserve"> "العليم"، فالله -عزَّ وَجلَّ- قال:</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الْعَلِيمُ الْحَكِيمُ</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[البقرة</w:t>
      </w:r>
      <w:r w:rsidR="008F70C7" w:rsidRPr="00CF49DE">
        <w:rPr>
          <w:rFonts w:cs="Traditional Arabic"/>
          <w:rtl/>
        </w:rPr>
        <w:t xml:space="preserve">: </w:t>
      </w:r>
      <w:r w:rsidRPr="00CF49DE">
        <w:rPr>
          <w:rFonts w:cs="Traditional Arabic"/>
          <w:rtl/>
        </w:rPr>
        <w:t>32]</w:t>
      </w:r>
      <w:r w:rsidR="00AA6E9B">
        <w:rPr>
          <w:rFonts w:cs="Traditional Arabic"/>
          <w:sz w:val="34"/>
          <w:szCs w:val="34"/>
          <w:rtl/>
        </w:rPr>
        <w:t>،</w:t>
      </w:r>
      <w:r w:rsidRPr="00FB0763">
        <w:rPr>
          <w:rFonts w:cs="Traditional Arabic"/>
          <w:sz w:val="34"/>
          <w:szCs w:val="34"/>
          <w:rtl/>
        </w:rPr>
        <w:t xml:space="preserve"> فأركان الإيمان بهذا الاسم:</w:t>
      </w:r>
    </w:p>
    <w:p w14:paraId="632D9DE7" w14:textId="2EA967CE" w:rsidR="00193055" w:rsidRPr="00FB0763" w:rsidRDefault="00193055" w:rsidP="00102269">
      <w:pPr>
        <w:spacing w:before="120" w:after="0" w:line="240" w:lineRule="auto"/>
        <w:ind w:firstLine="397"/>
        <w:jc w:val="both"/>
        <w:rPr>
          <w:rFonts w:cs="Traditional Arabic"/>
          <w:sz w:val="34"/>
          <w:szCs w:val="34"/>
          <w:rtl/>
        </w:rPr>
      </w:pPr>
      <w:r w:rsidRPr="00F34A37">
        <w:rPr>
          <w:rFonts w:cs="Traditional Arabic"/>
          <w:sz w:val="34"/>
          <w:szCs w:val="34"/>
          <w:u w:val="dotDotDash" w:color="FF0000"/>
          <w:rtl/>
        </w:rPr>
        <w:t>أولًا</w:t>
      </w:r>
      <w:r w:rsidRPr="00FB0763">
        <w:rPr>
          <w:rFonts w:cs="Traditional Arabic"/>
          <w:sz w:val="34"/>
          <w:szCs w:val="34"/>
          <w:rtl/>
        </w:rPr>
        <w:t>: أن تؤمن أن من أسمائه تعالى</w:t>
      </w:r>
      <w:r w:rsidR="00F34A37">
        <w:rPr>
          <w:rFonts w:cs="Traditional Arabic" w:hint="cs"/>
          <w:sz w:val="34"/>
          <w:szCs w:val="34"/>
          <w:rtl/>
        </w:rPr>
        <w:t>:</w:t>
      </w:r>
      <w:r w:rsidRPr="00FB0763">
        <w:rPr>
          <w:rFonts w:cs="Traditional Arabic"/>
          <w:sz w:val="34"/>
          <w:szCs w:val="34"/>
          <w:rtl/>
        </w:rPr>
        <w:t xml:space="preserve"> "العليم"، وأن تتعبَّد الله تعالى بهذا الاسم، فلك أن تسمي ابنك "عبد العليم"، ولك أن تدعو الله -عزَّ وَجلَّ- بهذا الاسم فتقول: يا عليم بما في الصدور.</w:t>
      </w:r>
    </w:p>
    <w:p w14:paraId="680F9C2E" w14:textId="0417D904" w:rsidR="00193055" w:rsidRPr="00FB0763" w:rsidRDefault="00193055" w:rsidP="00102269">
      <w:pPr>
        <w:spacing w:before="120" w:after="0" w:line="240" w:lineRule="auto"/>
        <w:ind w:firstLine="397"/>
        <w:jc w:val="both"/>
        <w:rPr>
          <w:rFonts w:cs="Traditional Arabic"/>
          <w:sz w:val="34"/>
          <w:szCs w:val="34"/>
          <w:rtl/>
        </w:rPr>
      </w:pPr>
      <w:r w:rsidRPr="00F34A37">
        <w:rPr>
          <w:rFonts w:cs="Traditional Arabic"/>
          <w:sz w:val="34"/>
          <w:szCs w:val="34"/>
          <w:u w:val="dotDotDash" w:color="FF0000"/>
          <w:rtl/>
        </w:rPr>
        <w:lastRenderedPageBreak/>
        <w:t>ثانيًا</w:t>
      </w:r>
      <w:r w:rsidRPr="00FB0763">
        <w:rPr>
          <w:rFonts w:cs="Traditional Arabic"/>
          <w:sz w:val="34"/>
          <w:szCs w:val="34"/>
          <w:rtl/>
        </w:rPr>
        <w:t>:</w:t>
      </w:r>
      <w:r w:rsidR="00FB0763">
        <w:rPr>
          <w:rFonts w:cs="Traditional Arabic" w:hint="cs"/>
          <w:sz w:val="34"/>
          <w:szCs w:val="34"/>
          <w:rtl/>
        </w:rPr>
        <w:t xml:space="preserve"> </w:t>
      </w:r>
      <w:r w:rsidRPr="00FB0763">
        <w:rPr>
          <w:rFonts w:cs="Traditional Arabic"/>
          <w:sz w:val="34"/>
          <w:szCs w:val="34"/>
          <w:rtl/>
        </w:rPr>
        <w:t>الإيمان بما دلَّ عليه من الوصف، فإذا كان عليم فإنه ذو علمٍ، وهذا العلم لا يُماثله علم المخلوق الذي يفنى ولا يحيط بشيء، بل إنَّ علمه تعالى أحاط بكل شيء، ولا يُماثل علم المخلوق</w:t>
      </w:r>
      <w:r w:rsidR="00F34A37">
        <w:rPr>
          <w:rFonts w:cs="Traditional Arabic" w:hint="cs"/>
          <w:sz w:val="34"/>
          <w:szCs w:val="34"/>
          <w:rtl/>
        </w:rPr>
        <w:t>؛</w:t>
      </w:r>
      <w:r w:rsidRPr="00FB0763">
        <w:rPr>
          <w:rFonts w:cs="Traditional Arabic"/>
          <w:sz w:val="34"/>
          <w:szCs w:val="34"/>
          <w:rtl/>
        </w:rPr>
        <w:t xml:space="preserve"> لأن الله -عزَّ وَجلَّ- في أسمائه وفي صفاته لا يُماثل المخلوقين، قال تعالى:</w:t>
      </w:r>
      <w:r w:rsidR="00FB0763">
        <w:rPr>
          <w:rFonts w:cs="Traditional Arabic"/>
          <w:sz w:val="34"/>
          <w:szCs w:val="34"/>
          <w:rtl/>
        </w:rPr>
        <w:t xml:space="preserve"> </w:t>
      </w:r>
      <w:r w:rsidR="008F70C7">
        <w:rPr>
          <w:rFonts w:cs="Traditional Arabic"/>
          <w:color w:val="FF0000"/>
          <w:sz w:val="34"/>
          <w:szCs w:val="34"/>
          <w:rtl/>
        </w:rPr>
        <w:t>﴿</w:t>
      </w:r>
      <w:r w:rsidR="00603A37" w:rsidRPr="00603A37">
        <w:rPr>
          <w:rFonts w:cs="Traditional Arabic"/>
          <w:color w:val="FF0000"/>
          <w:sz w:val="34"/>
          <w:szCs w:val="34"/>
          <w:rtl/>
        </w:rPr>
        <w:t>هَلْ تَعْلَمُ لَهُ سَمِيًّا</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[مريم</w:t>
      </w:r>
      <w:r w:rsidR="008F70C7" w:rsidRPr="00CF49DE">
        <w:rPr>
          <w:rFonts w:cs="Traditional Arabic"/>
          <w:rtl/>
        </w:rPr>
        <w:t xml:space="preserve">: </w:t>
      </w:r>
      <w:r w:rsidRPr="00CF49DE">
        <w:rPr>
          <w:rFonts w:cs="Traditional Arabic"/>
          <w:rtl/>
        </w:rPr>
        <w:t>65]</w:t>
      </w:r>
      <w:r w:rsidR="00AA6E9B">
        <w:rPr>
          <w:rFonts w:cs="Traditional Arabic"/>
          <w:sz w:val="34"/>
          <w:szCs w:val="34"/>
          <w:rtl/>
        </w:rPr>
        <w:t>،</w:t>
      </w:r>
      <w:r w:rsidRPr="00FB0763">
        <w:rPr>
          <w:rFonts w:cs="Traditional Arabic"/>
          <w:sz w:val="34"/>
          <w:szCs w:val="34"/>
          <w:rtl/>
        </w:rPr>
        <w:t xml:space="preserve"> وقال:</w:t>
      </w:r>
      <w:r w:rsidR="00FB0763">
        <w:rPr>
          <w:rFonts w:cs="Traditional Arabic"/>
          <w:sz w:val="34"/>
          <w:szCs w:val="34"/>
          <w:rtl/>
        </w:rPr>
        <w:t xml:space="preserve"> </w:t>
      </w:r>
      <w:r w:rsidR="008F70C7">
        <w:rPr>
          <w:rFonts w:cs="Traditional Arabic"/>
          <w:color w:val="FF0000"/>
          <w:sz w:val="34"/>
          <w:szCs w:val="34"/>
          <w:rtl/>
        </w:rPr>
        <w:t>﴿</w:t>
      </w:r>
      <w:r w:rsidR="000474CE" w:rsidRPr="000474CE">
        <w:rPr>
          <w:rFonts w:cs="Traditional Arabic"/>
          <w:color w:val="FF0000"/>
          <w:sz w:val="34"/>
          <w:szCs w:val="34"/>
          <w:rtl/>
        </w:rPr>
        <w:t>لَيْسَ كَمِثْلِهِ شَيْءٌ وَهُوَ السَّمِيعُ الْبَصِيرُ</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[الشورى</w:t>
      </w:r>
      <w:r w:rsidR="008F70C7" w:rsidRPr="00CF49DE">
        <w:rPr>
          <w:rFonts w:cs="Traditional Arabic"/>
          <w:rtl/>
        </w:rPr>
        <w:t xml:space="preserve">: </w:t>
      </w:r>
      <w:r w:rsidRPr="00CF49DE">
        <w:rPr>
          <w:rFonts w:cs="Traditional Arabic"/>
          <w:rtl/>
        </w:rPr>
        <w:t>11]</w:t>
      </w:r>
      <w:r w:rsidR="00AA6E9B">
        <w:rPr>
          <w:rFonts w:cs="Traditional Arabic"/>
          <w:sz w:val="34"/>
          <w:szCs w:val="34"/>
          <w:rtl/>
        </w:rPr>
        <w:t>.</w:t>
      </w:r>
    </w:p>
    <w:p w14:paraId="39E774D1" w14:textId="77777777" w:rsidR="00193055" w:rsidRPr="00FB0763" w:rsidRDefault="00193055" w:rsidP="00102269">
      <w:pPr>
        <w:spacing w:before="120" w:after="0" w:line="240" w:lineRule="auto"/>
        <w:ind w:firstLine="397"/>
        <w:jc w:val="both"/>
        <w:rPr>
          <w:rFonts w:cs="Traditional Arabic"/>
          <w:sz w:val="34"/>
          <w:szCs w:val="34"/>
          <w:rtl/>
        </w:rPr>
      </w:pPr>
      <w:r w:rsidRPr="00F34A37">
        <w:rPr>
          <w:rFonts w:cs="Traditional Arabic"/>
          <w:sz w:val="34"/>
          <w:szCs w:val="34"/>
          <w:u w:val="dotDotDash" w:color="FF0000"/>
          <w:rtl/>
        </w:rPr>
        <w:t>ثالثًا</w:t>
      </w:r>
      <w:r w:rsidRPr="00FB0763">
        <w:rPr>
          <w:rFonts w:cs="Traditional Arabic"/>
          <w:sz w:val="34"/>
          <w:szCs w:val="34"/>
          <w:rtl/>
        </w:rPr>
        <w:t>: الإيمان بما دلَّ عليه من الأثر، وهو أن علمه محيطٌ بكل شيء، ولا يعزبُ عن علم الله شيء، فإذا كان الله -عزَّ وَجلَّ- من أسمائه "العليم" فإنه يعلم ما تخفي الصدور، ويعلم ما تسرُّ به، وهذا يُوجب عليك أن تخشاه، وأن تمتثل لأمره في حال الغيب وحال الشهادة.</w:t>
      </w:r>
    </w:p>
    <w:p w14:paraId="7F79432C"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وذكر أهل العلم أن هذه الأركان الثلاثة تترتب على الأسماء المشتقَّة، والمشتق يكون دالًّا على المعنى الذي اشتُقَّ منه، فإذا كان الاسم مشتقًّا من مصدرٍ متعدٍّ دلَّ على هذه الوجوه الثلاثة، مثل "العليم، الرحيم"، فلك أن تأخذ من هذا الاسم هذه الوجوه الثلاثة المتلازمة.</w:t>
      </w:r>
    </w:p>
    <w:p w14:paraId="6A12F999"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وإذا كان اسم الله -عزَّ وَجلَّ- مشتق من مصدر لازمٍ فلا يتعدَّى مسمَّاه إلَّا إلى وجهين:</w:t>
      </w:r>
    </w:p>
    <w:p w14:paraId="74FE6448"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أولًا: الإيمان بالاسم.</w:t>
      </w:r>
    </w:p>
    <w:p w14:paraId="5E5A081A"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ثانيًا: ما دلَّ عليه من الوصف.</w:t>
      </w:r>
    </w:p>
    <w:p w14:paraId="3EF5C7A7"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وهذا يذكر له أهل العلم مثالًا، كاسم الله -عزَّ وَجلَّ- "الحي، والعظيم"، فتؤمن بحياة الله -عزَّ وَجلَّ- وأن حياته كاملة، وتؤمن بعظمته وأنه عظيم، وبما دلَّ عليه هذا الوصف أنه لا يُماثل المخلوق لا في صفة الحياة ولا في صفة العظمة، لأنه -سبحانه وتعالى- أعظم، ولكن هذا الاسم لا يتعدَّى إلى غيره، فالحياة والعظمة التي من صفاته تعالى لا تتعدى إلى غيره.</w:t>
      </w:r>
    </w:p>
    <w:p w14:paraId="75F93552"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وقاعدة التفريق بين المصدر المتعدي والمصدر اللازم ذكرها الشيخ محمد بن صالح العثيمين في "القواعد المثلى"، ولكن هناك ثَمَّ ملحوظة مهمَّة جدًّا، وهي أنَّ أهل اللغة مختلفون في أصل الاشتقاق إلى قولين:</w:t>
      </w:r>
    </w:p>
    <w:p w14:paraId="747F7AF4"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أن المصدر هو الأصل.</w:t>
      </w:r>
    </w:p>
    <w:p w14:paraId="599CDFB2"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-أن الفعل هو الأصل.</w:t>
      </w:r>
    </w:p>
    <w:p w14:paraId="723E8FA5"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ما يهمنا أن نعرِّف الفعل سواء كان الفعل لازم أو متعدٍّ، لأنه يترتب عليه الأثر، حتى نعرف الفعل اللازم الذي لا يؤخذ منه إلا وجهين وما يُؤخذ منه ثلاثة وجوه.</w:t>
      </w:r>
    </w:p>
    <w:p w14:paraId="6519A0EE"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الفعل اللازم: هو ما لا يتعدى أثرُ فاعله، ولا يتجاوز إلى المفعول به -هكذا قال أهل اللغة.</w:t>
      </w:r>
    </w:p>
    <w:p w14:paraId="233FAB32" w14:textId="21ED1DA9"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lastRenderedPageBreak/>
        <w:t>مثل: ذهبَ سعيدٌ؛ فهذه جملة تامَّة، وعرفتَ الآن أن سعيدًا ذهب، وهذا يحتاج إلى فاعله، فالفعل "ذهب" لا يفيدك، ولكن لما قلنا</w:t>
      </w:r>
      <w:r w:rsidR="00F34A37">
        <w:rPr>
          <w:rFonts w:cs="Traditional Arabic" w:hint="cs"/>
          <w:sz w:val="34"/>
          <w:szCs w:val="34"/>
          <w:rtl/>
        </w:rPr>
        <w:t>:</w:t>
      </w:r>
      <w:r w:rsidRPr="00FB0763">
        <w:rPr>
          <w:rFonts w:cs="Traditional Arabic"/>
          <w:sz w:val="34"/>
          <w:szCs w:val="34"/>
          <w:rtl/>
        </w:rPr>
        <w:t xml:space="preserve"> "ذهب سعيدٌ" أفادتك الجملة.</w:t>
      </w:r>
    </w:p>
    <w:p w14:paraId="5C9763BF"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وهذا الفعل لا يحتاج إلى مفعول، فإن الفعل "ذهب" فعلٌ لازمٌ".</w:t>
      </w:r>
    </w:p>
    <w:p w14:paraId="36DA7446"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أما الفعل المتعدي: هو ما يتعدى أثرُ فاعله ويتجاوز إلى المفعول به، يعني يحتاج فاعل ومفعول.</w:t>
      </w:r>
    </w:p>
    <w:p w14:paraId="75AB6BC1"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مثل: "فتح طارق" الجملة غير تامَّ، وهذا بخلاف قولنا "ذهب سعيد"، فجملة "فتح طارق" تحتاج إلى فاعل "فتح طارق بن زياد الأندلس".</w:t>
      </w:r>
    </w:p>
    <w:p w14:paraId="4C51D282"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إذن؛ ثَمَّ فرقٌ بين الفعل المتعدي والفعل اللازم، فإذا اشتُقَّ الاسم الكريم من مصدرٍ لازمٍ فإنه على وجهين، بخلاف ما إذا اشتُقَّ من مصدرٍ متعدٍّ، وذكرنا الفرق بين اسم الله "العظيم" و"العليم".</w:t>
      </w:r>
    </w:p>
    <w:p w14:paraId="7A05A7C1"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ولعلنا وضَّحنا هذه القاعدة، ومَن أرادَ مزيدَ إيضاحٍ فليُراجع "القواعد المثلى" للشيخ محمد بن عثيمين -رَحِمَهُ اللهُ تَعَالَى.</w:t>
      </w:r>
    </w:p>
    <w:p w14:paraId="460191D9"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 xml:space="preserve">{قال -رَحِمَهُ اللهُ تَعَالَى: </w:t>
      </w:r>
      <w:r w:rsidRPr="00675A57">
        <w:rPr>
          <w:rFonts w:cs="Traditional Arabic"/>
          <w:color w:val="0000FF"/>
          <w:sz w:val="34"/>
          <w:szCs w:val="34"/>
          <w:rtl/>
        </w:rPr>
        <w:t>(القاعدة الحادية والثلاثون: ربوبية الله في القرآن على نوعين: عامة وخاصة)</w:t>
      </w:r>
      <w:r w:rsidRPr="00675A57">
        <w:rPr>
          <w:rFonts w:cs="Traditional Arabic"/>
          <w:sz w:val="34"/>
          <w:szCs w:val="34"/>
          <w:rtl/>
        </w:rPr>
        <w:t>}.</w:t>
      </w:r>
    </w:p>
    <w:p w14:paraId="4544F9B0" w14:textId="199DCAB8"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هذا واضحٌ وجليٌّ، فالربوبيَّة العامَّة كقول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رَبِّ الْعَالَمِينَ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[الفاتحة</w:t>
      </w:r>
      <w:r w:rsidR="008F70C7" w:rsidRPr="00675A57">
        <w:rPr>
          <w:rFonts w:cs="Traditional Arabic"/>
          <w:rtl/>
        </w:rPr>
        <w:t xml:space="preserve">: </w:t>
      </w:r>
      <w:r w:rsidRPr="00675A57">
        <w:rPr>
          <w:rFonts w:cs="Traditional Arabic"/>
          <w:rtl/>
        </w:rPr>
        <w:t>2]</w:t>
      </w:r>
      <w:r w:rsidR="00AA6E9B" w:rsidRPr="00675A57">
        <w:rPr>
          <w:rFonts w:cs="Traditional Arabic"/>
          <w:sz w:val="34"/>
          <w:szCs w:val="34"/>
          <w:rtl/>
        </w:rPr>
        <w:t>،</w:t>
      </w:r>
      <w:r w:rsidRPr="00675A57">
        <w:rPr>
          <w:rFonts w:cs="Traditional Arabic"/>
          <w:sz w:val="34"/>
          <w:szCs w:val="34"/>
          <w:rtl/>
        </w:rPr>
        <w:t xml:space="preserve"> وقوله:</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وَهُوَ رَبُّ كُلِّ شَيْءٍ</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[الأنعام</w:t>
      </w:r>
      <w:r w:rsidR="008F70C7" w:rsidRPr="00675A57">
        <w:rPr>
          <w:rFonts w:cs="Traditional Arabic"/>
          <w:rtl/>
        </w:rPr>
        <w:t xml:space="preserve">: </w:t>
      </w:r>
      <w:r w:rsidRPr="00675A57">
        <w:rPr>
          <w:rFonts w:cs="Traditional Arabic"/>
          <w:rtl/>
        </w:rPr>
        <w:t>164]</w:t>
      </w:r>
      <w:r w:rsidRPr="00675A57">
        <w:rPr>
          <w:rFonts w:cs="Traditional Arabic"/>
          <w:sz w:val="34"/>
          <w:szCs w:val="34"/>
          <w:rtl/>
        </w:rPr>
        <w:t>، وهي عامَّة لكل الخلق، برهم وفاجرهم، عاصيهم ومطيعهم، مؤمنهم وكافرهم، ومقتضاها أن</w:t>
      </w:r>
      <w:r w:rsidR="00F34A37" w:rsidRPr="00675A57">
        <w:rPr>
          <w:rFonts w:cs="Traditional Arabic" w:hint="cs"/>
          <w:sz w:val="34"/>
          <w:szCs w:val="34"/>
          <w:rtl/>
        </w:rPr>
        <w:t>َّ</w:t>
      </w:r>
      <w:r w:rsidRPr="00675A57">
        <w:rPr>
          <w:rFonts w:cs="Traditional Arabic"/>
          <w:sz w:val="34"/>
          <w:szCs w:val="34"/>
          <w:rtl/>
        </w:rPr>
        <w:t xml:space="preserve"> الله -سبحانه وتعالى- هو الخالق لهم والرازق لهم، فهذه ربوبية عامَّة لا تتغير بتغير حال العبد، ولهذا قال النبي -صَلَّى اللهُ عَلَيْه وَسَلَّمَ: </w:t>
      </w:r>
      <w:r w:rsidR="00FB0763" w:rsidRPr="00675A57">
        <w:rPr>
          <w:rFonts w:cs="Traditional Arabic"/>
          <w:color w:val="008000"/>
          <w:sz w:val="34"/>
          <w:szCs w:val="34"/>
          <w:rtl/>
        </w:rPr>
        <w:t>«</w:t>
      </w:r>
      <w:r w:rsidR="00AA6E9B" w:rsidRPr="00675A57">
        <w:rPr>
          <w:rFonts w:cs="Traditional Arabic" w:hint="cs"/>
          <w:color w:val="008000"/>
          <w:sz w:val="34"/>
          <w:szCs w:val="34"/>
          <w:rtl/>
        </w:rPr>
        <w:t>ما</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أحَدٌ</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أصْبَرُ</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علَى</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أذًى</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سَمِعَهُ</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مِنَ</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اللَّهِ،</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يَدَّعُونَ</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له</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الوَلَدَ،</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ثُمَّ</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يُعافيهم</w:t>
      </w:r>
      <w:r w:rsidR="00AA6E9B" w:rsidRPr="00675A57">
        <w:rPr>
          <w:rFonts w:cs="Traditional Arabic"/>
          <w:color w:val="008000"/>
          <w:sz w:val="34"/>
          <w:szCs w:val="34"/>
          <w:rtl/>
        </w:rPr>
        <w:t xml:space="preserve"> </w:t>
      </w:r>
      <w:r w:rsidR="00AA6E9B" w:rsidRPr="00675A57">
        <w:rPr>
          <w:rFonts w:cs="Traditional Arabic" w:hint="cs"/>
          <w:color w:val="008000"/>
          <w:sz w:val="34"/>
          <w:szCs w:val="34"/>
          <w:rtl/>
        </w:rPr>
        <w:t>ويَرْزُقُهُمْ</w:t>
      </w:r>
      <w:r w:rsidR="00FB0763" w:rsidRPr="00675A57">
        <w:rPr>
          <w:rFonts w:cs="Traditional Arabic"/>
          <w:color w:val="008000"/>
          <w:sz w:val="34"/>
          <w:szCs w:val="34"/>
          <w:rtl/>
        </w:rPr>
        <w:t>»</w:t>
      </w:r>
      <w:r w:rsidR="00AA6E9B" w:rsidRPr="00675A57">
        <w:rPr>
          <w:rStyle w:val="FootnoteReference"/>
          <w:rFonts w:cs="Traditional Arabic"/>
          <w:color w:val="008000"/>
          <w:sz w:val="34"/>
          <w:szCs w:val="34"/>
          <w:rtl/>
        </w:rPr>
        <w:footnoteReference w:id="3"/>
      </w:r>
      <w:r w:rsidRPr="00675A57">
        <w:rPr>
          <w:rFonts w:cs="Traditional Arabic"/>
          <w:sz w:val="34"/>
          <w:szCs w:val="34"/>
          <w:rtl/>
        </w:rPr>
        <w:t>، فهذه هي الربوبية العامَّة التي لا تنقطع، فهي شاملةٌ لكل الخلق، وهي مقتضى الله -عزَّ وَجلَّ- في خلقه للناس مختلفين، قال تعالى:</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وَلَا يَزَالُونَ مُخْتَلِفِينَ (118) إِلَّا مَنْ رَحِمَ رَبُّكَ وَلِذَلِكَ خَلَقَهُمْ</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[هود</w:t>
      </w:r>
      <w:r w:rsidR="000474CE" w:rsidRPr="00675A57">
        <w:rPr>
          <w:rFonts w:cs="Traditional Arabic" w:hint="cs"/>
          <w:rtl/>
        </w:rPr>
        <w:t>: 118، 119</w:t>
      </w:r>
      <w:r w:rsidRPr="00675A57">
        <w:rPr>
          <w:rFonts w:cs="Traditional Arabic"/>
          <w:rtl/>
        </w:rPr>
        <w:t>]</w:t>
      </w:r>
      <w:r w:rsidR="00AA6E9B" w:rsidRPr="00675A57">
        <w:rPr>
          <w:rFonts w:cs="Traditional Arabic"/>
          <w:sz w:val="34"/>
          <w:szCs w:val="34"/>
          <w:rtl/>
        </w:rPr>
        <w:t>،</w:t>
      </w:r>
      <w:r w:rsidRPr="00675A57">
        <w:rPr>
          <w:rFonts w:cs="Traditional Arabic"/>
          <w:sz w:val="34"/>
          <w:szCs w:val="34"/>
          <w:rtl/>
        </w:rPr>
        <w:t xml:space="preserve"> فهذا هو م</w:t>
      </w:r>
      <w:r w:rsidR="00207C20" w:rsidRPr="00675A57">
        <w:rPr>
          <w:rFonts w:cs="Traditional Arabic" w:hint="cs"/>
          <w:sz w:val="34"/>
          <w:szCs w:val="34"/>
          <w:rtl/>
        </w:rPr>
        <w:t>ُ</w:t>
      </w:r>
      <w:r w:rsidRPr="00675A57">
        <w:rPr>
          <w:rFonts w:cs="Traditional Arabic"/>
          <w:sz w:val="34"/>
          <w:szCs w:val="34"/>
          <w:rtl/>
        </w:rPr>
        <w:t>قتضى حكمة الله -عزَّ وَجلَّ- وهذه ربوبية شاملة.</w:t>
      </w:r>
    </w:p>
    <w:p w14:paraId="022BB633" w14:textId="6375EA81"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والربوبية الخاصَّة تكون في مقام الثَّناء، ومقام أنَّ الله -عزَّ وَجلَّ- يكون ربًّا لهم بنصره وتأييده وتوفيقه، ولهذا قال الله -عزَّ وَجلَّ- ل</w:t>
      </w:r>
      <w:r w:rsidR="00207C20" w:rsidRPr="00675A57">
        <w:rPr>
          <w:rFonts w:cs="Traditional Arabic" w:hint="cs"/>
          <w:sz w:val="34"/>
          <w:szCs w:val="34"/>
          <w:rtl/>
        </w:rPr>
        <w:t>َ</w:t>
      </w:r>
      <w:r w:rsidRPr="00675A57">
        <w:rPr>
          <w:rFonts w:cs="Traditional Arabic"/>
          <w:sz w:val="34"/>
          <w:szCs w:val="34"/>
          <w:rtl/>
        </w:rPr>
        <w:t>م</w:t>
      </w:r>
      <w:r w:rsidR="00207C20" w:rsidRPr="00675A57">
        <w:rPr>
          <w:rFonts w:cs="Traditional Arabic" w:hint="cs"/>
          <w:sz w:val="34"/>
          <w:szCs w:val="34"/>
          <w:rtl/>
        </w:rPr>
        <w:t>َّ</w:t>
      </w:r>
      <w:r w:rsidRPr="00675A57">
        <w:rPr>
          <w:rFonts w:cs="Traditional Arabic"/>
          <w:sz w:val="34"/>
          <w:szCs w:val="34"/>
          <w:rtl/>
        </w:rPr>
        <w:t>ا أدركَ موسَى فرعونُ قال الله على لسان موسى:</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قَالَ كَلَّا إِنَّ مَعِيَ رَبِّي سَيَهْدِينِ</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[الشعراء</w:t>
      </w:r>
      <w:r w:rsidR="008F70C7" w:rsidRPr="00675A57">
        <w:rPr>
          <w:rFonts w:cs="Traditional Arabic"/>
          <w:rtl/>
        </w:rPr>
        <w:t xml:space="preserve">: </w:t>
      </w:r>
      <w:r w:rsidRPr="00675A57">
        <w:rPr>
          <w:rFonts w:cs="Traditional Arabic"/>
          <w:rtl/>
        </w:rPr>
        <w:t>62]</w:t>
      </w:r>
      <w:r w:rsidRPr="00675A57">
        <w:rPr>
          <w:rFonts w:cs="Traditional Arabic"/>
          <w:sz w:val="34"/>
          <w:szCs w:val="34"/>
          <w:rtl/>
        </w:rPr>
        <w:t>.</w:t>
      </w:r>
    </w:p>
    <w:p w14:paraId="61F96D29" w14:textId="257CF9B1"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وكذلك هذه الربوبية يُراد بها أنه تعالى يُربِّي أصفياءه وأولياء بالتوفيق والنصرة والإعانة، فإذا أُطلق قول "ربُّ العالمين" يُراد به المعنى الأول، وإذا قُيِّدَت يُراد به المعنى الثاني.</w:t>
      </w:r>
    </w:p>
    <w:p w14:paraId="38DDA54C"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lastRenderedPageBreak/>
        <w:t xml:space="preserve">والشيخ -رَحِمَهُ اللهُ تَعَالَى- قال في طرد هذه القاعدة: </w:t>
      </w:r>
      <w:r w:rsidRPr="00FB0763">
        <w:rPr>
          <w:rFonts w:cs="Traditional Arabic"/>
          <w:color w:val="0000FF"/>
          <w:sz w:val="34"/>
          <w:szCs w:val="34"/>
          <w:rtl/>
        </w:rPr>
        <w:t>(وكذلك لفظة "العبودية")</w:t>
      </w:r>
      <w:r w:rsidRPr="00FB0763">
        <w:rPr>
          <w:rFonts w:cs="Traditional Arabic"/>
          <w:sz w:val="34"/>
          <w:szCs w:val="34"/>
          <w:rtl/>
        </w:rPr>
        <w:t>، فمنها ما هو عام ومنها ما هو خاص.</w:t>
      </w:r>
    </w:p>
    <w:p w14:paraId="2A1B3891" w14:textId="5D082324"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u w:val="dotDotDash" w:color="FF0000"/>
          <w:rtl/>
        </w:rPr>
        <w:t>فالعبوديَّة العامَّة</w:t>
      </w:r>
      <w:r w:rsidRPr="00675A57">
        <w:rPr>
          <w:rFonts w:cs="Traditional Arabic"/>
          <w:sz w:val="34"/>
          <w:szCs w:val="34"/>
          <w:rtl/>
        </w:rPr>
        <w:t>: أن الخلق كلهم عبيده -سبحانه وتعالى- ومعنى ذلك أنهم مربوبون مقهورون تحت تدبيره، وهذا يُفيدك في التَّوكُّل على الله -عزَّ وَجلَّ- وأنَّك لا تطلب إلَّا ما عندَ الله -عزَّ وَجلَّ- ويُعلَّق قلبك بربك، ولهذا قال الله تعالى:</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إِنْ كُلُّ مَنْ فِي السَّمَاوَاتِ وَالْأَرْضِ إِلَّا آتِي الرَّحْمَنِ عَبْدًا</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[مريم</w:t>
      </w:r>
      <w:r w:rsidR="008F70C7" w:rsidRPr="00675A57">
        <w:rPr>
          <w:rFonts w:cs="Traditional Arabic"/>
          <w:rtl/>
        </w:rPr>
        <w:t xml:space="preserve">: </w:t>
      </w:r>
      <w:r w:rsidRPr="00675A57">
        <w:rPr>
          <w:rFonts w:cs="Traditional Arabic"/>
          <w:rtl/>
        </w:rPr>
        <w:t>93]</w:t>
      </w:r>
      <w:r w:rsidR="00AA6E9B" w:rsidRPr="00675A57">
        <w:rPr>
          <w:rFonts w:cs="Traditional Arabic"/>
          <w:sz w:val="34"/>
          <w:szCs w:val="34"/>
          <w:rtl/>
        </w:rPr>
        <w:t>،</w:t>
      </w:r>
      <w:r w:rsidRPr="00675A57">
        <w:rPr>
          <w:rFonts w:cs="Traditional Arabic"/>
          <w:sz w:val="34"/>
          <w:szCs w:val="34"/>
          <w:rtl/>
        </w:rPr>
        <w:t xml:space="preserve"> فكلهم ملكٌ لله، وليس لهم من أمرهم شيء؛ بل هم مقهورون مُدبَّرون، وإذا كانوا ذلك فلا تطلب عندهم الرزق، ولا تطلب عندهم الإعانة، بل هم مجرد أسباب موصلة إلى ما تريد، وأمَّا على الحقيقة فإن الله -عزَّ وَجلَّ- هو المدبر، وهذا يُفيدك في مقام التَّوكُّل على الله -عزَّ وَجلَّ.</w:t>
      </w:r>
    </w:p>
    <w:p w14:paraId="7155D1FD" w14:textId="4FAABD1B"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والعبوديَّة الخاصَّة: جاءت في مقام الثَّناء، قال الله -عزَّ وَجلَّ- في بيان كفايته لعبده محمد -صَلَّى اللهُ عَلَيْه وَسَلَّمَ:</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أَلَيْسَ اللَّهُ بِكَافٍ عَبْدَهُ</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[الزمر</w:t>
      </w:r>
      <w:r w:rsidR="008F70C7" w:rsidRPr="00675A57">
        <w:rPr>
          <w:rFonts w:cs="Traditional Arabic"/>
          <w:rtl/>
        </w:rPr>
        <w:t xml:space="preserve">: </w:t>
      </w:r>
      <w:r w:rsidRPr="00675A57">
        <w:rPr>
          <w:rFonts w:cs="Traditional Arabic"/>
          <w:rtl/>
        </w:rPr>
        <w:t>36]</w:t>
      </w:r>
      <w:r w:rsidR="00AA6E9B" w:rsidRPr="00675A57">
        <w:rPr>
          <w:rFonts w:cs="Traditional Arabic"/>
          <w:sz w:val="34"/>
          <w:szCs w:val="34"/>
          <w:rtl/>
        </w:rPr>
        <w:t>،</w:t>
      </w:r>
      <w:r w:rsidRPr="00675A57">
        <w:rPr>
          <w:rFonts w:cs="Traditional Arabic"/>
          <w:sz w:val="34"/>
          <w:szCs w:val="34"/>
          <w:rtl/>
        </w:rPr>
        <w:t xml:space="preserve"> وقال -عزَّ وَجلَّ- في إسراء النبي -صَلَّى اللهُ عَلَيْه وَسَلَّمَ- ومعراجه إلى السماء:</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سُبْحَانَ الَّذِي أَسْرَى بِعَبْدِهِ لَيْلًا مِنَ الْمَسْجِدِ الْحَرَامِ إِلَى الْمَسْجِدِ الْأَقْصَى</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[الإسراء</w:t>
      </w:r>
      <w:r w:rsidR="008F70C7" w:rsidRPr="00675A57">
        <w:rPr>
          <w:rFonts w:cs="Traditional Arabic"/>
          <w:rtl/>
        </w:rPr>
        <w:t xml:space="preserve">: </w:t>
      </w:r>
      <w:r w:rsidRPr="00675A57">
        <w:rPr>
          <w:rFonts w:cs="Traditional Arabic"/>
          <w:rtl/>
        </w:rPr>
        <w:t>1]</w:t>
      </w:r>
      <w:r w:rsidR="00AA6E9B" w:rsidRPr="00675A57">
        <w:rPr>
          <w:rFonts w:cs="Traditional Arabic"/>
          <w:sz w:val="34"/>
          <w:szCs w:val="34"/>
          <w:rtl/>
        </w:rPr>
        <w:t>.</w:t>
      </w:r>
    </w:p>
    <w:p w14:paraId="0465C369" w14:textId="77777777"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فالعبودية هنا في مقام الثناء، وتكون هذه العبودية لمن قام بمقام العبودية الحقَّة لله -عزَّ وَجلَّ- في الامتثال لأمره، والانتهاء عن نهيه، وهو الإيمان المطلق، وليس مطلق الإيمان؛ بل الإيمان الكامل.</w:t>
      </w:r>
    </w:p>
    <w:p w14:paraId="4F064738" w14:textId="694E07BC"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u w:val="dotDotDash" w:color="FF0000"/>
          <w:rtl/>
        </w:rPr>
        <w:t>والفرق بين الربوبية والعبودية</w:t>
      </w:r>
      <w:r w:rsidRPr="00675A57">
        <w:rPr>
          <w:rFonts w:cs="Traditional Arabic"/>
          <w:sz w:val="34"/>
          <w:szCs w:val="34"/>
          <w:rtl/>
        </w:rPr>
        <w:t>: أن الربوبيَّة وصفُ الرَّبِّ والعبوديَّة وصفُ العبدِ، والربوبيَّة عامَّة وخاصة، والعبوديَّة عامَّة وخاصَّة.</w:t>
      </w:r>
    </w:p>
    <w:p w14:paraId="3EE71266"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{قال -رَحِمَهُ اللهُ تَعَالَى: </w:t>
      </w:r>
      <w:r w:rsidRPr="00FB0763">
        <w:rPr>
          <w:rFonts w:cs="Traditional Arabic"/>
          <w:color w:val="0000FF"/>
          <w:sz w:val="34"/>
          <w:szCs w:val="34"/>
          <w:rtl/>
        </w:rPr>
        <w:t>(القاعدة الثانية والثلاثون: الأمر بالشيء نهي عن ضده)</w:t>
      </w:r>
      <w:r w:rsidRPr="00FB0763">
        <w:rPr>
          <w:rFonts w:cs="Traditional Arabic"/>
          <w:sz w:val="34"/>
          <w:szCs w:val="34"/>
          <w:rtl/>
        </w:rPr>
        <w:t>}.</w:t>
      </w:r>
    </w:p>
    <w:p w14:paraId="41B9B1D7"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هذه القاعدة عظيمة النفع، جليلةُ القدرِ، والقرآن فيه أوامر وفيه نواهٍ.</w:t>
      </w:r>
    </w:p>
    <w:p w14:paraId="0BE85655" w14:textId="6405A2E2" w:rsidR="00193055" w:rsidRPr="00FB0763" w:rsidRDefault="00AA6E9B" w:rsidP="00102269">
      <w:pPr>
        <w:spacing w:before="120" w:after="0" w:line="240" w:lineRule="auto"/>
        <w:ind w:firstLine="397"/>
        <w:jc w:val="both"/>
        <w:rPr>
          <w:rFonts w:cs="Traditional Arabic"/>
          <w:sz w:val="34"/>
          <w:szCs w:val="34"/>
          <w:rtl/>
        </w:rPr>
      </w:pPr>
      <w:r>
        <w:rPr>
          <w:rFonts w:cs="Traditional Arabic" w:hint="cs"/>
          <w:sz w:val="34"/>
          <w:szCs w:val="34"/>
          <w:rtl/>
        </w:rPr>
        <w:t>و</w:t>
      </w:r>
      <w:r w:rsidR="00193055" w:rsidRPr="00FB0763">
        <w:rPr>
          <w:rFonts w:cs="Traditional Arabic"/>
          <w:sz w:val="34"/>
          <w:szCs w:val="34"/>
          <w:rtl/>
        </w:rPr>
        <w:t xml:space="preserve">الشيخ -رَحِمَهُ اللهُ تَعَالَى- يقرب هذه القاعدة فيقول: </w:t>
      </w:r>
      <w:r w:rsidR="00193055" w:rsidRPr="00FB0763">
        <w:rPr>
          <w:rFonts w:cs="Traditional Arabic"/>
          <w:color w:val="0000FF"/>
          <w:sz w:val="34"/>
          <w:szCs w:val="34"/>
          <w:rtl/>
        </w:rPr>
        <w:t>(إذا أمر الله بشيء كان ناهي</w:t>
      </w:r>
      <w:r>
        <w:rPr>
          <w:rFonts w:cs="Traditional Arabic"/>
          <w:color w:val="0000FF"/>
          <w:sz w:val="34"/>
          <w:szCs w:val="34"/>
          <w:rtl/>
        </w:rPr>
        <w:t>ًا</w:t>
      </w:r>
      <w:r w:rsidR="00193055" w:rsidRPr="00FB0763">
        <w:rPr>
          <w:rFonts w:cs="Traditional Arabic"/>
          <w:color w:val="0000FF"/>
          <w:sz w:val="34"/>
          <w:szCs w:val="34"/>
          <w:rtl/>
        </w:rPr>
        <w:t xml:space="preserve"> عن ضده، وإذا نهى عن شيء كان آمر</w:t>
      </w:r>
      <w:r>
        <w:rPr>
          <w:rFonts w:cs="Traditional Arabic"/>
          <w:color w:val="0000FF"/>
          <w:sz w:val="34"/>
          <w:szCs w:val="34"/>
          <w:rtl/>
        </w:rPr>
        <w:t>ًا</w:t>
      </w:r>
      <w:r w:rsidR="00193055" w:rsidRPr="00FB0763">
        <w:rPr>
          <w:rFonts w:cs="Traditional Arabic"/>
          <w:color w:val="0000FF"/>
          <w:sz w:val="34"/>
          <w:szCs w:val="34"/>
          <w:rtl/>
        </w:rPr>
        <w:t xml:space="preserve"> بضده،</w:t>
      </w:r>
      <w:r w:rsidR="00FB0763" w:rsidRPr="00FB0763">
        <w:rPr>
          <w:rFonts w:cs="Traditional Arabic"/>
          <w:color w:val="0000FF"/>
          <w:sz w:val="34"/>
          <w:szCs w:val="34"/>
          <w:rtl/>
        </w:rPr>
        <w:t xml:space="preserve"> </w:t>
      </w:r>
      <w:r w:rsidR="00193055" w:rsidRPr="00FB0763">
        <w:rPr>
          <w:rFonts w:cs="Traditional Arabic"/>
          <w:color w:val="0000FF"/>
          <w:sz w:val="34"/>
          <w:szCs w:val="34"/>
          <w:rtl/>
        </w:rPr>
        <w:t>وإذا أثنى على نفسه أو على أوليائه وأصفيائه بنفي شيء من النقائص كان ذلك إثبات</w:t>
      </w:r>
      <w:r>
        <w:rPr>
          <w:rFonts w:cs="Traditional Arabic"/>
          <w:color w:val="0000FF"/>
          <w:sz w:val="34"/>
          <w:szCs w:val="34"/>
          <w:rtl/>
        </w:rPr>
        <w:t>ًا</w:t>
      </w:r>
      <w:r w:rsidR="00193055" w:rsidRPr="00FB0763">
        <w:rPr>
          <w:rFonts w:cs="Traditional Arabic"/>
          <w:color w:val="0000FF"/>
          <w:sz w:val="34"/>
          <w:szCs w:val="34"/>
          <w:rtl/>
        </w:rPr>
        <w:t xml:space="preserve"> للكمال)</w:t>
      </w:r>
      <w:r w:rsidR="00193055" w:rsidRPr="00FB0763">
        <w:rPr>
          <w:rFonts w:cs="Traditional Arabic"/>
          <w:sz w:val="34"/>
          <w:szCs w:val="34"/>
          <w:rtl/>
        </w:rPr>
        <w:t>.</w:t>
      </w:r>
    </w:p>
    <w:p w14:paraId="6B44AA75"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وبالمثال يتَّضح المقال.</w:t>
      </w:r>
    </w:p>
    <w:p w14:paraId="444C3175"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أمثلة القاعدة: أمرُ الله -عزَّ وَجلَّ- بالتَّوحيد نهيٌ عن الشرك.</w:t>
      </w:r>
    </w:p>
    <w:p w14:paraId="3A121F29" w14:textId="3915C338"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قال الله -عزَّ وَجلَّ- في جمع هذين الأمرين:</w:t>
      </w:r>
      <w:r w:rsidR="00FB0763">
        <w:rPr>
          <w:rFonts w:cs="Traditional Arabic"/>
          <w:sz w:val="34"/>
          <w:szCs w:val="34"/>
          <w:rtl/>
        </w:rPr>
        <w:t xml:space="preserve"> </w:t>
      </w:r>
      <w:r w:rsidR="008F70C7">
        <w:rPr>
          <w:rFonts w:cs="Traditional Arabic"/>
          <w:color w:val="FF0000"/>
          <w:sz w:val="34"/>
          <w:szCs w:val="34"/>
          <w:rtl/>
        </w:rPr>
        <w:t>﴿</w:t>
      </w:r>
      <w:r w:rsidR="000474CE" w:rsidRPr="000474CE">
        <w:rPr>
          <w:rFonts w:cs="Traditional Arabic"/>
          <w:color w:val="FF0000"/>
          <w:sz w:val="34"/>
          <w:szCs w:val="34"/>
          <w:rtl/>
        </w:rPr>
        <w:t>وَاعْبُدُوا اللَّهَ وَلَا تُشْرِكُوا بِهِ شَيْئًا</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[النساء</w:t>
      </w:r>
      <w:r w:rsidR="008F70C7" w:rsidRPr="00CF49DE">
        <w:rPr>
          <w:rFonts w:cs="Traditional Arabic"/>
          <w:rtl/>
        </w:rPr>
        <w:t xml:space="preserve">: </w:t>
      </w:r>
      <w:r w:rsidRPr="00CF49DE">
        <w:rPr>
          <w:rFonts w:cs="Traditional Arabic"/>
          <w:rtl/>
        </w:rPr>
        <w:t>36]</w:t>
      </w:r>
      <w:r w:rsidR="00AA6E9B">
        <w:rPr>
          <w:rFonts w:cs="Traditional Arabic"/>
          <w:sz w:val="34"/>
          <w:szCs w:val="34"/>
          <w:rtl/>
        </w:rPr>
        <w:t>،</w:t>
      </w:r>
      <w:r w:rsidRPr="00FB0763">
        <w:rPr>
          <w:rFonts w:cs="Traditional Arabic"/>
          <w:sz w:val="34"/>
          <w:szCs w:val="34"/>
          <w:rtl/>
        </w:rPr>
        <w:t xml:space="preserve"> فمجرد العبادة نهي عن الشرك.</w:t>
      </w:r>
    </w:p>
    <w:p w14:paraId="64423093" w14:textId="776E905E"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lastRenderedPageBreak/>
        <w:t>وأمرُ الله -عزَّ وَجلَّ- بالصلاة نهيٌ عن تركها، قال تعالى:</w:t>
      </w:r>
      <w:r w:rsidR="00FB0763">
        <w:rPr>
          <w:rFonts w:cs="Traditional Arabic"/>
          <w:sz w:val="34"/>
          <w:szCs w:val="34"/>
          <w:rtl/>
        </w:rPr>
        <w:t xml:space="preserve"> </w:t>
      </w:r>
      <w:r w:rsidR="008F70C7">
        <w:rPr>
          <w:rFonts w:cs="Traditional Arabic"/>
          <w:color w:val="FF0000"/>
          <w:sz w:val="34"/>
          <w:szCs w:val="34"/>
          <w:rtl/>
        </w:rPr>
        <w:t>﴿</w:t>
      </w:r>
      <w:r w:rsidR="000474CE" w:rsidRPr="000474CE">
        <w:rPr>
          <w:rFonts w:cs="Traditional Arabic"/>
          <w:color w:val="FF0000"/>
          <w:sz w:val="34"/>
          <w:szCs w:val="34"/>
          <w:rtl/>
        </w:rPr>
        <w:t>وَأَقِيمُوا الصَّلَاةَ وَآتُوا الزَّكَاةَ</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[النساء</w:t>
      </w:r>
      <w:r w:rsidR="008F70C7" w:rsidRPr="00CF49DE">
        <w:rPr>
          <w:rFonts w:cs="Traditional Arabic"/>
          <w:rtl/>
        </w:rPr>
        <w:t xml:space="preserve">: </w:t>
      </w:r>
      <w:r w:rsidRPr="00CF49DE">
        <w:rPr>
          <w:rFonts w:cs="Traditional Arabic"/>
          <w:rtl/>
        </w:rPr>
        <w:t>77]</w:t>
      </w:r>
      <w:r w:rsidR="00AA6E9B">
        <w:rPr>
          <w:rFonts w:cs="Traditional Arabic"/>
          <w:sz w:val="34"/>
          <w:szCs w:val="34"/>
          <w:rtl/>
        </w:rPr>
        <w:t>،</w:t>
      </w:r>
      <w:r w:rsidRPr="00FB0763">
        <w:rPr>
          <w:rFonts w:cs="Traditional Arabic"/>
          <w:sz w:val="34"/>
          <w:szCs w:val="34"/>
          <w:rtl/>
        </w:rPr>
        <w:t xml:space="preserve"> فأمرُ الله -عزَّ وَجلَّ- بالزكاة نهيٌ عن تركها.</w:t>
      </w:r>
    </w:p>
    <w:p w14:paraId="5A4E5895" w14:textId="4C354065"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وأمرُ الله -عزَّ وَجلَّ- بالصبر نهيٌ عن الجزع، قال تعالى:</w:t>
      </w:r>
      <w:r w:rsidR="00FB0763">
        <w:rPr>
          <w:rFonts w:cs="Traditional Arabic"/>
          <w:sz w:val="34"/>
          <w:szCs w:val="34"/>
          <w:rtl/>
        </w:rPr>
        <w:t xml:space="preserve"> </w:t>
      </w:r>
      <w:r w:rsidR="008F70C7">
        <w:rPr>
          <w:rFonts w:cs="Traditional Arabic"/>
          <w:color w:val="FF0000"/>
          <w:sz w:val="34"/>
          <w:szCs w:val="34"/>
          <w:rtl/>
        </w:rPr>
        <w:t>﴿</w:t>
      </w:r>
      <w:r w:rsidR="000474CE" w:rsidRPr="000474CE">
        <w:rPr>
          <w:rFonts w:cs="Traditional Arabic"/>
          <w:color w:val="FF0000"/>
          <w:sz w:val="34"/>
          <w:szCs w:val="34"/>
          <w:rtl/>
        </w:rPr>
        <w:t>يَاأَيُّهَا الَّذِينَ آمَنُوا اصْبِرُوا وَصَابِرُوا وَرَابِطُوا</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[آل عمران</w:t>
      </w:r>
      <w:r w:rsidR="008F70C7" w:rsidRPr="00CF49DE">
        <w:rPr>
          <w:rFonts w:cs="Traditional Arabic"/>
          <w:rtl/>
        </w:rPr>
        <w:t xml:space="preserve">: </w:t>
      </w:r>
      <w:r w:rsidRPr="00CF49DE">
        <w:rPr>
          <w:rFonts w:cs="Traditional Arabic"/>
          <w:rtl/>
        </w:rPr>
        <w:t>200]</w:t>
      </w:r>
      <w:r w:rsidR="00AA6E9B">
        <w:rPr>
          <w:rFonts w:cs="Traditional Arabic"/>
          <w:sz w:val="34"/>
          <w:szCs w:val="34"/>
          <w:rtl/>
        </w:rPr>
        <w:t>،</w:t>
      </w:r>
      <w:r w:rsidRPr="00FB0763">
        <w:rPr>
          <w:rFonts w:cs="Traditional Arabic"/>
          <w:sz w:val="34"/>
          <w:szCs w:val="34"/>
          <w:rtl/>
        </w:rPr>
        <w:t xml:space="preserve"> وقوله:</w:t>
      </w:r>
      <w:r w:rsidR="00FB0763">
        <w:rPr>
          <w:rFonts w:cs="Traditional Arabic"/>
          <w:sz w:val="34"/>
          <w:szCs w:val="34"/>
          <w:rtl/>
        </w:rPr>
        <w:t xml:space="preserve"> </w:t>
      </w:r>
      <w:r w:rsidR="008F70C7">
        <w:rPr>
          <w:rFonts w:cs="Traditional Arabic"/>
          <w:color w:val="FF0000"/>
          <w:sz w:val="34"/>
          <w:szCs w:val="34"/>
          <w:rtl/>
        </w:rPr>
        <w:t>﴿</w:t>
      </w:r>
      <w:r w:rsidR="000474CE" w:rsidRPr="000474CE">
        <w:rPr>
          <w:rFonts w:cs="Traditional Arabic"/>
          <w:color w:val="FF0000"/>
          <w:sz w:val="34"/>
          <w:szCs w:val="34"/>
          <w:rtl/>
        </w:rPr>
        <w:t>يَاأَيُّهَا الَّذِينَ آمَنُوا اسْتَعِينُوا بِالصَّبْرِ وَالصَّلَاةِ</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[البقرة</w:t>
      </w:r>
      <w:r w:rsidR="008F70C7" w:rsidRPr="00CF49DE">
        <w:rPr>
          <w:rFonts w:cs="Traditional Arabic"/>
          <w:rtl/>
        </w:rPr>
        <w:t xml:space="preserve">: </w:t>
      </w:r>
      <w:r w:rsidRPr="00CF49DE">
        <w:rPr>
          <w:rFonts w:cs="Traditional Arabic"/>
          <w:rtl/>
        </w:rPr>
        <w:t>153]</w:t>
      </w:r>
      <w:r w:rsidRPr="00FB0763">
        <w:rPr>
          <w:rFonts w:cs="Traditional Arabic"/>
          <w:sz w:val="34"/>
          <w:szCs w:val="34"/>
          <w:rtl/>
        </w:rPr>
        <w:t>.</w:t>
      </w:r>
    </w:p>
    <w:p w14:paraId="0AA93C86" w14:textId="01F3DCE2"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وأمرُ اللهِ</w:t>
      </w:r>
      <w:r w:rsidR="00FB0763">
        <w:rPr>
          <w:rFonts w:cs="Traditional Arabic"/>
          <w:sz w:val="34"/>
          <w:szCs w:val="34"/>
          <w:rtl/>
        </w:rPr>
        <w:t xml:space="preserve"> </w:t>
      </w:r>
      <w:r w:rsidRPr="00FB0763">
        <w:rPr>
          <w:rFonts w:cs="Traditional Arabic"/>
          <w:sz w:val="34"/>
          <w:szCs w:val="34"/>
          <w:rtl/>
        </w:rPr>
        <w:t>-عزَّ وَجلَّ- بالشُّكر للمنعم نهيٌ عن كفرِ النِّعمة، قال -عزَّ وَجلَّ:</w:t>
      </w:r>
      <w:r w:rsidR="00FB0763">
        <w:rPr>
          <w:rFonts w:cs="Traditional Arabic"/>
          <w:sz w:val="34"/>
          <w:szCs w:val="34"/>
          <w:rtl/>
        </w:rPr>
        <w:t xml:space="preserve"> </w:t>
      </w:r>
      <w:r w:rsidR="000474CE" w:rsidRPr="000474CE">
        <w:rPr>
          <w:rFonts w:cs="Traditional Arabic"/>
          <w:color w:val="FF0000"/>
          <w:sz w:val="34"/>
          <w:szCs w:val="34"/>
          <w:rtl/>
        </w:rPr>
        <w:t>وَإِنْ تَعُدُّوا نِعْمَتَ اللَّهِ لَا تُحْصُوهَا إِنَّ الْإِنْسَانَ لَظَلُومٌ كَفَّارٌ</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[إبراهيم</w:t>
      </w:r>
      <w:r w:rsidR="008F70C7" w:rsidRPr="00CF49DE">
        <w:rPr>
          <w:rFonts w:cs="Traditional Arabic"/>
          <w:rtl/>
        </w:rPr>
        <w:t xml:space="preserve">: </w:t>
      </w:r>
      <w:r w:rsidRPr="00CF49DE">
        <w:rPr>
          <w:rFonts w:cs="Traditional Arabic"/>
          <w:rtl/>
        </w:rPr>
        <w:t>34]</w:t>
      </w:r>
      <w:r w:rsidR="00AA6E9B">
        <w:rPr>
          <w:rFonts w:cs="Traditional Arabic"/>
          <w:sz w:val="34"/>
          <w:szCs w:val="34"/>
          <w:rtl/>
        </w:rPr>
        <w:t>،</w:t>
      </w:r>
      <w:r w:rsidRPr="00FB0763">
        <w:rPr>
          <w:rFonts w:cs="Traditional Arabic"/>
          <w:sz w:val="34"/>
          <w:szCs w:val="34"/>
          <w:rtl/>
        </w:rPr>
        <w:t xml:space="preserve"> فالإنسان يظلم نفسه بكفره نعم الله -عزَّ وَجلَّ.</w:t>
      </w:r>
    </w:p>
    <w:p w14:paraId="1983A5D7"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وهكذا نهيه عن الشركِ أمرٌ بالتَّوحيد، نهيه عن قطيعة الأرحام أمرٌ بصلةِ الأرحام، وهكذا كافَّة الأوامر والنَّواهي، فإذا أمر الله بأمرٍ فهو نهيٌ عن ضده، وإذا نهى عن شيءٍ كان أمرًا لضده؛ فهذه قاعدةٌ محكَّمة تمرُّ عليها في كل الأوامر والنواهي.</w:t>
      </w:r>
    </w:p>
    <w:p w14:paraId="6A7DF5AE" w14:textId="797C1AAB"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 xml:space="preserve">الشِّطر الثاني من القاعدة وهو مهم، وهو قول المؤلف -رَحِمَهُ اللهُ تَعَالَى: </w:t>
      </w:r>
      <w:r w:rsidR="00AA6E9B" w:rsidRPr="00675A57">
        <w:rPr>
          <w:rFonts w:cs="Traditional Arabic"/>
          <w:color w:val="0000FF"/>
          <w:sz w:val="34"/>
          <w:szCs w:val="34"/>
          <w:rtl/>
        </w:rPr>
        <w:t>(</w:t>
      </w:r>
      <w:r w:rsidRPr="00675A57">
        <w:rPr>
          <w:rFonts w:cs="Traditional Arabic"/>
          <w:color w:val="0000FF"/>
          <w:sz w:val="34"/>
          <w:szCs w:val="34"/>
          <w:rtl/>
        </w:rPr>
        <w:t>وإذا أثنى على نفسه أو على أوليائه وأصفيائه بنفي شيء من النقائص كان ذلك إثبات</w:t>
      </w:r>
      <w:r w:rsidR="00AA6E9B" w:rsidRPr="00675A57">
        <w:rPr>
          <w:rFonts w:cs="Traditional Arabic"/>
          <w:color w:val="0000FF"/>
          <w:sz w:val="34"/>
          <w:szCs w:val="34"/>
          <w:rtl/>
        </w:rPr>
        <w:t>ًا</w:t>
      </w:r>
      <w:r w:rsidRPr="00675A57">
        <w:rPr>
          <w:rFonts w:cs="Traditional Arabic"/>
          <w:color w:val="0000FF"/>
          <w:sz w:val="34"/>
          <w:szCs w:val="34"/>
          <w:rtl/>
        </w:rPr>
        <w:t xml:space="preserve"> للكمال)</w:t>
      </w:r>
      <w:r w:rsidRPr="00675A57">
        <w:rPr>
          <w:rFonts w:cs="Traditional Arabic"/>
          <w:sz w:val="34"/>
          <w:szCs w:val="34"/>
          <w:rtl/>
        </w:rPr>
        <w:t>.</w:t>
      </w:r>
    </w:p>
    <w:p w14:paraId="7D470679" w14:textId="1B65FDB5"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نمثل بمثال واضح في آية الكرسي: قول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اللَّهُ لَا إِلَهَ إِلَّا هُوَ الْحَيُّ الْقَيُّومُ</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rtl/>
        </w:rPr>
        <w:t>[البقرة</w:t>
      </w:r>
      <w:r w:rsidR="008F70C7" w:rsidRPr="00675A57">
        <w:rPr>
          <w:rFonts w:cs="Traditional Arabic"/>
          <w:rtl/>
        </w:rPr>
        <w:t xml:space="preserve">: </w:t>
      </w:r>
      <w:r w:rsidRPr="00675A57">
        <w:rPr>
          <w:rFonts w:cs="Traditional Arabic"/>
          <w:rtl/>
        </w:rPr>
        <w:t>255]</w:t>
      </w:r>
      <w:r w:rsidR="00AA6E9B" w:rsidRPr="00675A57">
        <w:rPr>
          <w:rFonts w:cs="Traditional Arabic"/>
          <w:sz w:val="34"/>
          <w:szCs w:val="34"/>
          <w:rtl/>
        </w:rPr>
        <w:t>،</w:t>
      </w:r>
      <w:r w:rsidRPr="00675A57">
        <w:rPr>
          <w:rFonts w:cs="Traditional Arabic"/>
          <w:sz w:val="34"/>
          <w:szCs w:val="34"/>
          <w:rtl/>
        </w:rPr>
        <w:t xml:space="preserve"> فـ "الحي" اسم الله -عزَّ وَجلَّ- وصفته "الحياة"، وله تعالى هذه الصفة بكمالها، وتَنفي عنه ما يُناقضها أو يُنقصها، فقول الله -عزَّ وَجلَّ:</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اللَّهُ لَا إِلَهَ إِلَّا هُوَ الْحَيُّ</w:t>
      </w:r>
      <w:r w:rsidR="008F70C7" w:rsidRPr="00675A57">
        <w:rPr>
          <w:rFonts w:cs="Traditional Arabic"/>
          <w:color w:val="FF0000"/>
          <w:sz w:val="34"/>
          <w:szCs w:val="34"/>
          <w:rtl/>
        </w:rPr>
        <w:t>﴾</w:t>
      </w:r>
      <w:r w:rsidR="00FB0763" w:rsidRPr="00675A57">
        <w:rPr>
          <w:rFonts w:cs="Traditional Arabic"/>
          <w:sz w:val="34"/>
          <w:szCs w:val="34"/>
          <w:rtl/>
        </w:rPr>
        <w:t>،</w:t>
      </w:r>
      <w:r w:rsidRPr="00675A57">
        <w:rPr>
          <w:rFonts w:cs="Traditional Arabic"/>
          <w:sz w:val="34"/>
          <w:szCs w:val="34"/>
          <w:rtl/>
        </w:rPr>
        <w:t xml:space="preserve"> فـ</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الْحَيُّ</w:t>
      </w:r>
      <w:r w:rsidR="008F70C7" w:rsidRPr="00675A57">
        <w:rPr>
          <w:rFonts w:cs="Traditional Arabic"/>
          <w:color w:val="FF0000"/>
          <w:sz w:val="34"/>
          <w:szCs w:val="34"/>
          <w:rtl/>
        </w:rPr>
        <w:t>﴾</w:t>
      </w:r>
      <w:r w:rsidR="00FB0763" w:rsidRPr="00675A57">
        <w:rPr>
          <w:rFonts w:cs="Traditional Arabic"/>
          <w:sz w:val="34"/>
          <w:szCs w:val="34"/>
          <w:rtl/>
        </w:rPr>
        <w:t xml:space="preserve"> </w:t>
      </w:r>
      <w:r w:rsidRPr="00675A57">
        <w:rPr>
          <w:rFonts w:cs="Traditional Arabic"/>
          <w:sz w:val="34"/>
          <w:szCs w:val="34"/>
          <w:rtl/>
        </w:rPr>
        <w:t>أفادَ معنى أنه لا يُمكن أن يكون في هذه الصفة نقصٌ بوجهٍ من الوجوه.</w:t>
      </w:r>
    </w:p>
    <w:p w14:paraId="28D0503C" w14:textId="77D4D590"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وقوله</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الْحَيُّ الْقَيُّومُ</w:t>
      </w:r>
      <w:r w:rsidR="008F70C7" w:rsidRPr="00675A57">
        <w:rPr>
          <w:rFonts w:cs="Traditional Arabic"/>
          <w:color w:val="FF0000"/>
          <w:sz w:val="34"/>
          <w:szCs w:val="34"/>
          <w:rtl/>
        </w:rPr>
        <w:t>﴾</w:t>
      </w:r>
      <w:r w:rsidR="00FB0763" w:rsidRPr="00675A57">
        <w:rPr>
          <w:rFonts w:cs="Traditional Arabic"/>
          <w:sz w:val="34"/>
          <w:szCs w:val="34"/>
          <w:rtl/>
        </w:rPr>
        <w:t>،</w:t>
      </w:r>
      <w:r w:rsidRPr="00675A57">
        <w:rPr>
          <w:rFonts w:cs="Traditional Arabic"/>
          <w:sz w:val="34"/>
          <w:szCs w:val="34"/>
          <w:rtl/>
        </w:rPr>
        <w:t xml:space="preserve"> فيه وصف لنفسه -عزَّ وَجلَّ- بالقيُّوميَّة.</w:t>
      </w:r>
    </w:p>
    <w:p w14:paraId="5AA2E670" w14:textId="3A63A1F1"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قال الله -عزَّ وَجلَّ- عقبها:</w:t>
      </w:r>
      <w:r w:rsidR="00FB0763" w:rsidRPr="00675A57">
        <w:rPr>
          <w:rFonts w:cs="Traditional Arabic"/>
          <w:sz w:val="34"/>
          <w:szCs w:val="34"/>
          <w:rtl/>
        </w:rPr>
        <w:t xml:space="preserve"> </w:t>
      </w:r>
      <w:r w:rsidR="008F70C7" w:rsidRPr="00675A57">
        <w:rPr>
          <w:rFonts w:cs="Traditional Arabic"/>
          <w:color w:val="FF0000"/>
          <w:sz w:val="34"/>
          <w:szCs w:val="34"/>
          <w:rtl/>
        </w:rPr>
        <w:t>﴿</w:t>
      </w:r>
      <w:r w:rsidR="000474CE" w:rsidRPr="00675A57">
        <w:rPr>
          <w:rFonts w:cs="Traditional Arabic"/>
          <w:color w:val="FF0000"/>
          <w:sz w:val="34"/>
          <w:szCs w:val="34"/>
          <w:rtl/>
        </w:rPr>
        <w:t>لَا تَأْخُذُهُ سِنَةٌ وَلَا نَوْمٌ</w:t>
      </w:r>
      <w:r w:rsidR="008F70C7" w:rsidRPr="00675A57">
        <w:rPr>
          <w:rFonts w:cs="Traditional Arabic"/>
          <w:color w:val="FF0000"/>
          <w:sz w:val="34"/>
          <w:szCs w:val="34"/>
          <w:rtl/>
        </w:rPr>
        <w:t>﴾</w:t>
      </w:r>
      <w:r w:rsidR="00FB0763" w:rsidRPr="00675A57">
        <w:rPr>
          <w:rFonts w:cs="Traditional Arabic"/>
          <w:sz w:val="34"/>
          <w:szCs w:val="34"/>
          <w:rtl/>
        </w:rPr>
        <w:t>،</w:t>
      </w:r>
      <w:r w:rsidRPr="00675A57">
        <w:rPr>
          <w:rFonts w:cs="Traditional Arabic"/>
          <w:sz w:val="34"/>
          <w:szCs w:val="34"/>
          <w:rtl/>
        </w:rPr>
        <w:t xml:space="preserve"> قال العلماء: لكمال حياته وقيُّوميَّته على كل شيء، فهو قائمٌ على كل شيءٍ ومطَّلعٌ على كلِّ شيءٍ، ولا يعزبُ عنه مثقال ذرَّةٍ.</w:t>
      </w:r>
    </w:p>
    <w:p w14:paraId="366F2BF5" w14:textId="53C64418" w:rsidR="00193055" w:rsidRPr="00675A57" w:rsidRDefault="00193055" w:rsidP="00102269">
      <w:pPr>
        <w:spacing w:before="120" w:after="0" w:line="240" w:lineRule="auto"/>
        <w:ind w:firstLine="397"/>
        <w:jc w:val="both"/>
        <w:rPr>
          <w:rFonts w:cs="Traditional Arabic"/>
          <w:sz w:val="34"/>
          <w:szCs w:val="34"/>
          <w:rtl/>
        </w:rPr>
      </w:pPr>
      <w:r w:rsidRPr="00675A57">
        <w:rPr>
          <w:rFonts w:cs="Traditional Arabic"/>
          <w:sz w:val="34"/>
          <w:szCs w:val="34"/>
          <w:rtl/>
        </w:rPr>
        <w:t>وهذه الآية عظيمة الثناء على الله -عزَّ وَجلَّ-، فلا تأخذه سِنَةٌ ولا نومٌ، فهو الحي القيوم.</w:t>
      </w:r>
    </w:p>
    <w:p w14:paraId="61F6249A" w14:textId="77986CA4"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وهنا قاعدة يذكرها علماء أهل السنة والجماعة في باب الأسماء والصفات، وهي أنَّ القرآن يأتي بالإثبات المفصَّل والنفي المجمل، ولو تتبعت الآيات لوجدَّتها شاهدة على هذه القاعدة العظيمة، فهذه قاعدة من قواعد أهل السنَّة، فيثبتون لله</w:t>
      </w:r>
      <w:r w:rsidR="00FB0763">
        <w:rPr>
          <w:rFonts w:cs="Traditional Arabic"/>
          <w:sz w:val="34"/>
          <w:szCs w:val="34"/>
          <w:rtl/>
        </w:rPr>
        <w:t xml:space="preserve"> </w:t>
      </w:r>
      <w:r w:rsidRPr="00FB0763">
        <w:rPr>
          <w:rFonts w:cs="Traditional Arabic"/>
          <w:sz w:val="34"/>
          <w:szCs w:val="34"/>
          <w:rtl/>
        </w:rPr>
        <w:t>-عزَّ وَجلَّ- الإثبات المفصَّل وِفقَ ما جاء عن الله، ووفق ما جاء عن رسوله، ولا يُفصِّلون في النَّفي، بخلاف أهل البدع، فإنهم يفصِّلون في النفي على خلاف ما جاء عن الله وما جاء عن رسوله</w:t>
      </w:r>
      <w:r w:rsidR="00AA6E9B">
        <w:rPr>
          <w:rFonts w:cs="Traditional Arabic"/>
          <w:sz w:val="34"/>
          <w:szCs w:val="34"/>
          <w:rtl/>
        </w:rPr>
        <w:t>،</w:t>
      </w:r>
      <w:r w:rsidRPr="00FB0763">
        <w:rPr>
          <w:rFonts w:cs="Traditional Arabic"/>
          <w:sz w:val="34"/>
          <w:szCs w:val="34"/>
          <w:rtl/>
        </w:rPr>
        <w:t xml:space="preserve"> وما جاء عن الصحابة وما جاء عن سلف هذه الأمَّة، فتجدهم في وصفهم لله -</w:t>
      </w:r>
      <w:r w:rsidRPr="00FB0763">
        <w:rPr>
          <w:rFonts w:cs="Traditional Arabic"/>
          <w:sz w:val="34"/>
          <w:szCs w:val="34"/>
          <w:rtl/>
        </w:rPr>
        <w:lastRenderedPageBreak/>
        <w:t>عزَّ وَجلَّ- يُخالفون منهج القرآن، فيقول: ليس بمجسَّم ولا جوهر ولا عرض ولا تحدث فيه الحوادث؛ فيفصِّلون في النفي، وهذا خلاف منهج القرآن.</w:t>
      </w:r>
    </w:p>
    <w:p w14:paraId="3AE7168A"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إذن؛ لابدَّ أن يُعلَم أنَّ القرآن يأتي بالإثبات المفصًّل والنفي المجمل.</w:t>
      </w:r>
    </w:p>
    <w:p w14:paraId="4E5889DE" w14:textId="77777777"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كذلك من قواعد أهل السنَّة التي يُستفاد منها وتُقعَّد: أنَّ إثبات هذه الصفة إثباتٌ لكمال الضِّد، فكونه -سبحانه وتعالى- حيٌّ إثباتٌ لكمال حياته، وهكذا طردُ هذه القاعدة في أسماء الله -عزَّ وَجلَّ- وفي صفاته -سبحانه وتعالى.</w:t>
      </w:r>
    </w:p>
    <w:p w14:paraId="35ADEC68" w14:textId="62BD99E2"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 xml:space="preserve">قال الشيخ: </w:t>
      </w:r>
      <w:r w:rsidR="00AA6E9B">
        <w:rPr>
          <w:rFonts w:cs="Traditional Arabic"/>
          <w:color w:val="0000FF"/>
          <w:sz w:val="34"/>
          <w:szCs w:val="34"/>
          <w:rtl/>
        </w:rPr>
        <w:t>(</w:t>
      </w:r>
      <w:r w:rsidRPr="00FB0763">
        <w:rPr>
          <w:rFonts w:cs="Traditional Arabic"/>
          <w:color w:val="0000FF"/>
          <w:sz w:val="34"/>
          <w:szCs w:val="34"/>
          <w:rtl/>
        </w:rPr>
        <w:t>أو على أوليائه</w:t>
      </w:r>
      <w:r w:rsidR="00AA6E9B">
        <w:rPr>
          <w:rFonts w:cs="Traditional Arabic"/>
          <w:color w:val="0000FF"/>
          <w:sz w:val="34"/>
          <w:szCs w:val="34"/>
          <w:rtl/>
        </w:rPr>
        <w:t>)</w:t>
      </w:r>
      <w:r w:rsidRPr="00FB0763">
        <w:rPr>
          <w:rFonts w:cs="Traditional Arabic"/>
          <w:sz w:val="34"/>
          <w:szCs w:val="34"/>
          <w:rtl/>
        </w:rPr>
        <w:t>، أي: في حق الرسل وأولياء الله -عزَّ وَجلَّ- جعلنا الله منهم.</w:t>
      </w:r>
    </w:p>
    <w:p w14:paraId="6C5314B1" w14:textId="0B9509C2"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وسيدُ الأنبياء هو النبي -صَلَّى اللهُ عَلَيْه وَسَلَّمَ- قد وصفه تعالى بأوصاف، ومن أوصافه -صَلَّى اللهُ عَلَيْه وَسَلَّمَ- ما جاء في قوله -عزَّ وَجلَّ:</w:t>
      </w:r>
      <w:r w:rsidR="00FB0763">
        <w:rPr>
          <w:rFonts w:cs="Traditional Arabic"/>
          <w:sz w:val="34"/>
          <w:szCs w:val="34"/>
          <w:rtl/>
        </w:rPr>
        <w:t xml:space="preserve"> </w:t>
      </w:r>
      <w:r w:rsidR="008F70C7">
        <w:rPr>
          <w:rFonts w:cs="Traditional Arabic"/>
          <w:color w:val="FF0000"/>
          <w:sz w:val="34"/>
          <w:szCs w:val="34"/>
          <w:rtl/>
        </w:rPr>
        <w:t>﴿</w:t>
      </w:r>
      <w:r w:rsidR="000474CE" w:rsidRPr="000474CE">
        <w:rPr>
          <w:rFonts w:cs="Traditional Arabic"/>
          <w:color w:val="FF0000"/>
          <w:sz w:val="34"/>
          <w:szCs w:val="34"/>
          <w:rtl/>
        </w:rPr>
        <w:t>إِنْ هُوَ إِلَّا وَحْيٌ يُوحَى</w:t>
      </w:r>
      <w:r w:rsidR="008F70C7">
        <w:rPr>
          <w:rFonts w:cs="Traditional Arabic"/>
          <w:color w:val="FF0000"/>
          <w:sz w:val="34"/>
          <w:szCs w:val="34"/>
          <w:rtl/>
        </w:rPr>
        <w:t>﴾</w:t>
      </w:r>
      <w:r w:rsidR="00FB0763">
        <w:rPr>
          <w:rFonts w:cs="Traditional Arabic"/>
          <w:sz w:val="34"/>
          <w:szCs w:val="34"/>
          <w:rtl/>
        </w:rPr>
        <w:t xml:space="preserve"> </w:t>
      </w:r>
      <w:r w:rsidRPr="00CF49DE">
        <w:rPr>
          <w:rFonts w:cs="Traditional Arabic"/>
          <w:rtl/>
        </w:rPr>
        <w:t>[النجم</w:t>
      </w:r>
      <w:r w:rsidR="008F70C7" w:rsidRPr="00CF49DE">
        <w:rPr>
          <w:rFonts w:cs="Traditional Arabic"/>
          <w:rtl/>
        </w:rPr>
        <w:t xml:space="preserve">: </w:t>
      </w:r>
      <w:r w:rsidRPr="00CF49DE">
        <w:rPr>
          <w:rFonts w:cs="Traditional Arabic"/>
          <w:rtl/>
        </w:rPr>
        <w:t>4]</w:t>
      </w:r>
      <w:r w:rsidR="00AA6E9B">
        <w:rPr>
          <w:rFonts w:cs="Traditional Arabic"/>
          <w:sz w:val="34"/>
          <w:szCs w:val="34"/>
          <w:rtl/>
        </w:rPr>
        <w:t>،</w:t>
      </w:r>
      <w:r w:rsidRPr="00FB0763">
        <w:rPr>
          <w:rFonts w:cs="Traditional Arabic"/>
          <w:sz w:val="34"/>
          <w:szCs w:val="34"/>
          <w:rtl/>
        </w:rPr>
        <w:t xml:space="preserve"> وكونه وحيٌ يُوحَى فهو لا ينطقُ إلَّا بالوحي من الله، فيُنفَى عن النبي -صَلَّى اللهُ عَلَيْه وَسَلَّمَ- كل ما يقدَح في النبوَّة والرسالة.</w:t>
      </w:r>
    </w:p>
    <w:p w14:paraId="4A4DAC02" w14:textId="014DFAF3"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وواجبك في سماعك لكلام النبي -صَلَّى اللهُ عَلَيْه وَسَلَّمَ- أن تأخذه على أنه وحيٌ من الله -عزَّ وَجلَّ-</w:t>
      </w:r>
      <w:r w:rsidR="00AA6E9B">
        <w:rPr>
          <w:rFonts w:cs="Traditional Arabic"/>
          <w:sz w:val="34"/>
          <w:szCs w:val="34"/>
          <w:rtl/>
        </w:rPr>
        <w:t>،</w:t>
      </w:r>
      <w:r w:rsidRPr="00FB0763">
        <w:rPr>
          <w:rFonts w:cs="Traditional Arabic"/>
          <w:sz w:val="34"/>
          <w:szCs w:val="34"/>
          <w:rtl/>
        </w:rPr>
        <w:t xml:space="preserve"> فما صحَّ عن رسول الله -صَلَّى اللهُ عَلَيْه وَسَلَّمَ- فهو وحيٌ، وهذا الوحي يجب أن تُعملَه وأن تُعظِّمه، وأن لا تعرض عليه بالاعتراضات السَّامجة العقليَّة الكاذبة التي ليس لها حظٌّ من العقل، فالوحي لا يُعارض العقل، وإنما يُوافقه، ولكن عقول الناس متفاوتة، فواجبك عند النُّصوص أن تعرف أنها وحي وأنها من عند الله -عزَّ وَجلَّ- فما أشكل عليك فإنك لا تعترض وتكذب الأحاديث النبوية الواردة عن رسول الله -صَلَّى اللهُ عَلَيْه وَسَلَّمَ- مما يُحار به عقلك.</w:t>
      </w:r>
    </w:p>
    <w:p w14:paraId="20CC9D2C" w14:textId="79CE6FDD"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وشيخ الإسلام ابن تيمية</w:t>
      </w:r>
      <w:r w:rsidR="00FB0763">
        <w:rPr>
          <w:rFonts w:cs="Traditional Arabic"/>
          <w:sz w:val="34"/>
          <w:szCs w:val="34"/>
          <w:rtl/>
        </w:rPr>
        <w:t xml:space="preserve"> </w:t>
      </w:r>
      <w:r w:rsidRPr="00FB0763">
        <w:rPr>
          <w:rFonts w:cs="Traditional Arabic"/>
          <w:sz w:val="34"/>
          <w:szCs w:val="34"/>
          <w:rtl/>
        </w:rPr>
        <w:t>-رَحِمَهُ اللهُ تَعَالَى- قعَّد قاعدة من قواعد أهل السنة، وهي أنَّ النصوص -النبوية وكذلك ما جاء في القرآن- تأتي بما تُحارُ به العقول لا بما تُحيله العقول، فالعقل الصَّريح لا يُعارض النَّقل الصَّحيح.</w:t>
      </w:r>
    </w:p>
    <w:p w14:paraId="64B66FA8" w14:textId="30A44B6A" w:rsidR="00193055"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ولهذا ألَّفَ ابن تيمية</w:t>
      </w:r>
      <w:r w:rsidR="00FB0763">
        <w:rPr>
          <w:rFonts w:cs="Traditional Arabic"/>
          <w:sz w:val="34"/>
          <w:szCs w:val="34"/>
          <w:rtl/>
        </w:rPr>
        <w:t xml:space="preserve"> </w:t>
      </w:r>
      <w:r w:rsidRPr="00FB0763">
        <w:rPr>
          <w:rFonts w:cs="Traditional Arabic"/>
          <w:sz w:val="34"/>
          <w:szCs w:val="34"/>
          <w:rtl/>
        </w:rPr>
        <w:t>-رَحِمَهُ اللهُ تَعَالَى- مؤلَّفًا عظيمًا اسمه "درء تعارض العقل مع النقل"، وإنَّما ضلَّ مَن ضلَّ من الجهميَّة والمعتزلة ومَن سلكَ مسلكهم من المتأخرين ومن المذاهب المنحرفة بسبب تقديم العقل على النقل.</w:t>
      </w:r>
    </w:p>
    <w:p w14:paraId="22482B79" w14:textId="62A2E492" w:rsidR="003973D0" w:rsidRPr="00FB0763" w:rsidRDefault="00193055" w:rsidP="00102269">
      <w:pPr>
        <w:spacing w:before="120" w:after="0" w:line="240" w:lineRule="auto"/>
        <w:ind w:firstLine="397"/>
        <w:jc w:val="both"/>
        <w:rPr>
          <w:rFonts w:cs="Traditional Arabic"/>
          <w:sz w:val="34"/>
          <w:szCs w:val="34"/>
          <w:rtl/>
        </w:rPr>
      </w:pPr>
      <w:r w:rsidRPr="00FB0763">
        <w:rPr>
          <w:rFonts w:cs="Traditional Arabic"/>
          <w:sz w:val="34"/>
          <w:szCs w:val="34"/>
          <w:rtl/>
        </w:rPr>
        <w:t>وصلَّى الله وسلم على نبينا محمد.</w:t>
      </w:r>
    </w:p>
    <w:p w14:paraId="6E9B5FAB" w14:textId="77777777" w:rsidR="00FB0763" w:rsidRPr="00FB0763" w:rsidRDefault="00FB0763" w:rsidP="00102269">
      <w:pPr>
        <w:spacing w:before="120" w:after="0" w:line="240" w:lineRule="auto"/>
        <w:ind w:firstLine="397"/>
        <w:jc w:val="both"/>
        <w:rPr>
          <w:rFonts w:cs="Traditional Arabic"/>
          <w:sz w:val="34"/>
          <w:szCs w:val="34"/>
          <w:rtl/>
        </w:rPr>
      </w:pPr>
      <w:r w:rsidRPr="00FB0763">
        <w:rPr>
          <w:rFonts w:cs="Traditional Arabic"/>
          <w:sz w:val="34"/>
          <w:szCs w:val="34"/>
          <w:rtl/>
        </w:rPr>
        <w:t>{</w:t>
      </w:r>
      <w:r w:rsidRPr="00FB0763">
        <w:rPr>
          <w:rFonts w:cs="Traditional Arabic" w:hint="cs"/>
          <w:sz w:val="34"/>
          <w:szCs w:val="34"/>
          <w:rtl/>
        </w:rPr>
        <w:t xml:space="preserve">شكر الله لكم </w:t>
      </w:r>
      <w:r w:rsidRPr="00FB0763">
        <w:rPr>
          <w:rFonts w:cs="Traditional Arabic"/>
          <w:sz w:val="34"/>
          <w:szCs w:val="34"/>
          <w:rtl/>
        </w:rPr>
        <w:t>فضيلة الشيخ على ما تقدِّمونه، أسأل الله أن يجعل ذلك في موازين حسناتكم.</w:t>
      </w:r>
    </w:p>
    <w:p w14:paraId="59B204C0" w14:textId="77777777" w:rsidR="00FB0763" w:rsidRPr="00FB0763" w:rsidRDefault="00FB0763" w:rsidP="00102269">
      <w:pPr>
        <w:spacing w:before="120" w:after="0" w:line="240" w:lineRule="auto"/>
        <w:ind w:firstLine="397"/>
        <w:jc w:val="both"/>
        <w:rPr>
          <w:rFonts w:cs="Traditional Arabic"/>
          <w:sz w:val="34"/>
          <w:szCs w:val="34"/>
        </w:rPr>
      </w:pPr>
      <w:r w:rsidRPr="00FB0763">
        <w:rPr>
          <w:rFonts w:cs="Traditional Arabic"/>
          <w:sz w:val="34"/>
          <w:szCs w:val="34"/>
          <w:rtl/>
        </w:rPr>
        <w:lastRenderedPageBreak/>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1E278EBB" w14:textId="77777777" w:rsidR="00FB0763" w:rsidRPr="00FB0763" w:rsidRDefault="00FB0763" w:rsidP="00102269">
      <w:pPr>
        <w:spacing w:before="120" w:after="0" w:line="240" w:lineRule="auto"/>
        <w:ind w:firstLine="397"/>
        <w:jc w:val="both"/>
        <w:rPr>
          <w:rFonts w:cs="Traditional Arabic"/>
          <w:sz w:val="34"/>
          <w:szCs w:val="34"/>
        </w:rPr>
      </w:pPr>
    </w:p>
    <w:sectPr w:rsidR="00FB0763" w:rsidRPr="00FB0763" w:rsidSect="00BA264E">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8F51B" w14:textId="77777777" w:rsidR="00F54F6F" w:rsidRDefault="00F54F6F" w:rsidP="00AA6E9B">
      <w:pPr>
        <w:spacing w:after="0" w:line="240" w:lineRule="auto"/>
      </w:pPr>
      <w:r>
        <w:separator/>
      </w:r>
    </w:p>
  </w:endnote>
  <w:endnote w:type="continuationSeparator" w:id="0">
    <w:p w14:paraId="39FFE2CE" w14:textId="77777777" w:rsidR="00F54F6F" w:rsidRDefault="00F54F6F" w:rsidP="00AA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94255884"/>
      <w:docPartObj>
        <w:docPartGallery w:val="Page Numbers (Bottom of Page)"/>
        <w:docPartUnique/>
      </w:docPartObj>
    </w:sdtPr>
    <w:sdtEndPr>
      <w:rPr>
        <w:noProof/>
      </w:rPr>
    </w:sdtEndPr>
    <w:sdtContent>
      <w:p w14:paraId="49C34FCE" w14:textId="03EABEB0" w:rsidR="00102269" w:rsidRDefault="00102269">
        <w:pPr>
          <w:pStyle w:val="Footer"/>
          <w:jc w:val="center"/>
        </w:pPr>
        <w:r>
          <w:fldChar w:fldCharType="begin"/>
        </w:r>
        <w:r>
          <w:instrText xml:space="preserve"> PAGE   \* MERGEFORMAT </w:instrText>
        </w:r>
        <w:r>
          <w:fldChar w:fldCharType="separate"/>
        </w:r>
        <w:r w:rsidR="00675A57">
          <w:rPr>
            <w:noProof/>
            <w:rtl/>
          </w:rPr>
          <w:t>5</w:t>
        </w:r>
        <w:r>
          <w:rPr>
            <w:noProof/>
          </w:rPr>
          <w:fldChar w:fldCharType="end"/>
        </w:r>
      </w:p>
    </w:sdtContent>
  </w:sdt>
  <w:p w14:paraId="5A915C45" w14:textId="77777777" w:rsidR="00102269" w:rsidRDefault="00102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00540" w14:textId="77777777" w:rsidR="00F54F6F" w:rsidRDefault="00F54F6F" w:rsidP="00AA6E9B">
      <w:pPr>
        <w:spacing w:after="0" w:line="240" w:lineRule="auto"/>
      </w:pPr>
      <w:r>
        <w:separator/>
      </w:r>
    </w:p>
  </w:footnote>
  <w:footnote w:type="continuationSeparator" w:id="0">
    <w:p w14:paraId="0590ADF0" w14:textId="77777777" w:rsidR="00F54F6F" w:rsidRDefault="00F54F6F" w:rsidP="00AA6E9B">
      <w:pPr>
        <w:spacing w:after="0" w:line="240" w:lineRule="auto"/>
      </w:pPr>
      <w:r>
        <w:continuationSeparator/>
      </w:r>
    </w:p>
  </w:footnote>
  <w:footnote w:id="1">
    <w:p w14:paraId="26AAF06F" w14:textId="054B7868" w:rsidR="00AA6E9B" w:rsidRPr="00AA6E9B" w:rsidRDefault="00AA6E9B">
      <w:pPr>
        <w:pStyle w:val="FootnoteText"/>
        <w:rPr>
          <w:rFonts w:cs="Traditional Arabic"/>
        </w:rPr>
      </w:pPr>
      <w:r w:rsidRPr="00AA6E9B">
        <w:rPr>
          <w:rStyle w:val="FootnoteReference"/>
          <w:rFonts w:cs="Traditional Arabic"/>
        </w:rPr>
        <w:footnoteRef/>
      </w:r>
      <w:r w:rsidRPr="00AA6E9B">
        <w:rPr>
          <w:rFonts w:cs="Traditional Arabic"/>
          <w:rtl/>
        </w:rPr>
        <w:t xml:space="preserve"> </w:t>
      </w:r>
      <w:r w:rsidRPr="00AA6E9B">
        <w:rPr>
          <w:rFonts w:cs="Traditional Arabic" w:hint="cs"/>
          <w:rtl/>
        </w:rPr>
        <w:t>صحيح البخاري (2839).</w:t>
      </w:r>
    </w:p>
  </w:footnote>
  <w:footnote w:id="2">
    <w:p w14:paraId="7619D006" w14:textId="037EEBD5" w:rsidR="00AA6E9B" w:rsidRPr="00AA6E9B" w:rsidRDefault="00AA6E9B">
      <w:pPr>
        <w:pStyle w:val="FootnoteText"/>
        <w:rPr>
          <w:rFonts w:cs="Traditional Arabic"/>
        </w:rPr>
      </w:pPr>
      <w:r w:rsidRPr="00AA6E9B">
        <w:rPr>
          <w:rStyle w:val="FootnoteReference"/>
          <w:rFonts w:cs="Traditional Arabic"/>
        </w:rPr>
        <w:footnoteRef/>
      </w:r>
      <w:r w:rsidRPr="00AA6E9B">
        <w:rPr>
          <w:rFonts w:cs="Traditional Arabic"/>
          <w:rtl/>
        </w:rPr>
        <w:t xml:space="preserve"> </w:t>
      </w:r>
      <w:r w:rsidRPr="00AA6E9B">
        <w:rPr>
          <w:rFonts w:cs="Traditional Arabic" w:hint="cs"/>
          <w:rtl/>
        </w:rPr>
        <w:t>أخرجه</w:t>
      </w:r>
      <w:r w:rsidRPr="00AA6E9B">
        <w:rPr>
          <w:rFonts w:cs="Traditional Arabic"/>
          <w:rtl/>
        </w:rPr>
        <w:t xml:space="preserve"> </w:t>
      </w:r>
      <w:r w:rsidRPr="00AA6E9B">
        <w:rPr>
          <w:rFonts w:cs="Traditional Arabic" w:hint="cs"/>
          <w:rtl/>
        </w:rPr>
        <w:t>البخاري</w:t>
      </w:r>
      <w:r w:rsidRPr="00AA6E9B">
        <w:rPr>
          <w:rFonts w:cs="Traditional Arabic"/>
          <w:rtl/>
        </w:rPr>
        <w:t xml:space="preserve"> (6018) </w:t>
      </w:r>
      <w:r w:rsidRPr="00AA6E9B">
        <w:rPr>
          <w:rFonts w:cs="Traditional Arabic" w:hint="cs"/>
          <w:rtl/>
        </w:rPr>
        <w:t>واللفظ</w:t>
      </w:r>
      <w:r w:rsidRPr="00AA6E9B">
        <w:rPr>
          <w:rFonts w:cs="Traditional Arabic"/>
          <w:rtl/>
        </w:rPr>
        <w:t xml:space="preserve"> </w:t>
      </w:r>
      <w:r w:rsidRPr="00AA6E9B">
        <w:rPr>
          <w:rFonts w:cs="Traditional Arabic" w:hint="cs"/>
          <w:rtl/>
        </w:rPr>
        <w:t>له،</w:t>
      </w:r>
      <w:r w:rsidRPr="00AA6E9B">
        <w:rPr>
          <w:rFonts w:cs="Traditional Arabic"/>
          <w:rtl/>
        </w:rPr>
        <w:t xml:space="preserve"> </w:t>
      </w:r>
      <w:r w:rsidRPr="00AA6E9B">
        <w:rPr>
          <w:rFonts w:cs="Traditional Arabic" w:hint="cs"/>
          <w:rtl/>
        </w:rPr>
        <w:t>ومسلم</w:t>
      </w:r>
      <w:r w:rsidRPr="00AA6E9B">
        <w:rPr>
          <w:rFonts w:cs="Traditional Arabic"/>
          <w:rtl/>
        </w:rPr>
        <w:t xml:space="preserve"> (47)</w:t>
      </w:r>
      <w:r w:rsidRPr="00AA6E9B">
        <w:rPr>
          <w:rFonts w:cs="Traditional Arabic" w:hint="cs"/>
          <w:rtl/>
        </w:rPr>
        <w:t>.</w:t>
      </w:r>
    </w:p>
  </w:footnote>
  <w:footnote w:id="3">
    <w:p w14:paraId="5E3EBD4D" w14:textId="28A28714" w:rsidR="00AA6E9B" w:rsidRDefault="00AA6E9B">
      <w:pPr>
        <w:pStyle w:val="FootnoteText"/>
      </w:pPr>
      <w:r>
        <w:rPr>
          <w:rStyle w:val="FootnoteReference"/>
        </w:rPr>
        <w:footnoteRef/>
      </w:r>
      <w:r>
        <w:rPr>
          <w:rtl/>
        </w:rPr>
        <w:t xml:space="preserve"> </w:t>
      </w:r>
      <w:r w:rsidRPr="00AA6E9B">
        <w:rPr>
          <w:rFonts w:cs="Arial" w:hint="cs"/>
          <w:rtl/>
        </w:rPr>
        <w:t>أخرجه</w:t>
      </w:r>
      <w:r w:rsidRPr="00AA6E9B">
        <w:rPr>
          <w:rFonts w:cs="Arial"/>
          <w:rtl/>
        </w:rPr>
        <w:t xml:space="preserve"> </w:t>
      </w:r>
      <w:r w:rsidRPr="00AA6E9B">
        <w:rPr>
          <w:rFonts w:cs="Arial" w:hint="cs"/>
          <w:rtl/>
        </w:rPr>
        <w:t>البخاري</w:t>
      </w:r>
      <w:r w:rsidRPr="00AA6E9B">
        <w:rPr>
          <w:rFonts w:cs="Arial"/>
          <w:rtl/>
        </w:rPr>
        <w:t xml:space="preserve"> (7378) </w:t>
      </w:r>
      <w:r w:rsidRPr="00AA6E9B">
        <w:rPr>
          <w:rFonts w:cs="Arial" w:hint="cs"/>
          <w:rtl/>
        </w:rPr>
        <w:t>واللفظ</w:t>
      </w:r>
      <w:r w:rsidRPr="00AA6E9B">
        <w:rPr>
          <w:rFonts w:cs="Arial"/>
          <w:rtl/>
        </w:rPr>
        <w:t xml:space="preserve"> </w:t>
      </w:r>
      <w:r w:rsidRPr="00AA6E9B">
        <w:rPr>
          <w:rFonts w:cs="Arial" w:hint="cs"/>
          <w:rtl/>
        </w:rPr>
        <w:t>له،</w:t>
      </w:r>
      <w:r w:rsidRPr="00AA6E9B">
        <w:rPr>
          <w:rFonts w:cs="Arial"/>
          <w:rtl/>
        </w:rPr>
        <w:t xml:space="preserve"> </w:t>
      </w:r>
      <w:r w:rsidRPr="00AA6E9B">
        <w:rPr>
          <w:rFonts w:cs="Arial" w:hint="cs"/>
          <w:rtl/>
        </w:rPr>
        <w:t>ومسلم</w:t>
      </w:r>
      <w:r w:rsidRPr="00AA6E9B">
        <w:rPr>
          <w:rFonts w:cs="Arial"/>
          <w:rtl/>
        </w:rPr>
        <w:t xml:space="preserve"> (2804)</w:t>
      </w:r>
      <w:r>
        <w:rPr>
          <w:rFonts w:cs="Arial"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72"/>
    <w:rsid w:val="000474CE"/>
    <w:rsid w:val="00063CBD"/>
    <w:rsid w:val="00102269"/>
    <w:rsid w:val="0012616E"/>
    <w:rsid w:val="00193055"/>
    <w:rsid w:val="00207C20"/>
    <w:rsid w:val="002102DA"/>
    <w:rsid w:val="00312B4F"/>
    <w:rsid w:val="00353444"/>
    <w:rsid w:val="003858C9"/>
    <w:rsid w:val="003A2AE7"/>
    <w:rsid w:val="003D4595"/>
    <w:rsid w:val="00603A37"/>
    <w:rsid w:val="00675A57"/>
    <w:rsid w:val="008F70C7"/>
    <w:rsid w:val="00A43540"/>
    <w:rsid w:val="00A66461"/>
    <w:rsid w:val="00AA6E9B"/>
    <w:rsid w:val="00B85472"/>
    <w:rsid w:val="00BA264E"/>
    <w:rsid w:val="00BA29B5"/>
    <w:rsid w:val="00CF49DE"/>
    <w:rsid w:val="00DB390B"/>
    <w:rsid w:val="00F34A37"/>
    <w:rsid w:val="00F54F6F"/>
    <w:rsid w:val="00FB0763"/>
    <w:rsid w:val="00FC393A"/>
    <w:rsid w:val="00FE6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67DA"/>
  <w15:chartTrackingRefBased/>
  <w15:docId w15:val="{ECBE0C64-E173-4BC5-AAF3-A1E6383B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6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E9B"/>
    <w:rPr>
      <w:sz w:val="20"/>
      <w:szCs w:val="20"/>
    </w:rPr>
  </w:style>
  <w:style w:type="character" w:styleId="FootnoteReference">
    <w:name w:val="footnote reference"/>
    <w:basedOn w:val="DefaultParagraphFont"/>
    <w:uiPriority w:val="99"/>
    <w:semiHidden/>
    <w:unhideWhenUsed/>
    <w:rsid w:val="00AA6E9B"/>
    <w:rPr>
      <w:vertAlign w:val="superscript"/>
    </w:rPr>
  </w:style>
  <w:style w:type="paragraph" w:styleId="Header">
    <w:name w:val="header"/>
    <w:basedOn w:val="Normal"/>
    <w:link w:val="HeaderChar"/>
    <w:uiPriority w:val="99"/>
    <w:unhideWhenUsed/>
    <w:rsid w:val="001022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2269"/>
  </w:style>
  <w:style w:type="paragraph" w:styleId="Footer">
    <w:name w:val="footer"/>
    <w:basedOn w:val="Normal"/>
    <w:link w:val="FooterChar"/>
    <w:uiPriority w:val="99"/>
    <w:unhideWhenUsed/>
    <w:rsid w:val="001022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11</cp:revision>
  <dcterms:created xsi:type="dcterms:W3CDTF">2020-03-02T15:09:00Z</dcterms:created>
  <dcterms:modified xsi:type="dcterms:W3CDTF">2020-03-03T09:23:00Z</dcterms:modified>
</cp:coreProperties>
</file>