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D47D8" w14:textId="77777777" w:rsidR="00515716" w:rsidRPr="00AB41E0" w:rsidRDefault="00515716" w:rsidP="00B22B04">
      <w:pPr>
        <w:shd w:val="clear" w:color="auto" w:fill="FFFFFF"/>
        <w:spacing w:before="120" w:after="0" w:line="240" w:lineRule="auto"/>
        <w:ind w:firstLine="397"/>
        <w:jc w:val="center"/>
        <w:rPr>
          <w:rFonts w:ascii="Traditional Arabic" w:eastAsia="Times New Roman" w:hAnsi="Traditional Arabic" w:cs="Traditional Arabic"/>
          <w:b/>
          <w:bCs/>
          <w:color w:val="FF0000"/>
          <w:sz w:val="44"/>
          <w:szCs w:val="44"/>
          <w:rtl/>
        </w:rPr>
      </w:pPr>
      <w:r w:rsidRPr="00AB41E0">
        <w:rPr>
          <w:rFonts w:ascii="Traditional Arabic" w:eastAsia="Times New Roman" w:hAnsi="Traditional Arabic" w:cs="Traditional Arabic" w:hint="cs"/>
          <w:b/>
          <w:bCs/>
          <w:color w:val="FF0000"/>
          <w:sz w:val="44"/>
          <w:szCs w:val="44"/>
          <w:rtl/>
        </w:rPr>
        <w:t>آداب المشي إلى الصلاة (</w:t>
      </w:r>
      <w:r>
        <w:rPr>
          <w:rFonts w:ascii="Traditional Arabic" w:eastAsia="Times New Roman" w:hAnsi="Traditional Arabic" w:cs="Traditional Arabic" w:hint="cs"/>
          <w:b/>
          <w:bCs/>
          <w:color w:val="FF0000"/>
          <w:sz w:val="44"/>
          <w:szCs w:val="44"/>
          <w:rtl/>
        </w:rPr>
        <w:t>6</w:t>
      </w:r>
      <w:r w:rsidRPr="00AB41E0">
        <w:rPr>
          <w:rFonts w:ascii="Traditional Arabic" w:eastAsia="Times New Roman" w:hAnsi="Traditional Arabic" w:cs="Traditional Arabic" w:hint="cs"/>
          <w:b/>
          <w:bCs/>
          <w:color w:val="FF0000"/>
          <w:sz w:val="44"/>
          <w:szCs w:val="44"/>
          <w:rtl/>
        </w:rPr>
        <w:t>)</w:t>
      </w:r>
    </w:p>
    <w:p w14:paraId="6609E0FD" w14:textId="77777777" w:rsidR="00515716" w:rsidRPr="00AB41E0" w:rsidRDefault="00515716" w:rsidP="00B22B04">
      <w:pPr>
        <w:shd w:val="clear" w:color="auto" w:fill="FFFFFF"/>
        <w:spacing w:before="120" w:after="0" w:line="240" w:lineRule="auto"/>
        <w:ind w:firstLine="397"/>
        <w:jc w:val="center"/>
        <w:rPr>
          <w:rFonts w:ascii="Traditional Arabic" w:eastAsia="Times New Roman" w:hAnsi="Traditional Arabic" w:cs="Traditional Arabic"/>
          <w:b/>
          <w:bCs/>
          <w:color w:val="0000CC"/>
          <w:sz w:val="44"/>
          <w:szCs w:val="44"/>
          <w:rtl/>
          <w:lang w:bidi="ar-EG"/>
        </w:rPr>
      </w:pPr>
      <w:r w:rsidRPr="00AB41E0">
        <w:rPr>
          <w:rFonts w:ascii="Traditional Arabic" w:eastAsia="Times New Roman" w:hAnsi="Traditional Arabic" w:cs="Traditional Arabic" w:hint="cs"/>
          <w:b/>
          <w:bCs/>
          <w:color w:val="0000CC"/>
          <w:sz w:val="44"/>
          <w:szCs w:val="44"/>
          <w:rtl/>
        </w:rPr>
        <w:t>الدَّرسُ</w:t>
      </w:r>
      <w:r>
        <w:rPr>
          <w:rFonts w:ascii="Traditional Arabic" w:eastAsia="Times New Roman" w:hAnsi="Traditional Arabic" w:cs="Traditional Arabic" w:hint="cs"/>
          <w:b/>
          <w:bCs/>
          <w:color w:val="0000CC"/>
          <w:sz w:val="44"/>
          <w:szCs w:val="44"/>
          <w:rtl/>
        </w:rPr>
        <w:t xml:space="preserve"> الخامس </w:t>
      </w:r>
      <w:r>
        <w:rPr>
          <w:rFonts w:ascii="Traditional Arabic" w:eastAsia="Times New Roman" w:hAnsi="Traditional Arabic" w:cs="Traditional Arabic" w:hint="cs"/>
          <w:b/>
          <w:bCs/>
          <w:color w:val="0000CC"/>
          <w:sz w:val="44"/>
          <w:szCs w:val="44"/>
          <w:rtl/>
          <w:lang w:bidi="ar-EG"/>
        </w:rPr>
        <w:t>(5)</w:t>
      </w:r>
    </w:p>
    <w:p w14:paraId="24093A9B" w14:textId="77777777" w:rsidR="00515716" w:rsidRPr="00AB41E0" w:rsidRDefault="00515716" w:rsidP="00B22B04">
      <w:pPr>
        <w:shd w:val="clear" w:color="auto" w:fill="FFFFFF"/>
        <w:spacing w:before="120" w:after="0" w:line="240" w:lineRule="auto"/>
        <w:ind w:firstLine="397"/>
        <w:jc w:val="right"/>
        <w:rPr>
          <w:rFonts w:ascii="Traditional Arabic" w:eastAsia="Times New Roman" w:hAnsi="Traditional Arabic" w:cs="Traditional Arabic"/>
          <w:b/>
          <w:bCs/>
          <w:color w:val="008000"/>
          <w:sz w:val="24"/>
          <w:szCs w:val="24"/>
          <w:rtl/>
        </w:rPr>
      </w:pPr>
      <w:r w:rsidRPr="00AB41E0">
        <w:rPr>
          <w:rFonts w:ascii="Traditional Arabic" w:eastAsia="Times New Roman" w:hAnsi="Traditional Arabic" w:cs="Traditional Arabic" w:hint="cs"/>
          <w:b/>
          <w:bCs/>
          <w:color w:val="008000"/>
          <w:sz w:val="24"/>
          <w:szCs w:val="24"/>
          <w:rtl/>
        </w:rPr>
        <w:t>سماحة العلامة/ صالح بن فوزان الفوزان</w:t>
      </w:r>
    </w:p>
    <w:p w14:paraId="111A06FB" w14:textId="77777777" w:rsidR="00515716" w:rsidRDefault="00515716" w:rsidP="00B22B04">
      <w:pPr>
        <w:spacing w:before="120" w:after="0" w:line="240" w:lineRule="auto"/>
        <w:ind w:firstLine="397"/>
        <w:jc w:val="both"/>
        <w:rPr>
          <w:rFonts w:cs="Traditional Arabic"/>
          <w:sz w:val="34"/>
          <w:szCs w:val="34"/>
          <w:rtl/>
        </w:rPr>
      </w:pPr>
    </w:p>
    <w:p w14:paraId="2E8A8747" w14:textId="77777777" w:rsidR="00FB3ED3" w:rsidRPr="00FB3ED3" w:rsidRDefault="00FB3ED3" w:rsidP="00B22B04">
      <w:pPr>
        <w:spacing w:before="120" w:after="0" w:line="240" w:lineRule="auto"/>
        <w:ind w:firstLine="397"/>
        <w:jc w:val="both"/>
        <w:rPr>
          <w:rFonts w:cs="Traditional Arabic"/>
          <w:sz w:val="34"/>
          <w:szCs w:val="34"/>
          <w:rtl/>
        </w:rPr>
      </w:pPr>
      <w:r w:rsidRPr="00FB3ED3">
        <w:rPr>
          <w:rFonts w:cs="Traditional Arabic"/>
          <w:sz w:val="34"/>
          <w:szCs w:val="34"/>
          <w:rtl/>
        </w:rPr>
        <w:t>{بسم الله الرحمن الرحيم.</w:t>
      </w:r>
    </w:p>
    <w:p w14:paraId="13747C32" w14:textId="77777777" w:rsidR="00FB3ED3" w:rsidRPr="00FB3ED3" w:rsidRDefault="00FB3ED3" w:rsidP="00B22B04">
      <w:pPr>
        <w:spacing w:before="120" w:after="0" w:line="240" w:lineRule="auto"/>
        <w:ind w:firstLine="397"/>
        <w:jc w:val="both"/>
        <w:rPr>
          <w:rFonts w:cs="Traditional Arabic"/>
          <w:sz w:val="34"/>
          <w:szCs w:val="34"/>
          <w:rtl/>
        </w:rPr>
      </w:pPr>
      <w:r w:rsidRPr="00FB3ED3">
        <w:rPr>
          <w:rFonts w:cs="Traditional Arabic"/>
          <w:sz w:val="34"/>
          <w:szCs w:val="34"/>
          <w:rtl/>
        </w:rPr>
        <w:t>الحمدُ لله ربِّ العالمين، والصَّلاةُ والسَّلامُ على قائد الغرِّ المحجَّلين، نبيِّنا محمدٍ وعلى آله وصحبه أجمعين.</w:t>
      </w:r>
    </w:p>
    <w:p w14:paraId="76CD55FD" w14:textId="77777777" w:rsidR="00FB3ED3" w:rsidRPr="00FB3ED3" w:rsidRDefault="00FB3ED3" w:rsidP="00B22B04">
      <w:pPr>
        <w:spacing w:before="120" w:after="0" w:line="240" w:lineRule="auto"/>
        <w:ind w:firstLine="397"/>
        <w:jc w:val="both"/>
        <w:rPr>
          <w:rFonts w:cs="Traditional Arabic"/>
          <w:sz w:val="34"/>
          <w:szCs w:val="34"/>
          <w:rtl/>
        </w:rPr>
      </w:pPr>
      <w:r w:rsidRPr="00FB3ED3">
        <w:rPr>
          <w:rFonts w:cs="Traditional Arabic"/>
          <w:sz w:val="34"/>
          <w:szCs w:val="34"/>
          <w:rtl/>
        </w:rPr>
        <w:t>مرحبًا بكم -أيُّها الإخوة والأخوات- في درسٍ من هذه الدروس المباركة والتي تأتيكم من كتاب "آداب المشي إلى الصلاة".</w:t>
      </w:r>
    </w:p>
    <w:p w14:paraId="3E68C438" w14:textId="77777777" w:rsidR="00FB3ED3" w:rsidRPr="00FB3ED3" w:rsidRDefault="00FB3ED3" w:rsidP="00B22B04">
      <w:pPr>
        <w:spacing w:before="120" w:after="0" w:line="240" w:lineRule="auto"/>
        <w:ind w:firstLine="397"/>
        <w:jc w:val="both"/>
        <w:rPr>
          <w:rFonts w:cs="Traditional Arabic"/>
          <w:sz w:val="34"/>
          <w:szCs w:val="34"/>
          <w:rtl/>
        </w:rPr>
      </w:pPr>
      <w:r w:rsidRPr="00FB3ED3">
        <w:rPr>
          <w:rFonts w:cs="Traditional Arabic"/>
          <w:sz w:val="34"/>
          <w:szCs w:val="34"/>
          <w:rtl/>
        </w:rPr>
        <w:t>ضيفُ هذا اللقاء هو سماحة العلامة الشَّيخ/ صالح بن فوزان الفوزان، عضو هيئة كبار العلماء، وعضو اللجنة الدائمة للإفتاء.</w:t>
      </w:r>
    </w:p>
    <w:p w14:paraId="543C752E" w14:textId="77777777" w:rsidR="00FB3ED3" w:rsidRPr="00FB3ED3" w:rsidRDefault="00FB3ED3" w:rsidP="00B22B04">
      <w:pPr>
        <w:spacing w:before="120" w:after="0" w:line="240" w:lineRule="auto"/>
        <w:ind w:firstLine="397"/>
        <w:jc w:val="both"/>
        <w:rPr>
          <w:rFonts w:cs="Traditional Arabic"/>
          <w:sz w:val="34"/>
          <w:szCs w:val="34"/>
          <w:rtl/>
        </w:rPr>
      </w:pPr>
      <w:r w:rsidRPr="00FB3ED3">
        <w:rPr>
          <w:rFonts w:cs="Traditional Arabic"/>
          <w:sz w:val="34"/>
          <w:szCs w:val="34"/>
          <w:rtl/>
        </w:rPr>
        <w:t>أهلًا ومرحبًا بسماحة الشيخ مع الإخوة والأخوات}.</w:t>
      </w:r>
    </w:p>
    <w:p w14:paraId="2E684193" w14:textId="77777777" w:rsidR="00FB3ED3" w:rsidRPr="00FB3ED3" w:rsidRDefault="00FB3ED3" w:rsidP="00B22B04">
      <w:pPr>
        <w:spacing w:before="120" w:after="0" w:line="240" w:lineRule="auto"/>
        <w:ind w:firstLine="397"/>
        <w:jc w:val="both"/>
        <w:rPr>
          <w:rFonts w:cs="Traditional Arabic"/>
          <w:sz w:val="34"/>
          <w:szCs w:val="34"/>
          <w:rtl/>
        </w:rPr>
      </w:pPr>
      <w:r w:rsidRPr="00FB3ED3">
        <w:rPr>
          <w:rFonts w:cs="Traditional Arabic"/>
          <w:sz w:val="34"/>
          <w:szCs w:val="34"/>
          <w:rtl/>
        </w:rPr>
        <w:t>حيَّاكم الله وباركَ فيكم.</w:t>
      </w:r>
    </w:p>
    <w:p w14:paraId="70A87266" w14:textId="77777777" w:rsidR="00FB3ED3" w:rsidRPr="00FB3ED3" w:rsidRDefault="00FB3ED3" w:rsidP="00B22B04">
      <w:pPr>
        <w:spacing w:before="120" w:after="0" w:line="240" w:lineRule="auto"/>
        <w:ind w:firstLine="397"/>
        <w:jc w:val="both"/>
        <w:rPr>
          <w:rFonts w:cs="Traditional Arabic"/>
          <w:sz w:val="34"/>
          <w:szCs w:val="34"/>
          <w:rtl/>
        </w:rPr>
      </w:pPr>
      <w:r w:rsidRPr="00FB3ED3">
        <w:rPr>
          <w:rFonts w:cs="Traditional Arabic"/>
          <w:sz w:val="34"/>
          <w:szCs w:val="34"/>
          <w:rtl/>
        </w:rPr>
        <w:t xml:space="preserve">{قرأنا ما تيسر في باب أهل الزَّكاة، وتحدَّثنا عن بداية هذا الباب، ووصل بنا الحديث عند قول المؤلف -رَحِمَهُ اللهُ تَعَالَى: </w:t>
      </w:r>
      <w:r w:rsidRPr="00835C4F">
        <w:rPr>
          <w:rFonts w:cs="Traditional Arabic"/>
          <w:color w:val="0000FF"/>
          <w:sz w:val="34"/>
          <w:szCs w:val="34"/>
          <w:rtl/>
        </w:rPr>
        <w:t>(الثَّالِثُ: وَالْعَامِلُونَ عَلَيْهَا، كَجَابٍ وَكَاتِبٍ وَعَدَّادٍ وَكَيَّالٍ)</w:t>
      </w:r>
      <w:r w:rsidRPr="00FB3ED3">
        <w:rPr>
          <w:rFonts w:cs="Traditional Arabic"/>
          <w:sz w:val="34"/>
          <w:szCs w:val="34"/>
          <w:rtl/>
        </w:rPr>
        <w:t>}.</w:t>
      </w:r>
    </w:p>
    <w:p w14:paraId="0939B6A2" w14:textId="77777777" w:rsidR="00FB3ED3" w:rsidRPr="00FB3ED3" w:rsidRDefault="00FB3ED3" w:rsidP="00B22B04">
      <w:pPr>
        <w:spacing w:before="120" w:after="0" w:line="240" w:lineRule="auto"/>
        <w:ind w:firstLine="397"/>
        <w:jc w:val="both"/>
        <w:rPr>
          <w:rFonts w:cs="Traditional Arabic"/>
          <w:sz w:val="34"/>
          <w:szCs w:val="34"/>
          <w:rtl/>
        </w:rPr>
      </w:pPr>
      <w:r w:rsidRPr="00FB3ED3">
        <w:rPr>
          <w:rFonts w:cs="Traditional Arabic"/>
          <w:sz w:val="34"/>
          <w:szCs w:val="34"/>
          <w:rtl/>
        </w:rPr>
        <w:t>بسم الله الرحمن الرحيم.</w:t>
      </w:r>
    </w:p>
    <w:p w14:paraId="062016D5" w14:textId="77777777" w:rsidR="00FB3ED3" w:rsidRPr="00FB3ED3" w:rsidRDefault="00FB3ED3" w:rsidP="00B22B04">
      <w:pPr>
        <w:spacing w:before="120" w:after="0" w:line="240" w:lineRule="auto"/>
        <w:ind w:firstLine="397"/>
        <w:jc w:val="both"/>
        <w:rPr>
          <w:rFonts w:cs="Traditional Arabic"/>
          <w:sz w:val="34"/>
          <w:szCs w:val="34"/>
          <w:rtl/>
        </w:rPr>
      </w:pPr>
      <w:r w:rsidRPr="00FB3ED3">
        <w:rPr>
          <w:rFonts w:cs="Traditional Arabic"/>
          <w:sz w:val="34"/>
          <w:szCs w:val="34"/>
          <w:rtl/>
        </w:rPr>
        <w:t>الحمدُ لله ربِّ العالمين، وصلَّى الله وسلم على نبينا محمدٍ.</w:t>
      </w:r>
    </w:p>
    <w:p w14:paraId="1818A2C7" w14:textId="68F1E7E4" w:rsidR="00FB3ED3" w:rsidRPr="009C341A" w:rsidRDefault="00FB3ED3" w:rsidP="00B22B04">
      <w:pPr>
        <w:spacing w:before="120" w:after="0" w:line="240" w:lineRule="auto"/>
        <w:ind w:firstLine="397"/>
        <w:jc w:val="both"/>
        <w:rPr>
          <w:rFonts w:cs="Traditional Arabic"/>
          <w:sz w:val="34"/>
          <w:szCs w:val="34"/>
          <w:rtl/>
        </w:rPr>
      </w:pPr>
      <w:r w:rsidRPr="009C341A">
        <w:rPr>
          <w:rFonts w:cs="Traditional Arabic"/>
          <w:sz w:val="34"/>
          <w:szCs w:val="34"/>
          <w:rtl/>
        </w:rPr>
        <w:t>ذكر الله -سبحانه وتعالى- أن من جملة المستحقين للزَّكاة: العامل</w:t>
      </w:r>
      <w:r w:rsidR="00B22B04" w:rsidRPr="009C341A">
        <w:rPr>
          <w:rFonts w:cs="Traditional Arabic" w:hint="cs"/>
          <w:sz w:val="34"/>
          <w:szCs w:val="34"/>
          <w:rtl/>
        </w:rPr>
        <w:t>ي</w:t>
      </w:r>
      <w:r w:rsidRPr="009C341A">
        <w:rPr>
          <w:rFonts w:cs="Traditional Arabic"/>
          <w:sz w:val="34"/>
          <w:szCs w:val="34"/>
          <w:rtl/>
        </w:rPr>
        <w:t>ن عليها من عدَّدٍ وكيَّالٍ وكاتبٍ؛ فهؤلاء يعملون على الزَّكاة فيُعطَونَ منها م</w:t>
      </w:r>
      <w:r w:rsidR="002D7428" w:rsidRPr="009C341A">
        <w:rPr>
          <w:rFonts w:cs="Traditional Arabic" w:hint="cs"/>
          <w:sz w:val="34"/>
          <w:szCs w:val="34"/>
          <w:rtl/>
        </w:rPr>
        <w:t>ُ</w:t>
      </w:r>
      <w:r w:rsidRPr="009C341A">
        <w:rPr>
          <w:rFonts w:cs="Traditional Arabic"/>
          <w:sz w:val="34"/>
          <w:szCs w:val="34"/>
          <w:rtl/>
        </w:rPr>
        <w:t>قابل عملهم.</w:t>
      </w:r>
    </w:p>
    <w:p w14:paraId="04296505" w14:textId="77777777" w:rsidR="00FB3ED3" w:rsidRPr="009C341A" w:rsidRDefault="00FB3ED3" w:rsidP="00B22B04">
      <w:pPr>
        <w:spacing w:before="120" w:after="0" w:line="240" w:lineRule="auto"/>
        <w:ind w:firstLine="397"/>
        <w:jc w:val="both"/>
        <w:rPr>
          <w:rFonts w:cs="Traditional Arabic"/>
          <w:sz w:val="34"/>
          <w:szCs w:val="34"/>
          <w:rtl/>
        </w:rPr>
      </w:pPr>
      <w:r w:rsidRPr="009C341A">
        <w:rPr>
          <w:rFonts w:cs="Traditional Arabic"/>
          <w:sz w:val="34"/>
          <w:szCs w:val="34"/>
          <w:rtl/>
        </w:rPr>
        <w:t xml:space="preserve">{قال -رَحِمَهُ اللهُ تَعَالَى: </w:t>
      </w:r>
      <w:r w:rsidRPr="009C341A">
        <w:rPr>
          <w:rFonts w:cs="Traditional Arabic"/>
          <w:color w:val="0000FF"/>
          <w:sz w:val="34"/>
          <w:szCs w:val="34"/>
          <w:rtl/>
        </w:rPr>
        <w:t>(وَلا يَجُوزُ مِنْ ذَوِي الْقُرْبَى)</w:t>
      </w:r>
      <w:r w:rsidRPr="009C341A">
        <w:rPr>
          <w:rFonts w:cs="Traditional Arabic"/>
          <w:sz w:val="34"/>
          <w:szCs w:val="34"/>
          <w:rtl/>
        </w:rPr>
        <w:t>}.</w:t>
      </w:r>
    </w:p>
    <w:p w14:paraId="43151130" w14:textId="235A0074" w:rsidR="00FB3ED3" w:rsidRPr="009C341A" w:rsidRDefault="00FB3ED3" w:rsidP="00B22B04">
      <w:pPr>
        <w:spacing w:before="120" w:after="0" w:line="240" w:lineRule="auto"/>
        <w:ind w:firstLine="397"/>
        <w:jc w:val="both"/>
        <w:rPr>
          <w:rFonts w:cs="Traditional Arabic"/>
          <w:sz w:val="34"/>
          <w:szCs w:val="34"/>
          <w:rtl/>
        </w:rPr>
      </w:pPr>
      <w:r w:rsidRPr="009C341A">
        <w:rPr>
          <w:rFonts w:cs="Traditional Arabic"/>
          <w:sz w:val="34"/>
          <w:szCs w:val="34"/>
          <w:rtl/>
        </w:rPr>
        <w:t>لا يجوز أن يستعمل من ذوي قرباه، فلا يكون من العاملين عليها قريب للمزكِّي</w:t>
      </w:r>
      <w:r w:rsidR="00B22B04" w:rsidRPr="009C341A">
        <w:rPr>
          <w:rFonts w:cs="Traditional Arabic" w:hint="cs"/>
          <w:sz w:val="34"/>
          <w:szCs w:val="34"/>
          <w:rtl/>
        </w:rPr>
        <w:t>؛</w:t>
      </w:r>
      <w:r w:rsidRPr="009C341A">
        <w:rPr>
          <w:rFonts w:cs="Traditional Arabic"/>
          <w:sz w:val="34"/>
          <w:szCs w:val="34"/>
          <w:rtl/>
        </w:rPr>
        <w:t xml:space="preserve"> لأنَّه يحيف معه.</w:t>
      </w:r>
    </w:p>
    <w:p w14:paraId="1A4123E6" w14:textId="77777777" w:rsidR="00FB3ED3" w:rsidRPr="009C341A" w:rsidRDefault="00FB3ED3" w:rsidP="00B22B04">
      <w:pPr>
        <w:spacing w:before="120" w:after="0" w:line="240" w:lineRule="auto"/>
        <w:ind w:firstLine="397"/>
        <w:jc w:val="both"/>
        <w:rPr>
          <w:rFonts w:cs="Traditional Arabic"/>
          <w:sz w:val="34"/>
          <w:szCs w:val="34"/>
          <w:rtl/>
        </w:rPr>
      </w:pPr>
      <w:r w:rsidRPr="009C341A">
        <w:rPr>
          <w:rFonts w:cs="Traditional Arabic"/>
          <w:sz w:val="34"/>
          <w:szCs w:val="34"/>
          <w:rtl/>
        </w:rPr>
        <w:t xml:space="preserve">{قال -رَحِمَهُ اللهُ تَعَالَى: </w:t>
      </w:r>
      <w:r w:rsidRPr="009C341A">
        <w:rPr>
          <w:rFonts w:cs="Traditional Arabic"/>
          <w:color w:val="0000FF"/>
          <w:sz w:val="34"/>
          <w:szCs w:val="34"/>
          <w:rtl/>
        </w:rPr>
        <w:t>(وَإِنْ شَاءَ الإِمَامُ أَرْسَلَهُ مِنْ غَيْرِ عَقْدٍ)</w:t>
      </w:r>
      <w:r w:rsidRPr="009C341A">
        <w:rPr>
          <w:rFonts w:cs="Traditional Arabic"/>
          <w:sz w:val="34"/>
          <w:szCs w:val="34"/>
          <w:rtl/>
        </w:rPr>
        <w:t>}.</w:t>
      </w:r>
    </w:p>
    <w:p w14:paraId="500AF0A4" w14:textId="77777777" w:rsidR="00FB3ED3" w:rsidRPr="009C341A" w:rsidRDefault="00FB3ED3" w:rsidP="00B22B04">
      <w:pPr>
        <w:spacing w:before="120" w:after="0" w:line="240" w:lineRule="auto"/>
        <w:ind w:firstLine="397"/>
        <w:jc w:val="both"/>
        <w:rPr>
          <w:rFonts w:cs="Traditional Arabic"/>
          <w:sz w:val="34"/>
          <w:szCs w:val="34"/>
          <w:rtl/>
        </w:rPr>
      </w:pPr>
      <w:r w:rsidRPr="009C341A">
        <w:rPr>
          <w:rFonts w:cs="Traditional Arabic"/>
          <w:sz w:val="34"/>
          <w:szCs w:val="34"/>
          <w:rtl/>
        </w:rPr>
        <w:t>الإمام يُرسل السُّعاة لقبضِ الزَّكاة من غير أن يعقد معه عقد إجارة، فيكفي إرسال الإمام له.</w:t>
      </w:r>
    </w:p>
    <w:p w14:paraId="4EBEA55C" w14:textId="77777777" w:rsidR="00FB3ED3" w:rsidRPr="009C341A" w:rsidRDefault="00FB3ED3" w:rsidP="00B22B04">
      <w:pPr>
        <w:spacing w:before="120" w:after="0" w:line="240" w:lineRule="auto"/>
        <w:ind w:firstLine="397"/>
        <w:jc w:val="both"/>
        <w:rPr>
          <w:rFonts w:cs="Traditional Arabic"/>
          <w:sz w:val="34"/>
          <w:szCs w:val="34"/>
          <w:rtl/>
        </w:rPr>
      </w:pPr>
      <w:r w:rsidRPr="009C341A">
        <w:rPr>
          <w:rFonts w:cs="Traditional Arabic"/>
          <w:sz w:val="34"/>
          <w:szCs w:val="34"/>
          <w:rtl/>
        </w:rPr>
        <w:lastRenderedPageBreak/>
        <w:t xml:space="preserve">{قال -رَحِمَهُ اللهُ تَعَالَى: </w:t>
      </w:r>
      <w:r w:rsidRPr="009C341A">
        <w:rPr>
          <w:rFonts w:cs="Traditional Arabic"/>
          <w:color w:val="0000FF"/>
          <w:sz w:val="34"/>
          <w:szCs w:val="34"/>
          <w:rtl/>
        </w:rPr>
        <w:t>(وَإِنْ شَاءَ ذَكَرَ لَهُ شَيْئًا مَعْلُومًا)</w:t>
      </w:r>
      <w:r w:rsidRPr="009C341A">
        <w:rPr>
          <w:rFonts w:cs="Traditional Arabic"/>
          <w:sz w:val="34"/>
          <w:szCs w:val="34"/>
          <w:rtl/>
        </w:rPr>
        <w:t>}.</w:t>
      </w:r>
    </w:p>
    <w:p w14:paraId="02DA95D7" w14:textId="02FCEE7A" w:rsidR="00FB3ED3" w:rsidRPr="009C341A" w:rsidRDefault="00FB3ED3" w:rsidP="00B22B04">
      <w:pPr>
        <w:spacing w:before="120" w:after="0" w:line="240" w:lineRule="auto"/>
        <w:ind w:firstLine="397"/>
        <w:jc w:val="both"/>
        <w:rPr>
          <w:rFonts w:cs="Traditional Arabic"/>
          <w:sz w:val="34"/>
          <w:szCs w:val="34"/>
          <w:rtl/>
        </w:rPr>
      </w:pPr>
      <w:r w:rsidRPr="009C341A">
        <w:rPr>
          <w:rFonts w:cs="Traditional Arabic"/>
          <w:sz w:val="34"/>
          <w:szCs w:val="34"/>
          <w:rtl/>
        </w:rPr>
        <w:t>إن شاء الإمام ذكر للعامل شيئًا معلومًا، يعني</w:t>
      </w:r>
      <w:r w:rsidR="002D7428" w:rsidRPr="009C341A">
        <w:rPr>
          <w:rFonts w:cs="Traditional Arabic" w:hint="cs"/>
          <w:sz w:val="34"/>
          <w:szCs w:val="34"/>
          <w:rtl/>
        </w:rPr>
        <w:t>:</w:t>
      </w:r>
      <w:r w:rsidRPr="009C341A">
        <w:rPr>
          <w:rFonts w:cs="Traditional Arabic"/>
          <w:sz w:val="34"/>
          <w:szCs w:val="34"/>
          <w:rtl/>
        </w:rPr>
        <w:t xml:space="preserve"> مقدارًا معلومًا من الزَّكاة في م</w:t>
      </w:r>
      <w:r w:rsidR="00331114" w:rsidRPr="009C341A">
        <w:rPr>
          <w:rFonts w:cs="Traditional Arabic" w:hint="cs"/>
          <w:sz w:val="34"/>
          <w:szCs w:val="34"/>
          <w:rtl/>
        </w:rPr>
        <w:t>ُ</w:t>
      </w:r>
      <w:r w:rsidRPr="009C341A">
        <w:rPr>
          <w:rFonts w:cs="Traditional Arabic"/>
          <w:sz w:val="34"/>
          <w:szCs w:val="34"/>
          <w:rtl/>
        </w:rPr>
        <w:t>قابل عمله.</w:t>
      </w:r>
    </w:p>
    <w:p w14:paraId="16B2FD4C" w14:textId="77777777" w:rsidR="00FB3ED3" w:rsidRPr="009C341A" w:rsidRDefault="00FB3ED3" w:rsidP="00B22B04">
      <w:pPr>
        <w:spacing w:before="120" w:after="0" w:line="240" w:lineRule="auto"/>
        <w:ind w:firstLine="397"/>
        <w:jc w:val="both"/>
        <w:rPr>
          <w:rFonts w:cs="Traditional Arabic"/>
          <w:sz w:val="34"/>
          <w:szCs w:val="34"/>
          <w:rtl/>
        </w:rPr>
      </w:pPr>
      <w:r w:rsidRPr="009C341A">
        <w:rPr>
          <w:rFonts w:cs="Traditional Arabic"/>
          <w:sz w:val="34"/>
          <w:szCs w:val="34"/>
          <w:rtl/>
        </w:rPr>
        <w:t xml:space="preserve">{قال -رَحِمَهُ اللهُ تَعَالَى: </w:t>
      </w:r>
      <w:r w:rsidRPr="009C341A">
        <w:rPr>
          <w:rFonts w:cs="Traditional Arabic"/>
          <w:color w:val="0000FF"/>
          <w:sz w:val="34"/>
          <w:szCs w:val="34"/>
          <w:rtl/>
        </w:rPr>
        <w:t>(الرَّابِعُ: وَالْمُؤَلَّفَةُ قُلُوبُهُمْ)</w:t>
      </w:r>
      <w:r w:rsidRPr="009C341A">
        <w:rPr>
          <w:rFonts w:cs="Traditional Arabic"/>
          <w:sz w:val="34"/>
          <w:szCs w:val="34"/>
          <w:rtl/>
        </w:rPr>
        <w:t>}.</w:t>
      </w:r>
    </w:p>
    <w:p w14:paraId="6BAC1C2F" w14:textId="0AE29552" w:rsidR="00FB3ED3" w:rsidRPr="009C341A" w:rsidRDefault="00FB3ED3" w:rsidP="00B22B04">
      <w:pPr>
        <w:spacing w:before="120" w:after="0" w:line="240" w:lineRule="auto"/>
        <w:ind w:firstLine="397"/>
        <w:jc w:val="both"/>
        <w:rPr>
          <w:rFonts w:cs="Traditional Arabic"/>
          <w:sz w:val="34"/>
          <w:szCs w:val="34"/>
          <w:rtl/>
        </w:rPr>
      </w:pPr>
      <w:r w:rsidRPr="009C341A">
        <w:rPr>
          <w:rFonts w:cs="Traditional Arabic"/>
          <w:sz w:val="34"/>
          <w:szCs w:val="34"/>
          <w:u w:val="single"/>
          <w:rtl/>
        </w:rPr>
        <w:t>المؤلفة قلوبهم</w:t>
      </w:r>
      <w:r w:rsidRPr="009C341A">
        <w:rPr>
          <w:rFonts w:cs="Traditional Arabic"/>
          <w:sz w:val="34"/>
          <w:szCs w:val="34"/>
          <w:rtl/>
        </w:rPr>
        <w:t>: هم ضعي</w:t>
      </w:r>
      <w:r w:rsidRPr="009C341A">
        <w:rPr>
          <w:rFonts w:cs="Traditional Arabic" w:hint="cs"/>
          <w:sz w:val="34"/>
          <w:szCs w:val="34"/>
          <w:rtl/>
        </w:rPr>
        <w:t>ف</w:t>
      </w:r>
      <w:r w:rsidRPr="009C341A">
        <w:rPr>
          <w:rFonts w:cs="Traditional Arabic"/>
          <w:sz w:val="34"/>
          <w:szCs w:val="34"/>
          <w:rtl/>
        </w:rPr>
        <w:t>و الإيمان ويُرجى لهم قوَّة إيمانهم، وكذلك هم المؤلفة قلوبهم على الإسلام ممَّن يُرجَى بعطيته من الزَّكاة إسلامه أو إسلام نظيره.</w:t>
      </w:r>
    </w:p>
    <w:p w14:paraId="44C2242B" w14:textId="77777777" w:rsidR="00FB3ED3" w:rsidRPr="00FB3ED3" w:rsidRDefault="00FB3ED3" w:rsidP="00B22B04">
      <w:pPr>
        <w:spacing w:before="120" w:after="0" w:line="240" w:lineRule="auto"/>
        <w:ind w:firstLine="397"/>
        <w:jc w:val="both"/>
        <w:rPr>
          <w:rFonts w:cs="Traditional Arabic"/>
          <w:sz w:val="34"/>
          <w:szCs w:val="34"/>
          <w:rtl/>
        </w:rPr>
      </w:pPr>
      <w:r w:rsidRPr="00FB3ED3">
        <w:rPr>
          <w:rFonts w:cs="Traditional Arabic"/>
          <w:sz w:val="34"/>
          <w:szCs w:val="34"/>
          <w:rtl/>
        </w:rPr>
        <w:t xml:space="preserve">{قال -رَحِمَهُ اللهُ تَعَالَى: </w:t>
      </w:r>
      <w:r w:rsidRPr="00835C4F">
        <w:rPr>
          <w:rFonts w:cs="Traditional Arabic"/>
          <w:color w:val="0000FF"/>
          <w:sz w:val="34"/>
          <w:szCs w:val="34"/>
          <w:rtl/>
        </w:rPr>
        <w:t>(وَهُمْ السَّادَاتُ المُطَاعُونَ فِي عَشَائِرِهِمْ، مِنْ كَافِرٍ يُرْجَى إِسْلامُهُ، أَوْ مُسْلِمٍ يُرْجَى بِعَطَائِهِ قُوَّةُ إِيمَانِهِ، أَوْ إِسْلامُ نَظِيرِهِ، أَوْ أَنْ يُعْطِيَ مُسْلِمًا مِنْ سَادَةِ قَوْمِهِ؛ لِكَيْ يُسْلِمَ نَظِيرُهُ، أَوْ نُصْحُهُ أَوْ كَفُّ شَرِّهِ)</w:t>
      </w:r>
      <w:r w:rsidRPr="00FB3ED3">
        <w:rPr>
          <w:rFonts w:cs="Traditional Arabic"/>
          <w:sz w:val="34"/>
          <w:szCs w:val="34"/>
          <w:rtl/>
        </w:rPr>
        <w:t>}.</w:t>
      </w:r>
    </w:p>
    <w:p w14:paraId="66F27171" w14:textId="77777777" w:rsidR="00FB3ED3" w:rsidRPr="00FB3ED3" w:rsidRDefault="00FB3ED3" w:rsidP="00B22B04">
      <w:pPr>
        <w:spacing w:before="120" w:after="0" w:line="240" w:lineRule="auto"/>
        <w:ind w:firstLine="397"/>
        <w:jc w:val="both"/>
        <w:rPr>
          <w:rFonts w:cs="Traditional Arabic"/>
          <w:sz w:val="34"/>
          <w:szCs w:val="34"/>
          <w:rtl/>
        </w:rPr>
      </w:pPr>
      <w:r w:rsidRPr="00FB3ED3">
        <w:rPr>
          <w:rFonts w:cs="Traditional Arabic"/>
          <w:sz w:val="34"/>
          <w:szCs w:val="34"/>
          <w:rtl/>
        </w:rPr>
        <w:t>المؤلفة قلوبهم هم السَّادة المطاعون في عشائرهم، فيُعطَونَ من الزكاة ما يُرجَى به دخولهم في الإسلام، أو قوَّة إيمانهم، أو إسلام نظيرهم.</w:t>
      </w:r>
    </w:p>
    <w:p w14:paraId="7DF6E47F" w14:textId="77777777" w:rsidR="00FB3ED3" w:rsidRPr="009C341A" w:rsidRDefault="00FB3ED3" w:rsidP="00B22B04">
      <w:pPr>
        <w:spacing w:before="120" w:after="0" w:line="240" w:lineRule="auto"/>
        <w:ind w:firstLine="397"/>
        <w:jc w:val="both"/>
        <w:rPr>
          <w:rFonts w:cs="Traditional Arabic"/>
          <w:sz w:val="34"/>
          <w:szCs w:val="34"/>
          <w:rtl/>
        </w:rPr>
      </w:pPr>
      <w:r w:rsidRPr="009C341A">
        <w:rPr>
          <w:rFonts w:cs="Traditional Arabic"/>
          <w:sz w:val="34"/>
          <w:szCs w:val="34"/>
          <w:rtl/>
        </w:rPr>
        <w:t xml:space="preserve">{قال -رَحِمَهُ اللهُ تَعَالَى: </w:t>
      </w:r>
      <w:r w:rsidRPr="009C341A">
        <w:rPr>
          <w:rFonts w:cs="Traditional Arabic"/>
          <w:color w:val="0000FF"/>
          <w:sz w:val="34"/>
          <w:szCs w:val="34"/>
          <w:rtl/>
        </w:rPr>
        <w:t>(وَلا يَحِلُّ لِمُسْلِمٍ أَنْ يَأْخُذَ مَا يُعْطَى لِكَفِّ شَرِّهِ كَرِشْوَةٍ)</w:t>
      </w:r>
      <w:r w:rsidRPr="009C341A">
        <w:rPr>
          <w:rFonts w:cs="Traditional Arabic"/>
          <w:sz w:val="34"/>
          <w:szCs w:val="34"/>
          <w:rtl/>
        </w:rPr>
        <w:t>}.</w:t>
      </w:r>
    </w:p>
    <w:p w14:paraId="03A8E449" w14:textId="0DDBDDC7" w:rsidR="00FB3ED3" w:rsidRPr="009C341A" w:rsidRDefault="00FB3ED3" w:rsidP="00B22B04">
      <w:pPr>
        <w:spacing w:before="120" w:after="0" w:line="240" w:lineRule="auto"/>
        <w:ind w:firstLine="397"/>
        <w:jc w:val="both"/>
        <w:rPr>
          <w:rFonts w:cs="Traditional Arabic"/>
          <w:sz w:val="34"/>
          <w:szCs w:val="34"/>
          <w:rtl/>
        </w:rPr>
      </w:pPr>
      <w:r w:rsidRPr="009C341A">
        <w:rPr>
          <w:rFonts w:cs="Traditional Arabic"/>
          <w:sz w:val="34"/>
          <w:szCs w:val="34"/>
          <w:rtl/>
        </w:rPr>
        <w:t>لا يجوز لمسلم أن يُعطَى من الزَّكاة لكفِّ شرِّه؛ فالزَّكاة لا يُحابَى فيها أحد.</w:t>
      </w:r>
    </w:p>
    <w:p w14:paraId="014A79A6" w14:textId="77777777" w:rsidR="00FB3ED3" w:rsidRPr="009C341A" w:rsidRDefault="00FB3ED3" w:rsidP="00B22B04">
      <w:pPr>
        <w:spacing w:before="120" w:after="0" w:line="240" w:lineRule="auto"/>
        <w:ind w:firstLine="397"/>
        <w:jc w:val="both"/>
        <w:rPr>
          <w:rFonts w:cs="Traditional Arabic"/>
          <w:sz w:val="34"/>
          <w:szCs w:val="34"/>
          <w:rtl/>
        </w:rPr>
      </w:pPr>
      <w:r w:rsidRPr="009C341A">
        <w:rPr>
          <w:rFonts w:cs="Traditional Arabic"/>
          <w:sz w:val="34"/>
          <w:szCs w:val="34"/>
          <w:rtl/>
        </w:rPr>
        <w:t xml:space="preserve">{قال -رَحِمَهُ اللهُ تَعَالَى: </w:t>
      </w:r>
      <w:r w:rsidRPr="009C341A">
        <w:rPr>
          <w:rFonts w:cs="Traditional Arabic"/>
          <w:color w:val="0000FF"/>
          <w:sz w:val="34"/>
          <w:szCs w:val="34"/>
          <w:rtl/>
        </w:rPr>
        <w:t>(الْخَامِسُ:</w:t>
      </w:r>
      <w:r w:rsidRPr="009C341A">
        <w:rPr>
          <w:rFonts w:cs="Traditional Arabic" w:hint="cs"/>
          <w:color w:val="0000FF"/>
          <w:sz w:val="34"/>
          <w:szCs w:val="34"/>
          <w:rtl/>
        </w:rPr>
        <w:t xml:space="preserve"> </w:t>
      </w:r>
      <w:r w:rsidRPr="009C341A">
        <w:rPr>
          <w:rFonts w:cs="Traditional Arabic"/>
          <w:color w:val="0000FF"/>
          <w:sz w:val="34"/>
          <w:szCs w:val="34"/>
          <w:rtl/>
        </w:rPr>
        <w:t>وَالرِّقَابُ؛ وَهُمُ الْمُكَاتَبُونَ)</w:t>
      </w:r>
      <w:r w:rsidRPr="009C341A">
        <w:rPr>
          <w:rFonts w:cs="Traditional Arabic"/>
          <w:sz w:val="34"/>
          <w:szCs w:val="34"/>
          <w:rtl/>
        </w:rPr>
        <w:t>}.</w:t>
      </w:r>
    </w:p>
    <w:p w14:paraId="21298077" w14:textId="7E78C000" w:rsidR="00FB3ED3" w:rsidRPr="009C341A" w:rsidRDefault="00FB3ED3" w:rsidP="00B22B04">
      <w:pPr>
        <w:spacing w:before="120" w:after="0" w:line="240" w:lineRule="auto"/>
        <w:ind w:firstLine="397"/>
        <w:jc w:val="both"/>
        <w:rPr>
          <w:rFonts w:cs="Traditional Arabic"/>
          <w:sz w:val="34"/>
          <w:szCs w:val="34"/>
          <w:rtl/>
        </w:rPr>
      </w:pPr>
      <w:r w:rsidRPr="009C341A">
        <w:rPr>
          <w:rFonts w:cs="Traditional Arabic"/>
          <w:sz w:val="34"/>
          <w:szCs w:val="34"/>
          <w:u w:val="single"/>
          <w:rtl/>
        </w:rPr>
        <w:t>الرقاب</w:t>
      </w:r>
      <w:r w:rsidRPr="009C341A">
        <w:rPr>
          <w:rFonts w:cs="Traditional Arabic"/>
          <w:sz w:val="34"/>
          <w:szCs w:val="34"/>
          <w:rtl/>
        </w:rPr>
        <w:t>: هم المماليك الذين يشترون أنفس</w:t>
      </w:r>
      <w:r w:rsidRPr="009C341A">
        <w:rPr>
          <w:rFonts w:cs="Traditional Arabic" w:hint="cs"/>
          <w:sz w:val="34"/>
          <w:szCs w:val="34"/>
          <w:rtl/>
        </w:rPr>
        <w:t>َ</w:t>
      </w:r>
      <w:r w:rsidRPr="009C341A">
        <w:rPr>
          <w:rFonts w:cs="Traditional Arabic"/>
          <w:sz w:val="34"/>
          <w:szCs w:val="34"/>
          <w:rtl/>
        </w:rPr>
        <w:t>هم من سادتهم بمالٍ يدفعونه لهم على أقساطٍ تسمى</w:t>
      </w:r>
      <w:r w:rsidR="0039776C" w:rsidRPr="009C341A">
        <w:rPr>
          <w:rFonts w:cs="Traditional Arabic" w:hint="cs"/>
          <w:sz w:val="34"/>
          <w:szCs w:val="34"/>
          <w:rtl/>
        </w:rPr>
        <w:t>:</w:t>
      </w:r>
      <w:r w:rsidRPr="009C341A">
        <w:rPr>
          <w:rFonts w:cs="Traditional Arabic"/>
          <w:sz w:val="34"/>
          <w:szCs w:val="34"/>
          <w:rtl/>
        </w:rPr>
        <w:t xml:space="preserve"> "النُّجوم"؛ فإذا أدَّوها عتقوا، فهؤلاء المكاتبون يُعطَونَ من الزَّكاة ما يُعينهم على دينهم.</w:t>
      </w:r>
    </w:p>
    <w:p w14:paraId="503220AF" w14:textId="77777777" w:rsidR="00FB3ED3" w:rsidRPr="009C341A" w:rsidRDefault="00FB3ED3" w:rsidP="00B22B04">
      <w:pPr>
        <w:spacing w:before="120" w:after="0" w:line="240" w:lineRule="auto"/>
        <w:ind w:firstLine="397"/>
        <w:jc w:val="both"/>
        <w:rPr>
          <w:rFonts w:cs="Traditional Arabic"/>
          <w:sz w:val="34"/>
          <w:szCs w:val="34"/>
          <w:rtl/>
        </w:rPr>
      </w:pPr>
      <w:r w:rsidRPr="009C341A">
        <w:rPr>
          <w:rFonts w:cs="Traditional Arabic"/>
          <w:sz w:val="34"/>
          <w:szCs w:val="34"/>
          <w:rtl/>
        </w:rPr>
        <w:t xml:space="preserve">{قال -رَحِمَهُ اللهُ تَعَالَى: </w:t>
      </w:r>
      <w:r w:rsidRPr="009C341A">
        <w:rPr>
          <w:rFonts w:cs="Traditional Arabic"/>
          <w:color w:val="0000FF"/>
          <w:sz w:val="34"/>
          <w:szCs w:val="34"/>
          <w:rtl/>
        </w:rPr>
        <w:t>(السَّادِسُ: الْغَارِمُونَ، وَهُمُ الْمَدِينُونَ)</w:t>
      </w:r>
      <w:r w:rsidRPr="009C341A">
        <w:rPr>
          <w:rFonts w:cs="Traditional Arabic"/>
          <w:sz w:val="34"/>
          <w:szCs w:val="34"/>
          <w:rtl/>
        </w:rPr>
        <w:t>}.</w:t>
      </w:r>
    </w:p>
    <w:p w14:paraId="2E1CBB8B" w14:textId="77777777" w:rsidR="00FB3ED3" w:rsidRPr="009C341A" w:rsidRDefault="00FB3ED3" w:rsidP="00B22B04">
      <w:pPr>
        <w:spacing w:before="120" w:after="0" w:line="240" w:lineRule="auto"/>
        <w:ind w:firstLine="397"/>
        <w:jc w:val="both"/>
        <w:rPr>
          <w:rFonts w:cs="Traditional Arabic"/>
          <w:sz w:val="34"/>
          <w:szCs w:val="34"/>
          <w:rtl/>
        </w:rPr>
      </w:pPr>
      <w:r w:rsidRPr="009C341A">
        <w:rPr>
          <w:rFonts w:cs="Traditional Arabic"/>
          <w:sz w:val="34"/>
          <w:szCs w:val="34"/>
          <w:rtl/>
        </w:rPr>
        <w:t>الغارمون هم المدينون الذين عليهم ديونٌ تنقص النِّصاب.</w:t>
      </w:r>
    </w:p>
    <w:p w14:paraId="1F539D1D" w14:textId="77777777" w:rsidR="00FB3ED3" w:rsidRPr="009C341A" w:rsidRDefault="00FB3ED3" w:rsidP="00B22B04">
      <w:pPr>
        <w:spacing w:before="120" w:after="0" w:line="240" w:lineRule="auto"/>
        <w:ind w:firstLine="397"/>
        <w:jc w:val="both"/>
        <w:rPr>
          <w:rFonts w:cs="Traditional Arabic"/>
          <w:sz w:val="34"/>
          <w:szCs w:val="34"/>
          <w:rtl/>
        </w:rPr>
      </w:pPr>
      <w:r w:rsidRPr="009C341A">
        <w:rPr>
          <w:rFonts w:cs="Traditional Arabic"/>
          <w:sz w:val="34"/>
          <w:szCs w:val="34"/>
          <w:rtl/>
        </w:rPr>
        <w:t xml:space="preserve">{قال -رَحِمَهُ اللهُ تَعَالَى: </w:t>
      </w:r>
      <w:r w:rsidRPr="009C341A">
        <w:rPr>
          <w:rFonts w:cs="Traditional Arabic"/>
          <w:color w:val="0000FF"/>
          <w:sz w:val="34"/>
          <w:szCs w:val="34"/>
          <w:rtl/>
        </w:rPr>
        <w:t>(وَهُمْ ضَرْبَانِ: أَحَدُهُمَا: مَنْ غَرِمَ لإِصْلاحِ ذَاتِ الْبَيْنِ، وَهُوَ مَنْ تَحَمَّلَ مَالاً لِتَسْكِينِ فِتْنَةٍ. الثَّانِي: مَنِ اسْتَدَانَ لِنَفْسِهِ فِي مُبَاحٍ)</w:t>
      </w:r>
      <w:r w:rsidRPr="009C341A">
        <w:rPr>
          <w:rFonts w:cs="Traditional Arabic"/>
          <w:sz w:val="34"/>
          <w:szCs w:val="34"/>
          <w:rtl/>
        </w:rPr>
        <w:t>}.</w:t>
      </w:r>
    </w:p>
    <w:p w14:paraId="65BF1E4D" w14:textId="77777777" w:rsidR="00FB3ED3" w:rsidRPr="009C341A" w:rsidRDefault="00FB3ED3" w:rsidP="00B22B04">
      <w:pPr>
        <w:spacing w:before="120" w:after="0" w:line="240" w:lineRule="auto"/>
        <w:ind w:firstLine="397"/>
        <w:jc w:val="both"/>
        <w:rPr>
          <w:rFonts w:cs="Traditional Arabic"/>
          <w:sz w:val="34"/>
          <w:szCs w:val="34"/>
          <w:rtl/>
        </w:rPr>
      </w:pPr>
      <w:r w:rsidRPr="009C341A">
        <w:rPr>
          <w:rFonts w:cs="Traditional Arabic"/>
          <w:sz w:val="34"/>
          <w:szCs w:val="34"/>
          <w:u w:val="single"/>
          <w:rtl/>
        </w:rPr>
        <w:t>الغارمون قسمان</w:t>
      </w:r>
      <w:r w:rsidRPr="009C341A">
        <w:rPr>
          <w:rFonts w:cs="Traditional Arabic"/>
          <w:sz w:val="34"/>
          <w:szCs w:val="34"/>
          <w:rtl/>
        </w:rPr>
        <w:t>:</w:t>
      </w:r>
    </w:p>
    <w:p w14:paraId="6FFA55B9" w14:textId="2CC642F5" w:rsidR="00FB3ED3" w:rsidRPr="009C341A" w:rsidRDefault="00FB3ED3" w:rsidP="0039776C">
      <w:pPr>
        <w:pStyle w:val="ListParagraph"/>
        <w:numPr>
          <w:ilvl w:val="0"/>
          <w:numId w:val="1"/>
        </w:numPr>
        <w:spacing w:before="120" w:after="0" w:line="240" w:lineRule="auto"/>
        <w:jc w:val="both"/>
        <w:rPr>
          <w:rFonts w:cs="Traditional Arabic"/>
          <w:sz w:val="34"/>
          <w:szCs w:val="34"/>
          <w:rtl/>
        </w:rPr>
      </w:pPr>
      <w:r w:rsidRPr="009C341A">
        <w:rPr>
          <w:rFonts w:cs="Traditional Arabic"/>
          <w:sz w:val="34"/>
          <w:szCs w:val="34"/>
          <w:rtl/>
        </w:rPr>
        <w:t>مَن غرم لغيره لإصلاح ذات البين بين المتعادين من المسلمين والمتخاصمين، فيُصلح بينهم؛ فهذا يُعطَى من الزَّكاة مقابل غرامته، ولا يُجحف الغرامة بماله.</w:t>
      </w:r>
    </w:p>
    <w:p w14:paraId="71B78DAB" w14:textId="5D5D18C4" w:rsidR="00FB3ED3" w:rsidRPr="009C341A" w:rsidRDefault="00FB3ED3" w:rsidP="0039776C">
      <w:pPr>
        <w:pStyle w:val="ListParagraph"/>
        <w:numPr>
          <w:ilvl w:val="0"/>
          <w:numId w:val="1"/>
        </w:numPr>
        <w:spacing w:before="120" w:after="0" w:line="240" w:lineRule="auto"/>
        <w:jc w:val="both"/>
        <w:rPr>
          <w:rFonts w:cs="Traditional Arabic"/>
          <w:sz w:val="34"/>
          <w:szCs w:val="34"/>
        </w:rPr>
      </w:pPr>
      <w:r w:rsidRPr="009C341A">
        <w:rPr>
          <w:rFonts w:cs="Traditional Arabic" w:hint="cs"/>
          <w:sz w:val="34"/>
          <w:szCs w:val="34"/>
          <w:rtl/>
        </w:rPr>
        <w:t>من استدان لنفسه في مباح.</w:t>
      </w:r>
    </w:p>
    <w:p w14:paraId="29C2D5E1" w14:textId="77777777" w:rsidR="00FB3ED3" w:rsidRPr="00FB3ED3" w:rsidRDefault="00FB3ED3" w:rsidP="00B22B04">
      <w:pPr>
        <w:spacing w:before="120" w:after="0" w:line="240" w:lineRule="auto"/>
        <w:ind w:firstLine="397"/>
        <w:jc w:val="both"/>
        <w:rPr>
          <w:rFonts w:cs="Traditional Arabic"/>
          <w:sz w:val="34"/>
          <w:szCs w:val="34"/>
          <w:rtl/>
        </w:rPr>
      </w:pPr>
      <w:r w:rsidRPr="00FB3ED3">
        <w:rPr>
          <w:rFonts w:cs="Traditional Arabic"/>
          <w:sz w:val="34"/>
          <w:szCs w:val="34"/>
          <w:rtl/>
        </w:rPr>
        <w:lastRenderedPageBreak/>
        <w:t xml:space="preserve">{قال: </w:t>
      </w:r>
      <w:r w:rsidRPr="00835C4F">
        <w:rPr>
          <w:rFonts w:cs="Traditional Arabic"/>
          <w:color w:val="0000FF"/>
          <w:sz w:val="34"/>
          <w:szCs w:val="34"/>
          <w:rtl/>
        </w:rPr>
        <w:t>(السَّابِعُ: فِي سَبِيلِ اللهِ، وَهُمُ الْغُزَاةُ)</w:t>
      </w:r>
      <w:r w:rsidRPr="00FB3ED3">
        <w:rPr>
          <w:rFonts w:cs="Traditional Arabic"/>
          <w:sz w:val="34"/>
          <w:szCs w:val="34"/>
          <w:rtl/>
        </w:rPr>
        <w:t>}.</w:t>
      </w:r>
    </w:p>
    <w:p w14:paraId="3293DCD9" w14:textId="77777777" w:rsidR="00FB3ED3" w:rsidRPr="00FB3ED3" w:rsidRDefault="00FB3ED3" w:rsidP="00B22B04">
      <w:pPr>
        <w:spacing w:before="120" w:after="0" w:line="240" w:lineRule="auto"/>
        <w:ind w:firstLine="397"/>
        <w:jc w:val="both"/>
        <w:rPr>
          <w:rFonts w:cs="Traditional Arabic"/>
          <w:sz w:val="34"/>
          <w:szCs w:val="34"/>
          <w:rtl/>
        </w:rPr>
      </w:pPr>
      <w:r w:rsidRPr="0039776C">
        <w:rPr>
          <w:rFonts w:cs="Traditional Arabic"/>
          <w:sz w:val="34"/>
          <w:szCs w:val="34"/>
          <w:u w:val="single"/>
          <w:rtl/>
        </w:rPr>
        <w:t>السابع من أصناف أهل الزَّكاة</w:t>
      </w:r>
      <w:r w:rsidRPr="00FB3ED3">
        <w:rPr>
          <w:rFonts w:cs="Traditional Arabic"/>
          <w:sz w:val="34"/>
          <w:szCs w:val="34"/>
          <w:rtl/>
        </w:rPr>
        <w:t>: في سبيل الله، وهم الغُزاة المتطوعة للجهاد، الذين ليس لهم رواتب من الدولة.</w:t>
      </w:r>
    </w:p>
    <w:p w14:paraId="6D8C4EF1" w14:textId="77777777" w:rsidR="00FB3ED3" w:rsidRPr="009C341A" w:rsidRDefault="00FB3ED3" w:rsidP="00B22B04">
      <w:pPr>
        <w:spacing w:before="120" w:after="0" w:line="240" w:lineRule="auto"/>
        <w:ind w:firstLine="397"/>
        <w:jc w:val="both"/>
        <w:rPr>
          <w:rFonts w:cs="Traditional Arabic"/>
          <w:sz w:val="34"/>
          <w:szCs w:val="34"/>
          <w:rtl/>
        </w:rPr>
      </w:pPr>
      <w:r w:rsidRPr="009C341A">
        <w:rPr>
          <w:rFonts w:cs="Traditional Arabic"/>
          <w:sz w:val="34"/>
          <w:szCs w:val="34"/>
          <w:rtl/>
        </w:rPr>
        <w:t xml:space="preserve">{قال -رَحِمَهُ اللهُ تَعَالَى: </w:t>
      </w:r>
      <w:r w:rsidRPr="009C341A">
        <w:rPr>
          <w:rFonts w:cs="Traditional Arabic"/>
          <w:color w:val="0000FF"/>
          <w:sz w:val="34"/>
          <w:szCs w:val="34"/>
          <w:rtl/>
        </w:rPr>
        <w:t>(الثَّامِنُ: ابْنُ السَّبِيلِ، وَهُوَ الْمُسَافِرُ الْمُنْقَطَعُ بِهِ، الَّذِي لَيْسَ مَعَهُ مَا يُوَصِّلُهُ إِلَى بَلَدِهِ)</w:t>
      </w:r>
      <w:r w:rsidRPr="009C341A">
        <w:rPr>
          <w:rFonts w:cs="Traditional Arabic"/>
          <w:sz w:val="34"/>
          <w:szCs w:val="34"/>
          <w:rtl/>
        </w:rPr>
        <w:t>}.</w:t>
      </w:r>
    </w:p>
    <w:p w14:paraId="3ABD52C9" w14:textId="77777777" w:rsidR="00FB3ED3" w:rsidRPr="009C341A" w:rsidRDefault="00FB3ED3" w:rsidP="00B22B04">
      <w:pPr>
        <w:spacing w:before="120" w:after="0" w:line="240" w:lineRule="auto"/>
        <w:ind w:firstLine="397"/>
        <w:jc w:val="both"/>
        <w:rPr>
          <w:rFonts w:cs="Traditional Arabic"/>
          <w:sz w:val="34"/>
          <w:szCs w:val="34"/>
          <w:rtl/>
        </w:rPr>
      </w:pPr>
      <w:r w:rsidRPr="009C341A">
        <w:rPr>
          <w:rFonts w:cs="Traditional Arabic"/>
          <w:sz w:val="34"/>
          <w:szCs w:val="34"/>
          <w:rtl/>
        </w:rPr>
        <w:t>ابن السبيل من أصناف أهل الزَّكاة، فيُعطَى ما يوصله إلى بلده.</w:t>
      </w:r>
    </w:p>
    <w:p w14:paraId="0C1DBDC4" w14:textId="457EDC2E" w:rsidR="00FB3ED3" w:rsidRPr="009C341A" w:rsidRDefault="00FB3ED3" w:rsidP="00B22B04">
      <w:pPr>
        <w:spacing w:before="120" w:after="0" w:line="240" w:lineRule="auto"/>
        <w:ind w:firstLine="397"/>
        <w:jc w:val="both"/>
        <w:rPr>
          <w:rFonts w:cs="Traditional Arabic"/>
          <w:sz w:val="34"/>
          <w:szCs w:val="34"/>
          <w:rtl/>
        </w:rPr>
      </w:pPr>
      <w:r w:rsidRPr="009C341A">
        <w:rPr>
          <w:rFonts w:cs="Traditional Arabic"/>
          <w:sz w:val="34"/>
          <w:szCs w:val="34"/>
          <w:rtl/>
        </w:rPr>
        <w:t>وابن السبيل: هو المسافر الذي نفدت نفقته، ويحتاج إلى مالٍ ي</w:t>
      </w:r>
      <w:r w:rsidR="00945D53" w:rsidRPr="009C341A">
        <w:rPr>
          <w:rFonts w:cs="Traditional Arabic" w:hint="cs"/>
          <w:sz w:val="34"/>
          <w:szCs w:val="34"/>
          <w:rtl/>
        </w:rPr>
        <w:t>ُ</w:t>
      </w:r>
      <w:r w:rsidRPr="009C341A">
        <w:rPr>
          <w:rFonts w:cs="Traditional Arabic"/>
          <w:sz w:val="34"/>
          <w:szCs w:val="34"/>
          <w:rtl/>
        </w:rPr>
        <w:t>واصل سفره، فهذا يُعطَى من الزَّكاة وإن كان له مالٌ في بلده.</w:t>
      </w:r>
    </w:p>
    <w:p w14:paraId="6C05CC63" w14:textId="77777777" w:rsidR="00FB3ED3" w:rsidRPr="00FB3ED3" w:rsidRDefault="00FB3ED3" w:rsidP="00B22B04">
      <w:pPr>
        <w:spacing w:before="120" w:after="0" w:line="240" w:lineRule="auto"/>
        <w:ind w:firstLine="397"/>
        <w:jc w:val="both"/>
        <w:rPr>
          <w:rFonts w:cs="Traditional Arabic"/>
          <w:sz w:val="34"/>
          <w:szCs w:val="34"/>
          <w:rtl/>
        </w:rPr>
      </w:pPr>
      <w:r w:rsidRPr="00FB3ED3">
        <w:rPr>
          <w:rFonts w:cs="Traditional Arabic"/>
          <w:sz w:val="34"/>
          <w:szCs w:val="34"/>
          <w:rtl/>
        </w:rPr>
        <w:t xml:space="preserve">{قال -رَحِمَهُ اللهُ تَعَالَى: </w:t>
      </w:r>
      <w:r w:rsidRPr="00835C4F">
        <w:rPr>
          <w:rFonts w:cs="Traditional Arabic"/>
          <w:color w:val="0000FF"/>
          <w:sz w:val="34"/>
          <w:szCs w:val="34"/>
          <w:rtl/>
        </w:rPr>
        <w:t>(وَإِنِ ادَّعَى الْفَقْرَ مَنْ لا يُعْرَفُ بِالْغِنَى قُبِلَ قَوْلُهُ)</w:t>
      </w:r>
      <w:r w:rsidRPr="00FB3ED3">
        <w:rPr>
          <w:rFonts w:cs="Traditional Arabic"/>
          <w:sz w:val="34"/>
          <w:szCs w:val="34"/>
          <w:rtl/>
        </w:rPr>
        <w:t>}.</w:t>
      </w:r>
    </w:p>
    <w:p w14:paraId="357ED70B" w14:textId="77777777" w:rsidR="00FB3ED3" w:rsidRPr="00FB3ED3" w:rsidRDefault="00FB3ED3" w:rsidP="00B22B04">
      <w:pPr>
        <w:spacing w:before="120" w:after="0" w:line="240" w:lineRule="auto"/>
        <w:ind w:firstLine="397"/>
        <w:jc w:val="both"/>
        <w:rPr>
          <w:rFonts w:cs="Traditional Arabic"/>
          <w:sz w:val="34"/>
          <w:szCs w:val="34"/>
          <w:rtl/>
        </w:rPr>
      </w:pPr>
      <w:r w:rsidRPr="00FB3ED3">
        <w:rPr>
          <w:rFonts w:cs="Traditional Arabic"/>
          <w:sz w:val="34"/>
          <w:szCs w:val="34"/>
          <w:rtl/>
        </w:rPr>
        <w:t>يعني شخص ادَّعَى أنَّه فقيرٌ، ولم يُعرَف له مالٌ قبل ذلك؛ فهذا يُصدَّق ويُعطَى من الزَّكاة.</w:t>
      </w:r>
    </w:p>
    <w:p w14:paraId="5E0C9C2F" w14:textId="77777777" w:rsidR="00FB3ED3" w:rsidRPr="009C341A" w:rsidRDefault="00FB3ED3" w:rsidP="00B22B04">
      <w:pPr>
        <w:spacing w:before="120" w:after="0" w:line="240" w:lineRule="auto"/>
        <w:ind w:firstLine="397"/>
        <w:jc w:val="both"/>
        <w:rPr>
          <w:rFonts w:cs="Traditional Arabic"/>
          <w:sz w:val="34"/>
          <w:szCs w:val="34"/>
          <w:rtl/>
        </w:rPr>
      </w:pPr>
      <w:r w:rsidRPr="009C341A">
        <w:rPr>
          <w:rFonts w:cs="Traditional Arabic"/>
          <w:sz w:val="34"/>
          <w:szCs w:val="34"/>
          <w:rtl/>
        </w:rPr>
        <w:t>{بارك الله فيكم فضيلة الشيخ صالح.</w:t>
      </w:r>
    </w:p>
    <w:p w14:paraId="24D09317" w14:textId="77777777" w:rsidR="00FB3ED3" w:rsidRPr="009C341A" w:rsidRDefault="00FB3ED3" w:rsidP="00B22B04">
      <w:pPr>
        <w:spacing w:before="120" w:after="0" w:line="240" w:lineRule="auto"/>
        <w:ind w:firstLine="397"/>
        <w:jc w:val="both"/>
        <w:rPr>
          <w:rFonts w:cs="Traditional Arabic"/>
          <w:sz w:val="34"/>
          <w:szCs w:val="34"/>
          <w:rtl/>
        </w:rPr>
      </w:pPr>
      <w:r w:rsidRPr="009C341A">
        <w:rPr>
          <w:rFonts w:cs="Traditional Arabic"/>
          <w:sz w:val="34"/>
          <w:szCs w:val="34"/>
          <w:rtl/>
        </w:rPr>
        <w:t>بالنسبة للنيَّة، هل إذا أراد الإنسان أن يُعطي شخصًا الزَّكاة أو صدقة يُؤجر على نيَّته؟}.</w:t>
      </w:r>
    </w:p>
    <w:p w14:paraId="70A78EED" w14:textId="045C448D" w:rsidR="00FB3ED3" w:rsidRPr="009C341A" w:rsidRDefault="00FB3ED3" w:rsidP="00B22B04">
      <w:pPr>
        <w:spacing w:before="120" w:after="0" w:line="240" w:lineRule="auto"/>
        <w:ind w:firstLine="397"/>
        <w:jc w:val="both"/>
        <w:rPr>
          <w:rFonts w:cs="Traditional Arabic"/>
          <w:sz w:val="34"/>
          <w:szCs w:val="34"/>
          <w:rtl/>
        </w:rPr>
      </w:pPr>
      <w:r w:rsidRPr="009C341A">
        <w:rPr>
          <w:rFonts w:cs="Traditional Arabic"/>
          <w:sz w:val="34"/>
          <w:szCs w:val="34"/>
          <w:rtl/>
        </w:rPr>
        <w:t xml:space="preserve">لا شك؛ قال -صَلَّى اللهُ عَلَيْه وَسَلَّمَ: </w:t>
      </w:r>
      <w:r w:rsidRPr="009C341A">
        <w:rPr>
          <w:rFonts w:cs="Traditional Arabic" w:hint="cs"/>
          <w:color w:val="008000"/>
          <w:sz w:val="34"/>
          <w:szCs w:val="34"/>
          <w:rtl/>
        </w:rPr>
        <w:t>«</w:t>
      </w:r>
      <w:r w:rsidR="00835C4F" w:rsidRPr="009C341A">
        <w:rPr>
          <w:rFonts w:cs="Traditional Arabic" w:hint="cs"/>
          <w:color w:val="008000"/>
          <w:sz w:val="34"/>
          <w:szCs w:val="34"/>
          <w:rtl/>
        </w:rPr>
        <w:t>إنَّمَا</w:t>
      </w:r>
      <w:r w:rsidR="00835C4F" w:rsidRPr="009C341A">
        <w:rPr>
          <w:rFonts w:cs="Traditional Arabic"/>
          <w:color w:val="008000"/>
          <w:sz w:val="34"/>
          <w:szCs w:val="34"/>
          <w:rtl/>
        </w:rPr>
        <w:t xml:space="preserve"> </w:t>
      </w:r>
      <w:r w:rsidR="00835C4F" w:rsidRPr="009C341A">
        <w:rPr>
          <w:rFonts w:cs="Traditional Arabic" w:hint="cs"/>
          <w:color w:val="008000"/>
          <w:sz w:val="34"/>
          <w:szCs w:val="34"/>
          <w:rtl/>
        </w:rPr>
        <w:t>الأعْمَالُ</w:t>
      </w:r>
      <w:r w:rsidR="00835C4F" w:rsidRPr="009C341A">
        <w:rPr>
          <w:rFonts w:cs="Traditional Arabic"/>
          <w:color w:val="008000"/>
          <w:sz w:val="34"/>
          <w:szCs w:val="34"/>
          <w:rtl/>
        </w:rPr>
        <w:t xml:space="preserve"> </w:t>
      </w:r>
      <w:r w:rsidR="00835C4F" w:rsidRPr="009C341A">
        <w:rPr>
          <w:rFonts w:cs="Traditional Arabic" w:hint="cs"/>
          <w:color w:val="008000"/>
          <w:sz w:val="34"/>
          <w:szCs w:val="34"/>
          <w:rtl/>
        </w:rPr>
        <w:t>بِالنِّيّاتِ،</w:t>
      </w:r>
      <w:r w:rsidR="00835C4F" w:rsidRPr="009C341A">
        <w:rPr>
          <w:rFonts w:cs="Traditional Arabic"/>
          <w:color w:val="008000"/>
          <w:sz w:val="34"/>
          <w:szCs w:val="34"/>
          <w:rtl/>
        </w:rPr>
        <w:t xml:space="preserve"> </w:t>
      </w:r>
      <w:r w:rsidR="00835C4F" w:rsidRPr="009C341A">
        <w:rPr>
          <w:rFonts w:cs="Traditional Arabic" w:hint="cs"/>
          <w:color w:val="008000"/>
          <w:sz w:val="34"/>
          <w:szCs w:val="34"/>
          <w:rtl/>
        </w:rPr>
        <w:t>وإنَّمَا</w:t>
      </w:r>
      <w:r w:rsidR="00835C4F" w:rsidRPr="009C341A">
        <w:rPr>
          <w:rFonts w:cs="Traditional Arabic"/>
          <w:color w:val="008000"/>
          <w:sz w:val="34"/>
          <w:szCs w:val="34"/>
          <w:rtl/>
        </w:rPr>
        <w:t xml:space="preserve"> </w:t>
      </w:r>
      <w:r w:rsidR="00835C4F" w:rsidRPr="009C341A">
        <w:rPr>
          <w:rFonts w:cs="Traditional Arabic" w:hint="cs"/>
          <w:color w:val="008000"/>
          <w:sz w:val="34"/>
          <w:szCs w:val="34"/>
          <w:rtl/>
        </w:rPr>
        <w:t>لِكُلِّ</w:t>
      </w:r>
      <w:r w:rsidR="00835C4F" w:rsidRPr="009C341A">
        <w:rPr>
          <w:rFonts w:cs="Traditional Arabic"/>
          <w:color w:val="008000"/>
          <w:sz w:val="34"/>
          <w:szCs w:val="34"/>
          <w:rtl/>
        </w:rPr>
        <w:t xml:space="preserve"> </w:t>
      </w:r>
      <w:r w:rsidR="00835C4F" w:rsidRPr="009C341A">
        <w:rPr>
          <w:rFonts w:cs="Traditional Arabic" w:hint="cs"/>
          <w:color w:val="008000"/>
          <w:sz w:val="34"/>
          <w:szCs w:val="34"/>
          <w:rtl/>
        </w:rPr>
        <w:t>امْرِئٍ</w:t>
      </w:r>
      <w:r w:rsidR="00835C4F" w:rsidRPr="009C341A">
        <w:rPr>
          <w:rFonts w:cs="Traditional Arabic"/>
          <w:color w:val="008000"/>
          <w:sz w:val="34"/>
          <w:szCs w:val="34"/>
          <w:rtl/>
        </w:rPr>
        <w:t xml:space="preserve"> </w:t>
      </w:r>
      <w:r w:rsidR="00835C4F" w:rsidRPr="009C341A">
        <w:rPr>
          <w:rFonts w:cs="Traditional Arabic" w:hint="cs"/>
          <w:color w:val="008000"/>
          <w:sz w:val="34"/>
          <w:szCs w:val="34"/>
          <w:rtl/>
        </w:rPr>
        <w:t>مَا</w:t>
      </w:r>
      <w:r w:rsidR="00835C4F" w:rsidRPr="009C341A">
        <w:rPr>
          <w:rFonts w:cs="Traditional Arabic"/>
          <w:color w:val="008000"/>
          <w:sz w:val="34"/>
          <w:szCs w:val="34"/>
          <w:rtl/>
        </w:rPr>
        <w:t xml:space="preserve"> </w:t>
      </w:r>
      <w:r w:rsidR="00835C4F" w:rsidRPr="009C341A">
        <w:rPr>
          <w:rFonts w:cs="Traditional Arabic" w:hint="cs"/>
          <w:color w:val="008000"/>
          <w:sz w:val="34"/>
          <w:szCs w:val="34"/>
          <w:rtl/>
        </w:rPr>
        <w:t>نَوَى</w:t>
      </w:r>
      <w:r w:rsidRPr="009C341A">
        <w:rPr>
          <w:rFonts w:cs="Traditional Arabic" w:hint="cs"/>
          <w:color w:val="008000"/>
          <w:sz w:val="34"/>
          <w:szCs w:val="34"/>
          <w:rtl/>
        </w:rPr>
        <w:t>»</w:t>
      </w:r>
      <w:r w:rsidR="00835C4F" w:rsidRPr="009C341A">
        <w:rPr>
          <w:rStyle w:val="FootnoteReference"/>
          <w:rFonts w:cs="Traditional Arabic"/>
          <w:sz w:val="34"/>
          <w:szCs w:val="34"/>
          <w:rtl/>
        </w:rPr>
        <w:footnoteReference w:id="1"/>
      </w:r>
      <w:r w:rsidRPr="009C341A">
        <w:rPr>
          <w:rFonts w:cs="Traditional Arabic"/>
          <w:sz w:val="34"/>
          <w:szCs w:val="34"/>
          <w:rtl/>
        </w:rPr>
        <w:t>، فالنيَّة الصَّالحة يُؤجر عليها الإنسان، وإذا أخرجَ مالًا بغير نيَّة فلا أجر له في ذلك، فلابدَّ أن ينوي أنه زكاة أو صدقة تطوع أو إعانة.</w:t>
      </w:r>
    </w:p>
    <w:p w14:paraId="6723156D" w14:textId="77777777" w:rsidR="00FB3ED3" w:rsidRPr="009C341A" w:rsidRDefault="00FB3ED3" w:rsidP="00B22B04">
      <w:pPr>
        <w:spacing w:before="120" w:after="0" w:line="240" w:lineRule="auto"/>
        <w:ind w:firstLine="397"/>
        <w:jc w:val="both"/>
        <w:rPr>
          <w:rFonts w:cs="Traditional Arabic"/>
          <w:sz w:val="34"/>
          <w:szCs w:val="34"/>
          <w:rtl/>
        </w:rPr>
      </w:pPr>
      <w:r w:rsidRPr="009C341A">
        <w:rPr>
          <w:rFonts w:cs="Traditional Arabic"/>
          <w:sz w:val="34"/>
          <w:szCs w:val="34"/>
          <w:rtl/>
        </w:rPr>
        <w:t xml:space="preserve">{قال -رَحِمَهُ اللهُ تَعَالَى: </w:t>
      </w:r>
      <w:r w:rsidRPr="009C341A">
        <w:rPr>
          <w:rFonts w:cs="Traditional Arabic"/>
          <w:color w:val="0000FF"/>
          <w:sz w:val="34"/>
          <w:szCs w:val="34"/>
          <w:rtl/>
        </w:rPr>
        <w:t>(وَصَدَقَةُ التَّطَوُّعِ مَسْنُونَةٌ كُلَّ وَقْتٍ)</w:t>
      </w:r>
      <w:r w:rsidRPr="009C341A">
        <w:rPr>
          <w:rFonts w:cs="Traditional Arabic"/>
          <w:sz w:val="34"/>
          <w:szCs w:val="34"/>
          <w:rtl/>
        </w:rPr>
        <w:t>}.</w:t>
      </w:r>
    </w:p>
    <w:p w14:paraId="47F9F633" w14:textId="1F40F9C7" w:rsidR="00FB3ED3" w:rsidRPr="009C341A" w:rsidRDefault="00FB3ED3" w:rsidP="00B22B04">
      <w:pPr>
        <w:spacing w:before="120" w:after="0" w:line="240" w:lineRule="auto"/>
        <w:ind w:firstLine="397"/>
        <w:jc w:val="both"/>
        <w:rPr>
          <w:rFonts w:cs="Traditional Arabic"/>
          <w:sz w:val="34"/>
          <w:szCs w:val="34"/>
          <w:rtl/>
        </w:rPr>
      </w:pPr>
      <w:r w:rsidRPr="009C341A">
        <w:rPr>
          <w:rFonts w:cs="Traditional Arabic"/>
          <w:sz w:val="34"/>
          <w:szCs w:val="34"/>
          <w:rtl/>
        </w:rPr>
        <w:t>صدقة التطوع لا وقت لها، فهي في كل وقتٍ بحسب الحاجة، بخلاف الزكاة فإنها تجب كل سنة.</w:t>
      </w:r>
    </w:p>
    <w:p w14:paraId="5B66E92E" w14:textId="77777777" w:rsidR="00FB3ED3" w:rsidRPr="009C341A" w:rsidRDefault="00FB3ED3" w:rsidP="00B22B04">
      <w:pPr>
        <w:spacing w:before="120" w:after="0" w:line="240" w:lineRule="auto"/>
        <w:ind w:firstLine="397"/>
        <w:jc w:val="both"/>
        <w:rPr>
          <w:rFonts w:cs="Traditional Arabic"/>
          <w:sz w:val="34"/>
          <w:szCs w:val="34"/>
          <w:rtl/>
        </w:rPr>
      </w:pPr>
      <w:r w:rsidRPr="009C341A">
        <w:rPr>
          <w:rFonts w:cs="Traditional Arabic"/>
          <w:sz w:val="34"/>
          <w:szCs w:val="34"/>
          <w:rtl/>
        </w:rPr>
        <w:t xml:space="preserve">{قال -رَحِمَهُ اللهُ تَعَالَى: </w:t>
      </w:r>
      <w:r w:rsidRPr="009C341A">
        <w:rPr>
          <w:rFonts w:cs="Traditional Arabic"/>
          <w:color w:val="0000FF"/>
          <w:sz w:val="34"/>
          <w:szCs w:val="34"/>
          <w:rtl/>
        </w:rPr>
        <w:t>(وَسِرًّا أَفْضَلُ)</w:t>
      </w:r>
      <w:r w:rsidRPr="009C341A">
        <w:rPr>
          <w:rFonts w:cs="Traditional Arabic"/>
          <w:sz w:val="34"/>
          <w:szCs w:val="34"/>
          <w:rtl/>
        </w:rPr>
        <w:t>}.</w:t>
      </w:r>
    </w:p>
    <w:p w14:paraId="160C5DB5" w14:textId="2B893E8F" w:rsidR="00FB3ED3" w:rsidRPr="009C341A" w:rsidRDefault="00FB3ED3" w:rsidP="00B22B04">
      <w:pPr>
        <w:spacing w:before="120" w:after="0" w:line="240" w:lineRule="auto"/>
        <w:ind w:firstLine="397"/>
        <w:jc w:val="both"/>
        <w:rPr>
          <w:rFonts w:cs="Traditional Arabic"/>
          <w:sz w:val="34"/>
          <w:szCs w:val="34"/>
          <w:rtl/>
        </w:rPr>
      </w:pPr>
      <w:r w:rsidRPr="009C341A">
        <w:rPr>
          <w:rFonts w:cs="Traditional Arabic"/>
          <w:sz w:val="34"/>
          <w:szCs w:val="34"/>
          <w:rtl/>
        </w:rPr>
        <w:t xml:space="preserve">إخراج صدقة التطوع سرًّا أفضل من إخراجها ظاهرًا يراها النَّاس. قال الله -جَلَّ وَعَلَا: </w:t>
      </w:r>
      <w:r w:rsidRPr="009C341A">
        <w:rPr>
          <w:rFonts w:cs="Traditional Arabic" w:hint="cs"/>
          <w:color w:val="FF0000"/>
          <w:sz w:val="34"/>
          <w:szCs w:val="34"/>
          <w:rtl/>
        </w:rPr>
        <w:t>﴿</w:t>
      </w:r>
      <w:r w:rsidRPr="009C341A">
        <w:rPr>
          <w:rFonts w:cs="Traditional Arabic"/>
          <w:color w:val="FF0000"/>
          <w:sz w:val="34"/>
          <w:szCs w:val="34"/>
          <w:rtl/>
        </w:rPr>
        <w:t>إِنْ تُبْدُوا الصَّدَقَاتِ فَنِعِمَّا هِيَ وَإِنْ تُخْفُوهَا وَتُؤْتُوهَا الْفُقَرَاءَ فَهُوَ خَيْرٌ لَكُمْ وَيُكَفِّرُ عَنْكُمْ مِنْ سَيِّئَاتِكُمْ وَاللَّهُ بِمَا تَعْمَلُونَ خَبِيرٌ</w:t>
      </w:r>
      <w:r w:rsidRPr="009C341A">
        <w:rPr>
          <w:rFonts w:cs="Traditional Arabic" w:hint="cs"/>
          <w:color w:val="FF0000"/>
          <w:sz w:val="34"/>
          <w:szCs w:val="34"/>
          <w:rtl/>
        </w:rPr>
        <w:t>﴾</w:t>
      </w:r>
      <w:r w:rsidRPr="009C341A">
        <w:rPr>
          <w:rFonts w:cs="Traditional Arabic"/>
          <w:color w:val="FF0000"/>
          <w:sz w:val="34"/>
          <w:szCs w:val="34"/>
          <w:rtl/>
        </w:rPr>
        <w:t xml:space="preserve"> </w:t>
      </w:r>
      <w:r w:rsidRPr="009C341A">
        <w:rPr>
          <w:rFonts w:cs="Traditional Arabic"/>
          <w:rtl/>
        </w:rPr>
        <w:t>[البقرة/271]</w:t>
      </w:r>
      <w:r w:rsidRPr="009C341A">
        <w:rPr>
          <w:rFonts w:cs="Traditional Arabic"/>
          <w:sz w:val="34"/>
          <w:szCs w:val="34"/>
          <w:rtl/>
        </w:rPr>
        <w:t>، فإخفاء الصدقة أفضل من إظهارها</w:t>
      </w:r>
      <w:r w:rsidR="004C4545" w:rsidRPr="009C341A">
        <w:rPr>
          <w:rFonts w:cs="Traditional Arabic" w:hint="cs"/>
          <w:sz w:val="34"/>
          <w:szCs w:val="34"/>
          <w:rtl/>
        </w:rPr>
        <w:t>؛</w:t>
      </w:r>
      <w:r w:rsidRPr="009C341A">
        <w:rPr>
          <w:rFonts w:cs="Traditional Arabic"/>
          <w:sz w:val="34"/>
          <w:szCs w:val="34"/>
          <w:rtl/>
        </w:rPr>
        <w:t xml:space="preserve"> لقوله -صَلَّى اللهُ عَلَيْه وَسَلَّمَ- في الذين يظلهم الله في ظله يوم لات ظل إلا ظله: </w:t>
      </w:r>
      <w:r w:rsidRPr="009C341A">
        <w:rPr>
          <w:rFonts w:cs="Traditional Arabic" w:hint="cs"/>
          <w:color w:val="008000"/>
          <w:sz w:val="34"/>
          <w:szCs w:val="34"/>
          <w:rtl/>
        </w:rPr>
        <w:t>«</w:t>
      </w:r>
      <w:r w:rsidR="00835C4F" w:rsidRPr="009C341A">
        <w:rPr>
          <w:rFonts w:cs="Traditional Arabic" w:hint="cs"/>
          <w:color w:val="008000"/>
          <w:sz w:val="34"/>
          <w:szCs w:val="34"/>
          <w:rtl/>
        </w:rPr>
        <w:t>وَرَجُلٌ</w:t>
      </w:r>
      <w:r w:rsidR="00835C4F" w:rsidRPr="009C341A">
        <w:rPr>
          <w:rFonts w:cs="Traditional Arabic"/>
          <w:color w:val="008000"/>
          <w:sz w:val="34"/>
          <w:szCs w:val="34"/>
          <w:rtl/>
        </w:rPr>
        <w:t xml:space="preserve"> </w:t>
      </w:r>
      <w:r w:rsidR="00835C4F" w:rsidRPr="009C341A">
        <w:rPr>
          <w:rFonts w:cs="Traditional Arabic" w:hint="cs"/>
          <w:color w:val="008000"/>
          <w:sz w:val="34"/>
          <w:szCs w:val="34"/>
          <w:rtl/>
        </w:rPr>
        <w:t>تَصَدَّقَ</w:t>
      </w:r>
      <w:r w:rsidR="00835C4F" w:rsidRPr="009C341A">
        <w:rPr>
          <w:rFonts w:cs="Traditional Arabic"/>
          <w:color w:val="008000"/>
          <w:sz w:val="34"/>
          <w:szCs w:val="34"/>
          <w:rtl/>
        </w:rPr>
        <w:t xml:space="preserve"> </w:t>
      </w:r>
      <w:r w:rsidR="00835C4F" w:rsidRPr="009C341A">
        <w:rPr>
          <w:rFonts w:cs="Traditional Arabic" w:hint="cs"/>
          <w:color w:val="008000"/>
          <w:sz w:val="34"/>
          <w:szCs w:val="34"/>
          <w:rtl/>
        </w:rPr>
        <w:t>بِصَدَقَةٍ</w:t>
      </w:r>
      <w:r w:rsidR="00835C4F" w:rsidRPr="009C341A">
        <w:rPr>
          <w:rFonts w:cs="Traditional Arabic"/>
          <w:color w:val="008000"/>
          <w:sz w:val="34"/>
          <w:szCs w:val="34"/>
          <w:rtl/>
        </w:rPr>
        <w:t xml:space="preserve"> </w:t>
      </w:r>
      <w:r w:rsidR="00835C4F" w:rsidRPr="009C341A">
        <w:rPr>
          <w:rFonts w:cs="Traditional Arabic" w:hint="cs"/>
          <w:color w:val="008000"/>
          <w:sz w:val="34"/>
          <w:szCs w:val="34"/>
          <w:rtl/>
        </w:rPr>
        <w:t>وأخفَاهَا</w:t>
      </w:r>
      <w:r w:rsidR="00835C4F" w:rsidRPr="009C341A">
        <w:rPr>
          <w:rFonts w:cs="Traditional Arabic"/>
          <w:color w:val="008000"/>
          <w:sz w:val="34"/>
          <w:szCs w:val="34"/>
          <w:rtl/>
        </w:rPr>
        <w:t xml:space="preserve"> </w:t>
      </w:r>
      <w:r w:rsidR="00835C4F" w:rsidRPr="009C341A">
        <w:rPr>
          <w:rFonts w:cs="Traditional Arabic" w:hint="cs"/>
          <w:color w:val="008000"/>
          <w:sz w:val="34"/>
          <w:szCs w:val="34"/>
          <w:rtl/>
        </w:rPr>
        <w:t>حَتَّى</w:t>
      </w:r>
      <w:r w:rsidR="00835C4F" w:rsidRPr="009C341A">
        <w:rPr>
          <w:rFonts w:cs="Traditional Arabic"/>
          <w:color w:val="008000"/>
          <w:sz w:val="34"/>
          <w:szCs w:val="34"/>
          <w:rtl/>
        </w:rPr>
        <w:t xml:space="preserve"> </w:t>
      </w:r>
      <w:r w:rsidR="00835C4F" w:rsidRPr="009C341A">
        <w:rPr>
          <w:rFonts w:cs="Traditional Arabic" w:hint="cs"/>
          <w:color w:val="008000"/>
          <w:sz w:val="34"/>
          <w:szCs w:val="34"/>
          <w:rtl/>
        </w:rPr>
        <w:t>لمْ</w:t>
      </w:r>
      <w:r w:rsidR="00835C4F" w:rsidRPr="009C341A">
        <w:rPr>
          <w:rFonts w:cs="Traditional Arabic"/>
          <w:color w:val="008000"/>
          <w:sz w:val="34"/>
          <w:szCs w:val="34"/>
          <w:rtl/>
        </w:rPr>
        <w:t xml:space="preserve"> </w:t>
      </w:r>
      <w:r w:rsidR="00835C4F" w:rsidRPr="009C341A">
        <w:rPr>
          <w:rFonts w:cs="Traditional Arabic" w:hint="cs"/>
          <w:color w:val="008000"/>
          <w:sz w:val="34"/>
          <w:szCs w:val="34"/>
          <w:rtl/>
        </w:rPr>
        <w:t>تعلَمْ</w:t>
      </w:r>
      <w:r w:rsidR="00835C4F" w:rsidRPr="009C341A">
        <w:rPr>
          <w:rFonts w:cs="Traditional Arabic"/>
          <w:color w:val="008000"/>
          <w:sz w:val="34"/>
          <w:szCs w:val="34"/>
          <w:rtl/>
        </w:rPr>
        <w:t xml:space="preserve"> </w:t>
      </w:r>
      <w:r w:rsidR="00835C4F" w:rsidRPr="009C341A">
        <w:rPr>
          <w:rFonts w:cs="Traditional Arabic" w:hint="cs"/>
          <w:color w:val="008000"/>
          <w:sz w:val="34"/>
          <w:szCs w:val="34"/>
          <w:rtl/>
        </w:rPr>
        <w:t>شِمَالُهُ</w:t>
      </w:r>
      <w:r w:rsidR="00835C4F" w:rsidRPr="009C341A">
        <w:rPr>
          <w:rFonts w:cs="Traditional Arabic"/>
          <w:color w:val="008000"/>
          <w:sz w:val="34"/>
          <w:szCs w:val="34"/>
          <w:rtl/>
        </w:rPr>
        <w:t xml:space="preserve"> </w:t>
      </w:r>
      <w:r w:rsidR="00835C4F" w:rsidRPr="009C341A">
        <w:rPr>
          <w:rFonts w:cs="Traditional Arabic" w:hint="cs"/>
          <w:color w:val="008000"/>
          <w:sz w:val="34"/>
          <w:szCs w:val="34"/>
          <w:rtl/>
        </w:rPr>
        <w:t>ما</w:t>
      </w:r>
      <w:r w:rsidR="00835C4F" w:rsidRPr="009C341A">
        <w:rPr>
          <w:rFonts w:cs="Traditional Arabic"/>
          <w:color w:val="008000"/>
          <w:sz w:val="34"/>
          <w:szCs w:val="34"/>
          <w:rtl/>
        </w:rPr>
        <w:t xml:space="preserve"> </w:t>
      </w:r>
      <w:r w:rsidR="00835C4F" w:rsidRPr="009C341A">
        <w:rPr>
          <w:rFonts w:cs="Traditional Arabic" w:hint="cs"/>
          <w:color w:val="008000"/>
          <w:sz w:val="34"/>
          <w:szCs w:val="34"/>
          <w:rtl/>
        </w:rPr>
        <w:t>أنْفَقَتْ</w:t>
      </w:r>
      <w:r w:rsidR="00835C4F" w:rsidRPr="009C341A">
        <w:rPr>
          <w:rFonts w:cs="Traditional Arabic"/>
          <w:color w:val="008000"/>
          <w:sz w:val="34"/>
          <w:szCs w:val="34"/>
          <w:rtl/>
        </w:rPr>
        <w:t xml:space="preserve"> </w:t>
      </w:r>
      <w:r w:rsidR="00835C4F" w:rsidRPr="009C341A">
        <w:rPr>
          <w:rFonts w:cs="Traditional Arabic" w:hint="cs"/>
          <w:color w:val="008000"/>
          <w:sz w:val="34"/>
          <w:szCs w:val="34"/>
          <w:rtl/>
        </w:rPr>
        <w:t>يَمِينُهُ</w:t>
      </w:r>
      <w:r w:rsidRPr="009C341A">
        <w:rPr>
          <w:rFonts w:cs="Traditional Arabic" w:hint="cs"/>
          <w:color w:val="008000"/>
          <w:sz w:val="34"/>
          <w:szCs w:val="34"/>
          <w:rtl/>
        </w:rPr>
        <w:t>»</w:t>
      </w:r>
      <w:r w:rsidR="00835C4F" w:rsidRPr="009C341A">
        <w:rPr>
          <w:rStyle w:val="FootnoteReference"/>
          <w:rFonts w:cs="Traditional Arabic"/>
          <w:sz w:val="34"/>
          <w:szCs w:val="34"/>
          <w:rtl/>
        </w:rPr>
        <w:footnoteReference w:id="2"/>
      </w:r>
      <w:r w:rsidRPr="009C341A">
        <w:rPr>
          <w:rFonts w:cs="Traditional Arabic"/>
          <w:sz w:val="34"/>
          <w:szCs w:val="34"/>
          <w:rtl/>
        </w:rPr>
        <w:t>.</w:t>
      </w:r>
    </w:p>
    <w:p w14:paraId="7373B3FB" w14:textId="77777777" w:rsidR="00FB3ED3" w:rsidRPr="00FB3ED3" w:rsidRDefault="00FB3ED3" w:rsidP="00B22B04">
      <w:pPr>
        <w:spacing w:before="120" w:after="0" w:line="240" w:lineRule="auto"/>
        <w:ind w:firstLine="397"/>
        <w:jc w:val="both"/>
        <w:rPr>
          <w:rFonts w:cs="Traditional Arabic"/>
          <w:sz w:val="34"/>
          <w:szCs w:val="34"/>
          <w:rtl/>
        </w:rPr>
      </w:pPr>
      <w:bookmarkStart w:id="0" w:name="_GoBack"/>
      <w:bookmarkEnd w:id="0"/>
      <w:r w:rsidRPr="00FB3ED3">
        <w:rPr>
          <w:rFonts w:cs="Traditional Arabic"/>
          <w:sz w:val="34"/>
          <w:szCs w:val="34"/>
          <w:rtl/>
        </w:rPr>
        <w:lastRenderedPageBreak/>
        <w:t>{شكر الله لكم فضيلة الشيخ صالح على شرحكم هذه المتون المباركة من كتاب "آداب المشي إلى الصلاة"، سوف نستكمل -إن شاء الله معكم- في الدروس القادمة.</w:t>
      </w:r>
    </w:p>
    <w:p w14:paraId="38CC8C1C" w14:textId="77777777" w:rsidR="003973D0" w:rsidRPr="00FB3ED3" w:rsidRDefault="00FB3ED3" w:rsidP="00B22B04">
      <w:pPr>
        <w:spacing w:before="120" w:after="0" w:line="240" w:lineRule="auto"/>
        <w:ind w:firstLine="397"/>
        <w:jc w:val="both"/>
        <w:rPr>
          <w:rFonts w:cs="Traditional Arabic"/>
          <w:sz w:val="34"/>
          <w:szCs w:val="34"/>
        </w:rPr>
      </w:pPr>
      <w:r w:rsidRPr="00FB3ED3">
        <w:rPr>
          <w:rFonts w:cs="Traditional Arabic"/>
          <w:sz w:val="34"/>
          <w:szCs w:val="34"/>
          <w:rtl/>
        </w:rPr>
        <w:t>حتى ذلكم الحين أشكركم على تفاعلكم واتَّصالاتكم، وتواصلكم لهذه الدروس، وحتى ذلكم الحين تقبلوا تحيَّات فريق العمل، والسلام عليكم ورحمة الله وبركاته}.</w:t>
      </w:r>
    </w:p>
    <w:sectPr w:rsidR="003973D0" w:rsidRPr="00FB3ED3" w:rsidSect="009C341A">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DAB18" w14:textId="77777777" w:rsidR="00E16C38" w:rsidRDefault="00E16C38" w:rsidP="00835C4F">
      <w:pPr>
        <w:spacing w:after="0" w:line="240" w:lineRule="auto"/>
      </w:pPr>
      <w:r>
        <w:separator/>
      </w:r>
    </w:p>
  </w:endnote>
  <w:endnote w:type="continuationSeparator" w:id="0">
    <w:p w14:paraId="5A26B7DB" w14:textId="77777777" w:rsidR="00E16C38" w:rsidRDefault="00E16C38" w:rsidP="00835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A1FBDE" w14:textId="77777777" w:rsidR="00E16C38" w:rsidRDefault="00E16C38" w:rsidP="00835C4F">
      <w:pPr>
        <w:spacing w:after="0" w:line="240" w:lineRule="auto"/>
      </w:pPr>
      <w:r>
        <w:separator/>
      </w:r>
    </w:p>
  </w:footnote>
  <w:footnote w:type="continuationSeparator" w:id="0">
    <w:p w14:paraId="320B037F" w14:textId="77777777" w:rsidR="00E16C38" w:rsidRDefault="00E16C38" w:rsidP="00835C4F">
      <w:pPr>
        <w:spacing w:after="0" w:line="240" w:lineRule="auto"/>
      </w:pPr>
      <w:r>
        <w:continuationSeparator/>
      </w:r>
    </w:p>
  </w:footnote>
  <w:footnote w:id="1">
    <w:p w14:paraId="77F1C371" w14:textId="77777777" w:rsidR="00835C4F" w:rsidRPr="00835C4F" w:rsidRDefault="00835C4F">
      <w:pPr>
        <w:pStyle w:val="FootnoteText"/>
        <w:rPr>
          <w:rFonts w:cs="Traditional Arabic"/>
          <w:rtl/>
        </w:rPr>
      </w:pPr>
      <w:r w:rsidRPr="00835C4F">
        <w:rPr>
          <w:rStyle w:val="FootnoteReference"/>
          <w:rFonts w:cs="Traditional Arabic"/>
        </w:rPr>
        <w:footnoteRef/>
      </w:r>
      <w:r w:rsidRPr="00835C4F">
        <w:rPr>
          <w:rFonts w:cs="Traditional Arabic"/>
          <w:rtl/>
        </w:rPr>
        <w:t xml:space="preserve"> </w:t>
      </w:r>
      <w:r w:rsidRPr="00835C4F">
        <w:rPr>
          <w:rFonts w:cs="Traditional Arabic" w:hint="cs"/>
          <w:rtl/>
        </w:rPr>
        <w:t>صحيح</w:t>
      </w:r>
      <w:r w:rsidRPr="00835C4F">
        <w:rPr>
          <w:rFonts w:cs="Traditional Arabic"/>
          <w:rtl/>
        </w:rPr>
        <w:t xml:space="preserve"> </w:t>
      </w:r>
      <w:r w:rsidRPr="00835C4F">
        <w:rPr>
          <w:rFonts w:cs="Traditional Arabic" w:hint="cs"/>
          <w:rtl/>
        </w:rPr>
        <w:t>البخاري (1).</w:t>
      </w:r>
    </w:p>
  </w:footnote>
  <w:footnote w:id="2">
    <w:p w14:paraId="10E3C80E" w14:textId="77777777" w:rsidR="00835C4F" w:rsidRPr="00835C4F" w:rsidRDefault="00835C4F">
      <w:pPr>
        <w:pStyle w:val="FootnoteText"/>
        <w:rPr>
          <w:rFonts w:cs="Traditional Arabic"/>
          <w:rtl/>
        </w:rPr>
      </w:pPr>
      <w:r w:rsidRPr="00835C4F">
        <w:rPr>
          <w:rStyle w:val="FootnoteReference"/>
          <w:rFonts w:cs="Traditional Arabic"/>
        </w:rPr>
        <w:footnoteRef/>
      </w:r>
      <w:r w:rsidRPr="00835C4F">
        <w:rPr>
          <w:rFonts w:cs="Traditional Arabic"/>
          <w:rtl/>
        </w:rPr>
        <w:t xml:space="preserve"> </w:t>
      </w:r>
      <w:r w:rsidRPr="00835C4F">
        <w:rPr>
          <w:rFonts w:cs="Traditional Arabic" w:hint="cs"/>
          <w:rtl/>
        </w:rPr>
        <w:t>أخرجه</w:t>
      </w:r>
      <w:r w:rsidRPr="00835C4F">
        <w:rPr>
          <w:rFonts w:cs="Traditional Arabic"/>
          <w:rtl/>
        </w:rPr>
        <w:t xml:space="preserve"> </w:t>
      </w:r>
      <w:r w:rsidRPr="00835C4F">
        <w:rPr>
          <w:rFonts w:cs="Traditional Arabic" w:hint="cs"/>
          <w:rtl/>
        </w:rPr>
        <w:t>البخاري</w:t>
      </w:r>
      <w:r w:rsidRPr="00835C4F">
        <w:rPr>
          <w:rFonts w:cs="Traditional Arabic"/>
          <w:rtl/>
        </w:rPr>
        <w:t xml:space="preserve"> (660)</w:t>
      </w:r>
      <w:r w:rsidRPr="00835C4F">
        <w:rPr>
          <w:rFonts w:cs="Traditional Arabic" w:hint="cs"/>
          <w:rtl/>
        </w:rPr>
        <w:t>،</w:t>
      </w:r>
      <w:r w:rsidRPr="00835C4F">
        <w:rPr>
          <w:rFonts w:cs="Traditional Arabic"/>
          <w:rtl/>
        </w:rPr>
        <w:t xml:space="preserve"> </w:t>
      </w:r>
      <w:r w:rsidRPr="00835C4F">
        <w:rPr>
          <w:rFonts w:cs="Traditional Arabic" w:hint="cs"/>
          <w:rtl/>
        </w:rPr>
        <w:t>ومسلم</w:t>
      </w:r>
      <w:r w:rsidRPr="00835C4F">
        <w:rPr>
          <w:rFonts w:cs="Traditional Arabic"/>
          <w:rtl/>
        </w:rPr>
        <w:t xml:space="preserve"> (1031)</w:t>
      </w:r>
      <w:r w:rsidRPr="00835C4F">
        <w:rPr>
          <w:rFonts w:cs="Traditional Arabic"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021912"/>
    <w:multiLevelType w:val="hybridMultilevel"/>
    <w:tmpl w:val="7EE46ECA"/>
    <w:lvl w:ilvl="0" w:tplc="A67A284E">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nsid w:val="5ED67DDB"/>
    <w:multiLevelType w:val="hybridMultilevel"/>
    <w:tmpl w:val="3BEAE4F0"/>
    <w:lvl w:ilvl="0" w:tplc="04090005">
      <w:start w:val="1"/>
      <w:numFmt w:val="bullet"/>
      <w:lvlText w:val=""/>
      <w:lvlJc w:val="left"/>
      <w:pPr>
        <w:ind w:left="1117" w:hanging="360"/>
      </w:pPr>
      <w:rPr>
        <w:rFonts w:ascii="Wingdings" w:hAnsi="Wingdings"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ED3"/>
    <w:rsid w:val="00063CBD"/>
    <w:rsid w:val="000703DA"/>
    <w:rsid w:val="002D7428"/>
    <w:rsid w:val="00312B4F"/>
    <w:rsid w:val="00331114"/>
    <w:rsid w:val="00353444"/>
    <w:rsid w:val="003858C9"/>
    <w:rsid w:val="0039776C"/>
    <w:rsid w:val="003D4595"/>
    <w:rsid w:val="004C4545"/>
    <w:rsid w:val="00515716"/>
    <w:rsid w:val="00835C4F"/>
    <w:rsid w:val="00945D53"/>
    <w:rsid w:val="0095253F"/>
    <w:rsid w:val="009C341A"/>
    <w:rsid w:val="00A43540"/>
    <w:rsid w:val="00AF3123"/>
    <w:rsid w:val="00B17624"/>
    <w:rsid w:val="00B22B04"/>
    <w:rsid w:val="00BA29B5"/>
    <w:rsid w:val="00DB390B"/>
    <w:rsid w:val="00E16C38"/>
    <w:rsid w:val="00FB3ED3"/>
    <w:rsid w:val="00FC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EC0DD"/>
  <w15:chartTrackingRefBased/>
  <w15:docId w15:val="{12C86E0A-23C2-4895-942D-D9B8EF4D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35C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5C4F"/>
    <w:rPr>
      <w:sz w:val="20"/>
      <w:szCs w:val="20"/>
    </w:rPr>
  </w:style>
  <w:style w:type="character" w:styleId="FootnoteReference">
    <w:name w:val="footnote reference"/>
    <w:basedOn w:val="DefaultParagraphFont"/>
    <w:uiPriority w:val="99"/>
    <w:semiHidden/>
    <w:unhideWhenUsed/>
    <w:rsid w:val="00835C4F"/>
    <w:rPr>
      <w:vertAlign w:val="superscript"/>
    </w:rPr>
  </w:style>
  <w:style w:type="paragraph" w:styleId="ListParagraph">
    <w:name w:val="List Paragraph"/>
    <w:basedOn w:val="Normal"/>
    <w:uiPriority w:val="34"/>
    <w:qFormat/>
    <w:rsid w:val="003977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9</cp:revision>
  <dcterms:created xsi:type="dcterms:W3CDTF">2020-02-23T10:53:00Z</dcterms:created>
  <dcterms:modified xsi:type="dcterms:W3CDTF">2020-02-24T07:18:00Z</dcterms:modified>
</cp:coreProperties>
</file>