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70E19" w14:textId="77777777" w:rsidR="00831A4C" w:rsidRPr="004C4E16" w:rsidRDefault="00831A4C" w:rsidP="00831A4C">
      <w:pPr>
        <w:spacing w:before="120" w:after="0" w:line="240" w:lineRule="auto"/>
        <w:ind w:firstLine="397"/>
        <w:jc w:val="center"/>
        <w:rPr>
          <w:rFonts w:cs="Traditional Arabic"/>
          <w:b/>
          <w:bCs/>
          <w:color w:val="FF0000"/>
          <w:sz w:val="44"/>
          <w:szCs w:val="44"/>
          <w:rtl/>
        </w:rPr>
      </w:pPr>
      <w:r w:rsidRPr="004C4E16">
        <w:rPr>
          <w:rFonts w:cs="Traditional Arabic"/>
          <w:b/>
          <w:bCs/>
          <w:color w:val="FF0000"/>
          <w:sz w:val="44"/>
          <w:szCs w:val="44"/>
          <w:rtl/>
        </w:rPr>
        <w:t>آدابُ المشي إِلى الصَّلاة (4)</w:t>
      </w:r>
    </w:p>
    <w:p w14:paraId="1434D3F0" w14:textId="42F532D6" w:rsidR="00831A4C" w:rsidRPr="004C4E16" w:rsidRDefault="00B4318B" w:rsidP="00831A4C">
      <w:pPr>
        <w:spacing w:before="120" w:after="0" w:line="240" w:lineRule="auto"/>
        <w:ind w:firstLine="397"/>
        <w:jc w:val="center"/>
        <w:rPr>
          <w:rFonts w:cs="Traditional Arabic"/>
          <w:b/>
          <w:bCs/>
          <w:color w:val="0000CC"/>
          <w:sz w:val="44"/>
          <w:szCs w:val="44"/>
          <w:rtl/>
        </w:rPr>
      </w:pPr>
      <w:r w:rsidRPr="004C4E16">
        <w:rPr>
          <w:rFonts w:cs="Traditional Arabic" w:hint="cs"/>
          <w:b/>
          <w:bCs/>
          <w:color w:val="0000CC"/>
          <w:sz w:val="44"/>
          <w:szCs w:val="44"/>
          <w:rtl/>
        </w:rPr>
        <w:t>ا</w:t>
      </w:r>
      <w:r w:rsidR="00831A4C" w:rsidRPr="004C4E16">
        <w:rPr>
          <w:rFonts w:cs="Traditional Arabic"/>
          <w:b/>
          <w:bCs/>
          <w:color w:val="0000CC"/>
          <w:sz w:val="44"/>
          <w:szCs w:val="44"/>
          <w:rtl/>
        </w:rPr>
        <w:t xml:space="preserve">لدَّرسُ </w:t>
      </w:r>
      <w:r w:rsidRPr="004C4E16">
        <w:rPr>
          <w:rFonts w:cs="Traditional Arabic" w:hint="cs"/>
          <w:b/>
          <w:bCs/>
          <w:color w:val="0000CC"/>
          <w:sz w:val="44"/>
          <w:szCs w:val="44"/>
          <w:rtl/>
        </w:rPr>
        <w:t>الحادي عشر</w:t>
      </w:r>
      <w:r w:rsidR="00831A4C" w:rsidRPr="004C4E16">
        <w:rPr>
          <w:rFonts w:cs="Traditional Arabic"/>
          <w:b/>
          <w:bCs/>
          <w:color w:val="0000CC"/>
          <w:sz w:val="44"/>
          <w:szCs w:val="44"/>
          <w:rtl/>
        </w:rPr>
        <w:t xml:space="preserve"> (</w:t>
      </w:r>
      <w:r w:rsidR="000F6E19" w:rsidRPr="004C4E16">
        <w:rPr>
          <w:rFonts w:cs="Traditional Arabic" w:hint="cs"/>
          <w:b/>
          <w:bCs/>
          <w:color w:val="0000CC"/>
          <w:sz w:val="44"/>
          <w:szCs w:val="44"/>
          <w:rtl/>
        </w:rPr>
        <w:t>11</w:t>
      </w:r>
      <w:r w:rsidR="00831A4C" w:rsidRPr="004C4E16">
        <w:rPr>
          <w:rFonts w:cs="Traditional Arabic"/>
          <w:b/>
          <w:bCs/>
          <w:color w:val="0000CC"/>
          <w:sz w:val="44"/>
          <w:szCs w:val="44"/>
          <w:rtl/>
        </w:rPr>
        <w:t>)</w:t>
      </w:r>
    </w:p>
    <w:p w14:paraId="49B36598" w14:textId="77777777" w:rsidR="00831A4C" w:rsidRPr="004C4E16" w:rsidRDefault="00831A4C" w:rsidP="00831A4C">
      <w:pPr>
        <w:spacing w:before="120" w:after="0" w:line="240" w:lineRule="auto"/>
        <w:ind w:firstLine="397"/>
        <w:jc w:val="right"/>
        <w:rPr>
          <w:rFonts w:cs="Traditional Arabic"/>
          <w:b/>
          <w:bCs/>
          <w:color w:val="006600"/>
          <w:sz w:val="24"/>
          <w:szCs w:val="24"/>
          <w:rtl/>
        </w:rPr>
      </w:pPr>
      <w:r w:rsidRPr="004C4E16">
        <w:rPr>
          <w:rFonts w:cs="Traditional Arabic"/>
          <w:b/>
          <w:bCs/>
          <w:color w:val="006600"/>
          <w:sz w:val="24"/>
          <w:szCs w:val="24"/>
          <w:rtl/>
        </w:rPr>
        <w:t>سماحة الشيخ/ صالح بن فوزان الفوزان</w:t>
      </w:r>
    </w:p>
    <w:p w14:paraId="024D5608" w14:textId="77777777" w:rsidR="00944EEB" w:rsidRPr="004C4E16" w:rsidRDefault="00944EEB"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sz w:val="34"/>
          <w:szCs w:val="34"/>
          <w:rtl/>
        </w:rPr>
        <w:t>{بسم الله الرحمن الرحيم.</w:t>
      </w:r>
    </w:p>
    <w:p w14:paraId="6BEA3444" w14:textId="77777777" w:rsidR="00944EEB" w:rsidRPr="004C4E16" w:rsidRDefault="00944EEB"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sz w:val="34"/>
          <w:szCs w:val="34"/>
          <w:rtl/>
        </w:rPr>
        <w:t>الحمدُ لله ربِّ العالمين، والصَّلاةُ والسَّلامُ على قَائدِ الغُرِّ المحجَّلينَ، نبيِّنا محمدٍ وعلى آلهِ وصحبهِ أجمعينَ.</w:t>
      </w:r>
    </w:p>
    <w:p w14:paraId="12E3F9DD" w14:textId="77777777" w:rsidR="00944EEB" w:rsidRPr="004C4E16" w:rsidRDefault="00944EEB"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sz w:val="34"/>
          <w:szCs w:val="34"/>
          <w:rtl/>
        </w:rPr>
        <w:t>مرحبًا بكم أيُّها الإخوة والأخوات في دَرسٍ مِن دُروسِ كتاب آدابِ المشي إلى الصَّلاة، ضيفُ هذا اللقاء هو سماحةُ العلَّامة الشَّيخ/ صالح بن فوزان الفوزان، ع</w:t>
      </w:r>
      <w:r w:rsidR="00B4318B" w:rsidRPr="004C4E16">
        <w:rPr>
          <w:rFonts w:ascii="Traditional Arabic" w:hAnsi="Traditional Arabic" w:cs="Traditional Arabic" w:hint="cs"/>
          <w:sz w:val="34"/>
          <w:szCs w:val="34"/>
          <w:rtl/>
        </w:rPr>
        <w:t>ُ</w:t>
      </w:r>
      <w:r w:rsidRPr="004C4E16">
        <w:rPr>
          <w:rFonts w:ascii="Traditional Arabic" w:hAnsi="Traditional Arabic" w:cs="Traditional Arabic"/>
          <w:sz w:val="34"/>
          <w:szCs w:val="34"/>
          <w:rtl/>
        </w:rPr>
        <w:t>ضوُ هيئة ِكبارِ العلماءِ، وعضو</w:t>
      </w:r>
      <w:r w:rsidR="00297792" w:rsidRPr="004C4E16">
        <w:rPr>
          <w:rFonts w:ascii="Traditional Arabic" w:hAnsi="Traditional Arabic" w:cs="Traditional Arabic"/>
          <w:sz w:val="34"/>
          <w:szCs w:val="34"/>
          <w:rtl/>
        </w:rPr>
        <w:t xml:space="preserve"> اللَّجنةِ الدَّائمَةِ للإفتاء،</w:t>
      </w:r>
      <w:r w:rsidRPr="004C4E16">
        <w:rPr>
          <w:rFonts w:ascii="Traditional Arabic" w:hAnsi="Traditional Arabic" w:cs="Traditional Arabic"/>
          <w:sz w:val="34"/>
          <w:szCs w:val="34"/>
          <w:rtl/>
        </w:rPr>
        <w:t xml:space="preserve"> أهلًا ومرحبًا بالشَّيخ صالح مع الإخوة والأخوات}</w:t>
      </w:r>
    </w:p>
    <w:p w14:paraId="4EF53FB8" w14:textId="77777777" w:rsidR="00FB1DC6" w:rsidRPr="004C4E16" w:rsidRDefault="00944EEB"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sz w:val="34"/>
          <w:szCs w:val="34"/>
          <w:rtl/>
        </w:rPr>
        <w:t>حيَّاكم الله وبارك فيكم.</w:t>
      </w:r>
      <w:bookmarkStart w:id="0" w:name="_GoBack"/>
      <w:bookmarkEnd w:id="0"/>
    </w:p>
    <w:p w14:paraId="319A44AB" w14:textId="77777777" w:rsidR="00B4318B" w:rsidRPr="004C4E16" w:rsidRDefault="00944EEB"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sz w:val="34"/>
          <w:szCs w:val="34"/>
          <w:rtl/>
        </w:rPr>
        <w:t>{</w:t>
      </w:r>
      <w:r w:rsidR="00B4318B" w:rsidRPr="004C4E16">
        <w:rPr>
          <w:rFonts w:ascii="Traditional Arabic" w:hAnsi="Traditional Arabic" w:cs="Traditional Arabic" w:hint="cs"/>
          <w:sz w:val="34"/>
          <w:szCs w:val="34"/>
          <w:rtl/>
        </w:rPr>
        <w:t xml:space="preserve">كُنا </w:t>
      </w:r>
      <w:r w:rsidR="00B97865" w:rsidRPr="004C4E16">
        <w:rPr>
          <w:rFonts w:ascii="Traditional Arabic" w:hAnsi="Traditional Arabic" w:cs="Traditional Arabic" w:hint="cs"/>
          <w:sz w:val="34"/>
          <w:szCs w:val="34"/>
          <w:rtl/>
        </w:rPr>
        <w:t>قد انتهينا من</w:t>
      </w:r>
      <w:r w:rsidR="00B4318B" w:rsidRPr="004C4E16">
        <w:rPr>
          <w:rFonts w:ascii="Traditional Arabic" w:hAnsi="Traditional Arabic" w:cs="Traditional Arabic" w:hint="cs"/>
          <w:sz w:val="34"/>
          <w:szCs w:val="34"/>
          <w:rtl/>
        </w:rPr>
        <w:t xml:space="preserve"> باب صلاة الجمعة، وقد تبقى معنا بعض الأسئلة من الإخوة والأخوات فيما قرآناه من المتن.</w:t>
      </w:r>
    </w:p>
    <w:p w14:paraId="06493143" w14:textId="77777777" w:rsidR="00B4318B" w:rsidRPr="004C4E16" w:rsidRDefault="00B4318B"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أحد الإخوة يقول: ثبت في الصحيح أنَّ النبي صلى الله عليه وسلم كان يقرأ في الخطبة بسورة ق، فهل هذا كان على الدوام؟</w:t>
      </w:r>
      <w:r w:rsidR="00D41C80" w:rsidRPr="004C4E16">
        <w:rPr>
          <w:rFonts w:ascii="Traditional Arabic" w:hAnsi="Traditional Arabic" w:cs="Traditional Arabic" w:hint="cs"/>
          <w:sz w:val="34"/>
          <w:szCs w:val="34"/>
          <w:rtl/>
        </w:rPr>
        <w:t>}</w:t>
      </w:r>
    </w:p>
    <w:p w14:paraId="4EAF6C11" w14:textId="33854D9A" w:rsidR="00B51C09" w:rsidRPr="004C4E16" w:rsidRDefault="00D41C80" w:rsidP="004C4E16">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بسم الله الرحمن الرحيم، الحمد لله والصلاة والسلام على رسول الله صلى الله عليه وسلم، نعم كان النبي صلى الله عليه وسلم يقرأ في خُطبة الجمعة من الق</w:t>
      </w:r>
      <w:r w:rsidR="00B97865" w:rsidRPr="004C4E16">
        <w:rPr>
          <w:rFonts w:ascii="Traditional Arabic" w:hAnsi="Traditional Arabic" w:cs="Traditional Arabic" w:hint="cs"/>
          <w:sz w:val="34"/>
          <w:szCs w:val="34"/>
          <w:rtl/>
        </w:rPr>
        <w:t>ُ</w:t>
      </w:r>
      <w:r w:rsidRPr="004C4E16">
        <w:rPr>
          <w:rFonts w:ascii="Traditional Arabic" w:hAnsi="Traditional Arabic" w:cs="Traditional Arabic" w:hint="cs"/>
          <w:sz w:val="34"/>
          <w:szCs w:val="34"/>
          <w:rtl/>
        </w:rPr>
        <w:t>رآن، وكان يخصُّ سورة ق بالذات، ولكنه لا يقرأها كاملة في الخطبة، وإنما كل ج</w:t>
      </w:r>
      <w:r w:rsidR="00B97865" w:rsidRPr="004C4E16">
        <w:rPr>
          <w:rFonts w:ascii="Traditional Arabic" w:hAnsi="Traditional Arabic" w:cs="Traditional Arabic" w:hint="cs"/>
          <w:sz w:val="34"/>
          <w:szCs w:val="34"/>
          <w:rtl/>
        </w:rPr>
        <w:t>ُ</w:t>
      </w:r>
      <w:r w:rsidRPr="004C4E16">
        <w:rPr>
          <w:rFonts w:ascii="Traditional Arabic" w:hAnsi="Traditional Arabic" w:cs="Traditional Arabic" w:hint="cs"/>
          <w:sz w:val="34"/>
          <w:szCs w:val="34"/>
          <w:rtl/>
        </w:rPr>
        <w:t>معة يقرأ منها ما تيسر حتى تك</w:t>
      </w:r>
      <w:r w:rsidR="00B97865" w:rsidRPr="004C4E16">
        <w:rPr>
          <w:rFonts w:ascii="Traditional Arabic" w:hAnsi="Traditional Arabic" w:cs="Traditional Arabic" w:hint="cs"/>
          <w:sz w:val="34"/>
          <w:szCs w:val="34"/>
          <w:rtl/>
        </w:rPr>
        <w:t>ت</w:t>
      </w:r>
      <w:r w:rsidRPr="004C4E16">
        <w:rPr>
          <w:rFonts w:ascii="Traditional Arabic" w:hAnsi="Traditional Arabic" w:cs="Traditional Arabic" w:hint="cs"/>
          <w:sz w:val="34"/>
          <w:szCs w:val="34"/>
          <w:rtl/>
        </w:rPr>
        <w:t>مل.</w:t>
      </w:r>
    </w:p>
    <w:p w14:paraId="3AD19534" w14:textId="77777777" w:rsidR="00D41C80" w:rsidRPr="004C4E16" w:rsidRDefault="00D41C80"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{يقول السائل: هل تجب صلاة الجمعة على أهل المزاع والبساتين؟}</w:t>
      </w:r>
    </w:p>
    <w:p w14:paraId="1555BB3E" w14:textId="038799A6" w:rsidR="00D41C80" w:rsidRPr="004C4E16" w:rsidRDefault="00D41C80"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نعم .. الذين يقربون من المساجد، أي</w:t>
      </w:r>
      <w:r w:rsidR="00B51C09" w:rsidRPr="004C4E16">
        <w:rPr>
          <w:rFonts w:ascii="Traditional Arabic" w:hAnsi="Traditional Arabic" w:cs="Traditional Arabic" w:hint="cs"/>
          <w:sz w:val="34"/>
          <w:szCs w:val="34"/>
          <w:rtl/>
        </w:rPr>
        <w:t>:</w:t>
      </w:r>
      <w:r w:rsidRPr="004C4E16">
        <w:rPr>
          <w:rFonts w:ascii="Traditional Arabic" w:hAnsi="Traditional Arabic" w:cs="Traditional Arabic" w:hint="cs"/>
          <w:sz w:val="34"/>
          <w:szCs w:val="34"/>
          <w:rtl/>
        </w:rPr>
        <w:t xml:space="preserve"> مزارعهم قريبة من البلد بمقدار فرسخ فإنها تجب عليهم صلاة الجمعة إذا سمعوا النداء، والفاصل في ذلك هو سماع النداء بدون مكبر الصوت، فإذا قُدِّر أنه يسمع النداء بدون مكبر صوت فإنه تجب عليه الإجابة لصلاة الجمعة؛ لقوله تعالى: </w:t>
      </w:r>
      <w:r w:rsidRPr="004C4E16">
        <w:rPr>
          <w:rFonts w:ascii="Traditional Arabic" w:hAnsi="Traditional Arabic" w:cs="Traditional Arabic" w:hint="cs"/>
          <w:color w:val="FF0000"/>
          <w:sz w:val="34"/>
          <w:szCs w:val="34"/>
          <w:rtl/>
        </w:rPr>
        <w:t>﴿</w:t>
      </w:r>
      <w:r w:rsidRPr="004C4E16">
        <w:rPr>
          <w:rFonts w:ascii="Traditional Arabic" w:hAnsi="Traditional Arabic" w:cs="Traditional Arabic"/>
          <w:color w:val="FF0000"/>
          <w:sz w:val="34"/>
          <w:szCs w:val="34"/>
          <w:rtl/>
        </w:rPr>
        <w:t xml:space="preserve">يَا أَيُّهَا الَّذِينَ آمَنُوا إِذَا نُودِيَ لِلصَّلَاةِ مِن يَوْمِ الْجُمُعَةِ فَاسْعَوْا إِلَىٰ ذِكْرِ اللَّهِ وَذَرُوا الْبَيْعَ </w:t>
      </w:r>
      <w:r w:rsidRPr="004C4E16">
        <w:rPr>
          <w:rFonts w:ascii="Arial" w:hAnsi="Arial" w:cs="Arial" w:hint="cs"/>
          <w:color w:val="FF0000"/>
          <w:sz w:val="34"/>
          <w:szCs w:val="34"/>
          <w:rtl/>
        </w:rPr>
        <w:t>ۚ</w:t>
      </w:r>
      <w:r w:rsidRPr="004C4E16">
        <w:rPr>
          <w:rFonts w:ascii="Traditional Arabic" w:hAnsi="Traditional Arabic" w:cs="Traditional Arabic"/>
          <w:color w:val="FF0000"/>
          <w:sz w:val="34"/>
          <w:szCs w:val="34"/>
          <w:rtl/>
        </w:rPr>
        <w:t xml:space="preserve"> </w:t>
      </w:r>
      <w:r w:rsidRPr="004C4E16">
        <w:rPr>
          <w:rFonts w:ascii="Traditional Arabic" w:hAnsi="Traditional Arabic" w:cs="Traditional Arabic" w:hint="cs"/>
          <w:color w:val="FF0000"/>
          <w:sz w:val="34"/>
          <w:szCs w:val="34"/>
          <w:rtl/>
        </w:rPr>
        <w:t>ذَٰلِكُمْ</w:t>
      </w:r>
      <w:r w:rsidRPr="004C4E16">
        <w:rPr>
          <w:rFonts w:ascii="Traditional Arabic" w:hAnsi="Traditional Arabic" w:cs="Traditional Arabic"/>
          <w:color w:val="FF0000"/>
          <w:sz w:val="34"/>
          <w:szCs w:val="34"/>
          <w:rtl/>
        </w:rPr>
        <w:t xml:space="preserve"> </w:t>
      </w:r>
      <w:r w:rsidRPr="004C4E16">
        <w:rPr>
          <w:rFonts w:ascii="Traditional Arabic" w:hAnsi="Traditional Arabic" w:cs="Traditional Arabic" w:hint="cs"/>
          <w:color w:val="FF0000"/>
          <w:sz w:val="34"/>
          <w:szCs w:val="34"/>
          <w:rtl/>
        </w:rPr>
        <w:t>خَيْرٌ</w:t>
      </w:r>
      <w:r w:rsidRPr="004C4E16">
        <w:rPr>
          <w:rFonts w:ascii="Traditional Arabic" w:hAnsi="Traditional Arabic" w:cs="Traditional Arabic"/>
          <w:color w:val="FF0000"/>
          <w:sz w:val="34"/>
          <w:szCs w:val="34"/>
          <w:rtl/>
        </w:rPr>
        <w:t xml:space="preserve"> </w:t>
      </w:r>
      <w:r w:rsidRPr="004C4E16">
        <w:rPr>
          <w:rFonts w:ascii="Traditional Arabic" w:hAnsi="Traditional Arabic" w:cs="Traditional Arabic" w:hint="cs"/>
          <w:color w:val="FF0000"/>
          <w:sz w:val="34"/>
          <w:szCs w:val="34"/>
          <w:rtl/>
        </w:rPr>
        <w:t>لَّكُمْ</w:t>
      </w:r>
      <w:r w:rsidRPr="004C4E16">
        <w:rPr>
          <w:rFonts w:ascii="Traditional Arabic" w:hAnsi="Traditional Arabic" w:cs="Traditional Arabic"/>
          <w:color w:val="FF0000"/>
          <w:sz w:val="34"/>
          <w:szCs w:val="34"/>
          <w:rtl/>
        </w:rPr>
        <w:t xml:space="preserve"> </w:t>
      </w:r>
      <w:r w:rsidRPr="004C4E16">
        <w:rPr>
          <w:rFonts w:ascii="Traditional Arabic" w:hAnsi="Traditional Arabic" w:cs="Traditional Arabic" w:hint="cs"/>
          <w:color w:val="FF0000"/>
          <w:sz w:val="34"/>
          <w:szCs w:val="34"/>
          <w:rtl/>
        </w:rPr>
        <w:t>إِن</w:t>
      </w:r>
      <w:r w:rsidRPr="004C4E16">
        <w:rPr>
          <w:rFonts w:ascii="Traditional Arabic" w:hAnsi="Traditional Arabic" w:cs="Traditional Arabic"/>
          <w:color w:val="FF0000"/>
          <w:sz w:val="34"/>
          <w:szCs w:val="34"/>
          <w:rtl/>
        </w:rPr>
        <w:t xml:space="preserve"> </w:t>
      </w:r>
      <w:r w:rsidRPr="004C4E16">
        <w:rPr>
          <w:rFonts w:ascii="Traditional Arabic" w:hAnsi="Traditional Arabic" w:cs="Traditional Arabic" w:hint="cs"/>
          <w:color w:val="FF0000"/>
          <w:sz w:val="34"/>
          <w:szCs w:val="34"/>
          <w:rtl/>
        </w:rPr>
        <w:t>كُنتُمْ</w:t>
      </w:r>
      <w:r w:rsidRPr="004C4E16">
        <w:rPr>
          <w:rFonts w:ascii="Traditional Arabic" w:hAnsi="Traditional Arabic" w:cs="Traditional Arabic"/>
          <w:color w:val="FF0000"/>
          <w:sz w:val="34"/>
          <w:szCs w:val="34"/>
          <w:rtl/>
        </w:rPr>
        <w:t xml:space="preserve"> </w:t>
      </w:r>
      <w:r w:rsidRPr="004C4E16">
        <w:rPr>
          <w:rFonts w:ascii="Traditional Arabic" w:hAnsi="Traditional Arabic" w:cs="Traditional Arabic" w:hint="cs"/>
          <w:color w:val="FF0000"/>
          <w:sz w:val="34"/>
          <w:szCs w:val="34"/>
          <w:rtl/>
        </w:rPr>
        <w:t>تَعْلَم</w:t>
      </w:r>
      <w:r w:rsidRPr="004C4E16">
        <w:rPr>
          <w:rFonts w:ascii="Traditional Arabic" w:hAnsi="Traditional Arabic" w:cs="Traditional Arabic"/>
          <w:color w:val="FF0000"/>
          <w:sz w:val="34"/>
          <w:szCs w:val="34"/>
          <w:rtl/>
        </w:rPr>
        <w:t>ُونَ</w:t>
      </w:r>
      <w:r w:rsidRPr="004C4E16">
        <w:rPr>
          <w:rFonts w:ascii="Traditional Arabic" w:hAnsi="Traditional Arabic" w:cs="Traditional Arabic" w:hint="cs"/>
          <w:color w:val="FF0000"/>
          <w:sz w:val="34"/>
          <w:szCs w:val="34"/>
          <w:rtl/>
        </w:rPr>
        <w:t xml:space="preserve"> </w:t>
      </w:r>
      <w:r w:rsidR="00783FA9" w:rsidRPr="004C4E16">
        <w:rPr>
          <w:rFonts w:ascii="Traditional Arabic" w:hAnsi="Traditional Arabic" w:cs="Traditional Arabic"/>
          <w:color w:val="FF0000"/>
          <w:sz w:val="34"/>
          <w:szCs w:val="34"/>
          <w:rtl/>
        </w:rPr>
        <w:t>فَإِذَا قُضِيَتِ الصَّلَاةُ فَانتَشِرُوا فِي الْأَرْضِ وَابْتَغُوا مِن فَضْلِ اللَّهِ وَاذْكُرُوا اللَّهَ كَثِيرًا لَّعَلَّكُمْ تُفْلِحُونَ</w:t>
      </w:r>
      <w:r w:rsidRPr="004C4E16">
        <w:rPr>
          <w:rFonts w:ascii="Traditional Arabic" w:hAnsi="Traditional Arabic" w:cs="Traditional Arabic" w:hint="cs"/>
          <w:color w:val="FF0000"/>
          <w:sz w:val="34"/>
          <w:szCs w:val="34"/>
          <w:rtl/>
        </w:rPr>
        <w:t>﴾</w:t>
      </w:r>
      <w:r w:rsidRPr="004C4E16">
        <w:rPr>
          <w:rFonts w:ascii="Traditional Arabic" w:hAnsi="Traditional Arabic" w:cs="Traditional Arabic" w:hint="cs"/>
          <w:sz w:val="34"/>
          <w:szCs w:val="34"/>
          <w:rtl/>
        </w:rPr>
        <w:t xml:space="preserve"> </w:t>
      </w:r>
      <w:r w:rsidRPr="004C4E16">
        <w:rPr>
          <w:rFonts w:ascii="Traditional Arabic" w:hAnsi="Traditional Arabic" w:cs="Traditional Arabic" w:hint="cs"/>
          <w:rtl/>
        </w:rPr>
        <w:t>[الجمعة:</w:t>
      </w:r>
      <w:r w:rsidR="00056C82" w:rsidRPr="004C4E16">
        <w:rPr>
          <w:rFonts w:ascii="Traditional Arabic" w:hAnsi="Traditional Arabic" w:cs="Traditional Arabic" w:hint="cs"/>
          <w:rtl/>
        </w:rPr>
        <w:t>9</w:t>
      </w:r>
      <w:r w:rsidRPr="004C4E16">
        <w:rPr>
          <w:rFonts w:ascii="Traditional Arabic" w:hAnsi="Traditional Arabic" w:cs="Traditional Arabic" w:hint="cs"/>
          <w:rtl/>
        </w:rPr>
        <w:t>]</w:t>
      </w:r>
      <w:r w:rsidR="00783FA9" w:rsidRPr="004C4E16">
        <w:rPr>
          <w:rFonts w:ascii="Traditional Arabic" w:hAnsi="Traditional Arabic" w:cs="Traditional Arabic" w:hint="cs"/>
          <w:sz w:val="34"/>
          <w:szCs w:val="34"/>
          <w:rtl/>
        </w:rPr>
        <w:t>.</w:t>
      </w:r>
    </w:p>
    <w:p w14:paraId="6326C039" w14:textId="77777777" w:rsidR="00783FA9" w:rsidRPr="004C4E16" w:rsidRDefault="00783FA9"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lastRenderedPageBreak/>
        <w:t>{هل ي</w:t>
      </w:r>
      <w:r w:rsidR="00FF3473" w:rsidRPr="004C4E16">
        <w:rPr>
          <w:rFonts w:ascii="Traditional Arabic" w:hAnsi="Traditional Arabic" w:cs="Traditional Arabic" w:hint="cs"/>
          <w:sz w:val="34"/>
          <w:szCs w:val="34"/>
          <w:rtl/>
        </w:rPr>
        <w:t>ُ</w:t>
      </w:r>
      <w:r w:rsidRPr="004C4E16">
        <w:rPr>
          <w:rFonts w:ascii="Traditional Arabic" w:hAnsi="Traditional Arabic" w:cs="Traditional Arabic" w:hint="cs"/>
          <w:sz w:val="34"/>
          <w:szCs w:val="34"/>
          <w:rtl/>
        </w:rPr>
        <w:t>عذر حراس المزارع في تخلف بعضهم عن صلاة الجمعة؟}</w:t>
      </w:r>
    </w:p>
    <w:p w14:paraId="4B0C1FF6" w14:textId="45CE427B" w:rsidR="009F7BA4" w:rsidRPr="004C4E16" w:rsidRDefault="00783FA9" w:rsidP="004C4E16">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إذا كان يضيع أو يُسرق ما استُحفظ عليه بذهابه إلى الجمعة؛ فهو معذرور لترك صلاة الجمعة</w:t>
      </w:r>
      <w:r w:rsidR="00B51C09" w:rsidRPr="004C4E16">
        <w:rPr>
          <w:rFonts w:ascii="Traditional Arabic" w:hAnsi="Traditional Arabic" w:cs="Traditional Arabic" w:hint="cs"/>
          <w:sz w:val="34"/>
          <w:szCs w:val="34"/>
          <w:rtl/>
        </w:rPr>
        <w:t>،</w:t>
      </w:r>
      <w:r w:rsidRPr="004C4E16">
        <w:rPr>
          <w:rFonts w:ascii="Traditional Arabic" w:hAnsi="Traditional Arabic" w:cs="Traditional Arabic" w:hint="cs"/>
          <w:sz w:val="34"/>
          <w:szCs w:val="34"/>
          <w:rtl/>
        </w:rPr>
        <w:t xml:space="preserve"> وعليه أن يبقى في الحراسة وي</w:t>
      </w:r>
      <w:r w:rsidR="00B51C09" w:rsidRPr="004C4E16">
        <w:rPr>
          <w:rFonts w:ascii="Traditional Arabic" w:hAnsi="Traditional Arabic" w:cs="Traditional Arabic" w:hint="cs"/>
          <w:sz w:val="34"/>
          <w:szCs w:val="34"/>
          <w:rtl/>
        </w:rPr>
        <w:t>ُ</w:t>
      </w:r>
      <w:r w:rsidRPr="004C4E16">
        <w:rPr>
          <w:rFonts w:ascii="Traditional Arabic" w:hAnsi="Traditional Arabic" w:cs="Traditional Arabic" w:hint="cs"/>
          <w:sz w:val="34"/>
          <w:szCs w:val="34"/>
          <w:rtl/>
        </w:rPr>
        <w:t>صليها ظهرًا.</w:t>
      </w:r>
    </w:p>
    <w:p w14:paraId="2B32F56A" w14:textId="77777777" w:rsidR="00783FA9" w:rsidRPr="004C4E16" w:rsidRDefault="00783FA9"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{يقول أحد السائلين، سمعت أن</w:t>
      </w:r>
      <w:r w:rsidR="00B51C09" w:rsidRPr="004C4E16">
        <w:rPr>
          <w:rFonts w:ascii="Traditional Arabic" w:hAnsi="Traditional Arabic" w:cs="Traditional Arabic" w:hint="cs"/>
          <w:sz w:val="34"/>
          <w:szCs w:val="34"/>
          <w:rtl/>
        </w:rPr>
        <w:t>َّ</w:t>
      </w:r>
      <w:r w:rsidRPr="004C4E16">
        <w:rPr>
          <w:rFonts w:ascii="Traditional Arabic" w:hAnsi="Traditional Arabic" w:cs="Traditional Arabic" w:hint="cs"/>
          <w:sz w:val="34"/>
          <w:szCs w:val="34"/>
          <w:rtl/>
        </w:rPr>
        <w:t xml:space="preserve"> من علامات خروج الدجال عدم ذكره على المنابر، فهل هذا صحيح؟}</w:t>
      </w:r>
    </w:p>
    <w:p w14:paraId="5CFD9D33" w14:textId="77777777" w:rsidR="00783FA9" w:rsidRPr="004C4E16" w:rsidRDefault="00783FA9"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نعم صحيح فقد ورد في الحديث أن</w:t>
      </w:r>
      <w:r w:rsidR="009F7BA4" w:rsidRPr="004C4E16">
        <w:rPr>
          <w:rFonts w:ascii="Traditional Arabic" w:hAnsi="Traditional Arabic" w:cs="Traditional Arabic" w:hint="cs"/>
          <w:sz w:val="34"/>
          <w:szCs w:val="34"/>
          <w:rtl/>
        </w:rPr>
        <w:t>َّ من</w:t>
      </w:r>
      <w:r w:rsidRPr="004C4E16">
        <w:rPr>
          <w:rFonts w:ascii="Traditional Arabic" w:hAnsi="Traditional Arabic" w:cs="Traditional Arabic" w:hint="cs"/>
          <w:sz w:val="34"/>
          <w:szCs w:val="34"/>
          <w:rtl/>
        </w:rPr>
        <w:t xml:space="preserve"> علاماته أن ينسى الناس ذكره على المنابر ثم يخرج، عافانا الله من شره</w:t>
      </w:r>
      <w:r w:rsidR="00FF3473" w:rsidRPr="004C4E16">
        <w:rPr>
          <w:rFonts w:ascii="Traditional Arabic" w:hAnsi="Traditional Arabic" w:cs="Traditional Arabic" w:hint="cs"/>
          <w:sz w:val="34"/>
          <w:szCs w:val="34"/>
          <w:rtl/>
        </w:rPr>
        <w:t xml:space="preserve"> ومن فتنته.</w:t>
      </w:r>
    </w:p>
    <w:p w14:paraId="0884A87D" w14:textId="77777777" w:rsidR="00FF3473" w:rsidRPr="004C4E16" w:rsidRDefault="00FF3473"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{هل يجوز بدء الخطبة قبل دخول وقت الجمعة؟}</w:t>
      </w:r>
    </w:p>
    <w:p w14:paraId="5BBA5887" w14:textId="4FA32721" w:rsidR="00F53381" w:rsidRPr="004C4E16" w:rsidRDefault="00FF3473" w:rsidP="004C4E16">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نعم لا بأس بذلك، أي لا بأس أن تكون الصلاة إذا زالت الشمس والخطبة يتم تقديمها.</w:t>
      </w:r>
    </w:p>
    <w:p w14:paraId="6C6A64B1" w14:textId="77777777" w:rsidR="00FF3473" w:rsidRPr="004C4E16" w:rsidRDefault="00FF3473"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 xml:space="preserve">{ما مقدار الجلوس </w:t>
      </w:r>
      <w:r w:rsidR="009F7BA4" w:rsidRPr="004C4E16">
        <w:rPr>
          <w:rFonts w:ascii="Traditional Arabic" w:hAnsi="Traditional Arabic" w:cs="Traditional Arabic" w:hint="cs"/>
          <w:sz w:val="34"/>
          <w:szCs w:val="34"/>
          <w:rtl/>
        </w:rPr>
        <w:t>بين</w:t>
      </w:r>
      <w:r w:rsidRPr="004C4E16">
        <w:rPr>
          <w:rFonts w:ascii="Traditional Arabic" w:hAnsi="Traditional Arabic" w:cs="Traditional Arabic" w:hint="cs"/>
          <w:sz w:val="34"/>
          <w:szCs w:val="34"/>
          <w:rtl/>
        </w:rPr>
        <w:t xml:space="preserve"> الخطبتين في صلاة الجمعة؟}</w:t>
      </w:r>
    </w:p>
    <w:p w14:paraId="48A5DA34" w14:textId="77777777" w:rsidR="00FF3473" w:rsidRPr="004C4E16" w:rsidRDefault="00FF3473"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بمقدار قراءة الفاتحة تقريبًا</w:t>
      </w:r>
    </w:p>
    <w:p w14:paraId="1DB0D921" w14:textId="77777777" w:rsidR="00FF3473" w:rsidRPr="004C4E16" w:rsidRDefault="00FF3473"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{بارك الله فيكم</w:t>
      </w:r>
    </w:p>
    <w:p w14:paraId="24869178" w14:textId="77777777" w:rsidR="00FF3473" w:rsidRPr="004C4E16" w:rsidRDefault="00FF3473"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 xml:space="preserve">قال المؤلف -رحمه الله تعالى: </w:t>
      </w:r>
      <w:r w:rsidR="009930FC" w:rsidRPr="004C4E16">
        <w:rPr>
          <w:rFonts w:ascii="Traditional Arabic" w:hAnsi="Traditional Arabic" w:cs="Traditional Arabic"/>
          <w:color w:val="0000CC"/>
          <w:sz w:val="34"/>
          <w:szCs w:val="34"/>
          <w:rtl/>
        </w:rPr>
        <w:t>(</w:t>
      </w:r>
      <w:r w:rsidRPr="004C4E16">
        <w:rPr>
          <w:rFonts w:ascii="Traditional Arabic" w:hAnsi="Traditional Arabic" w:cs="Traditional Arabic"/>
          <w:color w:val="0000CC"/>
          <w:sz w:val="34"/>
          <w:szCs w:val="34"/>
          <w:rtl/>
        </w:rPr>
        <w:t>بَابُ صَلاةِ الْعِيدَيْنِ</w:t>
      </w:r>
      <w:r w:rsidR="009930FC" w:rsidRPr="004C4E16">
        <w:rPr>
          <w:rFonts w:ascii="Traditional Arabic" w:hAnsi="Traditional Arabic" w:cs="Traditional Arabic" w:hint="cs"/>
          <w:sz w:val="34"/>
          <w:szCs w:val="34"/>
          <w:rtl/>
        </w:rPr>
        <w:t>)}</w:t>
      </w:r>
    </w:p>
    <w:p w14:paraId="59877133" w14:textId="23C5AD61" w:rsidR="00FF3473" w:rsidRPr="004C4E16" w:rsidRDefault="00FF3473"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نعم المقصود بصلاة العيدين صلاة عيد الفطر وعيد الأضحى، والصلاة ه</w:t>
      </w:r>
      <w:r w:rsidR="00511D5D" w:rsidRPr="004C4E16">
        <w:rPr>
          <w:rFonts w:ascii="Traditional Arabic" w:hAnsi="Traditional Arabic" w:cs="Traditional Arabic" w:hint="cs"/>
          <w:sz w:val="34"/>
          <w:szCs w:val="34"/>
          <w:rtl/>
        </w:rPr>
        <w:t>ُ</w:t>
      </w:r>
      <w:r w:rsidRPr="004C4E16">
        <w:rPr>
          <w:rFonts w:ascii="Traditional Arabic" w:hAnsi="Traditional Arabic" w:cs="Traditional Arabic" w:hint="cs"/>
          <w:sz w:val="34"/>
          <w:szCs w:val="34"/>
          <w:rtl/>
        </w:rPr>
        <w:t>نا فرض كفاية، إذا حضرها من يكفي سقط الإثم عن الباقيين، وإن تركها الكل، أثموا جميعًا.</w:t>
      </w:r>
    </w:p>
    <w:p w14:paraId="0E2B1D4A" w14:textId="77777777" w:rsidR="00FF3473" w:rsidRPr="004C4E16" w:rsidRDefault="00FF3473"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w:t>
      </w:r>
      <w:r w:rsidR="00E54D10" w:rsidRPr="004C4E16">
        <w:rPr>
          <w:rFonts w:ascii="Traditional Arabic" w:hAnsi="Traditional Arabic" w:cs="Traditional Arabic"/>
          <w:sz w:val="34"/>
          <w:szCs w:val="34"/>
          <w:rtl/>
        </w:rPr>
        <w:t xml:space="preserve"> قال -رَحِمَهُ اللهُ:</w:t>
      </w:r>
      <w:r w:rsidRPr="004C4E16">
        <w:rPr>
          <w:rtl/>
        </w:rPr>
        <w:t xml:space="preserve"> </w:t>
      </w:r>
      <w:r w:rsidR="009930FC" w:rsidRPr="004C4E16">
        <w:rPr>
          <w:rFonts w:ascii="Traditional Arabic" w:hAnsi="Traditional Arabic" w:cs="Traditional Arabic"/>
          <w:color w:val="0000CC"/>
          <w:sz w:val="34"/>
          <w:szCs w:val="34"/>
          <w:rtl/>
        </w:rPr>
        <w:t>(</w:t>
      </w:r>
      <w:r w:rsidRPr="004C4E16">
        <w:rPr>
          <w:rFonts w:ascii="Traditional Arabic" w:hAnsi="Traditional Arabic" w:cs="Traditional Arabic"/>
          <w:color w:val="0000CC"/>
          <w:sz w:val="34"/>
          <w:szCs w:val="34"/>
          <w:rtl/>
        </w:rPr>
        <w:t>إِذَا لَمْ يَعْلَمْ بِالْعِيدِ إِلاَّ بَعْدَ الزَّوَالِ؛ خَرَجَ مِنَ الْغَدِ فَصَلَّى بِهِمْ</w:t>
      </w:r>
      <w:r w:rsidR="009930FC" w:rsidRPr="004C4E16">
        <w:rPr>
          <w:rFonts w:ascii="Traditional Arabic" w:hAnsi="Traditional Arabic" w:cs="Traditional Arabic" w:hint="cs"/>
          <w:sz w:val="34"/>
          <w:szCs w:val="34"/>
          <w:rtl/>
        </w:rPr>
        <w:t>)}</w:t>
      </w:r>
    </w:p>
    <w:p w14:paraId="270F5190" w14:textId="77777777" w:rsidR="00D41C80" w:rsidRPr="004C4E16" w:rsidRDefault="00EC73BD"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نعم هكذا ورد في الحديث من أنه إذا لم يثبت رؤية الهلال إلَّا بعد زوال الشمس فإنهم يُفطرون من رمضان ويؤجلون صلاة العيد إلى الغد، ويُصلونها في وقتها.</w:t>
      </w:r>
    </w:p>
    <w:p w14:paraId="11B8C533" w14:textId="77777777" w:rsidR="00EC73BD" w:rsidRPr="004C4E16" w:rsidRDefault="00EC73BD"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w:t>
      </w:r>
      <w:r w:rsidR="00E54D10" w:rsidRPr="004C4E16">
        <w:rPr>
          <w:rFonts w:ascii="Traditional Arabic" w:hAnsi="Traditional Arabic" w:cs="Traditional Arabic"/>
          <w:sz w:val="34"/>
          <w:szCs w:val="34"/>
          <w:rtl/>
        </w:rPr>
        <w:t xml:space="preserve"> قال -رَحِمَهُ اللهُ: </w:t>
      </w:r>
      <w:r w:rsidR="009930FC" w:rsidRPr="004C4E16">
        <w:rPr>
          <w:rFonts w:ascii="Traditional Arabic" w:hAnsi="Traditional Arabic" w:cs="Traditional Arabic"/>
          <w:color w:val="0000CC"/>
          <w:sz w:val="34"/>
          <w:szCs w:val="34"/>
          <w:rtl/>
        </w:rPr>
        <w:t>(</w:t>
      </w:r>
      <w:r w:rsidRPr="004C4E16">
        <w:rPr>
          <w:rFonts w:ascii="Traditional Arabic" w:hAnsi="Traditional Arabic" w:cs="Traditional Arabic"/>
          <w:color w:val="0000CC"/>
          <w:sz w:val="34"/>
          <w:szCs w:val="34"/>
          <w:rtl/>
        </w:rPr>
        <w:t>وَيُسَنُّ تَعْجِيلُ الأَضْحَى، وَتَأْخِيرُ الْفِطْرِ</w:t>
      </w:r>
      <w:r w:rsidR="009930FC" w:rsidRPr="004C4E16">
        <w:rPr>
          <w:rFonts w:ascii="Traditional Arabic" w:hAnsi="Traditional Arabic" w:cs="Traditional Arabic" w:hint="cs"/>
          <w:sz w:val="34"/>
          <w:szCs w:val="34"/>
          <w:rtl/>
        </w:rPr>
        <w:t>)}</w:t>
      </w:r>
    </w:p>
    <w:p w14:paraId="7871FEBB" w14:textId="77777777" w:rsidR="00EC73BD" w:rsidRPr="004C4E16" w:rsidRDefault="00EC73BD"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نعم، يسن تعجيل ذبح الأضحية بعد الصلاة، فالأضحية لا تذبح قبل صلاة العيد، وإنما تذبح بعد صلاة العيد ويبادر بذلك.</w:t>
      </w:r>
    </w:p>
    <w:p w14:paraId="297331CD" w14:textId="77777777" w:rsidR="00EC73BD" w:rsidRPr="004C4E16" w:rsidRDefault="00EC73BD"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w:t>
      </w:r>
      <w:r w:rsidR="00E54D10" w:rsidRPr="004C4E16">
        <w:rPr>
          <w:rFonts w:ascii="Traditional Arabic" w:hAnsi="Traditional Arabic" w:cs="Traditional Arabic"/>
          <w:sz w:val="34"/>
          <w:szCs w:val="34"/>
          <w:rtl/>
        </w:rPr>
        <w:t xml:space="preserve"> قال -رَحِمَهُ اللهُ: </w:t>
      </w:r>
      <w:r w:rsidR="009930FC" w:rsidRPr="004C4E16">
        <w:rPr>
          <w:rFonts w:ascii="Traditional Arabic" w:hAnsi="Traditional Arabic" w:cs="Traditional Arabic"/>
          <w:color w:val="0000CC"/>
          <w:sz w:val="34"/>
          <w:szCs w:val="34"/>
          <w:rtl/>
        </w:rPr>
        <w:t>(</w:t>
      </w:r>
      <w:r w:rsidRPr="004C4E16">
        <w:rPr>
          <w:rFonts w:ascii="Traditional Arabic" w:hAnsi="Traditional Arabic" w:cs="Traditional Arabic"/>
          <w:color w:val="0000CC"/>
          <w:sz w:val="34"/>
          <w:szCs w:val="34"/>
          <w:rtl/>
        </w:rPr>
        <w:t>وَأَكْلُهُ قَبْلَ الْخُرُوجِ إِلَيْهَا فِي الْفِطْرِ تَمَرَاتٍ وِتْرًا</w:t>
      </w:r>
      <w:r w:rsidR="009930FC" w:rsidRPr="004C4E16">
        <w:rPr>
          <w:rFonts w:ascii="Traditional Arabic" w:hAnsi="Traditional Arabic" w:cs="Traditional Arabic" w:hint="cs"/>
          <w:sz w:val="34"/>
          <w:szCs w:val="34"/>
          <w:rtl/>
        </w:rPr>
        <w:t>)}</w:t>
      </w:r>
    </w:p>
    <w:p w14:paraId="434A5D21" w14:textId="77777777" w:rsidR="00EC73BD" w:rsidRPr="004C4E16" w:rsidRDefault="00EC73BD"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lastRenderedPageBreak/>
        <w:t>نعم ي</w:t>
      </w:r>
      <w:r w:rsidR="009F7BA4" w:rsidRPr="004C4E16">
        <w:rPr>
          <w:rFonts w:ascii="Traditional Arabic" w:hAnsi="Traditional Arabic" w:cs="Traditional Arabic" w:hint="cs"/>
          <w:sz w:val="34"/>
          <w:szCs w:val="34"/>
          <w:rtl/>
        </w:rPr>
        <w:t>ُ</w:t>
      </w:r>
      <w:r w:rsidRPr="004C4E16">
        <w:rPr>
          <w:rFonts w:ascii="Traditional Arabic" w:hAnsi="Traditional Arabic" w:cs="Traditional Arabic" w:hint="cs"/>
          <w:sz w:val="34"/>
          <w:szCs w:val="34"/>
          <w:rtl/>
        </w:rPr>
        <w:t>سن للمسلم أن يأكل قبل خروجه لصلاة عيد الفطر تمرات؛ ليظهر الإفطار وانتهاء صيام رمضان، وهذا سنة وكان النبي صلى الله عليه وسلم يفعله.</w:t>
      </w:r>
    </w:p>
    <w:p w14:paraId="16E39983" w14:textId="77777777" w:rsidR="00EC73BD" w:rsidRPr="004C4E16" w:rsidRDefault="00EC73BD"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w:t>
      </w:r>
      <w:r w:rsidR="00E54D10" w:rsidRPr="004C4E16">
        <w:rPr>
          <w:rFonts w:ascii="Traditional Arabic" w:hAnsi="Traditional Arabic" w:cs="Traditional Arabic"/>
          <w:sz w:val="34"/>
          <w:szCs w:val="34"/>
          <w:rtl/>
        </w:rPr>
        <w:t xml:space="preserve"> قال -رَحِمَهُ اللهُ: </w:t>
      </w:r>
      <w:r w:rsidR="009930FC" w:rsidRPr="004C4E16">
        <w:rPr>
          <w:rFonts w:ascii="Traditional Arabic" w:hAnsi="Traditional Arabic" w:cs="Traditional Arabic"/>
          <w:color w:val="0000CC"/>
          <w:sz w:val="34"/>
          <w:szCs w:val="34"/>
          <w:rtl/>
        </w:rPr>
        <w:t>(</w:t>
      </w:r>
      <w:r w:rsidRPr="004C4E16">
        <w:rPr>
          <w:rFonts w:ascii="Traditional Arabic" w:hAnsi="Traditional Arabic" w:cs="Traditional Arabic"/>
          <w:color w:val="0000CC"/>
          <w:sz w:val="34"/>
          <w:szCs w:val="34"/>
          <w:rtl/>
        </w:rPr>
        <w:t>وَلا يَأْكُلُ فِي الأَضْحَى حَتَّى يُصَلِّيَ</w:t>
      </w:r>
      <w:r w:rsidR="009930FC" w:rsidRPr="004C4E16">
        <w:rPr>
          <w:rFonts w:ascii="Traditional Arabic" w:hAnsi="Traditional Arabic" w:cs="Traditional Arabic" w:hint="cs"/>
          <w:sz w:val="34"/>
          <w:szCs w:val="34"/>
          <w:rtl/>
        </w:rPr>
        <w:t>)}</w:t>
      </w:r>
    </w:p>
    <w:p w14:paraId="34850291" w14:textId="77777777" w:rsidR="00EC73BD" w:rsidRPr="004C4E16" w:rsidRDefault="00EC73BD"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أمَّا في عيد الأضحى فلا يأكل حتى ي</w:t>
      </w:r>
      <w:r w:rsidR="009F7BA4" w:rsidRPr="004C4E16">
        <w:rPr>
          <w:rFonts w:ascii="Traditional Arabic" w:hAnsi="Traditional Arabic" w:cs="Traditional Arabic" w:hint="cs"/>
          <w:sz w:val="34"/>
          <w:szCs w:val="34"/>
          <w:rtl/>
        </w:rPr>
        <w:t>ُ</w:t>
      </w:r>
      <w:r w:rsidRPr="004C4E16">
        <w:rPr>
          <w:rFonts w:ascii="Traditional Arabic" w:hAnsi="Traditional Arabic" w:cs="Traditional Arabic" w:hint="cs"/>
          <w:sz w:val="34"/>
          <w:szCs w:val="34"/>
          <w:rtl/>
        </w:rPr>
        <w:t>صلي؛ لأجل أن يأكل من أضحيته، والضحية لا تذبح إلا بعد الصلاة.</w:t>
      </w:r>
    </w:p>
    <w:p w14:paraId="2952266A" w14:textId="77777777" w:rsidR="00EC73BD" w:rsidRPr="004C4E16" w:rsidRDefault="00EC73BD"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w:t>
      </w:r>
      <w:r w:rsidR="00E54D10" w:rsidRPr="004C4E16">
        <w:rPr>
          <w:rFonts w:ascii="Traditional Arabic" w:hAnsi="Traditional Arabic" w:cs="Traditional Arabic"/>
          <w:sz w:val="34"/>
          <w:szCs w:val="34"/>
          <w:rtl/>
        </w:rPr>
        <w:t xml:space="preserve">قال -رَحِمَهُ اللهُ: </w:t>
      </w:r>
      <w:r w:rsidR="009930FC" w:rsidRPr="004C4E16">
        <w:rPr>
          <w:rFonts w:ascii="Traditional Arabic" w:hAnsi="Traditional Arabic" w:cs="Traditional Arabic"/>
          <w:color w:val="0000CC"/>
          <w:sz w:val="34"/>
          <w:szCs w:val="34"/>
          <w:rtl/>
        </w:rPr>
        <w:t>(</w:t>
      </w:r>
      <w:r w:rsidRPr="004C4E16">
        <w:rPr>
          <w:rFonts w:ascii="Traditional Arabic" w:hAnsi="Traditional Arabic" w:cs="Traditional Arabic"/>
          <w:color w:val="0000CC"/>
          <w:sz w:val="34"/>
          <w:szCs w:val="34"/>
          <w:rtl/>
        </w:rPr>
        <w:t>وَإِذَا غَدَا مِنْ طَرِيقٍ رَجَعَ مِنْ آخَرَ</w:t>
      </w:r>
      <w:r w:rsidR="009930FC" w:rsidRPr="004C4E16">
        <w:rPr>
          <w:rFonts w:ascii="Traditional Arabic" w:hAnsi="Traditional Arabic" w:cs="Traditional Arabic" w:hint="cs"/>
          <w:sz w:val="34"/>
          <w:szCs w:val="34"/>
          <w:rtl/>
        </w:rPr>
        <w:t>)}</w:t>
      </w:r>
    </w:p>
    <w:p w14:paraId="4F9881A8" w14:textId="5BF3EDEB" w:rsidR="009A6564" w:rsidRPr="004C4E16" w:rsidRDefault="009A6564"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 xml:space="preserve">ويُسنُّ إذا ذهب إلى صلاة العيد من طريق أو من شارع أن يرجع من طريق آخر؛ وذلك لفعل النبي صلى الله عليه وسلم، ولتكثر البقاع التي تشهد له عند الله </w:t>
      </w:r>
      <w:r w:rsidR="00CB0DC4" w:rsidRPr="004C4E16">
        <w:rPr>
          <w:rFonts w:ascii="Traditional Arabic" w:hAnsi="Traditional Arabic" w:cs="Traditional Arabic" w:hint="cs"/>
          <w:sz w:val="34"/>
          <w:szCs w:val="34"/>
          <w:rtl/>
        </w:rPr>
        <w:t>-</w:t>
      </w:r>
      <w:r w:rsidRPr="004C4E16">
        <w:rPr>
          <w:rFonts w:ascii="Traditional Arabic" w:hAnsi="Traditional Arabic" w:cs="Traditional Arabic" w:hint="cs"/>
          <w:sz w:val="34"/>
          <w:szCs w:val="34"/>
          <w:rtl/>
        </w:rPr>
        <w:t xml:space="preserve">سبحانه وتعالى، قال تعالى: </w:t>
      </w:r>
      <w:r w:rsidRPr="004C4E16">
        <w:rPr>
          <w:rFonts w:ascii="Traditional Arabic" w:hAnsi="Traditional Arabic" w:cs="Traditional Arabic" w:hint="cs"/>
          <w:color w:val="FF0000"/>
          <w:sz w:val="34"/>
          <w:szCs w:val="34"/>
          <w:rtl/>
        </w:rPr>
        <w:t>﴿</w:t>
      </w:r>
      <w:r w:rsidRPr="004C4E16">
        <w:rPr>
          <w:rFonts w:ascii="Traditional Arabic" w:hAnsi="Traditional Arabic" w:cs="Traditional Arabic"/>
          <w:color w:val="FF0000"/>
          <w:sz w:val="34"/>
          <w:szCs w:val="34"/>
          <w:rtl/>
        </w:rPr>
        <w:t>إِنَّا نَحْنُ نُحْيِي الْمَوْتَى وَنَكْتُبُ مَا قَدَّمُوا وَآثَارَهُمْ وَكُلَّ شَيْءٍ أحْصَيْنَاهُ فِي إِمَامٍ مُبِينٍ</w:t>
      </w:r>
      <w:r w:rsidRPr="004C4E16">
        <w:rPr>
          <w:rFonts w:ascii="Traditional Arabic" w:hAnsi="Traditional Arabic" w:cs="Traditional Arabic" w:hint="cs"/>
          <w:color w:val="FF0000"/>
          <w:sz w:val="34"/>
          <w:szCs w:val="34"/>
          <w:rtl/>
        </w:rPr>
        <w:t>﴾</w:t>
      </w:r>
      <w:r w:rsidRPr="004C4E16">
        <w:rPr>
          <w:rFonts w:ascii="Traditional Arabic" w:hAnsi="Traditional Arabic" w:cs="Traditional Arabic" w:hint="cs"/>
          <w:sz w:val="34"/>
          <w:szCs w:val="34"/>
          <w:rtl/>
        </w:rPr>
        <w:t xml:space="preserve"> </w:t>
      </w:r>
      <w:r w:rsidRPr="004C4E16">
        <w:rPr>
          <w:rFonts w:ascii="Traditional Arabic" w:hAnsi="Traditional Arabic" w:cs="Traditional Arabic" w:hint="cs"/>
          <w:sz w:val="24"/>
          <w:szCs w:val="24"/>
          <w:rtl/>
        </w:rPr>
        <w:t>[يس:]</w:t>
      </w:r>
      <w:r w:rsidRPr="004C4E16">
        <w:rPr>
          <w:rFonts w:ascii="Traditional Arabic" w:hAnsi="Traditional Arabic" w:cs="Traditional Arabic" w:hint="cs"/>
          <w:sz w:val="34"/>
          <w:szCs w:val="34"/>
          <w:rtl/>
        </w:rPr>
        <w:t>، يعني: مَشيهم إلى المساجد.</w:t>
      </w:r>
    </w:p>
    <w:p w14:paraId="68F6C905" w14:textId="77777777" w:rsidR="009A6564" w:rsidRPr="004C4E16" w:rsidRDefault="009A6564"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w:t>
      </w:r>
      <w:r w:rsidR="00E54D10" w:rsidRPr="004C4E16">
        <w:rPr>
          <w:rFonts w:ascii="Traditional Arabic" w:hAnsi="Traditional Arabic" w:cs="Traditional Arabic"/>
          <w:sz w:val="34"/>
          <w:szCs w:val="34"/>
          <w:rtl/>
        </w:rPr>
        <w:t xml:space="preserve">قال -رَحِمَهُ اللهُ: </w:t>
      </w:r>
      <w:r w:rsidR="009930FC" w:rsidRPr="004C4E16">
        <w:rPr>
          <w:rFonts w:ascii="Traditional Arabic" w:hAnsi="Traditional Arabic" w:cs="Traditional Arabic"/>
          <w:color w:val="0000CC"/>
          <w:sz w:val="34"/>
          <w:szCs w:val="34"/>
          <w:rtl/>
        </w:rPr>
        <w:t>(</w:t>
      </w:r>
      <w:r w:rsidRPr="004C4E16">
        <w:rPr>
          <w:rFonts w:ascii="Traditional Arabic" w:hAnsi="Traditional Arabic" w:cs="Traditional Arabic"/>
          <w:color w:val="0000CC"/>
          <w:sz w:val="34"/>
          <w:szCs w:val="34"/>
          <w:rtl/>
        </w:rPr>
        <w:t>وَتُسَنُّ فِي صَحَرَاءَ قَرِيبَةٍ</w:t>
      </w:r>
      <w:r w:rsidR="009930FC" w:rsidRPr="004C4E16">
        <w:rPr>
          <w:rFonts w:ascii="Traditional Arabic" w:hAnsi="Traditional Arabic" w:cs="Traditional Arabic" w:hint="cs"/>
          <w:sz w:val="34"/>
          <w:szCs w:val="34"/>
          <w:rtl/>
        </w:rPr>
        <w:t>)}</w:t>
      </w:r>
    </w:p>
    <w:p w14:paraId="5E8AA2A0" w14:textId="77777777" w:rsidR="009A6564" w:rsidRPr="004C4E16" w:rsidRDefault="009A6564"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ت</w:t>
      </w:r>
      <w:r w:rsidR="009F7BA4" w:rsidRPr="004C4E16">
        <w:rPr>
          <w:rFonts w:ascii="Traditional Arabic" w:hAnsi="Traditional Arabic" w:cs="Traditional Arabic" w:hint="cs"/>
          <w:sz w:val="34"/>
          <w:szCs w:val="34"/>
          <w:rtl/>
        </w:rPr>
        <w:t>ُ</w:t>
      </w:r>
      <w:r w:rsidRPr="004C4E16">
        <w:rPr>
          <w:rFonts w:ascii="Traditional Arabic" w:hAnsi="Traditional Arabic" w:cs="Traditional Arabic" w:hint="cs"/>
          <w:sz w:val="34"/>
          <w:szCs w:val="34"/>
          <w:rtl/>
        </w:rPr>
        <w:t xml:space="preserve">سن صلاة العيد </w:t>
      </w:r>
      <w:r w:rsidR="000D5840" w:rsidRPr="004C4E16">
        <w:rPr>
          <w:rFonts w:ascii="Traditional Arabic" w:hAnsi="Traditional Arabic" w:cs="Traditional Arabic" w:hint="cs"/>
          <w:sz w:val="34"/>
          <w:szCs w:val="34"/>
          <w:rtl/>
        </w:rPr>
        <w:t xml:space="preserve">في صحراء، أي: </w:t>
      </w:r>
      <w:r w:rsidRPr="004C4E16">
        <w:rPr>
          <w:rFonts w:ascii="Traditional Arabic" w:hAnsi="Traditional Arabic" w:cs="Traditional Arabic" w:hint="cs"/>
          <w:sz w:val="34"/>
          <w:szCs w:val="34"/>
          <w:rtl/>
        </w:rPr>
        <w:t>خارج البنيان</w:t>
      </w:r>
      <w:r w:rsidR="000D5840" w:rsidRPr="004C4E16">
        <w:rPr>
          <w:rFonts w:ascii="Traditional Arabic" w:hAnsi="Traditional Arabic" w:cs="Traditional Arabic" w:hint="cs"/>
          <w:sz w:val="34"/>
          <w:szCs w:val="34"/>
          <w:rtl/>
        </w:rPr>
        <w:t>، ولا تُصلى في البلد إلا لعذر كمطر ونحوه، فتصلى في الجوامع.</w:t>
      </w:r>
    </w:p>
    <w:p w14:paraId="078DBDDA" w14:textId="77777777" w:rsidR="000D5840" w:rsidRPr="004C4E16" w:rsidRDefault="000D5840"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w:t>
      </w:r>
      <w:r w:rsidR="00E54D10" w:rsidRPr="004C4E16">
        <w:rPr>
          <w:rFonts w:ascii="Traditional Arabic" w:hAnsi="Traditional Arabic" w:cs="Traditional Arabic"/>
          <w:sz w:val="34"/>
          <w:szCs w:val="34"/>
          <w:rtl/>
        </w:rPr>
        <w:t xml:space="preserve">قال -رَحِمَهُ اللهُ: </w:t>
      </w:r>
      <w:r w:rsidR="009930FC" w:rsidRPr="004C4E16">
        <w:rPr>
          <w:rFonts w:ascii="Traditional Arabic" w:hAnsi="Traditional Arabic" w:cs="Traditional Arabic"/>
          <w:color w:val="0000CC"/>
          <w:sz w:val="34"/>
          <w:szCs w:val="34"/>
          <w:rtl/>
        </w:rPr>
        <w:t>(</w:t>
      </w:r>
      <w:r w:rsidRPr="004C4E16">
        <w:rPr>
          <w:rFonts w:ascii="Traditional Arabic" w:hAnsi="Traditional Arabic" w:cs="Traditional Arabic"/>
          <w:color w:val="0000CC"/>
          <w:sz w:val="34"/>
          <w:szCs w:val="34"/>
          <w:rtl/>
        </w:rPr>
        <w:t>فَيُصَلِّي رَكْعَتَيْنِ</w:t>
      </w:r>
      <w:r w:rsidR="009930FC" w:rsidRPr="004C4E16">
        <w:rPr>
          <w:rFonts w:ascii="Traditional Arabic" w:hAnsi="Traditional Arabic" w:cs="Traditional Arabic" w:hint="cs"/>
          <w:sz w:val="34"/>
          <w:szCs w:val="34"/>
          <w:rtl/>
        </w:rPr>
        <w:t>)}</w:t>
      </w:r>
    </w:p>
    <w:p w14:paraId="63B912FC" w14:textId="77777777" w:rsidR="000D5840" w:rsidRPr="004C4E16" w:rsidRDefault="000D5840"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نعم صلاة العيد ركعتان وهي سنة الرسول صلى الله عليه وسلم.</w:t>
      </w:r>
    </w:p>
    <w:p w14:paraId="4E1A2FA1" w14:textId="77777777" w:rsidR="000D5840" w:rsidRPr="004C4E16" w:rsidRDefault="000D5840"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w:t>
      </w:r>
      <w:r w:rsidR="00E54D10" w:rsidRPr="004C4E16">
        <w:rPr>
          <w:rFonts w:ascii="Traditional Arabic" w:hAnsi="Traditional Arabic" w:cs="Traditional Arabic"/>
          <w:sz w:val="34"/>
          <w:szCs w:val="34"/>
          <w:rtl/>
        </w:rPr>
        <w:t xml:space="preserve">قال -رَحِمَهُ اللهُ: </w:t>
      </w:r>
      <w:r w:rsidR="009930FC" w:rsidRPr="004C4E16">
        <w:rPr>
          <w:rFonts w:ascii="Traditional Arabic" w:hAnsi="Traditional Arabic" w:cs="Traditional Arabic"/>
          <w:color w:val="0000CC"/>
          <w:sz w:val="34"/>
          <w:szCs w:val="34"/>
          <w:rtl/>
        </w:rPr>
        <w:t>(</w:t>
      </w:r>
      <w:r w:rsidRPr="004C4E16">
        <w:rPr>
          <w:rFonts w:ascii="Traditional Arabic" w:hAnsi="Traditional Arabic" w:cs="Traditional Arabic"/>
          <w:color w:val="0000CC"/>
          <w:sz w:val="34"/>
          <w:szCs w:val="34"/>
          <w:rtl/>
        </w:rPr>
        <w:t>يُكَبِّرُ تَكْبِيرَةَ الإِحْرَامِ، ثُمَّ يُكَبِّرُ بَعْدَهَا سِتًّا</w:t>
      </w:r>
      <w:r w:rsidR="009930FC" w:rsidRPr="004C4E16">
        <w:rPr>
          <w:rFonts w:ascii="Traditional Arabic" w:hAnsi="Traditional Arabic" w:cs="Traditional Arabic" w:hint="cs"/>
          <w:sz w:val="34"/>
          <w:szCs w:val="34"/>
          <w:rtl/>
        </w:rPr>
        <w:t>)}</w:t>
      </w:r>
    </w:p>
    <w:p w14:paraId="5DA20469" w14:textId="77777777" w:rsidR="000D5840" w:rsidRPr="004C4E16" w:rsidRDefault="000D5840"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ي</w:t>
      </w:r>
      <w:r w:rsidR="009F7BA4" w:rsidRPr="004C4E16">
        <w:rPr>
          <w:rFonts w:ascii="Traditional Arabic" w:hAnsi="Traditional Arabic" w:cs="Traditional Arabic" w:hint="cs"/>
          <w:sz w:val="34"/>
          <w:szCs w:val="34"/>
          <w:rtl/>
        </w:rPr>
        <w:t>ُ</w:t>
      </w:r>
      <w:r w:rsidRPr="004C4E16">
        <w:rPr>
          <w:rFonts w:ascii="Traditional Arabic" w:hAnsi="Traditional Arabic" w:cs="Traditional Arabic" w:hint="cs"/>
          <w:sz w:val="34"/>
          <w:szCs w:val="34"/>
          <w:rtl/>
        </w:rPr>
        <w:t>كبر تكبيرة الإحرام، وهذه ركنٌ من أركان الصلاة لابد منها، ويسنُّ أن يُكبر بعدها ست تكبيرات زوائد قبل قراءة الفاتحة.</w:t>
      </w:r>
    </w:p>
    <w:p w14:paraId="2B901094" w14:textId="77777777" w:rsidR="000D5840" w:rsidRPr="004C4E16" w:rsidRDefault="000D5840"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w:t>
      </w:r>
      <w:r w:rsidR="00E54D10" w:rsidRPr="004C4E16">
        <w:rPr>
          <w:rFonts w:ascii="Traditional Arabic" w:hAnsi="Traditional Arabic" w:cs="Traditional Arabic"/>
          <w:sz w:val="34"/>
          <w:szCs w:val="34"/>
          <w:rtl/>
        </w:rPr>
        <w:t>قال -رَحِمَهُ اللهُ:</w:t>
      </w:r>
      <w:r w:rsidRPr="004C4E16">
        <w:rPr>
          <w:rtl/>
        </w:rPr>
        <w:t xml:space="preserve"> </w:t>
      </w:r>
      <w:r w:rsidR="009930FC" w:rsidRPr="004C4E16">
        <w:rPr>
          <w:rFonts w:ascii="Traditional Arabic" w:hAnsi="Traditional Arabic" w:cs="Traditional Arabic"/>
          <w:color w:val="0000CC"/>
          <w:sz w:val="34"/>
          <w:szCs w:val="34"/>
          <w:rtl/>
        </w:rPr>
        <w:t>(</w:t>
      </w:r>
      <w:r w:rsidRPr="004C4E16">
        <w:rPr>
          <w:rFonts w:ascii="Traditional Arabic" w:hAnsi="Traditional Arabic" w:cs="Traditional Arabic"/>
          <w:color w:val="0000CC"/>
          <w:sz w:val="34"/>
          <w:szCs w:val="34"/>
          <w:rtl/>
        </w:rPr>
        <w:t>وَيُكَبِّرُ فِي الثَّانِيَةِ خَمْسًا</w:t>
      </w:r>
      <w:r w:rsidR="009930FC" w:rsidRPr="004C4E16">
        <w:rPr>
          <w:rFonts w:ascii="Traditional Arabic" w:hAnsi="Traditional Arabic" w:cs="Traditional Arabic" w:hint="cs"/>
          <w:sz w:val="34"/>
          <w:szCs w:val="34"/>
          <w:rtl/>
        </w:rPr>
        <w:t>)}</w:t>
      </w:r>
    </w:p>
    <w:p w14:paraId="50D8CED6" w14:textId="77777777" w:rsidR="000D5840" w:rsidRPr="004C4E16" w:rsidRDefault="000D5840"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وفي الركعة الثانية بعد تكبيرة الانتقال يكبر خمس تكبيرات.</w:t>
      </w:r>
    </w:p>
    <w:p w14:paraId="2883D61D" w14:textId="77777777" w:rsidR="000D5840" w:rsidRPr="004C4E16" w:rsidRDefault="000D5840"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{ما الحكم إذا نسي الإمام هذه التكبيرات؟</w:t>
      </w:r>
      <w:r w:rsidR="009930FC" w:rsidRPr="004C4E16">
        <w:rPr>
          <w:rFonts w:ascii="Traditional Arabic" w:hAnsi="Traditional Arabic" w:cs="Traditional Arabic" w:hint="cs"/>
          <w:sz w:val="34"/>
          <w:szCs w:val="34"/>
          <w:rtl/>
        </w:rPr>
        <w:t>)}</w:t>
      </w:r>
    </w:p>
    <w:p w14:paraId="64B9DF5D" w14:textId="77777777" w:rsidR="000D5840" w:rsidRPr="004C4E16" w:rsidRDefault="000D5840"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من تركها م</w:t>
      </w:r>
      <w:r w:rsidR="009F7BA4" w:rsidRPr="004C4E16">
        <w:rPr>
          <w:rFonts w:ascii="Traditional Arabic" w:hAnsi="Traditional Arabic" w:cs="Traditional Arabic" w:hint="cs"/>
          <w:sz w:val="34"/>
          <w:szCs w:val="34"/>
          <w:rtl/>
        </w:rPr>
        <w:t>ُ</w:t>
      </w:r>
      <w:r w:rsidRPr="004C4E16">
        <w:rPr>
          <w:rFonts w:ascii="Traditional Arabic" w:hAnsi="Traditional Arabic" w:cs="Traditional Arabic" w:hint="cs"/>
          <w:sz w:val="34"/>
          <w:szCs w:val="34"/>
          <w:rtl/>
        </w:rPr>
        <w:t>تعمدًا تصح صلاته، ولكن يكون تاركًا لسنة عن النبي صلى الله عليه وسلم.</w:t>
      </w:r>
    </w:p>
    <w:p w14:paraId="53C31E8F" w14:textId="77777777" w:rsidR="000D5840" w:rsidRPr="004C4E16" w:rsidRDefault="000D5840"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w:t>
      </w:r>
      <w:r w:rsidR="00E54D10" w:rsidRPr="004C4E16">
        <w:rPr>
          <w:rFonts w:ascii="Traditional Arabic" w:hAnsi="Traditional Arabic" w:cs="Traditional Arabic"/>
          <w:sz w:val="34"/>
          <w:szCs w:val="34"/>
          <w:rtl/>
        </w:rPr>
        <w:t xml:space="preserve">قال -رَحِمَهُ اللهُ: </w:t>
      </w:r>
      <w:r w:rsidR="009930FC" w:rsidRPr="004C4E16">
        <w:rPr>
          <w:rFonts w:ascii="Traditional Arabic" w:hAnsi="Traditional Arabic" w:cs="Traditional Arabic"/>
          <w:color w:val="0000CC"/>
          <w:sz w:val="34"/>
          <w:szCs w:val="34"/>
          <w:rtl/>
        </w:rPr>
        <w:t>(</w:t>
      </w:r>
      <w:r w:rsidRPr="004C4E16">
        <w:rPr>
          <w:rFonts w:ascii="Traditional Arabic" w:hAnsi="Traditional Arabic" w:cs="Traditional Arabic"/>
          <w:color w:val="0000CC"/>
          <w:sz w:val="34"/>
          <w:szCs w:val="34"/>
          <w:rtl/>
        </w:rPr>
        <w:t>يَرْفَعُ يَدَيْهِ مَعَ كُلِّ تَكْبِيرَةٍ</w:t>
      </w:r>
      <w:r w:rsidR="009930FC" w:rsidRPr="004C4E16">
        <w:rPr>
          <w:rFonts w:ascii="Traditional Arabic" w:hAnsi="Traditional Arabic" w:cs="Traditional Arabic" w:hint="cs"/>
          <w:sz w:val="34"/>
          <w:szCs w:val="34"/>
          <w:rtl/>
        </w:rPr>
        <w:t>)}</w:t>
      </w:r>
    </w:p>
    <w:p w14:paraId="7F782FBC" w14:textId="77777777" w:rsidR="000D5840" w:rsidRPr="004C4E16" w:rsidRDefault="000D5840"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lastRenderedPageBreak/>
        <w:t>نعم يرفع يديه في الصلاة مع كل تكبيرة إشارة إلى كشف الحجاب بينه وبين ربه كما جاء في الحديث.</w:t>
      </w:r>
    </w:p>
    <w:p w14:paraId="40CC2CB1" w14:textId="77777777" w:rsidR="000D5840" w:rsidRPr="004C4E16" w:rsidRDefault="000D5840"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w:t>
      </w:r>
      <w:r w:rsidR="00E54D10" w:rsidRPr="004C4E16">
        <w:rPr>
          <w:rFonts w:ascii="Traditional Arabic" w:hAnsi="Traditional Arabic" w:cs="Traditional Arabic"/>
          <w:sz w:val="34"/>
          <w:szCs w:val="34"/>
          <w:rtl/>
        </w:rPr>
        <w:t xml:space="preserve">قال -رَحِمَهُ اللهُ: </w:t>
      </w:r>
      <w:r w:rsidR="009930FC" w:rsidRPr="004C4E16">
        <w:rPr>
          <w:rFonts w:ascii="Traditional Arabic" w:hAnsi="Traditional Arabic" w:cs="Traditional Arabic"/>
          <w:color w:val="0000CC"/>
          <w:sz w:val="34"/>
          <w:szCs w:val="34"/>
          <w:rtl/>
        </w:rPr>
        <w:t>(</w:t>
      </w:r>
      <w:r w:rsidRPr="004C4E16">
        <w:rPr>
          <w:rFonts w:ascii="Traditional Arabic" w:hAnsi="Traditional Arabic" w:cs="Traditional Arabic"/>
          <w:color w:val="0000CC"/>
          <w:sz w:val="34"/>
          <w:szCs w:val="34"/>
          <w:rtl/>
        </w:rPr>
        <w:t>وَيَقْرَأُ فِيهِمَا: بِـ (سَبِّحْ، وَالْغَاشِيَةِ)</w:t>
      </w:r>
      <w:r w:rsidR="009930FC" w:rsidRPr="004C4E16">
        <w:rPr>
          <w:rFonts w:ascii="Traditional Arabic" w:hAnsi="Traditional Arabic" w:cs="Traditional Arabic" w:hint="cs"/>
          <w:sz w:val="34"/>
          <w:szCs w:val="34"/>
          <w:rtl/>
        </w:rPr>
        <w:t>)}</w:t>
      </w:r>
    </w:p>
    <w:p w14:paraId="73DB63A1" w14:textId="77777777" w:rsidR="000D5840" w:rsidRPr="004C4E16" w:rsidRDefault="000D5840"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نعم يقرأ الإمام في صلاة العيدين في الأولى بسورة سبح اسم ربك الأعلى، وفي الثانية بسورة الغاشية</w:t>
      </w:r>
      <w:r w:rsidR="00F606EE" w:rsidRPr="004C4E16">
        <w:rPr>
          <w:rFonts w:ascii="Traditional Arabic" w:hAnsi="Traditional Arabic" w:cs="Traditional Arabic" w:hint="cs"/>
          <w:sz w:val="34"/>
          <w:szCs w:val="34"/>
          <w:rtl/>
        </w:rPr>
        <w:t>، أي: هل آتاك حديث الغاشية، أو يقرأ بسورتي الجمعة وإذا جاءك المنافقون.</w:t>
      </w:r>
    </w:p>
    <w:p w14:paraId="428A15D1" w14:textId="77777777" w:rsidR="00F606EE" w:rsidRPr="004C4E16" w:rsidRDefault="00F606EE"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w:t>
      </w:r>
      <w:r w:rsidR="00E54D10" w:rsidRPr="004C4E16">
        <w:rPr>
          <w:rFonts w:ascii="Traditional Arabic" w:hAnsi="Traditional Arabic" w:cs="Traditional Arabic"/>
          <w:sz w:val="34"/>
          <w:szCs w:val="34"/>
          <w:rtl/>
        </w:rPr>
        <w:t xml:space="preserve">قال -رَحِمَهُ اللهُ: </w:t>
      </w:r>
      <w:r w:rsidR="009930FC" w:rsidRPr="004C4E16">
        <w:rPr>
          <w:rFonts w:ascii="Traditional Arabic" w:hAnsi="Traditional Arabic" w:cs="Traditional Arabic"/>
          <w:color w:val="0000CC"/>
          <w:sz w:val="34"/>
          <w:szCs w:val="34"/>
          <w:rtl/>
        </w:rPr>
        <w:t>(</w:t>
      </w:r>
      <w:r w:rsidRPr="004C4E16">
        <w:rPr>
          <w:rFonts w:ascii="Traditional Arabic" w:hAnsi="Traditional Arabic" w:cs="Traditional Arabic"/>
          <w:color w:val="0000CC"/>
          <w:sz w:val="34"/>
          <w:szCs w:val="34"/>
          <w:rtl/>
        </w:rPr>
        <w:t>فَإِذَا فَرَغَ خَطَبَ، وَلا يَتَنَفَّلُ قَبْلَهَا وَلا بَعْدَهَا فِي مَوْضِعِهَا فِي صَحْرَاءَ قَرِيبَةٍ</w:t>
      </w:r>
      <w:r w:rsidR="009930FC" w:rsidRPr="004C4E16">
        <w:rPr>
          <w:rFonts w:ascii="Traditional Arabic" w:hAnsi="Traditional Arabic" w:cs="Traditional Arabic" w:hint="cs"/>
          <w:sz w:val="34"/>
          <w:szCs w:val="34"/>
          <w:rtl/>
        </w:rPr>
        <w:t>)}</w:t>
      </w:r>
    </w:p>
    <w:p w14:paraId="4673D65B" w14:textId="77777777" w:rsidR="00F606EE" w:rsidRPr="004C4E16" w:rsidRDefault="00F606EE"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وإذا فرغ الإمام من صلاة العيد فإنه يقوم ويخطب خطبة العيد، ولا يتنفل قبل صلاة العيد ولا بعدها؛ لأن النبي صلى الله عليه وسلم خرج وصلَّى العيد ركعتين ولم يتنفل قبلها ولا بعدها.</w:t>
      </w:r>
    </w:p>
    <w:p w14:paraId="64F33C52" w14:textId="77777777" w:rsidR="00F606EE" w:rsidRPr="004C4E16" w:rsidRDefault="00F606EE"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{وإذا كانت الصلاة يا شيخ في المساجد فهل يصلي ركعتين؟</w:t>
      </w:r>
      <w:r w:rsidR="009930FC" w:rsidRPr="004C4E16">
        <w:rPr>
          <w:rFonts w:ascii="Traditional Arabic" w:hAnsi="Traditional Arabic" w:cs="Traditional Arabic" w:hint="cs"/>
          <w:sz w:val="34"/>
          <w:szCs w:val="34"/>
          <w:rtl/>
        </w:rPr>
        <w:t>}</w:t>
      </w:r>
      <w:r w:rsidRPr="004C4E16">
        <w:rPr>
          <w:rFonts w:ascii="Traditional Arabic" w:hAnsi="Traditional Arabic" w:cs="Traditional Arabic" w:hint="cs"/>
          <w:sz w:val="34"/>
          <w:szCs w:val="34"/>
          <w:rtl/>
        </w:rPr>
        <w:t xml:space="preserve">  </w:t>
      </w:r>
    </w:p>
    <w:p w14:paraId="625DF8C4" w14:textId="77777777" w:rsidR="00F606EE" w:rsidRPr="004C4E16" w:rsidRDefault="00F606EE"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 xml:space="preserve">يُصلى نحية المسجد؛ لقوله صلى الله عليه وسلم: </w:t>
      </w:r>
      <w:r w:rsidRPr="004C4E16">
        <w:rPr>
          <w:rFonts w:ascii="Traditional Arabic" w:hAnsi="Traditional Arabic" w:cs="Traditional Arabic" w:hint="cs"/>
          <w:color w:val="339933"/>
          <w:sz w:val="34"/>
          <w:szCs w:val="34"/>
          <w:rtl/>
        </w:rPr>
        <w:t>«</w:t>
      </w:r>
      <w:r w:rsidRPr="004C4E16">
        <w:rPr>
          <w:rFonts w:ascii="Traditional Arabic" w:hAnsi="Traditional Arabic" w:cs="Traditional Arabic"/>
          <w:color w:val="339933"/>
          <w:sz w:val="34"/>
          <w:szCs w:val="34"/>
          <w:rtl/>
        </w:rPr>
        <w:t>إِذَا دَخَلَ أَحَدُكُمْ الْمَسْجِدَ فَلَا يَجْلِسْ حَتَّى يُصَلِّيَ رَكْعَتَيْنِ</w:t>
      </w:r>
      <w:r w:rsidRPr="004C4E16">
        <w:rPr>
          <w:rFonts w:ascii="Traditional Arabic" w:hAnsi="Traditional Arabic" w:cs="Traditional Arabic" w:hint="cs"/>
          <w:color w:val="339933"/>
          <w:sz w:val="34"/>
          <w:szCs w:val="34"/>
          <w:rtl/>
        </w:rPr>
        <w:t>»</w:t>
      </w:r>
      <w:r w:rsidRPr="004C4E16">
        <w:rPr>
          <w:rStyle w:val="FootnoteReference"/>
          <w:rFonts w:ascii="Traditional Arabic" w:hAnsi="Traditional Arabic" w:cs="Traditional Arabic"/>
          <w:sz w:val="34"/>
          <w:szCs w:val="34"/>
          <w:rtl/>
        </w:rPr>
        <w:footnoteReference w:id="1"/>
      </w:r>
      <w:r w:rsidRPr="004C4E16">
        <w:rPr>
          <w:rFonts w:ascii="Traditional Arabic" w:hAnsi="Traditional Arabic" w:cs="Traditional Arabic" w:hint="cs"/>
          <w:sz w:val="34"/>
          <w:szCs w:val="34"/>
          <w:rtl/>
        </w:rPr>
        <w:t xml:space="preserve"> وهذا الحديث عام في جميع الصلوات والأيام حتى في يوم العيد.</w:t>
      </w:r>
    </w:p>
    <w:p w14:paraId="0C3AD1D1" w14:textId="77777777" w:rsidR="00F606EE" w:rsidRPr="004C4E16" w:rsidRDefault="00F606EE"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w:t>
      </w:r>
      <w:r w:rsidR="00E54D10" w:rsidRPr="004C4E16">
        <w:rPr>
          <w:rFonts w:ascii="Traditional Arabic" w:hAnsi="Traditional Arabic" w:cs="Traditional Arabic"/>
          <w:sz w:val="34"/>
          <w:szCs w:val="34"/>
          <w:rtl/>
        </w:rPr>
        <w:t xml:space="preserve">قال -رَحِمَهُ اللهُ: </w:t>
      </w:r>
      <w:r w:rsidR="009930FC" w:rsidRPr="004C4E16">
        <w:rPr>
          <w:rFonts w:ascii="Traditional Arabic" w:hAnsi="Traditional Arabic" w:cs="Traditional Arabic"/>
          <w:color w:val="0000CC"/>
          <w:sz w:val="34"/>
          <w:szCs w:val="34"/>
          <w:rtl/>
        </w:rPr>
        <w:t>(</w:t>
      </w:r>
      <w:r w:rsidRPr="004C4E16">
        <w:rPr>
          <w:rFonts w:ascii="Traditional Arabic" w:hAnsi="Traditional Arabic" w:cs="Traditional Arabic"/>
          <w:color w:val="0000CC"/>
          <w:sz w:val="34"/>
          <w:szCs w:val="34"/>
          <w:rtl/>
        </w:rPr>
        <w:t>وَيُسَنُّ التَّكْبِيرُ فِي الْعِيدَيْنِ</w:t>
      </w:r>
      <w:r w:rsidR="009930FC" w:rsidRPr="004C4E16">
        <w:rPr>
          <w:rFonts w:ascii="Traditional Arabic" w:hAnsi="Traditional Arabic" w:cs="Traditional Arabic" w:hint="cs"/>
          <w:sz w:val="34"/>
          <w:szCs w:val="34"/>
          <w:rtl/>
        </w:rPr>
        <w:t>)}</w:t>
      </w:r>
    </w:p>
    <w:p w14:paraId="478FED3B" w14:textId="77777777" w:rsidR="00F606EE" w:rsidRPr="004C4E16" w:rsidRDefault="00F606EE"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 xml:space="preserve">ويسَنُّ التكبير في العيدين من ثبوت الهلال إلى أن يُصلي العيد. والتكبير يكون في فترات الله أكبر الله أكبر ولله الحمد، </w:t>
      </w:r>
      <w:r w:rsidR="00E3542F" w:rsidRPr="004C4E16">
        <w:rPr>
          <w:rFonts w:ascii="Traditional Arabic" w:hAnsi="Traditional Arabic" w:cs="Traditional Arabic" w:hint="cs"/>
          <w:sz w:val="34"/>
          <w:szCs w:val="34"/>
          <w:rtl/>
        </w:rPr>
        <w:t>الله أكبر كبيرًا والحمد لله كثيرًا وسبحان الله بكرة وأصيلاً، صلى الله على محمد النبي الأمي وعلى آله وأصحابه وسلم تسليما كثيرًا، ونكرر هذا.</w:t>
      </w:r>
    </w:p>
    <w:p w14:paraId="778CD403" w14:textId="77777777" w:rsidR="00E3542F" w:rsidRPr="004C4E16" w:rsidRDefault="00E3542F"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w:t>
      </w:r>
      <w:r w:rsidR="00E54D10" w:rsidRPr="004C4E16">
        <w:rPr>
          <w:rFonts w:ascii="Traditional Arabic" w:hAnsi="Traditional Arabic" w:cs="Traditional Arabic"/>
          <w:sz w:val="34"/>
          <w:szCs w:val="34"/>
          <w:rtl/>
        </w:rPr>
        <w:t xml:space="preserve">قال -رَحِمَهُ اللهُ: </w:t>
      </w:r>
      <w:r w:rsidR="009930FC" w:rsidRPr="004C4E16">
        <w:rPr>
          <w:rFonts w:ascii="Traditional Arabic" w:hAnsi="Traditional Arabic" w:cs="Traditional Arabic"/>
          <w:color w:val="0000CC"/>
          <w:sz w:val="34"/>
          <w:szCs w:val="34"/>
          <w:rtl/>
        </w:rPr>
        <w:t>(</w:t>
      </w:r>
      <w:r w:rsidRPr="004C4E16">
        <w:rPr>
          <w:rFonts w:ascii="Traditional Arabic" w:hAnsi="Traditional Arabic" w:cs="Traditional Arabic"/>
          <w:color w:val="0000CC"/>
          <w:sz w:val="34"/>
          <w:szCs w:val="34"/>
          <w:rtl/>
        </w:rPr>
        <w:t>وَإِظْهَارُهُ فِي الْمَسَاجِدِ وَالطُّرُقِ، وَيُسَنُّ الْجَهْرُ بِهِ</w:t>
      </w:r>
      <w:r w:rsidR="009930FC" w:rsidRPr="004C4E16">
        <w:rPr>
          <w:rFonts w:ascii="Traditional Arabic" w:hAnsi="Traditional Arabic" w:cs="Traditional Arabic" w:hint="cs"/>
          <w:sz w:val="34"/>
          <w:szCs w:val="34"/>
          <w:rtl/>
        </w:rPr>
        <w:t>)}</w:t>
      </w:r>
    </w:p>
    <w:p w14:paraId="70AE6049" w14:textId="77777777" w:rsidR="00E3542F" w:rsidRPr="004C4E16" w:rsidRDefault="00E3542F"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يسنُّ إظهار التكبير في المساجد وهو ينتظرون صلاة العيد، وفي الطرق أثناء مشيهم إلى الصلاة في مصلى العيد، وفي رجوعهم إلى بيوتهم.</w:t>
      </w:r>
    </w:p>
    <w:p w14:paraId="6CB0D19E" w14:textId="77777777" w:rsidR="00E3542F" w:rsidRPr="004C4E16" w:rsidRDefault="00E3542F"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w:t>
      </w:r>
      <w:r w:rsidR="00E54D10" w:rsidRPr="004C4E16">
        <w:rPr>
          <w:rFonts w:ascii="Traditional Arabic" w:hAnsi="Traditional Arabic" w:cs="Traditional Arabic"/>
          <w:sz w:val="34"/>
          <w:szCs w:val="34"/>
          <w:rtl/>
        </w:rPr>
        <w:t xml:space="preserve">قال -رَحِمَهُ اللهُ: </w:t>
      </w:r>
      <w:r w:rsidR="009930FC" w:rsidRPr="004C4E16">
        <w:rPr>
          <w:rFonts w:ascii="Traditional Arabic" w:hAnsi="Traditional Arabic" w:cs="Traditional Arabic"/>
          <w:color w:val="0000CC"/>
          <w:sz w:val="34"/>
          <w:szCs w:val="34"/>
          <w:rtl/>
        </w:rPr>
        <w:t>(</w:t>
      </w:r>
      <w:r w:rsidRPr="004C4E16">
        <w:rPr>
          <w:rFonts w:ascii="Traditional Arabic" w:hAnsi="Traditional Arabic" w:cs="Traditional Arabic"/>
          <w:color w:val="0000CC"/>
          <w:sz w:val="34"/>
          <w:szCs w:val="34"/>
          <w:rtl/>
        </w:rPr>
        <w:t>مِنْ أَهْلِ الْقُرَى وَالأَمْصَارِ</w:t>
      </w:r>
      <w:r w:rsidR="009930FC" w:rsidRPr="004C4E16">
        <w:rPr>
          <w:rFonts w:ascii="Traditional Arabic" w:hAnsi="Traditional Arabic" w:cs="Traditional Arabic" w:hint="cs"/>
          <w:sz w:val="34"/>
          <w:szCs w:val="34"/>
          <w:rtl/>
        </w:rPr>
        <w:t>)}</w:t>
      </w:r>
    </w:p>
    <w:p w14:paraId="56669967" w14:textId="77777777" w:rsidR="00E3542F" w:rsidRPr="004C4E16" w:rsidRDefault="00E3542F"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أهل الأمصار، هم أهل المدن الكبيرة، والقرى هي البلدان الصغيرة.</w:t>
      </w:r>
    </w:p>
    <w:p w14:paraId="3917D9C3" w14:textId="77777777" w:rsidR="00E3542F" w:rsidRPr="004C4E16" w:rsidRDefault="00E3542F"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w:t>
      </w:r>
      <w:r w:rsidR="00E54D10" w:rsidRPr="004C4E16">
        <w:rPr>
          <w:rFonts w:ascii="Traditional Arabic" w:hAnsi="Traditional Arabic" w:cs="Traditional Arabic"/>
          <w:sz w:val="34"/>
          <w:szCs w:val="34"/>
          <w:rtl/>
        </w:rPr>
        <w:t xml:space="preserve">قال -رَحِمَهُ اللهُ: </w:t>
      </w:r>
      <w:r w:rsidR="009930FC" w:rsidRPr="004C4E16">
        <w:rPr>
          <w:rFonts w:ascii="Traditional Arabic" w:hAnsi="Traditional Arabic" w:cs="Traditional Arabic"/>
          <w:color w:val="0000CC"/>
          <w:sz w:val="34"/>
          <w:szCs w:val="34"/>
          <w:rtl/>
        </w:rPr>
        <w:t>(</w:t>
      </w:r>
      <w:r w:rsidRPr="004C4E16">
        <w:rPr>
          <w:rFonts w:ascii="Traditional Arabic" w:hAnsi="Traditional Arabic" w:cs="Traditional Arabic"/>
          <w:color w:val="0000CC"/>
          <w:sz w:val="34"/>
          <w:szCs w:val="34"/>
          <w:rtl/>
        </w:rPr>
        <w:t>وَيَتَأَكَّدُ فِي لَيْلَتَيِ الْعِيدَيْنِ</w:t>
      </w:r>
      <w:r w:rsidR="009930FC" w:rsidRPr="004C4E16">
        <w:rPr>
          <w:rFonts w:ascii="Traditional Arabic" w:hAnsi="Traditional Arabic" w:cs="Traditional Arabic" w:hint="cs"/>
          <w:sz w:val="34"/>
          <w:szCs w:val="34"/>
          <w:rtl/>
        </w:rPr>
        <w:t>)}</w:t>
      </w:r>
    </w:p>
    <w:p w14:paraId="6309E368" w14:textId="77777777" w:rsidR="00E3542F" w:rsidRPr="004C4E16" w:rsidRDefault="00E3542F"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نعم ويتأكد التكبير في ليلتي العيدين إذا ثبت الهلال.</w:t>
      </w:r>
    </w:p>
    <w:p w14:paraId="0D65F742" w14:textId="77777777" w:rsidR="00E3542F" w:rsidRPr="004C4E16" w:rsidRDefault="00E3542F"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lastRenderedPageBreak/>
        <w:t>{</w:t>
      </w:r>
      <w:r w:rsidR="00E54D10" w:rsidRPr="004C4E16">
        <w:rPr>
          <w:rFonts w:ascii="Traditional Arabic" w:hAnsi="Traditional Arabic" w:cs="Traditional Arabic"/>
          <w:sz w:val="34"/>
          <w:szCs w:val="34"/>
          <w:rtl/>
        </w:rPr>
        <w:t xml:space="preserve">قال -رَحِمَهُ اللهُ: </w:t>
      </w:r>
      <w:r w:rsidR="009930FC" w:rsidRPr="004C4E16">
        <w:rPr>
          <w:rFonts w:ascii="Traditional Arabic" w:hAnsi="Traditional Arabic" w:cs="Traditional Arabic"/>
          <w:color w:val="0000CC"/>
          <w:sz w:val="34"/>
          <w:szCs w:val="34"/>
          <w:rtl/>
        </w:rPr>
        <w:t>(</w:t>
      </w:r>
      <w:r w:rsidRPr="004C4E16">
        <w:rPr>
          <w:rFonts w:ascii="Traditional Arabic" w:hAnsi="Traditional Arabic" w:cs="Traditional Arabic"/>
          <w:color w:val="0000CC"/>
          <w:sz w:val="34"/>
          <w:szCs w:val="34"/>
          <w:rtl/>
        </w:rPr>
        <w:t>وَفِي الْخُرُوجِ إِلَيْهَا</w:t>
      </w:r>
      <w:r w:rsidR="009930FC" w:rsidRPr="004C4E16">
        <w:rPr>
          <w:rFonts w:ascii="Traditional Arabic" w:hAnsi="Traditional Arabic" w:cs="Traditional Arabic" w:hint="cs"/>
          <w:sz w:val="34"/>
          <w:szCs w:val="34"/>
          <w:rtl/>
        </w:rPr>
        <w:t>)}</w:t>
      </w:r>
    </w:p>
    <w:p w14:paraId="1BCB56BA" w14:textId="77777777" w:rsidR="00E3542F" w:rsidRPr="004C4E16" w:rsidRDefault="00E3542F"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يكبر إذا خرج إليها، أي إلى صلاة العيد.</w:t>
      </w:r>
    </w:p>
    <w:p w14:paraId="62CAD670" w14:textId="77777777" w:rsidR="00E3542F" w:rsidRPr="004C4E16" w:rsidRDefault="00E3542F"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w:t>
      </w:r>
      <w:r w:rsidR="0015430B" w:rsidRPr="004C4E16">
        <w:rPr>
          <w:rFonts w:ascii="Traditional Arabic" w:hAnsi="Traditional Arabic" w:cs="Traditional Arabic"/>
          <w:sz w:val="34"/>
          <w:szCs w:val="34"/>
          <w:rtl/>
        </w:rPr>
        <w:t xml:space="preserve"> قال -رَحِمَهُ اللهُ: </w:t>
      </w:r>
      <w:r w:rsidR="009930FC" w:rsidRPr="004C4E16">
        <w:rPr>
          <w:rFonts w:ascii="Traditional Arabic" w:hAnsi="Traditional Arabic" w:cs="Traditional Arabic"/>
          <w:color w:val="0000CC"/>
          <w:sz w:val="34"/>
          <w:szCs w:val="34"/>
          <w:rtl/>
        </w:rPr>
        <w:t>(</w:t>
      </w:r>
      <w:r w:rsidRPr="004C4E16">
        <w:rPr>
          <w:rFonts w:ascii="Traditional Arabic" w:hAnsi="Traditional Arabic" w:cs="Traditional Arabic" w:hint="cs"/>
          <w:color w:val="0000CC"/>
          <w:sz w:val="34"/>
          <w:szCs w:val="34"/>
          <w:rtl/>
        </w:rPr>
        <w:t>وفي الأضحى يبتدئ بالتكبير المطلق</w:t>
      </w:r>
      <w:r w:rsidR="009930FC" w:rsidRPr="004C4E16">
        <w:rPr>
          <w:rFonts w:ascii="Traditional Arabic" w:hAnsi="Traditional Arabic" w:cs="Traditional Arabic" w:hint="cs"/>
          <w:sz w:val="34"/>
          <w:szCs w:val="34"/>
          <w:rtl/>
        </w:rPr>
        <w:t>)}</w:t>
      </w:r>
      <w:r w:rsidRPr="004C4E16">
        <w:rPr>
          <w:rFonts w:ascii="Traditional Arabic" w:hAnsi="Traditional Arabic" w:cs="Traditional Arabic" w:hint="cs"/>
          <w:sz w:val="34"/>
          <w:szCs w:val="34"/>
          <w:rtl/>
        </w:rPr>
        <w:t xml:space="preserve"> </w:t>
      </w:r>
    </w:p>
    <w:p w14:paraId="1A9181B9" w14:textId="77777777" w:rsidR="009A6564" w:rsidRPr="004C4E16" w:rsidRDefault="00E3542F"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وفي الأضحى يبتدئ التكبير المطلق بدخول العشر من ذي الحجة، والتكبير المقيد في أيام التشريق.</w:t>
      </w:r>
    </w:p>
    <w:p w14:paraId="5B2A536C" w14:textId="77777777" w:rsidR="00E3542F" w:rsidRPr="004C4E16" w:rsidRDefault="00E3542F"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والتكبير المقيد هو التكبير الذي يلي الصلوات المفروضات، والمطلق يكون في كل الأوقات.</w:t>
      </w:r>
    </w:p>
    <w:p w14:paraId="01CF3F70" w14:textId="77777777" w:rsidR="00E3542F" w:rsidRPr="004C4E16" w:rsidRDefault="00E3542F"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w:t>
      </w:r>
      <w:r w:rsidR="0015430B" w:rsidRPr="004C4E16">
        <w:rPr>
          <w:rFonts w:ascii="Traditional Arabic" w:hAnsi="Traditional Arabic" w:cs="Traditional Arabic"/>
          <w:sz w:val="34"/>
          <w:szCs w:val="34"/>
          <w:rtl/>
        </w:rPr>
        <w:t xml:space="preserve">قال -رَحِمَهُ اللهُ: </w:t>
      </w:r>
      <w:r w:rsidR="009930FC" w:rsidRPr="004C4E16">
        <w:rPr>
          <w:rFonts w:ascii="Traditional Arabic" w:hAnsi="Traditional Arabic" w:cs="Traditional Arabic"/>
          <w:color w:val="0000CC"/>
          <w:sz w:val="34"/>
          <w:szCs w:val="34"/>
          <w:rtl/>
        </w:rPr>
        <w:t>(</w:t>
      </w:r>
      <w:r w:rsidRPr="004C4E16">
        <w:rPr>
          <w:rFonts w:ascii="Traditional Arabic" w:hAnsi="Traditional Arabic" w:cs="Traditional Arabic"/>
          <w:color w:val="0000CC"/>
          <w:sz w:val="34"/>
          <w:szCs w:val="34"/>
          <w:rtl/>
        </w:rPr>
        <w:t>وَالْمُقَيَّدُ مِنْ صَلاةِ الْفَجْرِ يَوْمَ عَرَفَةَ إِلَى عَصْرِ آخِرِ أَيَّامِ التَّشْرِيقِ</w:t>
      </w:r>
      <w:r w:rsidR="009930FC" w:rsidRPr="004C4E16">
        <w:rPr>
          <w:rFonts w:ascii="Traditional Arabic" w:hAnsi="Traditional Arabic" w:cs="Traditional Arabic" w:hint="cs"/>
          <w:sz w:val="34"/>
          <w:szCs w:val="34"/>
          <w:rtl/>
        </w:rPr>
        <w:t>)}</w:t>
      </w:r>
    </w:p>
    <w:p w14:paraId="06C16011" w14:textId="77777777" w:rsidR="00E3542F" w:rsidRPr="004C4E16" w:rsidRDefault="00E3542F"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 xml:space="preserve">من صلاة الفجر في يوم عرفة لغير الحاج، وأمَّا الحاج فأنه يشتغل بالتلبية إلى أن يرمي جمرة العقبة ثم يكبر </w:t>
      </w:r>
      <w:r w:rsidR="00E54D10" w:rsidRPr="004C4E16">
        <w:rPr>
          <w:rFonts w:ascii="Traditional Arabic" w:hAnsi="Traditional Arabic" w:cs="Traditional Arabic" w:hint="cs"/>
          <w:sz w:val="34"/>
          <w:szCs w:val="34"/>
          <w:rtl/>
        </w:rPr>
        <w:t>بعد ذلك</w:t>
      </w:r>
      <w:r w:rsidRPr="004C4E16">
        <w:rPr>
          <w:rFonts w:ascii="Traditional Arabic" w:hAnsi="Traditional Arabic" w:cs="Traditional Arabic" w:hint="cs"/>
          <w:sz w:val="34"/>
          <w:szCs w:val="34"/>
          <w:rtl/>
        </w:rPr>
        <w:t>.</w:t>
      </w:r>
    </w:p>
    <w:p w14:paraId="438F1E61" w14:textId="77777777" w:rsidR="009A6564" w:rsidRPr="004C4E16" w:rsidRDefault="00E54D10" w:rsidP="001825B3">
      <w:pPr>
        <w:spacing w:before="120" w:after="0" w:line="240" w:lineRule="auto"/>
        <w:ind w:firstLine="397"/>
        <w:jc w:val="both"/>
        <w:rPr>
          <w:rFonts w:ascii="Traditional Arabic" w:hAnsi="Traditional Arabic" w:cs="Traditional Arabic"/>
          <w:color w:val="0000CC"/>
          <w:sz w:val="34"/>
          <w:szCs w:val="34"/>
          <w:rtl/>
        </w:rPr>
      </w:pPr>
      <w:r w:rsidRPr="004C4E16">
        <w:rPr>
          <w:rFonts w:ascii="Traditional Arabic" w:hAnsi="Traditional Arabic" w:cs="Traditional Arabic" w:hint="cs"/>
          <w:sz w:val="34"/>
          <w:szCs w:val="34"/>
          <w:rtl/>
        </w:rPr>
        <w:t>{</w:t>
      </w:r>
      <w:r w:rsidR="0015430B" w:rsidRPr="004C4E16">
        <w:rPr>
          <w:rFonts w:ascii="Traditional Arabic" w:hAnsi="Traditional Arabic" w:cs="Traditional Arabic"/>
          <w:sz w:val="34"/>
          <w:szCs w:val="34"/>
          <w:rtl/>
        </w:rPr>
        <w:t xml:space="preserve">قال -رَحِمَهُ اللهُ: </w:t>
      </w:r>
      <w:r w:rsidR="009930FC" w:rsidRPr="004C4E16">
        <w:rPr>
          <w:rFonts w:ascii="Traditional Arabic" w:hAnsi="Traditional Arabic" w:cs="Traditional Arabic"/>
          <w:color w:val="0000CC"/>
          <w:sz w:val="34"/>
          <w:szCs w:val="34"/>
          <w:rtl/>
        </w:rPr>
        <w:t>(</w:t>
      </w:r>
      <w:r w:rsidRPr="004C4E16">
        <w:rPr>
          <w:rFonts w:ascii="Traditional Arabic" w:hAnsi="Traditional Arabic" w:cs="Traditional Arabic"/>
          <w:color w:val="0000CC"/>
          <w:sz w:val="34"/>
          <w:szCs w:val="34"/>
          <w:rtl/>
        </w:rPr>
        <w:t>وَيُسَنُّ الاجْتِهَادُ فِي الْعَمَلِ الصَّالِحِ أَيَّامَ العّشْرِ</w:t>
      </w:r>
      <w:r w:rsidR="009930FC" w:rsidRPr="004C4E16">
        <w:rPr>
          <w:rFonts w:ascii="Traditional Arabic" w:hAnsi="Traditional Arabic" w:cs="Traditional Arabic" w:hint="cs"/>
          <w:sz w:val="34"/>
          <w:szCs w:val="34"/>
          <w:rtl/>
        </w:rPr>
        <w:t>)}</w:t>
      </w:r>
      <w:r w:rsidR="009A6564" w:rsidRPr="004C4E16">
        <w:rPr>
          <w:rFonts w:ascii="Traditional Arabic" w:hAnsi="Traditional Arabic" w:cs="Traditional Arabic" w:hint="cs"/>
          <w:sz w:val="34"/>
          <w:szCs w:val="34"/>
          <w:rtl/>
        </w:rPr>
        <w:t xml:space="preserve"> </w:t>
      </w:r>
    </w:p>
    <w:p w14:paraId="648D5488" w14:textId="77777777" w:rsidR="00D41C80" w:rsidRPr="004C4E16" w:rsidRDefault="00E54D10"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 xml:space="preserve">نعم لقوله صلى الله عليه وسلم: </w:t>
      </w:r>
      <w:r w:rsidRPr="004C4E16">
        <w:rPr>
          <w:rFonts w:ascii="Traditional Arabic" w:hAnsi="Traditional Arabic" w:cs="Traditional Arabic" w:hint="cs"/>
          <w:color w:val="339933"/>
          <w:sz w:val="34"/>
          <w:szCs w:val="34"/>
          <w:rtl/>
        </w:rPr>
        <w:t>«</w:t>
      </w:r>
      <w:r w:rsidRPr="004C4E16">
        <w:rPr>
          <w:rFonts w:ascii="Traditional Arabic" w:hAnsi="Traditional Arabic" w:cs="Traditional Arabic"/>
          <w:color w:val="339933"/>
          <w:sz w:val="34"/>
          <w:szCs w:val="34"/>
          <w:rtl/>
        </w:rPr>
        <w:t>أَيَّامُ التَّشْرِيقِ أَيَّامُ أَكْلٍ وَشُرْبٍ وَذِكْرٍ لِلَّهِ</w:t>
      </w:r>
      <w:r w:rsidRPr="004C4E16">
        <w:rPr>
          <w:rFonts w:ascii="Traditional Arabic" w:hAnsi="Traditional Arabic" w:cs="Traditional Arabic" w:hint="cs"/>
          <w:color w:val="339933"/>
          <w:sz w:val="34"/>
          <w:szCs w:val="34"/>
          <w:rtl/>
        </w:rPr>
        <w:t>»</w:t>
      </w:r>
      <w:r w:rsidRPr="004C4E16">
        <w:rPr>
          <w:rStyle w:val="FootnoteReference"/>
          <w:rFonts w:ascii="Traditional Arabic" w:hAnsi="Traditional Arabic" w:cs="Traditional Arabic"/>
          <w:sz w:val="34"/>
          <w:szCs w:val="34"/>
          <w:rtl/>
        </w:rPr>
        <w:footnoteReference w:id="2"/>
      </w:r>
      <w:r w:rsidRPr="004C4E16">
        <w:rPr>
          <w:rFonts w:ascii="Traditional Arabic" w:hAnsi="Traditional Arabic" w:cs="Traditional Arabic" w:hint="cs"/>
          <w:sz w:val="34"/>
          <w:szCs w:val="34"/>
          <w:rtl/>
        </w:rPr>
        <w:t xml:space="preserve"> وهي الحاجي عشر واتلثاني عشر والثالث عشر من شهر ذي الحجة.</w:t>
      </w:r>
    </w:p>
    <w:p w14:paraId="1CF0C624" w14:textId="77777777" w:rsidR="00E54D10" w:rsidRPr="004C4E16" w:rsidRDefault="00E54D10"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{نختم هذا اللقاء بسؤال لأحد الإخوة يقول: يغفل كثير من الناس عن أيام العشر بما فبها من العمل الصالح وإجابة الدعوات، فهل من توجيه؟}</w:t>
      </w:r>
    </w:p>
    <w:p w14:paraId="5BEE19A9" w14:textId="77777777" w:rsidR="008A076D" w:rsidRPr="004C4E16" w:rsidRDefault="00E54D10"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hint="cs"/>
          <w:sz w:val="34"/>
          <w:szCs w:val="34"/>
          <w:rtl/>
        </w:rPr>
        <w:t>نعم هذا نتيجة الجهل أو التساهل، وهذا الأيام فرصة تمر بالمسلم في حياته، وعليه أن يغتنمها، وأن يعمل السنن الواردة فيها، ولا يهمل، وعليه أن يسأل أهل العلم، ويقتضي بالمسلمين فيما يعملون.</w:t>
      </w:r>
    </w:p>
    <w:p w14:paraId="585B4647" w14:textId="77777777" w:rsidR="001E2FF5" w:rsidRPr="004C4E16" w:rsidRDefault="00944EEB" w:rsidP="001825B3">
      <w:pPr>
        <w:spacing w:before="120" w:after="0" w:line="240" w:lineRule="auto"/>
        <w:ind w:firstLine="397"/>
        <w:jc w:val="both"/>
        <w:rPr>
          <w:rFonts w:ascii="Traditional Arabic" w:hAnsi="Traditional Arabic" w:cs="Traditional Arabic"/>
          <w:sz w:val="34"/>
          <w:szCs w:val="34"/>
          <w:rtl/>
        </w:rPr>
      </w:pPr>
      <w:r w:rsidRPr="004C4E16">
        <w:rPr>
          <w:rFonts w:ascii="Traditional Arabic" w:hAnsi="Traditional Arabic" w:cs="Traditional Arabic"/>
          <w:sz w:val="34"/>
          <w:szCs w:val="34"/>
          <w:rtl/>
        </w:rPr>
        <w:t>{</w:t>
      </w:r>
      <w:r w:rsidR="004B5789" w:rsidRPr="004C4E16">
        <w:rPr>
          <w:rFonts w:ascii="Traditional Arabic" w:hAnsi="Traditional Arabic" w:cs="Traditional Arabic"/>
          <w:sz w:val="34"/>
          <w:szCs w:val="34"/>
          <w:rtl/>
        </w:rPr>
        <w:t>شكر الله لكم سماحة الشَّيخ صالح</w:t>
      </w:r>
      <w:r w:rsidRPr="004C4E16">
        <w:rPr>
          <w:rFonts w:ascii="Traditional Arabic" w:hAnsi="Traditional Arabic" w:cs="Traditional Arabic"/>
          <w:sz w:val="34"/>
          <w:szCs w:val="34"/>
          <w:rtl/>
        </w:rPr>
        <w:t xml:space="preserve"> على تفضُّلكم بشرح هذا المتن المبارك من كتاب "</w:t>
      </w:r>
      <w:r w:rsidR="001E2FF5" w:rsidRPr="004C4E16">
        <w:rPr>
          <w:rFonts w:ascii="Traditional Arabic" w:hAnsi="Traditional Arabic" w:cs="Traditional Arabic" w:hint="cs"/>
          <w:sz w:val="34"/>
          <w:szCs w:val="34"/>
          <w:rtl/>
        </w:rPr>
        <w:t>آداب المشي إلى ال</w:t>
      </w:r>
      <w:r w:rsidRPr="004C4E16">
        <w:rPr>
          <w:rFonts w:ascii="Traditional Arabic" w:hAnsi="Traditional Arabic" w:cs="Traditional Arabic"/>
          <w:sz w:val="34"/>
          <w:szCs w:val="34"/>
          <w:rtl/>
        </w:rPr>
        <w:t>صلاة"، و</w:t>
      </w:r>
      <w:r w:rsidR="001E2FF5" w:rsidRPr="004C4E16">
        <w:rPr>
          <w:rFonts w:ascii="Traditional Arabic" w:hAnsi="Traditional Arabic" w:cs="Traditional Arabic" w:hint="cs"/>
          <w:sz w:val="34"/>
          <w:szCs w:val="34"/>
          <w:rtl/>
        </w:rPr>
        <w:t>في الأسبوع القادم إن شاء الله نأخذ باب: "صلاة الكسوف".</w:t>
      </w:r>
    </w:p>
    <w:p w14:paraId="40A4027C" w14:textId="77777777" w:rsidR="00D231B9" w:rsidRPr="00944EEB" w:rsidRDefault="001E2FF5" w:rsidP="001825B3">
      <w:pPr>
        <w:spacing w:before="120" w:after="0" w:line="240" w:lineRule="auto"/>
        <w:ind w:firstLine="397"/>
        <w:jc w:val="both"/>
        <w:rPr>
          <w:rFonts w:ascii="Traditional Arabic" w:hAnsi="Traditional Arabic" w:cs="Traditional Arabic"/>
          <w:sz w:val="34"/>
          <w:szCs w:val="34"/>
        </w:rPr>
      </w:pPr>
      <w:r w:rsidRPr="004C4E16">
        <w:rPr>
          <w:rFonts w:ascii="Traditional Arabic" w:hAnsi="Traditional Arabic" w:cs="Traditional Arabic" w:hint="cs"/>
          <w:sz w:val="34"/>
          <w:szCs w:val="34"/>
          <w:rtl/>
        </w:rPr>
        <w:t>حتى ذالكم الحين تقبلوا تحيات الزملاء الذين سجلوا هذه الحلقات وهذه الدروس المباركة مع سماحة العلامة الشيخ صالح الفوزان</w:t>
      </w:r>
      <w:r w:rsidR="00944EEB" w:rsidRPr="004C4E16">
        <w:rPr>
          <w:rFonts w:ascii="Traditional Arabic" w:hAnsi="Traditional Arabic" w:cs="Traditional Arabic"/>
          <w:sz w:val="34"/>
          <w:szCs w:val="34"/>
          <w:rtl/>
        </w:rPr>
        <w:t>، والسَّلام عليكم ورحمة الله وبركاته}.</w:t>
      </w:r>
    </w:p>
    <w:sectPr w:rsidR="00D231B9" w:rsidRPr="00944EEB" w:rsidSect="00831A4C">
      <w:footerReference w:type="default" r:id="rId7"/>
      <w:pgSz w:w="11906" w:h="16838"/>
      <w:pgMar w:top="1440" w:right="1800" w:bottom="1440" w:left="1800"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10D1F" w14:textId="77777777" w:rsidR="00387159" w:rsidRDefault="00387159" w:rsidP="00115E94">
      <w:pPr>
        <w:spacing w:after="0" w:line="240" w:lineRule="auto"/>
      </w:pPr>
      <w:r>
        <w:separator/>
      </w:r>
    </w:p>
  </w:endnote>
  <w:endnote w:type="continuationSeparator" w:id="0">
    <w:p w14:paraId="3D9A78D1" w14:textId="77777777" w:rsidR="00387159" w:rsidRDefault="00387159" w:rsidP="00115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055854902"/>
      <w:docPartObj>
        <w:docPartGallery w:val="Page Numbers (Bottom of Page)"/>
        <w:docPartUnique/>
      </w:docPartObj>
    </w:sdtPr>
    <w:sdtEndPr>
      <w:rPr>
        <w:noProof/>
      </w:rPr>
    </w:sdtEndPr>
    <w:sdtContent>
      <w:p w14:paraId="610BAF1D" w14:textId="77777777" w:rsidR="00745C6A" w:rsidRDefault="00745C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49D1E4" w14:textId="77777777" w:rsidR="00745C6A" w:rsidRDefault="00745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E343B" w14:textId="77777777" w:rsidR="00387159" w:rsidRDefault="00387159" w:rsidP="00115E94">
      <w:pPr>
        <w:spacing w:after="0" w:line="240" w:lineRule="auto"/>
      </w:pPr>
      <w:r>
        <w:separator/>
      </w:r>
    </w:p>
  </w:footnote>
  <w:footnote w:type="continuationSeparator" w:id="0">
    <w:p w14:paraId="6F5AF5CA" w14:textId="77777777" w:rsidR="00387159" w:rsidRDefault="00387159" w:rsidP="00115E94">
      <w:pPr>
        <w:spacing w:after="0" w:line="240" w:lineRule="auto"/>
      </w:pPr>
      <w:r>
        <w:continuationSeparator/>
      </w:r>
    </w:p>
  </w:footnote>
  <w:footnote w:id="1">
    <w:p w14:paraId="266C1CA5" w14:textId="77777777" w:rsidR="00F606EE" w:rsidRDefault="00F606EE">
      <w:pPr>
        <w:pStyle w:val="FootnoteText"/>
        <w:rPr>
          <w:rtl/>
        </w:rPr>
      </w:pPr>
      <w:r>
        <w:rPr>
          <w:rStyle w:val="FootnoteReference"/>
        </w:rPr>
        <w:footnoteRef/>
      </w:r>
      <w:r>
        <w:rPr>
          <w:rtl/>
        </w:rPr>
        <w:t xml:space="preserve"> </w:t>
      </w:r>
      <w:r w:rsidRPr="00F606EE">
        <w:rPr>
          <w:rFonts w:cs="Arial"/>
          <w:rtl/>
        </w:rPr>
        <w:t>رواه البخاري (1167) ومسلم (714)</w:t>
      </w:r>
    </w:p>
  </w:footnote>
  <w:footnote w:id="2">
    <w:p w14:paraId="1C93A568" w14:textId="77777777" w:rsidR="00E54D10" w:rsidRDefault="00E54D10">
      <w:pPr>
        <w:pStyle w:val="FootnoteText"/>
        <w:rPr>
          <w:rtl/>
        </w:rPr>
      </w:pPr>
      <w:r>
        <w:rPr>
          <w:rStyle w:val="FootnoteReference"/>
        </w:rPr>
        <w:footnoteRef/>
      </w:r>
      <w:r>
        <w:rPr>
          <w:rtl/>
        </w:rPr>
        <w:t xml:space="preserve"> </w:t>
      </w:r>
      <w:r w:rsidRPr="00E54D10">
        <w:rPr>
          <w:rFonts w:cs="Arial"/>
          <w:rtl/>
        </w:rPr>
        <w:t>رو</w:t>
      </w:r>
      <w:r>
        <w:rPr>
          <w:rFonts w:cs="Arial" w:hint="cs"/>
          <w:rtl/>
        </w:rPr>
        <w:t>اه</w:t>
      </w:r>
      <w:r w:rsidRPr="00E54D10">
        <w:rPr>
          <w:rFonts w:cs="Arial"/>
          <w:rtl/>
        </w:rPr>
        <w:t xml:space="preserve"> مسلم (1141)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4F89"/>
    <w:rsid w:val="00054222"/>
    <w:rsid w:val="00056C82"/>
    <w:rsid w:val="000A33A7"/>
    <w:rsid w:val="000D5840"/>
    <w:rsid w:val="000F6E19"/>
    <w:rsid w:val="00113377"/>
    <w:rsid w:val="00115E94"/>
    <w:rsid w:val="0015430B"/>
    <w:rsid w:val="001825B3"/>
    <w:rsid w:val="00183046"/>
    <w:rsid w:val="001938D5"/>
    <w:rsid w:val="00194880"/>
    <w:rsid w:val="001A5A6B"/>
    <w:rsid w:val="001E2FF5"/>
    <w:rsid w:val="001F7E5C"/>
    <w:rsid w:val="0026650D"/>
    <w:rsid w:val="00285094"/>
    <w:rsid w:val="00297792"/>
    <w:rsid w:val="002D4F0A"/>
    <w:rsid w:val="002D4FC6"/>
    <w:rsid w:val="0035789B"/>
    <w:rsid w:val="00387159"/>
    <w:rsid w:val="004B0975"/>
    <w:rsid w:val="004B3B19"/>
    <w:rsid w:val="004B5789"/>
    <w:rsid w:val="004C4E16"/>
    <w:rsid w:val="00511D5D"/>
    <w:rsid w:val="00562642"/>
    <w:rsid w:val="005B1F76"/>
    <w:rsid w:val="00616FA4"/>
    <w:rsid w:val="006428D6"/>
    <w:rsid w:val="00697AC8"/>
    <w:rsid w:val="006A3251"/>
    <w:rsid w:val="007325AE"/>
    <w:rsid w:val="00745C6A"/>
    <w:rsid w:val="00783FA9"/>
    <w:rsid w:val="007B42B2"/>
    <w:rsid w:val="00813511"/>
    <w:rsid w:val="00831A4C"/>
    <w:rsid w:val="008A076D"/>
    <w:rsid w:val="00943A5C"/>
    <w:rsid w:val="00944EEB"/>
    <w:rsid w:val="009930FC"/>
    <w:rsid w:val="009A6564"/>
    <w:rsid w:val="009F21FC"/>
    <w:rsid w:val="009F7BA4"/>
    <w:rsid w:val="00B02A05"/>
    <w:rsid w:val="00B2007F"/>
    <w:rsid w:val="00B4318B"/>
    <w:rsid w:val="00B51C09"/>
    <w:rsid w:val="00B97865"/>
    <w:rsid w:val="00C03A85"/>
    <w:rsid w:val="00CB0DC4"/>
    <w:rsid w:val="00D231B9"/>
    <w:rsid w:val="00D24F89"/>
    <w:rsid w:val="00D41C80"/>
    <w:rsid w:val="00E1653A"/>
    <w:rsid w:val="00E3542F"/>
    <w:rsid w:val="00E54D10"/>
    <w:rsid w:val="00E70221"/>
    <w:rsid w:val="00E72045"/>
    <w:rsid w:val="00EC73BD"/>
    <w:rsid w:val="00F475D1"/>
    <w:rsid w:val="00F53381"/>
    <w:rsid w:val="00F53753"/>
    <w:rsid w:val="00F606EE"/>
    <w:rsid w:val="00F731BA"/>
    <w:rsid w:val="00FB1DC6"/>
    <w:rsid w:val="00FF34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2349D"/>
  <w15:docId w15:val="{C213742F-5AFF-48BB-B2B1-6643E3DD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094"/>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15E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5E94"/>
    <w:rPr>
      <w:sz w:val="20"/>
      <w:szCs w:val="20"/>
    </w:rPr>
  </w:style>
  <w:style w:type="character" w:styleId="FootnoteReference">
    <w:name w:val="footnote reference"/>
    <w:basedOn w:val="DefaultParagraphFont"/>
    <w:uiPriority w:val="99"/>
    <w:semiHidden/>
    <w:unhideWhenUsed/>
    <w:rsid w:val="00115E94"/>
    <w:rPr>
      <w:vertAlign w:val="superscript"/>
    </w:rPr>
  </w:style>
  <w:style w:type="paragraph" w:styleId="Header">
    <w:name w:val="header"/>
    <w:basedOn w:val="Normal"/>
    <w:link w:val="HeaderChar"/>
    <w:uiPriority w:val="99"/>
    <w:unhideWhenUsed/>
    <w:rsid w:val="00745C6A"/>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5C6A"/>
  </w:style>
  <w:style w:type="paragraph" w:styleId="Footer">
    <w:name w:val="footer"/>
    <w:basedOn w:val="Normal"/>
    <w:link w:val="FooterChar"/>
    <w:uiPriority w:val="99"/>
    <w:unhideWhenUsed/>
    <w:rsid w:val="00745C6A"/>
    <w:pPr>
      <w:tabs>
        <w:tab w:val="center" w:pos="4153"/>
        <w:tab w:val="right" w:pos="8306"/>
      </w:tabs>
      <w:spacing w:after="0" w:line="240" w:lineRule="auto"/>
    </w:pPr>
  </w:style>
  <w:style w:type="character" w:customStyle="1" w:styleId="FooterChar">
    <w:name w:val="Footer Char"/>
    <w:basedOn w:val="DefaultParagraphFont"/>
    <w:link w:val="Footer"/>
    <w:uiPriority w:val="99"/>
    <w:rsid w:val="00745C6A"/>
  </w:style>
  <w:style w:type="character" w:styleId="Hyperlink">
    <w:name w:val="Hyperlink"/>
    <w:basedOn w:val="DefaultParagraphFont"/>
    <w:uiPriority w:val="99"/>
    <w:semiHidden/>
    <w:unhideWhenUsed/>
    <w:rsid w:val="00F533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7EA920-EC9C-443E-BA7A-FB3612438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5</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38</cp:revision>
  <dcterms:created xsi:type="dcterms:W3CDTF">2019-04-07T18:12:00Z</dcterms:created>
  <dcterms:modified xsi:type="dcterms:W3CDTF">2019-04-15T12:53:00Z</dcterms:modified>
</cp:coreProperties>
</file>