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32607" w14:textId="77777777" w:rsidR="00186806" w:rsidRPr="00314545" w:rsidRDefault="00186806" w:rsidP="001C0CA5">
      <w:pPr>
        <w:spacing w:after="0" w:line="240" w:lineRule="auto"/>
        <w:jc w:val="center"/>
        <w:rPr>
          <w:rFonts w:ascii="Traditional Arabic" w:hAnsi="Traditional Arabic" w:cs="Traditional Arabic"/>
          <w:b/>
          <w:bCs/>
          <w:color w:val="FF0000"/>
          <w:sz w:val="44"/>
          <w:szCs w:val="44"/>
          <w:rtl/>
        </w:rPr>
      </w:pPr>
      <w:r w:rsidRPr="00314545">
        <w:rPr>
          <w:rFonts w:ascii="Traditional Arabic" w:hAnsi="Traditional Arabic" w:cs="Traditional Arabic" w:hint="cs"/>
          <w:b/>
          <w:bCs/>
          <w:color w:val="FF0000"/>
          <w:sz w:val="44"/>
          <w:szCs w:val="44"/>
          <w:rtl/>
        </w:rPr>
        <w:t>آداب المشي إلى الصَّلاة</w:t>
      </w:r>
      <w:r w:rsidR="0070598E" w:rsidRPr="00314545">
        <w:rPr>
          <w:rFonts w:ascii="Traditional Arabic" w:hAnsi="Traditional Arabic" w:cs="Traditional Arabic" w:hint="cs"/>
          <w:b/>
          <w:bCs/>
          <w:color w:val="FF0000"/>
          <w:sz w:val="44"/>
          <w:szCs w:val="44"/>
          <w:rtl/>
        </w:rPr>
        <w:t xml:space="preserve"> </w:t>
      </w:r>
      <w:r w:rsidRPr="00314545">
        <w:rPr>
          <w:rFonts w:ascii="Traditional Arabic" w:hAnsi="Traditional Arabic" w:cs="Traditional Arabic" w:hint="cs"/>
          <w:b/>
          <w:bCs/>
          <w:color w:val="FF0000"/>
          <w:sz w:val="44"/>
          <w:szCs w:val="44"/>
          <w:rtl/>
        </w:rPr>
        <w:t>(4)</w:t>
      </w:r>
    </w:p>
    <w:p w14:paraId="2FA698E2" w14:textId="77777777" w:rsidR="00186806" w:rsidRPr="00314545" w:rsidRDefault="00186806" w:rsidP="001C0CA5">
      <w:pPr>
        <w:spacing w:after="0" w:line="240" w:lineRule="auto"/>
        <w:jc w:val="center"/>
        <w:rPr>
          <w:rFonts w:ascii="Traditional Arabic" w:hAnsi="Traditional Arabic" w:cs="Traditional Arabic"/>
          <w:b/>
          <w:bCs/>
          <w:color w:val="0000CC"/>
          <w:sz w:val="44"/>
          <w:szCs w:val="44"/>
          <w:rtl/>
        </w:rPr>
      </w:pPr>
      <w:r w:rsidRPr="00314545">
        <w:rPr>
          <w:rFonts w:ascii="Traditional Arabic" w:hAnsi="Traditional Arabic" w:cs="Traditional Arabic" w:hint="cs"/>
          <w:b/>
          <w:bCs/>
          <w:color w:val="0000CC"/>
          <w:sz w:val="44"/>
          <w:szCs w:val="44"/>
          <w:rtl/>
        </w:rPr>
        <w:t>الد</w:t>
      </w:r>
      <w:r w:rsidR="001C0CA5" w:rsidRPr="00314545">
        <w:rPr>
          <w:rFonts w:ascii="Traditional Arabic" w:hAnsi="Traditional Arabic" w:cs="Traditional Arabic" w:hint="cs"/>
          <w:b/>
          <w:bCs/>
          <w:color w:val="0000CC"/>
          <w:sz w:val="44"/>
          <w:szCs w:val="44"/>
          <w:rtl/>
        </w:rPr>
        <w:t>َّ</w:t>
      </w:r>
      <w:r w:rsidRPr="00314545">
        <w:rPr>
          <w:rFonts w:ascii="Traditional Arabic" w:hAnsi="Traditional Arabic" w:cs="Traditional Arabic" w:hint="cs"/>
          <w:b/>
          <w:bCs/>
          <w:color w:val="0000CC"/>
          <w:sz w:val="44"/>
          <w:szCs w:val="44"/>
          <w:rtl/>
        </w:rPr>
        <w:t>رس</w:t>
      </w:r>
      <w:r w:rsidR="001C0CA5" w:rsidRPr="00314545">
        <w:rPr>
          <w:rFonts w:ascii="Traditional Arabic" w:hAnsi="Traditional Arabic" w:cs="Traditional Arabic" w:hint="cs"/>
          <w:b/>
          <w:bCs/>
          <w:color w:val="0000CC"/>
          <w:sz w:val="44"/>
          <w:szCs w:val="44"/>
          <w:rtl/>
        </w:rPr>
        <w:t>ُ</w:t>
      </w:r>
      <w:r w:rsidRPr="00314545">
        <w:rPr>
          <w:rFonts w:ascii="Traditional Arabic" w:hAnsi="Traditional Arabic" w:cs="Traditional Arabic" w:hint="cs"/>
          <w:b/>
          <w:bCs/>
          <w:color w:val="0000CC"/>
          <w:sz w:val="44"/>
          <w:szCs w:val="44"/>
          <w:rtl/>
        </w:rPr>
        <w:t xml:space="preserve"> الس</w:t>
      </w:r>
      <w:r w:rsidR="001C0CA5" w:rsidRPr="00314545">
        <w:rPr>
          <w:rFonts w:ascii="Traditional Arabic" w:hAnsi="Traditional Arabic" w:cs="Traditional Arabic" w:hint="cs"/>
          <w:b/>
          <w:bCs/>
          <w:color w:val="0000CC"/>
          <w:sz w:val="44"/>
          <w:szCs w:val="44"/>
          <w:rtl/>
        </w:rPr>
        <w:t>َّ</w:t>
      </w:r>
      <w:r w:rsidRPr="00314545">
        <w:rPr>
          <w:rFonts w:ascii="Traditional Arabic" w:hAnsi="Traditional Arabic" w:cs="Traditional Arabic" w:hint="cs"/>
          <w:b/>
          <w:bCs/>
          <w:color w:val="0000CC"/>
          <w:sz w:val="44"/>
          <w:szCs w:val="44"/>
          <w:rtl/>
        </w:rPr>
        <w:t>اد</w:t>
      </w:r>
      <w:r w:rsidR="001C0CA5" w:rsidRPr="00314545">
        <w:rPr>
          <w:rFonts w:ascii="Traditional Arabic" w:hAnsi="Traditional Arabic" w:cs="Traditional Arabic" w:hint="cs"/>
          <w:b/>
          <w:bCs/>
          <w:color w:val="0000CC"/>
          <w:sz w:val="44"/>
          <w:szCs w:val="44"/>
          <w:rtl/>
        </w:rPr>
        <w:t>ِ</w:t>
      </w:r>
      <w:r w:rsidRPr="00314545">
        <w:rPr>
          <w:rFonts w:ascii="Traditional Arabic" w:hAnsi="Traditional Arabic" w:cs="Traditional Arabic" w:hint="cs"/>
          <w:b/>
          <w:bCs/>
          <w:color w:val="0000CC"/>
          <w:sz w:val="44"/>
          <w:szCs w:val="44"/>
          <w:rtl/>
        </w:rPr>
        <w:t>س</w:t>
      </w:r>
      <w:r w:rsidR="001C0CA5" w:rsidRPr="00314545">
        <w:rPr>
          <w:rFonts w:ascii="Traditional Arabic" w:hAnsi="Traditional Arabic" w:cs="Traditional Arabic" w:hint="cs"/>
          <w:b/>
          <w:bCs/>
          <w:color w:val="0000CC"/>
          <w:sz w:val="44"/>
          <w:szCs w:val="44"/>
          <w:rtl/>
        </w:rPr>
        <w:t>ُ</w:t>
      </w:r>
      <w:r w:rsidRPr="00314545">
        <w:rPr>
          <w:rFonts w:ascii="Traditional Arabic" w:hAnsi="Traditional Arabic" w:cs="Traditional Arabic" w:hint="cs"/>
          <w:b/>
          <w:bCs/>
          <w:color w:val="0000CC"/>
          <w:sz w:val="44"/>
          <w:szCs w:val="44"/>
          <w:rtl/>
        </w:rPr>
        <w:t xml:space="preserve"> (6)</w:t>
      </w:r>
    </w:p>
    <w:p w14:paraId="2543F4BD" w14:textId="77777777" w:rsidR="00186806" w:rsidRPr="00314545" w:rsidRDefault="00186806" w:rsidP="001C0CA5">
      <w:pPr>
        <w:spacing w:after="0" w:line="240" w:lineRule="auto"/>
        <w:jc w:val="right"/>
        <w:rPr>
          <w:rFonts w:ascii="Traditional Arabic" w:hAnsi="Traditional Arabic" w:cs="Traditional Arabic"/>
          <w:b/>
          <w:bCs/>
          <w:color w:val="006600"/>
          <w:sz w:val="34"/>
          <w:szCs w:val="34"/>
          <w:rtl/>
        </w:rPr>
      </w:pPr>
      <w:r w:rsidRPr="00314545">
        <w:rPr>
          <w:rFonts w:ascii="Traditional Arabic" w:hAnsi="Traditional Arabic" w:cs="Traditional Arabic" w:hint="cs"/>
          <w:b/>
          <w:bCs/>
          <w:color w:val="006600"/>
          <w:sz w:val="24"/>
          <w:szCs w:val="24"/>
          <w:rtl/>
        </w:rPr>
        <w:t xml:space="preserve">سماحة الشيخ/ صالح </w:t>
      </w:r>
      <w:r w:rsidR="001C0CA5" w:rsidRPr="00314545">
        <w:rPr>
          <w:rFonts w:ascii="Traditional Arabic" w:hAnsi="Traditional Arabic" w:cs="Traditional Arabic" w:hint="cs"/>
          <w:b/>
          <w:bCs/>
          <w:color w:val="006600"/>
          <w:sz w:val="24"/>
          <w:szCs w:val="24"/>
          <w:rtl/>
        </w:rPr>
        <w:t xml:space="preserve">بن فوزان </w:t>
      </w:r>
      <w:r w:rsidRPr="00314545">
        <w:rPr>
          <w:rFonts w:ascii="Traditional Arabic" w:hAnsi="Traditional Arabic" w:cs="Traditional Arabic" w:hint="cs"/>
          <w:b/>
          <w:bCs/>
          <w:color w:val="006600"/>
          <w:sz w:val="24"/>
          <w:szCs w:val="24"/>
          <w:rtl/>
        </w:rPr>
        <w:t>الفوزان</w:t>
      </w:r>
    </w:p>
    <w:p w14:paraId="3B10B9F2" w14:textId="77777777" w:rsidR="00186806" w:rsidRPr="00314545" w:rsidRDefault="00186806" w:rsidP="001C0CA5">
      <w:pPr>
        <w:spacing w:after="0" w:line="240" w:lineRule="auto"/>
        <w:jc w:val="both"/>
        <w:rPr>
          <w:rFonts w:ascii="Traditional Arabic" w:hAnsi="Traditional Arabic" w:cs="Traditional Arabic"/>
          <w:b/>
          <w:bCs/>
          <w:sz w:val="34"/>
          <w:szCs w:val="34"/>
          <w:rtl/>
        </w:rPr>
      </w:pPr>
    </w:p>
    <w:p w14:paraId="0BBA571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بسم الله الرحمن الرحيم.</w:t>
      </w:r>
    </w:p>
    <w:p w14:paraId="06AC404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الحمد</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لله ر</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ب</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الع</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المين، والص</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لاة</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والس</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لام</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على قائد</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الغر</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المحجَّلينَ، نبي</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نا محمدٍ وعلى آله وصحبه أجمعين.</w:t>
      </w:r>
    </w:p>
    <w:p w14:paraId="192B0112"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مرحبًا بكم أيها السَّادة مع دروسٍ جديدةٍ من دروس كتاب </w:t>
      </w:r>
      <w:r w:rsidRPr="00314545">
        <w:rPr>
          <w:rFonts w:ascii="Traditional Arabic" w:hAnsi="Traditional Arabic" w:cs="Traditional Arabic"/>
          <w:sz w:val="34"/>
          <w:szCs w:val="34"/>
          <w:u w:val="dotDotDash" w:color="FF0000"/>
          <w:rtl/>
        </w:rPr>
        <w:t>آداب المشي إلى الص</w:t>
      </w:r>
      <w:r w:rsidRPr="00314545">
        <w:rPr>
          <w:rFonts w:ascii="Traditional Arabic" w:hAnsi="Traditional Arabic" w:cs="Traditional Arabic" w:hint="cs"/>
          <w:sz w:val="34"/>
          <w:szCs w:val="34"/>
          <w:u w:val="dotDotDash" w:color="FF0000"/>
          <w:rtl/>
        </w:rPr>
        <w:t>َّ</w:t>
      </w:r>
      <w:r w:rsidRPr="00314545">
        <w:rPr>
          <w:rFonts w:ascii="Traditional Arabic" w:hAnsi="Traditional Arabic" w:cs="Traditional Arabic"/>
          <w:sz w:val="34"/>
          <w:szCs w:val="34"/>
          <w:u w:val="dotDotDash" w:color="FF0000"/>
          <w:rtl/>
        </w:rPr>
        <w:t>لاة</w:t>
      </w:r>
      <w:r w:rsidRPr="00314545">
        <w:rPr>
          <w:rFonts w:ascii="Traditional Arabic" w:hAnsi="Traditional Arabic" w:cs="Traditional Arabic"/>
          <w:sz w:val="34"/>
          <w:szCs w:val="34"/>
          <w:rtl/>
        </w:rPr>
        <w:t>.</w:t>
      </w:r>
    </w:p>
    <w:p w14:paraId="21D4CD22"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صيف هذا اللقاء هو سماحة العل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امة الش</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يخ</w:t>
      </w:r>
      <w:r w:rsidR="001C0CA5"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صالح بن فوزان الفوزان، عضو هيئة كبار العلماء، وعضو اللجنة الدائمة للإفتاء، أهلًا ومرحبًا بكم يا شيخ صالح}.</w:t>
      </w:r>
    </w:p>
    <w:p w14:paraId="7BCE50A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حي</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اكم الله وبارك فيكم.</w:t>
      </w:r>
    </w:p>
    <w:p w14:paraId="34F97641" w14:textId="77777777" w:rsidR="005609AF" w:rsidRPr="00314545" w:rsidRDefault="001C0CA5"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في الد</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روس الس</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 xml:space="preserve">ابقة </w:t>
      </w:r>
      <w:r w:rsidRPr="00314545">
        <w:rPr>
          <w:rFonts w:ascii="Traditional Arabic" w:hAnsi="Traditional Arabic" w:cs="Traditional Arabic"/>
          <w:sz w:val="34"/>
          <w:szCs w:val="34"/>
          <w:rtl/>
        </w:rPr>
        <w:t>أرسل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w:t>
      </w:r>
      <w:r w:rsidR="005609AF" w:rsidRPr="00314545">
        <w:rPr>
          <w:rFonts w:ascii="Traditional Arabic" w:hAnsi="Traditional Arabic" w:cs="Traditional Arabic"/>
          <w:sz w:val="34"/>
          <w:szCs w:val="34"/>
          <w:rtl/>
        </w:rPr>
        <w:t>بعض الإخوة أسئلة تتعل</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ق بما قرأناه في المتن، يقول: ما ح</w:t>
      </w:r>
      <w:r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 xml:space="preserve">كم </w:t>
      </w:r>
      <w:r w:rsidRPr="00314545">
        <w:rPr>
          <w:rFonts w:ascii="Traditional Arabic" w:hAnsi="Traditional Arabic" w:cs="Traditional Arabic" w:hint="cs"/>
          <w:sz w:val="34"/>
          <w:szCs w:val="34"/>
          <w:rtl/>
        </w:rPr>
        <w:t>ال</w:t>
      </w:r>
      <w:r w:rsidR="005609AF" w:rsidRPr="00314545">
        <w:rPr>
          <w:rFonts w:ascii="Traditional Arabic" w:hAnsi="Traditional Arabic" w:cs="Traditional Arabic"/>
          <w:sz w:val="34"/>
          <w:szCs w:val="34"/>
          <w:rtl/>
        </w:rPr>
        <w:t xml:space="preserve">تساهل في وقتنا الحاضر في </w:t>
      </w:r>
      <w:r w:rsidR="005609AF" w:rsidRPr="00314545">
        <w:rPr>
          <w:rFonts w:ascii="Traditional Arabic" w:hAnsi="Traditional Arabic" w:cs="Traditional Arabic" w:hint="cs"/>
          <w:sz w:val="34"/>
          <w:szCs w:val="34"/>
          <w:rtl/>
        </w:rPr>
        <w:t xml:space="preserve">أداء </w:t>
      </w:r>
      <w:r w:rsidR="005609AF" w:rsidRPr="00314545">
        <w:rPr>
          <w:rFonts w:ascii="Traditional Arabic" w:hAnsi="Traditional Arabic" w:cs="Traditional Arabic"/>
          <w:sz w:val="34"/>
          <w:szCs w:val="34"/>
          <w:rtl/>
        </w:rPr>
        <w:t>الس</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نن</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 xml:space="preserve"> الرَّواتب، </w:t>
      </w:r>
      <w:r w:rsidRPr="00314545">
        <w:rPr>
          <w:rFonts w:ascii="Traditional Arabic" w:hAnsi="Traditional Arabic" w:cs="Traditional Arabic" w:hint="cs"/>
          <w:sz w:val="34"/>
          <w:szCs w:val="34"/>
          <w:rtl/>
        </w:rPr>
        <w:t>مع الاكتفاء</w:t>
      </w:r>
      <w:r w:rsidR="005609AF" w:rsidRPr="00314545">
        <w:rPr>
          <w:rFonts w:ascii="Traditional Arabic" w:hAnsi="Traditional Arabic" w:cs="Traditional Arabic"/>
          <w:sz w:val="34"/>
          <w:szCs w:val="34"/>
          <w:rtl/>
        </w:rPr>
        <w:t xml:space="preserve"> بالفرائض؟}.</w:t>
      </w:r>
    </w:p>
    <w:p w14:paraId="613A760D"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بسم الله الرحمن الرحيم.</w:t>
      </w:r>
    </w:p>
    <w:p w14:paraId="1ACFB3C8"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الحمد</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لله</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رب</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العالمين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وصلَّى الله وسلَّمَ على نبينا محمدٍ، وعلى آله وأصحابه أجمعين.</w:t>
      </w:r>
    </w:p>
    <w:p w14:paraId="2D30B814"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tl/>
        </w:rPr>
      </w:pPr>
      <w:r w:rsidRPr="00314545">
        <w:rPr>
          <w:rFonts w:ascii="Traditional Arabic" w:hAnsi="Traditional Arabic" w:cs="Traditional Arabic"/>
          <w:sz w:val="34"/>
          <w:szCs w:val="34"/>
          <w:rtl/>
        </w:rPr>
        <w:t>لا يُتسَاهل في السُّنَن الرَّواتب مع الفرائض، ركعتان قبل الظُّهرِ، وركعتان بعدها، وركعتان بعدَ المغرب، وركعتان بعد العشاء، وركعتان قبل الفجر، وراتبة الفجرِ هي آكد الرَّواتب، فلم يكن الن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بي -صَلَّى اللهُ عَلَيْهِ وَسَلَّمَ- يتركها حضرًا ولا س</w:t>
      </w:r>
      <w:r w:rsidR="00004F3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فرًا، وهذه السُّنَن والمستحبَّات تُكمَّل بها الف</w:t>
      </w:r>
      <w:r w:rsidR="00004F3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رائض</w:t>
      </w:r>
      <w:r w:rsidR="00793A1D" w:rsidRPr="00314545">
        <w:rPr>
          <w:rFonts w:ascii="Traditional Arabic" w:hAnsi="Traditional Arabic" w:cs="Traditional Arabic"/>
          <w:sz w:val="34"/>
          <w:szCs w:val="34"/>
          <w:rtl/>
        </w:rPr>
        <w:t xml:space="preserve"> يوم القيامة إذا حصل فيها نقص</w:t>
      </w:r>
      <w:r w:rsidR="00793A1D" w:rsidRPr="00314545">
        <w:rPr>
          <w:rFonts w:ascii="Traditional Arabic" w:hAnsi="Traditional Arabic" w:cs="Traditional Arabic" w:hint="cs"/>
          <w:sz w:val="34"/>
          <w:szCs w:val="34"/>
          <w:rtl/>
        </w:rPr>
        <w:t>؛</w:t>
      </w:r>
      <w:r w:rsidR="001C0CA5" w:rsidRPr="00314545">
        <w:rPr>
          <w:rFonts w:ascii="Traditional Arabic" w:hAnsi="Traditional Arabic" w:cs="Traditional Arabic"/>
          <w:sz w:val="34"/>
          <w:szCs w:val="34"/>
          <w:rtl/>
        </w:rPr>
        <w:t xml:space="preserve"> </w:t>
      </w:r>
      <w:r w:rsidR="001C0CA5" w:rsidRPr="00314545">
        <w:rPr>
          <w:rFonts w:ascii="Traditional Arabic" w:hAnsi="Traditional Arabic" w:cs="Traditional Arabic" w:hint="cs"/>
          <w:sz w:val="34"/>
          <w:szCs w:val="34"/>
          <w:rtl/>
        </w:rPr>
        <w:t xml:space="preserve">لذا فهي </w:t>
      </w:r>
      <w:r w:rsidRPr="00314545">
        <w:rPr>
          <w:rFonts w:ascii="Traditional Arabic" w:hAnsi="Traditional Arabic" w:cs="Traditional Arabic"/>
          <w:sz w:val="34"/>
          <w:szCs w:val="34"/>
          <w:rtl/>
        </w:rPr>
        <w:t>لها فائد عظيمة في عمل المسلم، فلا يُتهَاوَنُ بها.</w:t>
      </w:r>
    </w:p>
    <w:p w14:paraId="0B23B0C3"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{أحد الإخوة يقول: لماذا نُهي عن الصَّلاة في أوقات النَّهي، وهل هذا على مدارِ وقت المسلم؟}.</w:t>
      </w:r>
    </w:p>
    <w:p w14:paraId="7340F21E" w14:textId="77777777" w:rsidR="005609AF" w:rsidRPr="00314545" w:rsidRDefault="00793A1D" w:rsidP="001C0CA5">
      <w:pPr>
        <w:spacing w:before="120" w:after="0" w:line="240" w:lineRule="auto"/>
        <w:ind w:firstLine="374"/>
        <w:jc w:val="both"/>
        <w:rPr>
          <w:rFonts w:ascii="Traditional Arabic" w:hAnsi="Traditional Arabic" w:cs="Traditional Arabic"/>
          <w:sz w:val="34"/>
          <w:szCs w:val="34"/>
          <w:rtl/>
        </w:rPr>
      </w:pPr>
      <w:r w:rsidRPr="00314545">
        <w:rPr>
          <w:rFonts w:ascii="Traditional Arabic" w:hAnsi="Traditional Arabic" w:cs="Traditional Arabic"/>
          <w:sz w:val="34"/>
          <w:szCs w:val="34"/>
          <w:rtl/>
        </w:rPr>
        <w:lastRenderedPageBreak/>
        <w:t>أوقات النَّهي لا يُصلَّى فيها</w:t>
      </w:r>
      <w:r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 xml:space="preserve"> لأنَّ الن</w:t>
      </w:r>
      <w:r w:rsidR="005609AF" w:rsidRPr="00314545">
        <w:rPr>
          <w:rFonts w:ascii="Traditional Arabic" w:hAnsi="Traditional Arabic" w:cs="Traditional Arabic" w:hint="cs"/>
          <w:sz w:val="34"/>
          <w:szCs w:val="34"/>
          <w:rtl/>
        </w:rPr>
        <w:t>َّ</w:t>
      </w:r>
      <w:r w:rsidR="005609AF" w:rsidRPr="00314545">
        <w:rPr>
          <w:rFonts w:ascii="Traditional Arabic" w:hAnsi="Traditional Arabic" w:cs="Traditional Arabic"/>
          <w:sz w:val="34"/>
          <w:szCs w:val="34"/>
          <w:rtl/>
        </w:rPr>
        <w:t>بي -صَلَّى اللهُ عَلَيْهِ وَسَلَّمَ- أخبرَ أنَّ الشَّمس تطلع بينَ قرني شيطان، فلا يُصلَّى في هذا الوقت، كذلك تغرب الشَّمس بينَ قرني شيطان، وأمَّا صلاة العصر فلا راتبة قبلها ولا بعدها.</w:t>
      </w:r>
    </w:p>
    <w:p w14:paraId="51CBC5F8" w14:textId="77777777" w:rsidR="005609AF" w:rsidRPr="00314545" w:rsidRDefault="005609AF" w:rsidP="00DC6447">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{يقول الس</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ائل: ما معنى حديث </w:t>
      </w:r>
      <w:r w:rsidRPr="00314545">
        <w:rPr>
          <w:rFonts w:ascii="Traditional Arabic" w:hAnsi="Traditional Arabic" w:cs="Traditional Arabic"/>
          <w:color w:val="006600"/>
          <w:sz w:val="34"/>
          <w:szCs w:val="34"/>
          <w:rtl/>
        </w:rPr>
        <w:t>«</w:t>
      </w:r>
      <w:r w:rsidR="00DC6447" w:rsidRPr="00314545">
        <w:rPr>
          <w:rFonts w:ascii="Traditional Arabic" w:hAnsi="Traditional Arabic" w:cs="Traditional Arabic"/>
          <w:color w:val="006600"/>
          <w:sz w:val="34"/>
          <w:szCs w:val="34"/>
          <w:rtl/>
        </w:rPr>
        <w:t>الْإِمَامُ ضَامِنٌ، وَالْمُؤَذِّنُ مُؤْتَمَنٌ</w:t>
      </w:r>
      <w:r w:rsidRPr="00314545">
        <w:rPr>
          <w:rFonts w:ascii="Traditional Arabic" w:hAnsi="Traditional Arabic" w:cs="Traditional Arabic"/>
          <w:color w:val="006600"/>
          <w:sz w:val="34"/>
          <w:szCs w:val="34"/>
          <w:rtl/>
        </w:rPr>
        <w:t>»</w:t>
      </w:r>
      <w:r w:rsidR="00DC6447" w:rsidRPr="00314545">
        <w:rPr>
          <w:rStyle w:val="FootnoteReference"/>
          <w:rFonts w:ascii="Traditional Arabic" w:hAnsi="Traditional Arabic" w:cs="Traditional Arabic"/>
          <w:color w:val="006600"/>
          <w:sz w:val="34"/>
          <w:szCs w:val="34"/>
          <w:rtl/>
        </w:rPr>
        <w:footnoteReference w:id="1"/>
      </w:r>
      <w:r w:rsidRPr="00314545">
        <w:rPr>
          <w:rFonts w:ascii="Traditional Arabic" w:hAnsi="Traditional Arabic" w:cs="Traditional Arabic"/>
          <w:sz w:val="34"/>
          <w:szCs w:val="34"/>
          <w:rtl/>
        </w:rPr>
        <w:t>}</w:t>
      </w:r>
    </w:p>
    <w:p w14:paraId="1176A07A" w14:textId="77777777" w:rsidR="005609AF" w:rsidRPr="00314545" w:rsidRDefault="005609AF" w:rsidP="00DC6447">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color w:val="006600"/>
          <w:sz w:val="34"/>
          <w:szCs w:val="34"/>
          <w:rtl/>
        </w:rPr>
        <w:t>«</w:t>
      </w:r>
      <w:r w:rsidR="00DC6447" w:rsidRPr="00314545">
        <w:rPr>
          <w:rFonts w:ascii="Traditional Arabic" w:hAnsi="Traditional Arabic" w:cs="Traditional Arabic"/>
          <w:color w:val="006600"/>
          <w:sz w:val="34"/>
          <w:szCs w:val="34"/>
          <w:rtl/>
        </w:rPr>
        <w:t>الْإِمَامُ ضَامِنٌ</w:t>
      </w:r>
      <w:r w:rsidRPr="00314545">
        <w:rPr>
          <w:rFonts w:ascii="Traditional Arabic" w:hAnsi="Traditional Arabic" w:cs="Traditional Arabic"/>
          <w:color w:val="006600"/>
          <w:sz w:val="34"/>
          <w:szCs w:val="34"/>
          <w:rtl/>
        </w:rPr>
        <w:t>»</w:t>
      </w:r>
      <w:r w:rsidRPr="00314545">
        <w:rPr>
          <w:rFonts w:ascii="Traditional Arabic" w:hAnsi="Traditional Arabic" w:cs="Traditional Arabic"/>
          <w:sz w:val="34"/>
          <w:szCs w:val="34"/>
          <w:rtl/>
        </w:rPr>
        <w:t>، أي: لا يُعجِّلهم.</w:t>
      </w:r>
    </w:p>
    <w:p w14:paraId="0EF71295" w14:textId="77777777" w:rsidR="005609AF" w:rsidRPr="00314545" w:rsidRDefault="005609AF" w:rsidP="00DC6447">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وقوله: </w:t>
      </w:r>
      <w:r w:rsidRPr="00314545">
        <w:rPr>
          <w:rFonts w:ascii="Traditional Arabic" w:hAnsi="Traditional Arabic" w:cs="Traditional Arabic"/>
          <w:color w:val="006600"/>
          <w:sz w:val="34"/>
          <w:szCs w:val="34"/>
          <w:rtl/>
        </w:rPr>
        <w:t>«</w:t>
      </w:r>
      <w:r w:rsidR="00DC6447" w:rsidRPr="00314545">
        <w:rPr>
          <w:rFonts w:ascii="Traditional Arabic" w:hAnsi="Traditional Arabic" w:cs="Traditional Arabic"/>
          <w:color w:val="006600"/>
          <w:sz w:val="34"/>
          <w:szCs w:val="34"/>
          <w:rtl/>
        </w:rPr>
        <w:t>وَالْمُؤَذِّنُ مُؤْتَمَنٌ</w:t>
      </w:r>
      <w:r w:rsidRPr="00314545">
        <w:rPr>
          <w:rFonts w:ascii="Traditional Arabic" w:hAnsi="Traditional Arabic" w:cs="Traditional Arabic"/>
          <w:color w:val="006600"/>
          <w:sz w:val="34"/>
          <w:szCs w:val="34"/>
          <w:rtl/>
        </w:rPr>
        <w:t>»</w:t>
      </w:r>
      <w:r w:rsidRPr="00314545">
        <w:rPr>
          <w:rFonts w:ascii="Traditional Arabic" w:hAnsi="Traditional Arabic" w:cs="Traditional Arabic"/>
          <w:sz w:val="34"/>
          <w:szCs w:val="34"/>
          <w:rtl/>
        </w:rPr>
        <w:t>، يعني</w:t>
      </w:r>
      <w:r w:rsidR="00DC644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م</w:t>
      </w:r>
      <w:r w:rsidR="00DC644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ؤتمنٌ على دخول الوقت، فالن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اس</w:t>
      </w:r>
      <w:r w:rsidR="00B92E4D"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يصل</w:t>
      </w:r>
      <w:r w:rsidR="00DC6447" w:rsidRPr="00314545">
        <w:rPr>
          <w:rFonts w:ascii="Traditional Arabic" w:hAnsi="Traditional Arabic" w:cs="Traditional Arabic"/>
          <w:sz w:val="34"/>
          <w:szCs w:val="34"/>
          <w:rtl/>
        </w:rPr>
        <w:t>ُّونَ بأذانه، فهذه أمانة حمَّله</w:t>
      </w:r>
      <w:r w:rsidRPr="00314545">
        <w:rPr>
          <w:rFonts w:ascii="Traditional Arabic" w:hAnsi="Traditional Arabic" w:cs="Traditional Arabic"/>
          <w:sz w:val="34"/>
          <w:szCs w:val="34"/>
          <w:rtl/>
        </w:rPr>
        <w:t xml:space="preserve"> الله إيَّاها، فيجب </w:t>
      </w:r>
      <w:r w:rsidR="00DC6447" w:rsidRPr="00314545">
        <w:rPr>
          <w:rFonts w:ascii="Traditional Arabic" w:hAnsi="Traditional Arabic" w:cs="Traditional Arabic" w:hint="cs"/>
          <w:sz w:val="34"/>
          <w:szCs w:val="34"/>
          <w:rtl/>
        </w:rPr>
        <w:t xml:space="preserve">عليه </w:t>
      </w:r>
      <w:r w:rsidRPr="00314545">
        <w:rPr>
          <w:rFonts w:ascii="Traditional Arabic" w:hAnsi="Traditional Arabic" w:cs="Traditional Arabic"/>
          <w:sz w:val="34"/>
          <w:szCs w:val="34"/>
          <w:rtl/>
        </w:rPr>
        <w:t>أن يتقيَّد بدخول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الوقت، ولا يؤذِّن قبله، إلا في الفجر</w:t>
      </w:r>
      <w:r w:rsidRPr="00314545">
        <w:rPr>
          <w:rFonts w:ascii="Traditional Arabic" w:hAnsi="Traditional Arabic" w:cs="Traditional Arabic" w:hint="cs"/>
          <w:sz w:val="34"/>
          <w:szCs w:val="34"/>
          <w:rtl/>
        </w:rPr>
        <w:t xml:space="preserve"> </w:t>
      </w:r>
      <w:r w:rsidR="00DC6447" w:rsidRPr="00314545">
        <w:rPr>
          <w:rFonts w:ascii="Traditional Arabic" w:hAnsi="Traditional Arabic" w:cs="Traditional Arabic"/>
          <w:sz w:val="34"/>
          <w:szCs w:val="34"/>
          <w:rtl/>
        </w:rPr>
        <w:t>فيؤذِّن الأذان الأوَّل</w:t>
      </w:r>
      <w:r w:rsidR="00DC644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لأجل</w:t>
      </w:r>
      <w:r w:rsidR="00B92E4D"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أن يستيقظ</w:t>
      </w:r>
      <w:r w:rsidR="00B92E4D"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اس ويستعدِّونَ لصلاةِ الفجرِ، ولكن لابدَّ أن يؤذِّن الأذان الثَّاني على طلوع الفجر، فلا يؤذِّن الأذان الأوَّل ويقتصر عليه، لئلَّا يغرَّ النَّاس فيصلُّونَ قبلَ الوقت، فإذا أذَّن الأذان الأوَّل أو أذَّنَ غيره؛ فلابدَّ من الأذان الثَّاني على طلوع</w:t>
      </w:r>
      <w:r w:rsidR="00B92E4D"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الفجر، قال -صَلَّى اللهُ عَلَيْهِ وَسَلَّمَ: </w:t>
      </w:r>
      <w:r w:rsidRPr="00314545">
        <w:rPr>
          <w:rFonts w:ascii="Traditional Arabic" w:hAnsi="Traditional Arabic" w:cs="Traditional Arabic"/>
          <w:color w:val="006600"/>
          <w:sz w:val="34"/>
          <w:szCs w:val="34"/>
          <w:rtl/>
        </w:rPr>
        <w:t>«</w:t>
      </w:r>
      <w:r w:rsidR="00DC6447" w:rsidRPr="00314545">
        <w:rPr>
          <w:rFonts w:ascii="Traditional Arabic" w:hAnsi="Traditional Arabic" w:cs="Traditional Arabic"/>
          <w:color w:val="006600"/>
          <w:sz w:val="34"/>
          <w:szCs w:val="34"/>
          <w:rtl/>
        </w:rPr>
        <w:t>إنَّ بِلالاً يُؤَذِّن بِلَيلٍ، فَكُلُوا واشرَبُوا حتَّى تَسمَعُوا أَذَان ابنِ أُمِّ مَكتُوم</w:t>
      </w:r>
      <w:r w:rsidRPr="00314545">
        <w:rPr>
          <w:rFonts w:ascii="Traditional Arabic" w:hAnsi="Traditional Arabic" w:cs="Traditional Arabic"/>
          <w:color w:val="006600"/>
          <w:sz w:val="34"/>
          <w:szCs w:val="34"/>
          <w:rtl/>
        </w:rPr>
        <w:t>»</w:t>
      </w:r>
      <w:r w:rsidR="00DC6447" w:rsidRPr="00314545">
        <w:rPr>
          <w:rStyle w:val="FootnoteReference"/>
          <w:rFonts w:ascii="Traditional Arabic" w:hAnsi="Traditional Arabic" w:cs="Traditional Arabic"/>
          <w:color w:val="006600"/>
          <w:sz w:val="34"/>
          <w:szCs w:val="34"/>
          <w:rtl/>
        </w:rPr>
        <w:footnoteReference w:id="2"/>
      </w:r>
      <w:r w:rsidRPr="00314545">
        <w:rPr>
          <w:rFonts w:ascii="Traditional Arabic" w:hAnsi="Traditional Arabic" w:cs="Traditional Arabic"/>
          <w:sz w:val="34"/>
          <w:szCs w:val="34"/>
          <w:rtl/>
        </w:rPr>
        <w:t>، وكان ابن أم مكتوم -رَضِيَ اللهُ عَنْهُ- رجلًا أعمى، لا ي</w:t>
      </w:r>
      <w:r w:rsidR="00004F37"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ؤذِّن حتى يُقال له</w:t>
      </w:r>
      <w:r w:rsidR="00B92E4D" w:rsidRPr="00314545">
        <w:rPr>
          <w:rFonts w:ascii="Traditional Arabic" w:hAnsi="Traditional Arabic" w:cs="Traditional Arabic" w:hint="cs"/>
          <w:sz w:val="34"/>
          <w:szCs w:val="34"/>
          <w:rtl/>
        </w:rPr>
        <w:t xml:space="preserve">: </w:t>
      </w:r>
      <w:r w:rsidRPr="00314545">
        <w:rPr>
          <w:rFonts w:ascii="Traditional Arabic" w:hAnsi="Traditional Arabic" w:cs="Traditional Arabic"/>
          <w:sz w:val="34"/>
          <w:szCs w:val="34"/>
          <w:rtl/>
        </w:rPr>
        <w:t>أصبحتَ أصبحتَ.</w:t>
      </w:r>
    </w:p>
    <w:p w14:paraId="18105B60"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{يقول السَّائل: أيُّهما أفضل في الأجر، المؤذِّن أو الإمام؟}.</w:t>
      </w:r>
    </w:p>
    <w:p w14:paraId="468E2C2B" w14:textId="77777777" w:rsidR="005609AF" w:rsidRPr="00314545" w:rsidRDefault="005609AF" w:rsidP="00F92876">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الإمام</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ضامن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والمؤذ</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ن</w:t>
      </w:r>
      <w:r w:rsidR="009A307C"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م</w:t>
      </w:r>
      <w:r w:rsidR="00F92876"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ؤتم</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وقالوا: إنَّ المؤذِّن أكثرُ أجرًا، ولهذا قال عمر -رَضِيَ اللهُ عَنْهُ: </w:t>
      </w:r>
      <w:r w:rsidRPr="00314545">
        <w:rPr>
          <w:rFonts w:ascii="Traditional Arabic" w:hAnsi="Traditional Arabic" w:cs="Traditional Arabic"/>
          <w:color w:val="993300"/>
          <w:sz w:val="34"/>
          <w:szCs w:val="34"/>
          <w:rtl/>
        </w:rPr>
        <w:t>"</w:t>
      </w:r>
      <w:r w:rsidR="00F92876" w:rsidRPr="00314545">
        <w:rPr>
          <w:rFonts w:ascii="Traditional Arabic" w:hAnsi="Traditional Arabic" w:cs="Traditional Arabic"/>
          <w:color w:val="993300"/>
          <w:sz w:val="34"/>
          <w:szCs w:val="34"/>
          <w:rtl/>
        </w:rPr>
        <w:t>لَوْلَا الْخِلَافَةُ لَأَذَّنْت</w:t>
      </w:r>
      <w:r w:rsidRPr="00314545">
        <w:rPr>
          <w:rFonts w:ascii="Traditional Arabic" w:hAnsi="Traditional Arabic" w:cs="Traditional Arabic"/>
          <w:color w:val="993300"/>
          <w:sz w:val="34"/>
          <w:szCs w:val="34"/>
          <w:rtl/>
        </w:rPr>
        <w:t>".</w:t>
      </w:r>
    </w:p>
    <w:p w14:paraId="57415399"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المؤلف -رَحَمَهُ اللهُ تَعَالَى- في المتن: </w:t>
      </w:r>
      <w:r w:rsidRPr="00314545">
        <w:rPr>
          <w:rFonts w:ascii="Traditional Arabic" w:hAnsi="Traditional Arabic" w:cs="Traditional Arabic"/>
          <w:color w:val="0000FF"/>
          <w:sz w:val="34"/>
          <w:szCs w:val="34"/>
          <w:rtl/>
        </w:rPr>
        <w:t>(بَابُ صَلاةِ أَهْلِ الأَعْذَارِ)</w:t>
      </w:r>
      <w:r w:rsidRPr="00314545">
        <w:rPr>
          <w:rFonts w:ascii="Traditional Arabic" w:hAnsi="Traditional Arabic" w:cs="Traditional Arabic"/>
          <w:sz w:val="34"/>
          <w:szCs w:val="34"/>
          <w:rtl/>
        </w:rPr>
        <w:t>}.</w:t>
      </w:r>
    </w:p>
    <w:p w14:paraId="0030F698" w14:textId="77777777" w:rsidR="005609AF" w:rsidRPr="00314545" w:rsidRDefault="005609AF" w:rsidP="00F92876">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أهلُ الأعذار من المسلمين كالمرضَى والمسافرينَ</w:t>
      </w:r>
      <w:r w:rsidR="00F92876" w:rsidRPr="00314545">
        <w:rPr>
          <w:rFonts w:ascii="Traditional Arabic" w:hAnsi="Traditional Arabic" w:cs="Traditional Arabic" w:hint="cs"/>
          <w:sz w:val="34"/>
          <w:szCs w:val="34"/>
          <w:rtl/>
        </w:rPr>
        <w:t>،</w:t>
      </w:r>
      <w:r w:rsidR="00F92876" w:rsidRPr="00314545">
        <w:rPr>
          <w:rFonts w:ascii="Traditional Arabic" w:hAnsi="Traditional Arabic" w:cs="Traditional Arabic"/>
          <w:sz w:val="34"/>
          <w:szCs w:val="34"/>
          <w:rtl/>
        </w:rPr>
        <w:t xml:space="preserve"> ومَن به عذرٌ</w:t>
      </w:r>
      <w:r w:rsidRPr="00314545">
        <w:rPr>
          <w:rFonts w:ascii="Traditional Arabic" w:hAnsi="Traditional Arabic" w:cs="Traditional Arabic"/>
          <w:sz w:val="34"/>
          <w:szCs w:val="34"/>
          <w:rtl/>
        </w:rPr>
        <w:t xml:space="preserve"> لا تسقطُ عنه الصَّلاة، وإنَّما ي</w:t>
      </w:r>
      <w:r w:rsidR="00F92876"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صلِّيها على حسبِ حال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ه، قال -صَلَّى اللهُ عَلَيْهِ وَسَلَّمَ: </w:t>
      </w:r>
      <w:r w:rsidRPr="00314545">
        <w:rPr>
          <w:rFonts w:ascii="Traditional Arabic" w:hAnsi="Traditional Arabic" w:cs="Traditional Arabic"/>
          <w:color w:val="006600"/>
          <w:sz w:val="34"/>
          <w:szCs w:val="34"/>
          <w:rtl/>
        </w:rPr>
        <w:t>«</w:t>
      </w:r>
      <w:r w:rsidR="00F92876" w:rsidRPr="00314545">
        <w:rPr>
          <w:rFonts w:ascii="Traditional Arabic" w:hAnsi="Traditional Arabic" w:cs="Traditional Arabic"/>
          <w:color w:val="006600"/>
          <w:sz w:val="34"/>
          <w:szCs w:val="34"/>
          <w:rtl/>
        </w:rPr>
        <w:t>صَلِّ قَائِمًا، فَإِنْ لَمْ تَسْتَطِعْ فَقَاعِدًا، فَإِنْ لَمْ تَسْتَطِعْ فَعَلَى جَنْبٍ</w:t>
      </w:r>
      <w:r w:rsidRPr="00314545">
        <w:rPr>
          <w:rFonts w:ascii="Traditional Arabic" w:hAnsi="Traditional Arabic" w:cs="Traditional Arabic"/>
          <w:color w:val="006600"/>
          <w:sz w:val="34"/>
          <w:szCs w:val="34"/>
          <w:rtl/>
        </w:rPr>
        <w:t>»</w:t>
      </w:r>
      <w:r w:rsidR="00F92876" w:rsidRPr="00314545">
        <w:rPr>
          <w:rStyle w:val="FootnoteReference"/>
          <w:rFonts w:ascii="Traditional Arabic" w:hAnsi="Traditional Arabic" w:cs="Traditional Arabic"/>
          <w:color w:val="006600"/>
          <w:sz w:val="34"/>
          <w:szCs w:val="34"/>
          <w:rtl/>
        </w:rPr>
        <w:footnoteReference w:id="3"/>
      </w:r>
      <w:r w:rsidRPr="00314545">
        <w:rPr>
          <w:rFonts w:ascii="Traditional Arabic" w:hAnsi="Traditional Arabic" w:cs="Traditional Arabic"/>
          <w:sz w:val="34"/>
          <w:szCs w:val="34"/>
          <w:rtl/>
        </w:rPr>
        <w:t>، فيصلي المسلم على حسبِ استطاعته ولا يتركُ الصَّلاة.</w:t>
      </w:r>
    </w:p>
    <w:p w14:paraId="7170C8CF"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المؤلف -رَحَمَهُ اللهُ تَعَالَى: </w:t>
      </w:r>
      <w:r w:rsidRPr="00314545">
        <w:rPr>
          <w:rFonts w:ascii="Traditional Arabic" w:hAnsi="Traditional Arabic" w:cs="Traditional Arabic"/>
          <w:color w:val="0000FF"/>
          <w:sz w:val="34"/>
          <w:szCs w:val="34"/>
          <w:rtl/>
        </w:rPr>
        <w:t>(يَجِبُ أَنْ يُصَلِّيَ المَرِيضُ قَائِمًا فِي فَرْضٍ)</w:t>
      </w:r>
      <w:r w:rsidRPr="00314545">
        <w:rPr>
          <w:rFonts w:ascii="Traditional Arabic" w:hAnsi="Traditional Arabic" w:cs="Traditional Arabic"/>
          <w:sz w:val="34"/>
          <w:szCs w:val="34"/>
          <w:rtl/>
        </w:rPr>
        <w:t>}.</w:t>
      </w:r>
    </w:p>
    <w:p w14:paraId="0ED491C2" w14:textId="77777777" w:rsidR="00F92876" w:rsidRPr="00314545" w:rsidRDefault="005609AF" w:rsidP="00F92876">
      <w:pPr>
        <w:spacing w:before="120" w:after="0" w:line="240" w:lineRule="auto"/>
        <w:ind w:firstLine="374"/>
        <w:jc w:val="both"/>
        <w:rPr>
          <w:rFonts w:ascii="Traditional Arabic" w:hAnsi="Traditional Arabic" w:cs="Traditional Arabic"/>
          <w:rtl/>
        </w:rPr>
      </w:pPr>
      <w:r w:rsidRPr="00314545">
        <w:rPr>
          <w:rFonts w:ascii="Traditional Arabic" w:hAnsi="Traditional Arabic" w:cs="Traditional Arabic"/>
          <w:sz w:val="34"/>
          <w:szCs w:val="34"/>
          <w:rtl/>
        </w:rPr>
        <w:t>يكون ذلك إذا كان م</w:t>
      </w:r>
      <w:r w:rsidR="00F92876"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ستطيعًا القيام، لحديث عمران: </w:t>
      </w:r>
      <w:r w:rsidR="00F92876" w:rsidRPr="00314545">
        <w:rPr>
          <w:rFonts w:ascii="Traditional Arabic" w:hAnsi="Traditional Arabic" w:cs="Traditional Arabic"/>
          <w:color w:val="006600"/>
          <w:sz w:val="34"/>
          <w:szCs w:val="34"/>
          <w:rtl/>
        </w:rPr>
        <w:t>«صَلِّ قَائِمًا، فَإِنْ لَمْ تَسْتَطِعْ فَقَاعِدًا»</w:t>
      </w:r>
      <w:r w:rsidRPr="00314545">
        <w:rPr>
          <w:rFonts w:ascii="Traditional Arabic" w:hAnsi="Traditional Arabic" w:cs="Traditional Arabic"/>
          <w:sz w:val="34"/>
          <w:szCs w:val="34"/>
          <w:rtl/>
        </w:rPr>
        <w:t xml:space="preserve">، ولقوله تعالى: </w:t>
      </w:r>
      <w:r w:rsidRPr="00314545">
        <w:rPr>
          <w:rFonts w:ascii="Traditional Arabic" w:hAnsi="Traditional Arabic" w:cs="Traditional Arabic"/>
          <w:color w:val="FF0000"/>
          <w:sz w:val="34"/>
          <w:szCs w:val="34"/>
          <w:rtl/>
        </w:rPr>
        <w:t xml:space="preserve">﴿وقوموا لله قانتين﴾ </w:t>
      </w:r>
      <w:r w:rsidRPr="00314545">
        <w:rPr>
          <w:rFonts w:ascii="Traditional Arabic" w:hAnsi="Traditional Arabic" w:cs="Traditional Arabic"/>
          <w:rtl/>
        </w:rPr>
        <w:t>[البقرة: 238].</w:t>
      </w:r>
    </w:p>
    <w:p w14:paraId="67D817AD"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lastRenderedPageBreak/>
        <w:t xml:space="preserve">{قال -رَحَمَهُ اللهُ تَعَالَى: </w:t>
      </w:r>
      <w:r w:rsidRPr="00314545">
        <w:rPr>
          <w:rFonts w:ascii="Traditional Arabic" w:hAnsi="Traditional Arabic" w:cs="Traditional Arabic"/>
          <w:color w:val="0000FF"/>
          <w:sz w:val="34"/>
          <w:szCs w:val="34"/>
          <w:rtl/>
        </w:rPr>
        <w:t xml:space="preserve">(لِحَدِيثِ عِمْرَانَ </w:t>
      </w:r>
      <w:r w:rsidRPr="00314545">
        <w:rPr>
          <w:rFonts w:ascii="Traditional Arabic" w:hAnsi="Traditional Arabic" w:cs="Traditional Arabic"/>
          <w:color w:val="006600"/>
          <w:sz w:val="34"/>
          <w:szCs w:val="34"/>
          <w:rtl/>
        </w:rPr>
        <w:t>«صَلِّ قَائِمًا فَإِنْ لَمْ تَسْتَطِعْ فَقَاعِدًا، فَإِنْ لَمْ تَسْتَطِعْ فَعَلَى جَنْبٍ»</w:t>
      </w:r>
      <w:r w:rsidRPr="00314545">
        <w:rPr>
          <w:rFonts w:ascii="Traditional Arabic" w:hAnsi="Traditional Arabic" w:cs="Traditional Arabic"/>
          <w:color w:val="0000FF"/>
          <w:sz w:val="34"/>
          <w:szCs w:val="34"/>
          <w:rtl/>
        </w:rPr>
        <w:t xml:space="preserve"> رَوَاهُ الْبُخَارِيُّ. زَادَ النَّسَائِيُّ </w:t>
      </w:r>
      <w:r w:rsidRPr="00314545">
        <w:rPr>
          <w:rFonts w:ascii="Traditional Arabic" w:hAnsi="Traditional Arabic" w:cs="Traditional Arabic"/>
          <w:color w:val="006600"/>
          <w:sz w:val="34"/>
          <w:szCs w:val="34"/>
          <w:rtl/>
        </w:rPr>
        <w:t>«فَإِنْ لَمْ تَسْتَطِعْ فَمُسْتَلْقِيًا»</w:t>
      </w:r>
      <w:r w:rsidRPr="00314545">
        <w:rPr>
          <w:rFonts w:ascii="Traditional Arabic" w:hAnsi="Traditional Arabic" w:cs="Traditional Arabic"/>
          <w:color w:val="0000FF"/>
          <w:sz w:val="34"/>
          <w:szCs w:val="34"/>
          <w:rtl/>
        </w:rPr>
        <w:t>)</w:t>
      </w:r>
      <w:r w:rsidRPr="00314545">
        <w:rPr>
          <w:rFonts w:ascii="Traditional Arabic" w:hAnsi="Traditional Arabic" w:cs="Traditional Arabic"/>
          <w:sz w:val="34"/>
          <w:szCs w:val="34"/>
          <w:rtl/>
        </w:rPr>
        <w:t>}.</w:t>
      </w:r>
    </w:p>
    <w:p w14:paraId="6811261B"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زاد النَّسائي في رواية </w:t>
      </w:r>
      <w:r w:rsidRPr="00314545">
        <w:rPr>
          <w:rFonts w:ascii="Traditional Arabic" w:hAnsi="Traditional Arabic" w:cs="Traditional Arabic"/>
          <w:color w:val="006600"/>
          <w:sz w:val="34"/>
          <w:szCs w:val="34"/>
          <w:rtl/>
        </w:rPr>
        <w:t>«فَإِنْ لَمْ تَسْتَطِعْ فَمُسْتَلْقِيًا»</w:t>
      </w:r>
      <w:r w:rsidRPr="00314545">
        <w:rPr>
          <w:rFonts w:ascii="Traditional Arabic" w:hAnsi="Traditional Arabic" w:cs="Traditional Arabic"/>
          <w:sz w:val="34"/>
          <w:szCs w:val="34"/>
          <w:rtl/>
        </w:rPr>
        <w:t>، أي: يستلقي ورجلاه للقبلة -كما في الحديث.</w:t>
      </w:r>
    </w:p>
    <w:p w14:paraId="74EFC6F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(وَيُومِئُ لِرُكُوعِهِ وَسُجُودِهِ بِرَأْسِهِ)</w:t>
      </w:r>
      <w:r w:rsidRPr="00314545">
        <w:rPr>
          <w:rFonts w:ascii="Traditional Arabic" w:hAnsi="Traditional Arabic" w:cs="Traditional Arabic"/>
          <w:sz w:val="34"/>
          <w:szCs w:val="34"/>
          <w:rtl/>
        </w:rPr>
        <w:t>}.</w:t>
      </w:r>
    </w:p>
    <w:p w14:paraId="2DB1579D"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إذا صلَّى م</w:t>
      </w:r>
      <w:r w:rsidR="003D5BD4"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ستلقيًا فإنَّه يُوم</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ئ</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برأس</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ه لركوع</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ه</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ولس</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جود</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ه</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w:t>
      </w:r>
    </w:p>
    <w:p w14:paraId="077AE001"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(مَا أَمْكَنَهُ)</w:t>
      </w:r>
      <w:r w:rsidRPr="00314545">
        <w:rPr>
          <w:rFonts w:ascii="Traditional Arabic" w:hAnsi="Traditional Arabic" w:cs="Traditional Arabic"/>
          <w:sz w:val="34"/>
          <w:szCs w:val="34"/>
          <w:rtl/>
        </w:rPr>
        <w:t>}.</w:t>
      </w:r>
    </w:p>
    <w:p w14:paraId="0FF04229"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يُومئ ما أمكنه ذلك، فإن لم يستطع فيُصلِّي على حسبِ حاله.</w:t>
      </w:r>
    </w:p>
    <w:p w14:paraId="0F26D06D"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 xml:space="preserve">(لِقَوْلِهِ -صَلَّى اللَّهُ عَلَيْهِ وَسَلَّمَ: </w:t>
      </w:r>
      <w:r w:rsidRPr="00314545">
        <w:rPr>
          <w:rFonts w:ascii="Traditional Arabic" w:hAnsi="Traditional Arabic" w:cs="Traditional Arabic"/>
          <w:color w:val="006600"/>
          <w:sz w:val="34"/>
          <w:szCs w:val="34"/>
          <w:rtl/>
        </w:rPr>
        <w:t>«إِذَا أَمَرْتُكُمْ بِأَمْرٍ فَأْتُوا مِنْهُ مَا اسْتَطَعْتُمْ»</w:t>
      </w:r>
      <w:r w:rsidRPr="00314545">
        <w:rPr>
          <w:rFonts w:ascii="Traditional Arabic" w:hAnsi="Traditional Arabic" w:cs="Traditional Arabic"/>
          <w:color w:val="0000FF"/>
          <w:sz w:val="34"/>
          <w:szCs w:val="34"/>
          <w:rtl/>
        </w:rPr>
        <w:t>)</w:t>
      </w:r>
      <w:r w:rsidRPr="00314545">
        <w:rPr>
          <w:rFonts w:ascii="Traditional Arabic" w:hAnsi="Traditional Arabic" w:cs="Traditional Arabic"/>
          <w:sz w:val="34"/>
          <w:szCs w:val="34"/>
          <w:rtl/>
        </w:rPr>
        <w:t>}.</w:t>
      </w:r>
    </w:p>
    <w:p w14:paraId="5F169B8B"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tl/>
        </w:rPr>
      </w:pPr>
      <w:r w:rsidRPr="00314545">
        <w:rPr>
          <w:rFonts w:ascii="Traditional Arabic" w:hAnsi="Traditional Arabic" w:cs="Traditional Arabic"/>
          <w:sz w:val="34"/>
          <w:szCs w:val="34"/>
          <w:rtl/>
        </w:rPr>
        <w:t xml:space="preserve">هذا الحديث الشَّريف قاعدة، وهو قوله -صَلَّى اللهُ عَلَيْهِ وَسَلَّمَ: </w:t>
      </w:r>
      <w:r w:rsidRPr="00314545">
        <w:rPr>
          <w:rFonts w:ascii="Traditional Arabic" w:hAnsi="Traditional Arabic" w:cs="Traditional Arabic"/>
          <w:color w:val="006600"/>
          <w:sz w:val="34"/>
          <w:szCs w:val="34"/>
          <w:rtl/>
        </w:rPr>
        <w:t>«إِذَا أَمَرْتُكُمْ بِأَمْرٍ فَأْتُوا مِنْهُ مَا اسْتَطَعْتُمْ»</w:t>
      </w:r>
      <w:r w:rsidR="008B103B" w:rsidRPr="00314545">
        <w:rPr>
          <w:rStyle w:val="FootnoteReference"/>
          <w:rFonts w:ascii="Traditional Arabic" w:hAnsi="Traditional Arabic" w:cs="Traditional Arabic"/>
          <w:color w:val="006600"/>
          <w:sz w:val="34"/>
          <w:szCs w:val="34"/>
          <w:rtl/>
        </w:rPr>
        <w:footnoteReference w:id="4"/>
      </w:r>
      <w:r w:rsidRPr="00314545">
        <w:rPr>
          <w:rFonts w:ascii="Traditional Arabic" w:hAnsi="Traditional Arabic" w:cs="Traditional Arabic"/>
          <w:sz w:val="34"/>
          <w:szCs w:val="34"/>
          <w:rtl/>
        </w:rPr>
        <w:t xml:space="preserve">، فالله لا يُكلِّفُ نفسًا إلا وُسعهَا، كما في قوله تعالى: </w:t>
      </w:r>
      <w:r w:rsidRPr="00314545">
        <w:rPr>
          <w:rFonts w:ascii="Traditional Arabic" w:hAnsi="Traditional Arabic" w:cs="Traditional Arabic"/>
          <w:color w:val="FF0000"/>
          <w:sz w:val="34"/>
          <w:szCs w:val="34"/>
          <w:rtl/>
        </w:rPr>
        <w:t>﴿لَا يُكَلِّفُ اللَّهُ نَفْسًا إِلَّا وُسْعَهَا﴾</w:t>
      </w:r>
      <w:r w:rsidRPr="00314545">
        <w:rPr>
          <w:rFonts w:ascii="Traditional Arabic" w:hAnsi="Traditional Arabic" w:cs="Traditional Arabic"/>
          <w:sz w:val="34"/>
          <w:szCs w:val="34"/>
          <w:rtl/>
        </w:rPr>
        <w:t xml:space="preserve"> </w:t>
      </w:r>
      <w:r w:rsidRPr="00314545">
        <w:rPr>
          <w:rFonts w:ascii="Traditional Arabic" w:hAnsi="Traditional Arabic" w:cs="Traditional Arabic"/>
          <w:rtl/>
        </w:rPr>
        <w:t>[البقرة: 286]</w:t>
      </w:r>
      <w:r w:rsidRPr="00314545">
        <w:rPr>
          <w:rFonts w:ascii="Traditional Arabic" w:hAnsi="Traditional Arabic" w:cs="Traditional Arabic"/>
          <w:sz w:val="34"/>
          <w:szCs w:val="34"/>
          <w:rtl/>
        </w:rPr>
        <w:t>، فأهل الأعذار يُصلُّونَ على حسبِ ما يُمكنهم في ذلك.</w:t>
      </w:r>
    </w:p>
    <w:p w14:paraId="3287CB76"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(وَتَصِحُّ صَلاةُ فَرْضٍ عَلَى رَاحِلَةٍ)</w:t>
      </w:r>
      <w:r w:rsidRPr="00314545">
        <w:rPr>
          <w:rFonts w:ascii="Traditional Arabic" w:hAnsi="Traditional Arabic" w:cs="Traditional Arabic"/>
          <w:sz w:val="34"/>
          <w:szCs w:val="34"/>
          <w:rtl/>
        </w:rPr>
        <w:t>}.</w:t>
      </w:r>
    </w:p>
    <w:p w14:paraId="1E954D41" w14:textId="77777777" w:rsidR="005609AF" w:rsidRPr="00314545" w:rsidRDefault="005609AF" w:rsidP="001C0CA5">
      <w:pPr>
        <w:spacing w:before="120" w:after="0" w:line="240" w:lineRule="auto"/>
        <w:ind w:firstLine="374"/>
        <w:jc w:val="both"/>
        <w:rPr>
          <w:rFonts w:ascii="Traditional Arabic" w:hAnsi="Traditional Arabic" w:cs="Traditional Arabic"/>
          <w:rtl/>
        </w:rPr>
      </w:pPr>
      <w:r w:rsidRPr="00314545">
        <w:rPr>
          <w:rFonts w:ascii="Traditional Arabic" w:hAnsi="Traditional Arabic" w:cs="Traditional Arabic"/>
          <w:sz w:val="34"/>
          <w:szCs w:val="34"/>
          <w:rtl/>
        </w:rPr>
        <w:t>تصح</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صلاة الفرض على الرَّاحلة إذا احتيج إلى ذلك، كما فعل الن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بي -صَلَّى اللهُ عَلَيْهِ وَسَلَّمَ- فإنَّهم كانوا ي</w:t>
      </w:r>
      <w:r w:rsidR="008B103B"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سيرون معه في الس</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فرِ، فانتهوا إلى مضيقٍ فتقدَّمَ -صَلَّى اللهُ عَلَيْهِ وَسَلَّمَ- على راحلته وصلَّى بهم على راحلته وهم على رواحلهم، وهذا يدخل في قوله تعالى: </w:t>
      </w:r>
      <w:r w:rsidRPr="00314545">
        <w:rPr>
          <w:rFonts w:ascii="Traditional Arabic" w:hAnsi="Traditional Arabic" w:cs="Traditional Arabic"/>
          <w:color w:val="FF0000"/>
          <w:sz w:val="34"/>
          <w:szCs w:val="34"/>
          <w:rtl/>
        </w:rPr>
        <w:t xml:space="preserve">﴿فَاتَّقُوا اللَّهَ مَا اسْتَطَعْتُمْ﴾ </w:t>
      </w:r>
      <w:r w:rsidRPr="00314545">
        <w:rPr>
          <w:rFonts w:ascii="Traditional Arabic" w:hAnsi="Traditional Arabic" w:cs="Traditional Arabic"/>
          <w:rtl/>
        </w:rPr>
        <w:t>[التغابن: 16].</w:t>
      </w:r>
    </w:p>
    <w:p w14:paraId="6DD35A63"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(وَتَصِحُّ صَلاةُ فَرْضٍ عَلَى رَاحِلَةٍ وَاقِفَةٍ أَوْ سَائِرَةٍ)</w:t>
      </w:r>
      <w:r w:rsidRPr="00314545">
        <w:rPr>
          <w:rFonts w:ascii="Traditional Arabic" w:hAnsi="Traditional Arabic" w:cs="Traditional Arabic"/>
          <w:sz w:val="34"/>
          <w:szCs w:val="34"/>
          <w:rtl/>
        </w:rPr>
        <w:t>}.</w:t>
      </w:r>
    </w:p>
    <w:p w14:paraId="603F7822"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سواء كانت الرَّاحلة واقفة أو سائرة، وإذا كان يُمكنه أن يتوجَّه إلى القبلة فيتوجَّه بها؛ وإلا فإنَّه يُصلِّي أينما توجَّهت به راحلته كما فعل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الن</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بي -صَلَّى اللهُ عَلَيْهِ وَسَلَّمَ.</w:t>
      </w:r>
    </w:p>
    <w:p w14:paraId="7DF0870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{قال: </w:t>
      </w:r>
      <w:r w:rsidRPr="00314545">
        <w:rPr>
          <w:rFonts w:ascii="Traditional Arabic" w:hAnsi="Traditional Arabic" w:cs="Traditional Arabic"/>
          <w:color w:val="0000FF"/>
          <w:sz w:val="34"/>
          <w:szCs w:val="34"/>
          <w:rtl/>
        </w:rPr>
        <w:t>(خَشْيَةَ تَأَذٍّ بِوَحْلٍ وَمَطَرٍ)</w:t>
      </w:r>
      <w:r w:rsidRPr="00314545">
        <w:rPr>
          <w:rFonts w:ascii="Traditional Arabic" w:hAnsi="Traditional Arabic" w:cs="Traditional Arabic"/>
          <w:sz w:val="34"/>
          <w:szCs w:val="34"/>
          <w:rtl/>
        </w:rPr>
        <w:t>}.</w:t>
      </w:r>
    </w:p>
    <w:p w14:paraId="0F7990E8"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يعني</w:t>
      </w:r>
      <w:r w:rsidR="00635FB3"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يصلِّي على الرَّاحلة إذا خشيَ التَّأذِّي بوحلٍ -أي طين- أو مطر يمشي على وجه الأرض؛ فإنَّهُ يُصلِّي حينئذٍ على الرَّاحلة.</w:t>
      </w:r>
    </w:p>
    <w:p w14:paraId="45B8DAF0"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lastRenderedPageBreak/>
        <w:t xml:space="preserve">{قال: </w:t>
      </w:r>
      <w:r w:rsidRPr="00314545">
        <w:rPr>
          <w:rFonts w:ascii="Traditional Arabic" w:hAnsi="Traditional Arabic" w:cs="Traditional Arabic"/>
          <w:color w:val="0000FF"/>
          <w:sz w:val="34"/>
          <w:szCs w:val="34"/>
          <w:rtl/>
        </w:rPr>
        <w:t>(لِحَدِيثِ يَعْلَى بْنِ أُمَيَّةَ رَوَاهُ التِّرْمِذِيُّ وَقَالَ: الْعَمَلُ عَلَيْهِ عِنْدَ أَهْلِ الْعِلْمِ)</w:t>
      </w:r>
      <w:r w:rsidRPr="00314545">
        <w:rPr>
          <w:rFonts w:ascii="Traditional Arabic" w:hAnsi="Traditional Arabic" w:cs="Traditional Arabic"/>
          <w:sz w:val="34"/>
          <w:szCs w:val="34"/>
          <w:rtl/>
        </w:rPr>
        <w:t>}.</w:t>
      </w:r>
    </w:p>
    <w:p w14:paraId="5FB40E0A" w14:textId="77777777" w:rsidR="005609AF" w:rsidRPr="00314545" w:rsidRDefault="005609AF" w:rsidP="00E77929">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حديث يعلى بن أميَّة: (أنَّهم كانوا على رواحلهم مع النبي -صَلَّى اللهُ عَلَيْهِ وَسَلَّمَ- فانتهى بهم إلى مضيقٍ، فتقدَّم على راحلته وصلَّى بهم وهم على رواحلهم)</w:t>
      </w:r>
      <w:r w:rsidR="00E77929" w:rsidRPr="00314545">
        <w:rPr>
          <w:rStyle w:val="FootnoteReference"/>
          <w:rFonts w:ascii="Traditional Arabic" w:hAnsi="Traditional Arabic" w:cs="Traditional Arabic"/>
          <w:sz w:val="34"/>
          <w:szCs w:val="34"/>
          <w:rtl/>
        </w:rPr>
        <w:footnoteReference w:id="5"/>
      </w:r>
      <w:r w:rsidRPr="00314545">
        <w:rPr>
          <w:rFonts w:ascii="Traditional Arabic" w:hAnsi="Traditional Arabic" w:cs="Traditional Arabic"/>
          <w:sz w:val="34"/>
          <w:szCs w:val="34"/>
          <w:rtl/>
        </w:rPr>
        <w:t>، وهذا إذا احتاجوا إلى ذلك.</w:t>
      </w:r>
    </w:p>
    <w:p w14:paraId="198B8235"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w:t>
      </w:r>
      <w:r w:rsidRPr="00314545">
        <w:rPr>
          <w:rFonts w:ascii="Traditional Arabic" w:hAnsi="Traditional Arabic" w:cs="Traditional Arabic"/>
          <w:sz w:val="34"/>
          <w:szCs w:val="34"/>
          <w:u w:val="dotDotDash" w:color="FF0000"/>
          <w:rtl/>
        </w:rPr>
        <w:t>من الأسئلة التي وردت في هذا</w:t>
      </w:r>
      <w:r w:rsidRPr="00314545">
        <w:rPr>
          <w:rFonts w:ascii="Traditional Arabic" w:hAnsi="Traditional Arabic" w:cs="Traditional Arabic"/>
          <w:sz w:val="34"/>
          <w:szCs w:val="34"/>
          <w:rtl/>
        </w:rPr>
        <w:t>: أنَّ بعضَ النَّاس من كبار السِّنِّ يذهب بهم أبناؤهم على عربةٍ للصَّلاةِ؛ فهل لهم الأجر في ذلك؟ وكيف يُصلِّ</w:t>
      </w:r>
      <w:r w:rsidRPr="00314545">
        <w:rPr>
          <w:rFonts w:ascii="Traditional Arabic" w:hAnsi="Traditional Arabic" w:cs="Traditional Arabic" w:hint="cs"/>
          <w:sz w:val="34"/>
          <w:szCs w:val="34"/>
          <w:rtl/>
        </w:rPr>
        <w:t>ي</w:t>
      </w:r>
      <w:r w:rsidRPr="00314545">
        <w:rPr>
          <w:rFonts w:ascii="Traditional Arabic" w:hAnsi="Traditional Arabic" w:cs="Traditional Arabic"/>
          <w:sz w:val="34"/>
          <w:szCs w:val="34"/>
          <w:rtl/>
        </w:rPr>
        <w:t xml:space="preserve"> هذا الذي في العربة؟}.</w:t>
      </w:r>
    </w:p>
    <w:p w14:paraId="180EE64D"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نعم لهم الأجر في ذلك</w:t>
      </w:r>
      <w:r w:rsidR="00E77929"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لأنَّهم </w:t>
      </w:r>
      <w:r w:rsidRPr="00314545">
        <w:rPr>
          <w:rFonts w:ascii="Traditional Arabic" w:hAnsi="Traditional Arabic" w:cs="Traditional Arabic" w:hint="cs"/>
          <w:sz w:val="34"/>
          <w:szCs w:val="34"/>
          <w:rtl/>
        </w:rPr>
        <w:t>أ</w:t>
      </w:r>
      <w:r w:rsidRPr="00314545">
        <w:rPr>
          <w:rFonts w:ascii="Traditional Arabic" w:hAnsi="Traditional Arabic" w:cs="Traditional Arabic"/>
          <w:sz w:val="34"/>
          <w:szCs w:val="34"/>
          <w:rtl/>
        </w:rPr>
        <w:t>عانوهم على الطَّاعةِ وبرُّوا بهم، فلهم الأجر في ذلك.</w:t>
      </w:r>
    </w:p>
    <w:p w14:paraId="0EA5D08C" w14:textId="77777777" w:rsidR="005609AF" w:rsidRPr="00314545" w:rsidRDefault="005609AF" w:rsidP="00E77929">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أمَّا المُسنُّ </w:t>
      </w:r>
      <w:r w:rsidR="00E77929" w:rsidRPr="00314545">
        <w:rPr>
          <w:rFonts w:ascii="Traditional Arabic" w:hAnsi="Traditional Arabic" w:cs="Traditional Arabic"/>
          <w:sz w:val="34"/>
          <w:szCs w:val="34"/>
          <w:rtl/>
        </w:rPr>
        <w:t>إذا احتاج إلى البقاء على العربةِ</w:t>
      </w:r>
      <w:r w:rsidRPr="00314545">
        <w:rPr>
          <w:rFonts w:ascii="Traditional Arabic" w:hAnsi="Traditional Arabic" w:cs="Traditional Arabic"/>
          <w:sz w:val="34"/>
          <w:szCs w:val="34"/>
          <w:rtl/>
        </w:rPr>
        <w:t>، فإنَّه يُصلِّي عليها ويُ</w:t>
      </w:r>
      <w:r w:rsidRPr="00314545">
        <w:rPr>
          <w:rFonts w:ascii="Traditional Arabic" w:hAnsi="Traditional Arabic" w:cs="Traditional Arabic" w:hint="cs"/>
          <w:sz w:val="34"/>
          <w:szCs w:val="34"/>
          <w:rtl/>
        </w:rPr>
        <w:t>و</w:t>
      </w:r>
      <w:r w:rsidRPr="00314545">
        <w:rPr>
          <w:rFonts w:ascii="Traditional Arabic" w:hAnsi="Traditional Arabic" w:cs="Traditional Arabic"/>
          <w:sz w:val="34"/>
          <w:szCs w:val="34"/>
          <w:rtl/>
        </w:rPr>
        <w:t>مئ برأسِه بالرُّكوعِ والسُّجودِ.</w:t>
      </w:r>
    </w:p>
    <w:p w14:paraId="0A3E43A9"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{حدِّثونا فضيلة الشيخ عن هدي الرَّسول -صَلَّى اللهُ عَلَيْهِ وَسَلَّمَ- وحرصه على فريضة الص</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لاة، وأهمِّيتها}.</w:t>
      </w:r>
    </w:p>
    <w:p w14:paraId="11B651BC"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tl/>
        </w:rPr>
      </w:pPr>
      <w:r w:rsidRPr="00314545">
        <w:rPr>
          <w:rFonts w:ascii="Traditional Arabic" w:hAnsi="Traditional Arabic" w:cs="Traditional Arabic"/>
          <w:sz w:val="34"/>
          <w:szCs w:val="34"/>
          <w:rtl/>
        </w:rPr>
        <w:t>لا شكَّ أنَّ صلاة الفريضة لا تسقط عن أحدٍ معه عقله، ما دام</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أنَّ الإنسان معه عقله وتصوُّرَه فإنَّه لا تسقط عنه الفريضة مهما كانت حاله، ولكن ي</w:t>
      </w:r>
      <w:r w:rsidR="00E77929"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صلِّي على حسبِ حالهِ، فيصل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ي قائمًا</w:t>
      </w:r>
      <w:r w:rsidR="00E77929"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فإن لم يستطع فقاعدًا، فإن لم يستطع فعلى ج</w:t>
      </w:r>
      <w:r w:rsidR="001E718F"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نبٍ، فإن لم يستطع فمستلقيًا ور</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جل</w:t>
      </w:r>
      <w:r w:rsidR="001E718F" w:rsidRPr="00314545">
        <w:rPr>
          <w:rFonts w:ascii="Traditional Arabic" w:hAnsi="Traditional Arabic" w:cs="Traditional Arabic" w:hint="cs"/>
          <w:sz w:val="34"/>
          <w:szCs w:val="34"/>
          <w:rtl/>
        </w:rPr>
        <w:t>اه</w:t>
      </w:r>
      <w:r w:rsidRPr="00314545">
        <w:rPr>
          <w:rFonts w:ascii="Traditional Arabic" w:hAnsi="Traditional Arabic" w:cs="Traditional Arabic"/>
          <w:sz w:val="34"/>
          <w:szCs w:val="34"/>
          <w:rtl/>
        </w:rPr>
        <w:t xml:space="preserve"> </w:t>
      </w:r>
      <w:r w:rsidR="001E718F" w:rsidRPr="00314545">
        <w:rPr>
          <w:rFonts w:ascii="Traditional Arabic" w:hAnsi="Traditional Arabic" w:cs="Traditional Arabic" w:hint="cs"/>
          <w:sz w:val="34"/>
          <w:szCs w:val="34"/>
          <w:rtl/>
        </w:rPr>
        <w:t>إلى</w:t>
      </w:r>
      <w:r w:rsidRPr="00314545">
        <w:rPr>
          <w:rFonts w:ascii="Traditional Arabic" w:hAnsi="Traditional Arabic" w:cs="Traditional Arabic"/>
          <w:sz w:val="34"/>
          <w:szCs w:val="34"/>
          <w:rtl/>
        </w:rPr>
        <w:t xml:space="preserve"> القِبلة.</w:t>
      </w:r>
    </w:p>
    <w:p w14:paraId="4C02095A"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{ما حكم مَن يتركون الصَّلاة حال المرض، بدعوى أنَّه مريض ولا حرج في تركه للصلاة}.</w:t>
      </w:r>
    </w:p>
    <w:p w14:paraId="052D9DC9" w14:textId="77777777" w:rsidR="005609AF" w:rsidRPr="00314545" w:rsidRDefault="005609AF" w:rsidP="00E77929">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 xml:space="preserve">نعوذ بالله! هذا من الجهل، وهذا لا يجوز، لا تسقط صلاة الفريضة عن أحدٍ ومعه عقله وتصوُّره، وإنَّما يُصلِّيها على حسبِ حاله، قال تعالى: </w:t>
      </w:r>
      <w:r w:rsidR="00E77929" w:rsidRPr="00314545">
        <w:rPr>
          <w:rFonts w:ascii="Traditional Arabic" w:hAnsi="Traditional Arabic" w:cs="Traditional Arabic"/>
          <w:color w:val="FF0000"/>
          <w:sz w:val="34"/>
          <w:szCs w:val="34"/>
          <w:rtl/>
        </w:rPr>
        <w:t>﴿</w:t>
      </w:r>
      <w:r w:rsidRPr="00314545">
        <w:rPr>
          <w:rFonts w:ascii="Traditional Arabic" w:hAnsi="Traditional Arabic" w:cs="Traditional Arabic"/>
          <w:color w:val="FF0000"/>
          <w:sz w:val="34"/>
          <w:szCs w:val="34"/>
          <w:rtl/>
        </w:rPr>
        <w:t>لَا يُكَلِّفُ اللَّهُ نَفْسًا إِلَّا وُسْعَهَا</w:t>
      </w:r>
      <w:r w:rsidR="00E77929" w:rsidRPr="00314545">
        <w:rPr>
          <w:rFonts w:ascii="Traditional Arabic" w:hAnsi="Traditional Arabic" w:cs="Traditional Arabic"/>
          <w:color w:val="FF0000"/>
          <w:sz w:val="34"/>
          <w:szCs w:val="34"/>
          <w:rtl/>
        </w:rPr>
        <w:t>﴾</w:t>
      </w:r>
      <w:r w:rsidRPr="00314545">
        <w:rPr>
          <w:rFonts w:ascii="Traditional Arabic" w:hAnsi="Traditional Arabic" w:cs="Traditional Arabic"/>
          <w:color w:val="FF0000"/>
          <w:sz w:val="34"/>
          <w:szCs w:val="34"/>
          <w:rtl/>
        </w:rPr>
        <w:t xml:space="preserve"> </w:t>
      </w:r>
      <w:r w:rsidRPr="00314545">
        <w:rPr>
          <w:rFonts w:ascii="Traditional Arabic" w:hAnsi="Traditional Arabic" w:cs="Traditional Arabic"/>
          <w:rtl/>
        </w:rPr>
        <w:t>[البقرة: 286].</w:t>
      </w:r>
    </w:p>
    <w:p w14:paraId="420AE490" w14:textId="77777777" w:rsidR="005609AF" w:rsidRPr="00314545"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t>{سوف نستكمل -إن شاء الله- ما ت</w:t>
      </w:r>
      <w:bookmarkStart w:id="0" w:name="_GoBack"/>
      <w:bookmarkEnd w:id="0"/>
      <w:r w:rsidRPr="00314545">
        <w:rPr>
          <w:rFonts w:ascii="Traditional Arabic" w:hAnsi="Traditional Arabic" w:cs="Traditional Arabic"/>
          <w:sz w:val="34"/>
          <w:szCs w:val="34"/>
          <w:rtl/>
        </w:rPr>
        <w:t>بقى من هذا البرنامج ومن هذا المتن في الحلقة القادمة في كتاب آداب المشي إلى الص</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لاة.</w:t>
      </w:r>
    </w:p>
    <w:p w14:paraId="36EF3929" w14:textId="77777777" w:rsidR="00E215B3" w:rsidRPr="005609AF" w:rsidRDefault="005609AF" w:rsidP="001C0CA5">
      <w:pPr>
        <w:spacing w:before="120" w:after="0" w:line="240" w:lineRule="auto"/>
        <w:ind w:firstLine="374"/>
        <w:jc w:val="both"/>
        <w:rPr>
          <w:rFonts w:ascii="Traditional Arabic" w:hAnsi="Traditional Arabic" w:cs="Traditional Arabic"/>
          <w:sz w:val="34"/>
          <w:szCs w:val="34"/>
        </w:rPr>
      </w:pPr>
      <w:r w:rsidRPr="00314545">
        <w:rPr>
          <w:rFonts w:ascii="Traditional Arabic" w:hAnsi="Traditional Arabic" w:cs="Traditional Arabic"/>
          <w:sz w:val="34"/>
          <w:szCs w:val="34"/>
          <w:rtl/>
        </w:rPr>
        <w:lastRenderedPageBreak/>
        <w:t>شكر الله لسماحة العل</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امة الش</w:t>
      </w:r>
      <w:r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يخ</w:t>
      </w:r>
      <w:r w:rsidR="00E77929" w:rsidRPr="00314545">
        <w:rPr>
          <w:rFonts w:ascii="Traditional Arabic" w:hAnsi="Traditional Arabic" w:cs="Traditional Arabic" w:hint="cs"/>
          <w:sz w:val="34"/>
          <w:szCs w:val="34"/>
          <w:rtl/>
        </w:rPr>
        <w:t>/</w:t>
      </w:r>
      <w:r w:rsidRPr="00314545">
        <w:rPr>
          <w:rFonts w:ascii="Traditional Arabic" w:hAnsi="Traditional Arabic" w:cs="Traditional Arabic"/>
          <w:sz w:val="34"/>
          <w:szCs w:val="34"/>
          <w:rtl/>
        </w:rPr>
        <w:t xml:space="preserve"> صالح الفوزان، وشكرًا لفريقِ العمل في هذا البرنامج، والسَّلام عليكم ورحمة الله وبركاته}.</w:t>
      </w:r>
    </w:p>
    <w:sectPr w:rsidR="00E215B3" w:rsidRPr="005609AF" w:rsidSect="0057781A">
      <w:pgSz w:w="11906" w:h="16838"/>
      <w:pgMar w:top="1440" w:right="18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0C512" w14:textId="77777777" w:rsidR="00FD1F37" w:rsidRDefault="00FD1F37" w:rsidP="00DC6447">
      <w:pPr>
        <w:spacing w:after="0" w:line="240" w:lineRule="auto"/>
      </w:pPr>
      <w:r>
        <w:separator/>
      </w:r>
    </w:p>
  </w:endnote>
  <w:endnote w:type="continuationSeparator" w:id="0">
    <w:p w14:paraId="070DBF97" w14:textId="77777777" w:rsidR="00FD1F37" w:rsidRDefault="00FD1F37" w:rsidP="00DC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50716" w14:textId="77777777" w:rsidR="00FD1F37" w:rsidRDefault="00FD1F37" w:rsidP="00DC6447">
      <w:pPr>
        <w:spacing w:after="0" w:line="240" w:lineRule="auto"/>
      </w:pPr>
      <w:r>
        <w:separator/>
      </w:r>
    </w:p>
  </w:footnote>
  <w:footnote w:type="continuationSeparator" w:id="0">
    <w:p w14:paraId="5EB70D61" w14:textId="77777777" w:rsidR="00FD1F37" w:rsidRDefault="00FD1F37" w:rsidP="00DC6447">
      <w:pPr>
        <w:spacing w:after="0" w:line="240" w:lineRule="auto"/>
      </w:pPr>
      <w:r>
        <w:continuationSeparator/>
      </w:r>
    </w:p>
  </w:footnote>
  <w:footnote w:id="1">
    <w:p w14:paraId="0C442AF1" w14:textId="77777777" w:rsidR="00DC6447" w:rsidRPr="00E77929" w:rsidRDefault="00DC6447" w:rsidP="00DC6447">
      <w:pPr>
        <w:spacing w:after="0" w:line="240" w:lineRule="auto"/>
        <w:rPr>
          <w:rFonts w:ascii="Traditional Arabic" w:hAnsi="Traditional Arabic" w:cs="Traditional Arabic"/>
          <w:caps/>
          <w:sz w:val="20"/>
          <w:szCs w:val="20"/>
        </w:rPr>
      </w:pPr>
      <w:r w:rsidRPr="00E77929">
        <w:rPr>
          <w:rStyle w:val="FootnoteReference"/>
          <w:rFonts w:ascii="Traditional Arabic" w:hAnsi="Traditional Arabic" w:cs="Traditional Arabic"/>
          <w:caps/>
          <w:sz w:val="20"/>
          <w:szCs w:val="20"/>
        </w:rPr>
        <w:footnoteRef/>
      </w:r>
      <w:r w:rsidRPr="00E77929">
        <w:rPr>
          <w:rFonts w:ascii="Traditional Arabic" w:hAnsi="Traditional Arabic" w:cs="Traditional Arabic"/>
          <w:caps/>
          <w:sz w:val="20"/>
          <w:szCs w:val="20"/>
          <w:rtl/>
        </w:rPr>
        <w:t xml:space="preserve"> رواه أبو داود (رقم/517) وصححه الألباني في " صحيح أبي داود "</w:t>
      </w:r>
    </w:p>
  </w:footnote>
  <w:footnote w:id="2">
    <w:p w14:paraId="2E30065D" w14:textId="77777777" w:rsidR="00DC6447" w:rsidRPr="00E77929" w:rsidRDefault="00DC6447">
      <w:pPr>
        <w:pStyle w:val="FootnoteText"/>
        <w:rPr>
          <w:rFonts w:ascii="Traditional Arabic" w:hAnsi="Traditional Arabic" w:cs="Traditional Arabic"/>
        </w:rPr>
      </w:pPr>
      <w:r w:rsidRPr="00E77929">
        <w:rPr>
          <w:rStyle w:val="FootnoteReference"/>
          <w:rFonts w:ascii="Traditional Arabic" w:hAnsi="Traditional Arabic" w:cs="Traditional Arabic"/>
        </w:rPr>
        <w:footnoteRef/>
      </w:r>
      <w:r w:rsidRPr="00E77929">
        <w:rPr>
          <w:rFonts w:ascii="Traditional Arabic" w:hAnsi="Traditional Arabic" w:cs="Traditional Arabic"/>
          <w:rtl/>
        </w:rPr>
        <w:t xml:space="preserve"> </w:t>
      </w:r>
      <w:r w:rsidRPr="00E77929">
        <w:rPr>
          <w:rFonts w:ascii="Traditional Arabic" w:hAnsi="Traditional Arabic" w:cs="Traditional Arabic"/>
          <w:rtl/>
        </w:rPr>
        <w:t xml:space="preserve">متفق </w:t>
      </w:r>
      <w:r w:rsidRPr="00E77929">
        <w:rPr>
          <w:rFonts w:ascii="Traditional Arabic" w:hAnsi="Traditional Arabic" w:cs="Traditional Arabic"/>
          <w:rtl/>
        </w:rPr>
        <w:t>عليه</w:t>
      </w:r>
    </w:p>
  </w:footnote>
  <w:footnote w:id="3">
    <w:p w14:paraId="0370FB13" w14:textId="77777777" w:rsidR="00F92876" w:rsidRPr="00E77929" w:rsidRDefault="00F92876">
      <w:pPr>
        <w:pStyle w:val="FootnoteText"/>
        <w:rPr>
          <w:rFonts w:ascii="Traditional Arabic" w:hAnsi="Traditional Arabic" w:cs="Traditional Arabic"/>
        </w:rPr>
      </w:pPr>
      <w:r w:rsidRPr="00E77929">
        <w:rPr>
          <w:rStyle w:val="FootnoteReference"/>
          <w:rFonts w:ascii="Traditional Arabic" w:hAnsi="Traditional Arabic" w:cs="Traditional Arabic"/>
        </w:rPr>
        <w:footnoteRef/>
      </w:r>
      <w:r w:rsidRPr="00E77929">
        <w:rPr>
          <w:rFonts w:ascii="Traditional Arabic" w:hAnsi="Traditional Arabic" w:cs="Traditional Arabic"/>
          <w:rtl/>
        </w:rPr>
        <w:t xml:space="preserve"> </w:t>
      </w:r>
      <w:r w:rsidRPr="00E77929">
        <w:rPr>
          <w:rFonts w:ascii="Traditional Arabic" w:hAnsi="Traditional Arabic" w:cs="Traditional Arabic"/>
          <w:rtl/>
        </w:rPr>
        <w:t xml:space="preserve">رواه </w:t>
      </w:r>
      <w:r w:rsidRPr="00E77929">
        <w:rPr>
          <w:rFonts w:ascii="Traditional Arabic" w:hAnsi="Traditional Arabic" w:cs="Traditional Arabic"/>
          <w:rtl/>
        </w:rPr>
        <w:t>البخاري (1117)</w:t>
      </w:r>
    </w:p>
  </w:footnote>
  <w:footnote w:id="4">
    <w:p w14:paraId="205CC0DA" w14:textId="77777777" w:rsidR="008B103B" w:rsidRPr="00E77929" w:rsidRDefault="008B103B">
      <w:pPr>
        <w:pStyle w:val="FootnoteText"/>
        <w:rPr>
          <w:rFonts w:ascii="Traditional Arabic" w:hAnsi="Traditional Arabic" w:cs="Traditional Arabic"/>
        </w:rPr>
      </w:pPr>
      <w:r w:rsidRPr="00E77929">
        <w:rPr>
          <w:rStyle w:val="FootnoteReference"/>
          <w:rFonts w:ascii="Traditional Arabic" w:hAnsi="Traditional Arabic" w:cs="Traditional Arabic"/>
        </w:rPr>
        <w:footnoteRef/>
      </w:r>
      <w:r w:rsidRPr="00E77929">
        <w:rPr>
          <w:rFonts w:ascii="Traditional Arabic" w:hAnsi="Traditional Arabic" w:cs="Traditional Arabic"/>
          <w:rtl/>
        </w:rPr>
        <w:t xml:space="preserve"> </w:t>
      </w:r>
      <w:r w:rsidRPr="00E77929">
        <w:rPr>
          <w:rFonts w:ascii="Traditional Arabic" w:hAnsi="Traditional Arabic" w:cs="Traditional Arabic"/>
          <w:b/>
          <w:bCs/>
          <w:color w:val="000000"/>
          <w:shd w:val="clear" w:color="auto" w:fill="F7F6F6"/>
          <w:rtl/>
        </w:rPr>
        <w:t xml:space="preserve">رواه </w:t>
      </w:r>
      <w:r w:rsidRPr="00E77929">
        <w:rPr>
          <w:rFonts w:ascii="Traditional Arabic" w:hAnsi="Traditional Arabic" w:cs="Traditional Arabic"/>
          <w:b/>
          <w:bCs/>
          <w:color w:val="000000"/>
          <w:shd w:val="clear" w:color="auto" w:fill="F7F6F6"/>
          <w:rtl/>
        </w:rPr>
        <w:t>البخاري ومسلمٌ</w:t>
      </w:r>
    </w:p>
  </w:footnote>
  <w:footnote w:id="5">
    <w:p w14:paraId="215F2079" w14:textId="77777777" w:rsidR="00E77929" w:rsidRPr="00E77929" w:rsidRDefault="00E77929">
      <w:pPr>
        <w:pStyle w:val="FootnoteText"/>
        <w:rPr>
          <w:rFonts w:ascii="Traditional Arabic" w:hAnsi="Traditional Arabic" w:cs="Traditional Arabic"/>
        </w:rPr>
      </w:pPr>
      <w:r w:rsidRPr="00E77929">
        <w:rPr>
          <w:rStyle w:val="FootnoteReference"/>
          <w:rFonts w:ascii="Traditional Arabic" w:hAnsi="Traditional Arabic" w:cs="Traditional Arabic"/>
        </w:rPr>
        <w:footnoteRef/>
      </w:r>
      <w:r w:rsidRPr="00E77929">
        <w:rPr>
          <w:rFonts w:ascii="Traditional Arabic" w:hAnsi="Traditional Arabic" w:cs="Traditional Arabic"/>
          <w:rtl/>
        </w:rPr>
        <w:t xml:space="preserve"> </w:t>
      </w:r>
      <w:r w:rsidRPr="00E77929">
        <w:rPr>
          <w:rFonts w:ascii="Traditional Arabic" w:hAnsi="Traditional Arabic" w:cs="Traditional Arabic"/>
          <w:rtl/>
        </w:rPr>
        <w:t xml:space="preserve">رواه </w:t>
      </w:r>
      <w:r w:rsidRPr="00E77929">
        <w:rPr>
          <w:rFonts w:ascii="Traditional Arabic" w:hAnsi="Traditional Arabic" w:cs="Traditional Arabic"/>
          <w:rtl/>
        </w:rPr>
        <w:t>الترمذي: ولفظه أَنَّهُمْ كَانُوا مَعَ النَّبِيِّ صَلَّى اللَّهُ عَلَيْهِ وَسَلَّمَ فِي مَسِيرٍ فَانْتَهَوْا إِلَى مَضِيقٍ وَحَضَرَتْ الصَّلَاةُ فَمُطِرُوا السَّمَاءُ مِنْ فَوْقِهِمْ وَالْبِلَّةُ مِنْ أَسْفَلَ مِنْهُمْ فَأَذَّنَ رَسُولُ اللَّهِ صَلَّى اللَّهُ عَلَيْهِ وَسَلَّمَ وَهُوَ عَلَى رَاحِلَتِهِ وَأَقَامَ أَوْ أَقَامَ فَتَقَدَّمَ عَلَى رَاحِلَتِهِ فَصَلَّى بِهِمْ يُومِئُ إِيمَاءً يَجْعَلُ السُّجُودَ أَخْفَضَ مِنْ الرُّكُوعِ) وَكَذَلِكَ رُوِيَ عَنْ أَنَسِ بْنِ مَالِكٍ أَنَّهُ صَلَّى فِي مَاءٍ وَطِينٍ عَلَى دَابَّتِهِ وَالْعَمَلُ عَلَى هَذَا عِنْدَ أَهْلِ الْعِلْمِ وَبِهِ يَقُولُ أَحْمَدُ وَإِسْحَقُ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5637"/>
    <w:rsid w:val="00004F37"/>
    <w:rsid w:val="00082DBE"/>
    <w:rsid w:val="000D3A48"/>
    <w:rsid w:val="00186806"/>
    <w:rsid w:val="001C0CA5"/>
    <w:rsid w:val="001E718F"/>
    <w:rsid w:val="00314545"/>
    <w:rsid w:val="003D5BD4"/>
    <w:rsid w:val="005609AF"/>
    <w:rsid w:val="0057781A"/>
    <w:rsid w:val="005B1F76"/>
    <w:rsid w:val="00635FB3"/>
    <w:rsid w:val="0070598E"/>
    <w:rsid w:val="00793A1D"/>
    <w:rsid w:val="00825637"/>
    <w:rsid w:val="008B103B"/>
    <w:rsid w:val="009148A2"/>
    <w:rsid w:val="009360DB"/>
    <w:rsid w:val="009A307C"/>
    <w:rsid w:val="009A5B27"/>
    <w:rsid w:val="00B92E4D"/>
    <w:rsid w:val="00DC6447"/>
    <w:rsid w:val="00E215B3"/>
    <w:rsid w:val="00E77929"/>
    <w:rsid w:val="00F92876"/>
    <w:rsid w:val="00FD1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B9D3"/>
  <w15:docId w15:val="{5746C81A-1A58-459C-B31B-EE67BB45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DBE"/>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C64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447"/>
    <w:rPr>
      <w:sz w:val="20"/>
      <w:szCs w:val="20"/>
    </w:rPr>
  </w:style>
  <w:style w:type="character" w:styleId="FootnoteReference">
    <w:name w:val="footnote reference"/>
    <w:basedOn w:val="DefaultParagraphFont"/>
    <w:uiPriority w:val="99"/>
    <w:semiHidden/>
    <w:unhideWhenUsed/>
    <w:rsid w:val="00DC6447"/>
    <w:rPr>
      <w:vertAlign w:val="superscript"/>
    </w:rPr>
  </w:style>
  <w:style w:type="character" w:styleId="Hyperlink">
    <w:name w:val="Hyperlink"/>
    <w:basedOn w:val="DefaultParagraphFont"/>
    <w:uiPriority w:val="99"/>
    <w:unhideWhenUsed/>
    <w:rsid w:val="000D3A48"/>
    <w:rPr>
      <w:color w:val="0000FF" w:themeColor="hyperlink"/>
      <w:u w:val="single"/>
    </w:rPr>
  </w:style>
  <w:style w:type="character" w:styleId="UnresolvedMention">
    <w:name w:val="Unresolved Mention"/>
    <w:basedOn w:val="DefaultParagraphFont"/>
    <w:uiPriority w:val="99"/>
    <w:semiHidden/>
    <w:unhideWhenUsed/>
    <w:rsid w:val="000D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18893">
      <w:bodyDiv w:val="1"/>
      <w:marLeft w:val="0"/>
      <w:marRight w:val="0"/>
      <w:marTop w:val="0"/>
      <w:marBottom w:val="0"/>
      <w:divBdr>
        <w:top w:val="none" w:sz="0" w:space="0" w:color="auto"/>
        <w:left w:val="none" w:sz="0" w:space="0" w:color="auto"/>
        <w:bottom w:val="none" w:sz="0" w:space="0" w:color="auto"/>
        <w:right w:val="none" w:sz="0" w:space="0" w:color="auto"/>
      </w:divBdr>
    </w:div>
    <w:div w:id="9095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5BD2A-9E15-41A1-B36E-A18C758F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14</cp:revision>
  <dcterms:created xsi:type="dcterms:W3CDTF">2019-03-10T18:31:00Z</dcterms:created>
  <dcterms:modified xsi:type="dcterms:W3CDTF">2019-03-11T20:41:00Z</dcterms:modified>
</cp:coreProperties>
</file>