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74F" w:rsidRPr="007C2140" w:rsidRDefault="00C1774F" w:rsidP="00277F50">
      <w:pPr>
        <w:spacing w:before="120" w:after="0" w:line="240" w:lineRule="auto"/>
        <w:ind w:firstLine="369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r w:rsidRPr="007C2140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أصول الإيمان (2)</w:t>
      </w:r>
    </w:p>
    <w:p w:rsidR="00C1774F" w:rsidRPr="007C2140" w:rsidRDefault="00C1774F" w:rsidP="00277F50">
      <w:pPr>
        <w:spacing w:before="120" w:after="0" w:line="240" w:lineRule="auto"/>
        <w:ind w:firstLine="369"/>
        <w:jc w:val="center"/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</w:pPr>
      <w:r w:rsidRPr="007C2140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الدرس الثاني (2)</w:t>
      </w:r>
    </w:p>
    <w:p w:rsidR="00C1774F" w:rsidRPr="007C2140" w:rsidRDefault="00C1774F" w:rsidP="00277F50">
      <w:pPr>
        <w:spacing w:before="120" w:after="0" w:line="240" w:lineRule="auto"/>
        <w:ind w:firstLine="368"/>
        <w:jc w:val="right"/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</w:pPr>
      <w:r w:rsidRPr="007C2140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 xml:space="preserve">د. </w:t>
      </w:r>
      <w:r w:rsidR="002020B1" w:rsidRPr="007C2140"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  <w:t>فهد بن سعد المقرن</w:t>
      </w:r>
    </w:p>
    <w:p w:rsidR="00C1774F" w:rsidRPr="007C2140" w:rsidRDefault="00C1774F" w:rsidP="004B4551">
      <w:pPr>
        <w:ind w:firstLine="368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A12C28" w:rsidRPr="007C2140" w:rsidRDefault="00CD5547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 w:hint="cs"/>
          <w:sz w:val="34"/>
          <w:szCs w:val="34"/>
          <w:rtl/>
        </w:rPr>
        <w:t>{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بسم الله الرحمن الرحيم.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السَّلام عليكم ورحمة الله وبركاته.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أرحبُ بكم إخواني وأخواتي المشاهدين الأعزَّاء في حلقةٍ جديدةٍ من حلقات البناء العلمي، وأرحب بفضيلة الشَّيخ الدكتور</w:t>
      </w:r>
      <w:r w:rsidR="00277F50" w:rsidRPr="007C2140">
        <w:rPr>
          <w:rFonts w:ascii="Traditional Arabic" w:hAnsi="Traditional Arabic" w:cs="Traditional Arabic" w:hint="cs"/>
          <w:sz w:val="34"/>
          <w:szCs w:val="34"/>
          <w:rtl/>
        </w:rPr>
        <w:t>/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فهد بن سعد المقرن. فأهلًا وسهلًا بكم فضيلة الش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يخ</w:t>
      </w:r>
      <w:r w:rsidR="00CD5547" w:rsidRPr="007C2140">
        <w:rPr>
          <w:rFonts w:ascii="Traditional Arabic" w:hAnsi="Traditional Arabic" w:cs="Traditional Arabic" w:hint="cs"/>
          <w:sz w:val="34"/>
          <w:szCs w:val="34"/>
          <w:rtl/>
        </w:rPr>
        <w:t>}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حي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اكم الله يا شيخ عبد الرحمن.</w:t>
      </w:r>
    </w:p>
    <w:p w:rsidR="00A12C28" w:rsidRPr="007C2140" w:rsidRDefault="00CD5547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color w:val="0000FF"/>
          <w:sz w:val="34"/>
          <w:szCs w:val="34"/>
          <w:rtl/>
        </w:rPr>
      </w:pPr>
      <w:r w:rsidRPr="007C2140">
        <w:rPr>
          <w:rFonts w:ascii="Traditional Arabic" w:hAnsi="Traditional Arabic" w:cs="Traditional Arabic" w:hint="cs"/>
          <w:sz w:val="34"/>
          <w:szCs w:val="34"/>
          <w:rtl/>
        </w:rPr>
        <w:t>{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سنبتدئ في هذه الحلقة -بإذن الله- من عند قول المؤلف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-رَحَمَهُ اللهُ: 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(ولهما عن أنس -رضي اللَّه عنه- قال: قال رسول اللَّه -صَلَّى اللَّه عليْهِ وسَلَّم:</w:t>
      </w:r>
      <w:r w:rsidR="004B4551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 xml:space="preserve"> </w:t>
      </w:r>
      <w:r w:rsidR="00A12C28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ثَلَاثٌ مَنْ كُنَّ فِيهِ وَجَدَ حَلَاوَةَ الْإِيمَانِ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أَنْ يَكُونَ اللَّهُ وَرَسُولُهُ أَحَبَّ إِلَيْهِ مِمَّا سِوَاهُمَا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وَأَنْ يُحِبَّ الْمَرْءَ لَا يُحِبُّهُ إِلَّا لِلَّهِ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وَأَنْ يَكْرَهَ أَنْ يَعُودَ فِي الْكُفْرِ كَمَا يَكْرَهُ أَنْ يُقْذَفَ فِي النَّارِ</w:t>
      </w:r>
      <w:r w:rsidR="00A12C28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213F59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ولهما عنه مرفوعا: </w:t>
      </w:r>
      <w:r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لَا يُؤْمِنُ أَحَدُكُمْ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حَتَّى أَكُونَ أَحَبَّ إِلَيْهِ مِنْ وَلَدِهِ وَوَالِدِهِ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وَالنَّاسِ أَجْمَعِينَ</w:t>
      </w:r>
      <w:r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="00CD5547" w:rsidRPr="007C2140">
        <w:rPr>
          <w:rFonts w:ascii="Traditional Arabic" w:hAnsi="Traditional Arabic" w:cs="Traditional Arabic" w:hint="cs"/>
          <w:sz w:val="34"/>
          <w:szCs w:val="34"/>
          <w:rtl/>
        </w:rPr>
        <w:t>}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أحسنت، بارك الله فيك.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بسم الله الرحمن الرحيم، الحمد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لله رب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العالمين، وأشهد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لا إله إلا الله وحده لا ش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ريك له، وأشهد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أن</w:t>
      </w:r>
      <w:r w:rsidR="00277F50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محمدًا عبده ورسوله، صل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ى الله عليه وعلى آله وصحبه وسلَّمَ تسليمًا كثيرًا.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لازال الاستكمال في بحث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المسائل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المتعل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قة بهذا الباب، ومنه حديث أنس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-رَضِيَ اللهُ عَنْهُ.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وم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المسائل التي يجدر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بنا أن نتدارسها: ما ذكره الن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من الخ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ص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ال التي يجد بها المؤمن حلاوة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الإيمان، فدلَّ على أن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للإيمان حلاوة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وطعم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ولذَّة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يجدها الإنسان المؤمن، فهذه الحلاوة وهذه اللذائذ التي يجدها المؤمن يجدها في قلبه، ولهذا </w:t>
      </w:r>
      <w:r w:rsidR="00277F50" w:rsidRPr="007C2140">
        <w:rPr>
          <w:rFonts w:ascii="Traditional Arabic" w:hAnsi="Traditional Arabic" w:cs="Traditional Arabic"/>
          <w:sz w:val="34"/>
          <w:szCs w:val="34"/>
          <w:rtl/>
        </w:rPr>
        <w:t>قال</w:t>
      </w:r>
      <w:r w:rsidR="00277F50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في بعض الر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وايات: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413872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ذَاقَ </w:t>
      </w:r>
      <w:r w:rsidR="00413872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lastRenderedPageBreak/>
        <w:t>طَعْمَ الإِيمَانِ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413872" w:rsidRPr="007C2140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1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فتارة ي</w:t>
      </w:r>
      <w:r w:rsidR="00277F50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عبر بــ "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الحلاوة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" وتارة بــ "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طعم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" الإيمان، فقال: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413872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ذَاقَ طَعْمَ الإِيمَانِ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413872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مَنْ رَضِيَ بِاللَّهِ رَبًّا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413872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وَبِالإِسْلَامِ دِينًا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413872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وَبِمُحَمَّدٍ رَسُولًا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وكما ذكرنا أن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هذه الحلاوة يجدها العبد في قلب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4B4551" w:rsidRPr="007C2140">
        <w:rPr>
          <w:rFonts w:ascii="Traditional Arabic" w:hAnsi="Traditional Arabic" w:cs="Traditional Arabic"/>
          <w:sz w:val="34"/>
          <w:szCs w:val="34"/>
          <w:rtl/>
        </w:rPr>
        <w:t>، و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هذه الحلاوة وهي من بشائر المؤمن، ومن الن</w:t>
      </w:r>
      <w:r w:rsidR="00E70049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عيم الذي ي</w:t>
      </w:r>
      <w:r w:rsidR="00E70049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عطيه الله -عزَّ وَجلَّ- في الد</w:t>
      </w:r>
      <w:r w:rsidR="00E70049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نيا؛ 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 xml:space="preserve">ولأجلها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يتحمَّل المشاقّ والصِّعاب، ومن خلال هذه المشاق والص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عاب يُميز الله -عزَّ وَجلَّ- بين الص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ادق والكاذب في الإيمان، قال الله -عزَّ وَجلَّ: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الم </w:t>
      </w:r>
      <w:r w:rsidRPr="007C2140">
        <w:rPr>
          <w:rFonts w:ascii="Traditional Arabic" w:hAnsi="Traditional Arabic" w:cs="Traditional Arabic"/>
          <w:color w:val="0000CC"/>
          <w:sz w:val="34"/>
          <w:szCs w:val="34"/>
          <w:rtl/>
        </w:rPr>
        <w:t>*</w:t>
      </w:r>
      <w:r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 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أَحَسِبَ النَّاسُ أَنْ يُتْرَكُوا أَنْ يَقُولُوا آمَنَّا وَهُمْ لا يُفْتَنُونَ</w:t>
      </w:r>
      <w:r w:rsidR="00213F59" w:rsidRPr="007C2140">
        <w:rPr>
          <w:rFonts w:ascii="Traditional Arabic" w:hAnsi="Traditional Arabic" w:cs="Traditional Arabic" w:hint="cs"/>
          <w:color w:val="FF0000"/>
          <w:sz w:val="34"/>
          <w:szCs w:val="34"/>
          <w:rtl/>
        </w:rPr>
        <w:t xml:space="preserve"> </w:t>
      </w:r>
      <w:r w:rsidR="00213F59" w:rsidRPr="007C2140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*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 وَلَقَدْ فَتَنَّا الَّذِينَ مِنْ قَبْلِهِمْ فَلَيَعْلَمَنَّ اللَّهُ الَّذِينَ صَدَقُوا وَلَيَعْلَمَنَّ الْكَاذِبِينَ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="00213F59" w:rsidRPr="007C2140">
        <w:rPr>
          <w:rFonts w:ascii="Traditional Arabic" w:hAnsi="Traditional Arabic" w:cs="Traditional Arabic" w:hint="cs"/>
          <w:color w:val="FF0000"/>
          <w:sz w:val="34"/>
          <w:szCs w:val="34"/>
          <w:rtl/>
        </w:rPr>
        <w:t xml:space="preserve"> </w:t>
      </w:r>
      <w:r w:rsidR="00213F59" w:rsidRPr="007C2140">
        <w:rPr>
          <w:rFonts w:ascii="Traditional Arabic" w:hAnsi="Traditional Arabic" w:cs="Traditional Arabic" w:hint="cs"/>
          <w:sz w:val="20"/>
          <w:szCs w:val="20"/>
          <w:rtl/>
        </w:rPr>
        <w:t>[العنكبوت</w:t>
      </w:r>
      <w:r w:rsidR="00740A35" w:rsidRPr="007C2140">
        <w:rPr>
          <w:rFonts w:ascii="Traditional Arabic" w:hAnsi="Traditional Arabic" w:cs="Traditional Arabic" w:hint="cs"/>
          <w:sz w:val="20"/>
          <w:szCs w:val="20"/>
          <w:rtl/>
        </w:rPr>
        <w:t>:</w:t>
      </w:r>
      <w:r w:rsidR="00213F59" w:rsidRPr="007C2140">
        <w:rPr>
          <w:rFonts w:ascii="Traditional Arabic" w:hAnsi="Traditional Arabic" w:cs="Traditional Arabic" w:hint="cs"/>
          <w:sz w:val="20"/>
          <w:szCs w:val="20"/>
          <w:rtl/>
        </w:rPr>
        <w:t>1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>–</w:t>
      </w:r>
      <w:r w:rsidR="00213F59" w:rsidRPr="007C2140">
        <w:rPr>
          <w:rFonts w:ascii="Traditional Arabic" w:hAnsi="Traditional Arabic" w:cs="Traditional Arabic" w:hint="cs"/>
          <w:sz w:val="20"/>
          <w:szCs w:val="20"/>
          <w:rtl/>
        </w:rPr>
        <w:t>3]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فالصادق في محبته لله ولرسوله يجد هذه الحلاوة في قلبه.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ولهذا قال بعض الع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بَّاد ممَّن كابدَ التَّعبُّد لله -عزَّ وَجلَّ- والطَّاعة وأَلِفَ ذلك: 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"مساكين أهل الدنيا، خرجوا منها ولم يذوقوا منها أحل</w:t>
      </w:r>
      <w:r w:rsidR="000463DA" w:rsidRPr="007C2140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ى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 xml:space="preserve"> ما فيها"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. قيل: وما أحلى ما فيها. قال: 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"محبة الله"</w:t>
      </w:r>
      <w:r w:rsidR="000463DA" w:rsidRPr="007C2140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2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 هذا عبدٌ ذاق طعم محبَّة الله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-عزَّ وَجلَّ.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وذُكر عن تقي الد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ين شيخ الإسلام ابن تيمية أن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ه قال: 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</w:t>
      </w:r>
      <w:r w:rsidR="000463DA"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إنَّ فِي الدُّنْيَا جَنَّةً مَنْ لَمْ يَدْخُلْهَا لَمْ يَدْخُلْ جَنَّةَ الْآخِرَةَ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</w:t>
      </w:r>
      <w:r w:rsidR="000463DA" w:rsidRPr="007C2140">
        <w:rPr>
          <w:rStyle w:val="FootnoteReference"/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footnoteReference w:id="3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قل عن بعض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الص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الحين والعب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اد أن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ه قال: 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"إنَّنا في لّذَّة لو علمها الملوك وأبناء الملوك لجالدونا عليها بالس</w:t>
      </w:r>
      <w:r w:rsidR="004B4551" w:rsidRPr="007C2140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يوف"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هذه الل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ذة هي حلاة الإيمان، وهذه يجدها المؤمن، ولهذا كما قال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بعض العباد: 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"لذة الطاعة عند أهلها ألذُّ من لذَّة المعصية عند أهلها"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وذلك لأن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هم أل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وا هذه الط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اعات، فوجدوا حلاوة هذه الط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اعة في قلوبهم وتلذ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ذ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وا بها، فذاقوا طعم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الإيمان الذي به تس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 الحياة، ويُتحمَّل لأجله</w:t>
      </w:r>
      <w:r w:rsidR="00486110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المشاق</w:t>
      </w:r>
      <w:r w:rsidR="008E186F" w:rsidRPr="007C2140"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فليس المحبوس ولا المأسور ولا المنغَّص مَن كان في بلاء، ولكن من حُبسَ عن طاعة الله -عزَّ وَجلَّ- وعن الإيمان بالله -عزَّ وَجلَّ- فهذا هو المنغَّص وهذا هو المنكَّد، وهذا صاحب المعيشة الضَّنك الذي قال الله عنها: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وَمَنْ أَعْرَضَ عَن ذِكْرِي فَإِنَّ لَهُ مَعِيشَةً ضَنكًا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[طه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124]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86110" w:rsidRPr="007C2140" w:rsidRDefault="00A12C28" w:rsidP="00D57F9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lastRenderedPageBreak/>
        <w:t>وهذه الحلاوة لا تُنالُ إلا بالمجاهدة، ولهذا قال ثابت البناني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-رَحَمَهُ اللهُ- أحد شيوخ البخاري: 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"كابدتُّ الص</w:t>
      </w:r>
      <w:r w:rsidR="00486110" w:rsidRPr="007C2140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لاة عشرين عامًا، وتنعمت بها فيما بقي"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أي</w:t>
      </w:r>
      <w:r w:rsidR="00486110" w:rsidRPr="007C2140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فيما بقي من عمره، فدلَّ هذا على أنها مجاهدة.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ولهذا قال الله -عزَّ وَجلَّ- م</w:t>
      </w:r>
      <w:r w:rsidR="00B007C5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خبرًا أن</w:t>
      </w:r>
      <w:r w:rsidR="00B007C5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هذه الأمور لا تُنال إلا بجهاد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فس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والش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يطان والهوى: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وَالَّذِينَ جَاهَدُوا فِينَا لَنَهْدِيَنَّهُمْ سُبُلَنَا ۚ وَإِنَّ اللَّهَ لَمَعَ الْمُحْسِنِينَ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[العنكبوت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69]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وإمام الأتقياء وخاتم المرسلين كان يقول في أمر الصلاة: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413872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أَرِحْنَا بِهَا يَا بِلَالُ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413872" w:rsidRPr="007C2140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4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فدلَّ على أنَّ هذه الأمور يُتلذَّذُ بها.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ولذ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الإيمان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إن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ما تكون بإصلاح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السَّريرة، فم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أصل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ح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سريرت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أصل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ح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الله علانيته -كما كان يقول السلف- ومَن أصل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ح ما بينه وبينَ الله أصل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ح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الله ما بينه وبينَ الن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اس.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إذن هذه اللذة تُنال بالمجاهدة والتَّقرُّب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والتَّعبُّد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والخضوع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والإنابة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وهذه مرتبة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من مراتب الإيمان، ومن لذائذ الإيمان، ومن عاجل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بشرى أهل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الإيمان.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(ولهما عنه مرفوعا)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B007C5" w:rsidRPr="007C2140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عن أنسٍ مرفوعًا.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قال -صَلَّى اللهُ عَلَيْهِ وَسَلَّمَ: </w:t>
      </w:r>
      <w:r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لَا يُؤْمِنُ أَحَدُكُمْ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حَتَّى أَكُونَ أَحَبَّ إِلَيْهِ مِنْ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وَلَدِهِ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وَوَالِدِهِ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وَالنَّاسِ أَجْمَعِينَ</w:t>
      </w:r>
      <w:r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هذا الحديث تحته مسائل: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المسألة الأولى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: المقصود بالإيمان هنا في هذا الحديث: الإيمان الكامل، يعني: لا يؤمن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الإيمان الكامل إلا أن يكون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الله ورسوله أحبَّ إليه من ولده ووالده والن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اس أجمعين، فلا يبلغ حقيقة الإيمان وأعل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ى درجات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الإ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يمان إ</w:t>
      </w:r>
      <w:r w:rsidR="00B007C5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</w:t>
      </w:r>
      <w:r w:rsidR="00B007C5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 بهذه المنزلة.</w:t>
      </w:r>
    </w:p>
    <w:p w:rsidR="00A12C28" w:rsidRPr="007C2140" w:rsidRDefault="004B4551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المسألة الثَّانية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: مَن لم يكن الر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سول -صَلَّى اللهُ عَلَيْهِ وَسَلَّمَ- أحب إليه من ولده ووالده والن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اس أجمعين؛ فعليه أن يُراجع نفس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ه، ويستكمل م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ن الإيمان</w:t>
      </w:r>
      <w:r w:rsidR="00B007C5" w:rsidRPr="007C2140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 لأن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ه لم يص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 إلى المرتبة التي يُحمَد لأجلها، فدلَّ على أن إيمانه ناقص.</w:t>
      </w:r>
    </w:p>
    <w:p w:rsidR="00A12C28" w:rsidRPr="007C2140" w:rsidRDefault="004B4551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lastRenderedPageBreak/>
        <w:t>المسألة الثالثة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: مَن قدَّم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محبَّة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 غير</w:t>
      </w:r>
      <w:r w:rsidR="00413872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الله تعالى ومحب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ة</w:t>
      </w:r>
      <w:r w:rsidR="00413872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 غير</w:t>
      </w:r>
      <w:r w:rsidR="00413872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الر</w:t>
      </w:r>
      <w:r w:rsidR="00413872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سول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-صَلَّى اللهُ عَلَيْهِ وَسَلَّمَ- على محب</w:t>
      </w:r>
      <w:r w:rsidR="00413872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ة</w:t>
      </w:r>
      <w:r w:rsidR="00413872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الله ورسوله دلَّ ذلك على نقصٍ في إ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مانه، فعليه أن يُراجع نفس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ه، وأن يستكمل هذا الإيمان، حتى يكون له الإيمان الكامل.</w:t>
      </w:r>
    </w:p>
    <w:p w:rsidR="00A12C28" w:rsidRPr="007C2140" w:rsidRDefault="00CD5547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 w:hint="cs"/>
          <w:sz w:val="34"/>
          <w:szCs w:val="34"/>
          <w:rtl/>
        </w:rPr>
        <w:t>{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قال -رَحَمَهُ اللهُ: </w:t>
      </w:r>
      <w:r w:rsidR="004B4551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(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وعن المقدام بن معدِيكرِب الكِندِي - رضي اللَّه عنه- أن رسول اللَّه</w:t>
      </w:r>
      <w:r w:rsidR="00213F59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-صَلَّى اللهُ عَلَيْهِ وَسَلَّمَ- قال: </w:t>
      </w:r>
      <w:r w:rsidR="00A12C28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يُوشِكُ أَحَدُكُمْ أَنْ يُكَذِّبَنِي وَهُوَ مُتَّكِئٌ عَلَى أَرِيكَتِهِ يُحَدَّثُ بِحَدِيثِي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فَيَقُولُ</w:t>
      </w:r>
      <w:r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: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بَيْنَنَا وَبَيْنَكُمْ كِتَابُ اللَّهِ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فَمَا وَجَدْنَا فِيهِ مِنْ حَلَالٍ اسْتَحْلَلْنَاهُ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وَمَا وَجَدْنَا فِيهِ مِنْ حَرَامٍ حَرَّمْنَاهُ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أَلَا وَإِنَّ مَا حَرَّمَ رَسُولُ اللَّهِ صَلَّى اللَّهُ عَلَيْهِ وَسَلَّمَ مِثْلُ مَا حَرَّمَ اللَّهُ</w:t>
      </w:r>
      <w:r w:rsidR="00A12C28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213F59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.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رواه الترمذي وابن ماجه)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}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هذا الحديث حديث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عظيم، وأحسن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المؤلف صنعًا حينما أورده بعد الحديث الذي قبله، ليبي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المؤلف -رَحَمَهُ اللهُ- حجيَّة السُّنَّة، وأن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الاتباع مطلوب لكتاب الله ولسن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رسول الله -صَلَّى اللهُ عَلَيْهِ وَسَلَّمَ</w:t>
      </w:r>
      <w:r w:rsidR="00796302" w:rsidRPr="007C2140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لأنَّ الكتاب والس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من الوحي، قال الله -عزَّ وَجلَّ: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قُلْ إِنْ كُنْتُمْ تُحِبُّونَ اللَّهَ فَاتَّبِعُونِي يُحْبِبْكُمُ اللَّهُ وَيَغْفِرْ لَكُمْ ذُنُوبَكُمْ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[آل عمران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31]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فدلَّ على أنَّ أمر الله وأمر رسوله -صَلَّى اللهُ عَلَيْهِ وَسَلَّمَ- من جهة الامتثال والط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اعة يجب أن يمتثل الن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اس جميعًا لأمر الله ولأمر رسوله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ومن المسائل المهمَّة التي ينبغي أن ت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ذكر في هذا الحديث: أن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من دلائل نبو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النبي -صَلَّى اللهُ عَلَيْهِ وَسَلَّمَ- فالن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أخبر أن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سيقع، وهذا وقع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ولا يزال يقع، فم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أشراط الس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اعة وم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علامات ق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ربها هو الت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غيير في أحوال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المسلمين، وأن ت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ظه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طائفة تدَّعي مثل هذه المقالة، ولهذا وصفهم الن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-صَلَّى اللهُ عَلَيْهِ وَسَلَّمَ- أن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هم يقولونها على وجه التَّساهل وذلك في قوله</w:t>
      </w:r>
      <w:r w:rsidR="00062730" w:rsidRPr="007C2140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مُتَّكِئٌ عَلَى أَرِيكَتِهِ يُحَدَّثُ بِحَدِيثِي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وهذا وقع ولا يزال يقع!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ولازالت أمثال هذه الط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وائف المنحرفة تظهر بين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 xml:space="preserve"> فترة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وأخرى، فقد ظهرت طائفة من المنتسبين للإسلام يدَّعون مثل هذه المقالة:</w:t>
      </w:r>
    </w:p>
    <w:p w:rsidR="00062730" w:rsidRPr="007C2140" w:rsidRDefault="00A12C28" w:rsidP="001F7092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- إمَّا تصريحًا، فيصر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حون بذلك ويقولون: لا نلتزم إلا للكتاب، وأم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ا السنَّة 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 xml:space="preserve">فلا،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كما في الط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ائفة التي سمَّت نفسها بالقرآنيين، وهذه الط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ائفة ظهرت متأخرًا.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- أو موافقة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لبعض هذه المقالة، كم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يقول في بعض أجزائها، فيقولون: إن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أخبار الآحاد لا يُحتجُّ بها في العقائد!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وهذه مخالفة لأمر الرسول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- أو 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ب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ظ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في نصوص ال</w:t>
      </w:r>
      <w:r w:rsidR="004B4551" w:rsidRPr="007C2140">
        <w:rPr>
          <w:rFonts w:ascii="Traditional Arabic" w:hAnsi="Traditional Arabic" w:cs="Traditional Arabic"/>
          <w:sz w:val="34"/>
          <w:szCs w:val="34"/>
          <w:rtl/>
        </w:rPr>
        <w:t>س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بوي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بطريقة مَن يسمُّون أنفسهم في العصور المتأخرة بــ "العقلانيين" وسلفهم المعتزلة الطَّاعنين في سنة الن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كعمرو بن عبيد وواصل بن عطاء؛ فهؤلاء الذين يسمون أنفسهم بالعقلانيين أو المدرسة العقليَّة الحديثة، أو ما شاكل ذلك؛ فهم سلف للمعتزلة وورثتهم -كما ذكرنا.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وقد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أل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فوا المؤلفات في التَّشكيك في ح</w:t>
      </w:r>
      <w:r w:rsidR="00062730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جيَّة الس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نَّة من أوجه، لا يلزم إنكار الس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نَّة بالكليَّة، كما أن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بعضهم أل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ف مؤلفًا </w:t>
      </w:r>
      <w:r w:rsidR="00062730" w:rsidRPr="007C2140">
        <w:rPr>
          <w:rFonts w:ascii="Traditional Arabic" w:hAnsi="Traditional Arabic" w:cs="Traditional Arabic" w:hint="cs"/>
          <w:sz w:val="34"/>
          <w:szCs w:val="34"/>
          <w:rtl/>
        </w:rPr>
        <w:t xml:space="preserve">سماه: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"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الس</w:t>
      </w:r>
      <w:r w:rsidR="004B4551" w:rsidRPr="007C2140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ة الن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بوي</w:t>
      </w:r>
      <w:r w:rsidR="004B4551" w:rsidRPr="007C2140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ة بين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 xml:space="preserve"> أهل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 xml:space="preserve"> الفقه</w:t>
      </w:r>
      <w:r w:rsidR="004B4551" w:rsidRPr="007C2140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 xml:space="preserve"> والحديث</w:t>
      </w:r>
      <w:r w:rsidR="004B4551" w:rsidRPr="007C2140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" وهو يقصد بأهل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الفقه أهل الاعتزال والذين يُحكِّمون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عقول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هم القاصرة في أحاديث الن</w:t>
      </w:r>
      <w:r w:rsidR="004B4551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كما حصل من إنكار حديث الذباب، وأحاديث من أشراط الساعة، وسجود الش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مس إذا غربت، إلى غير ذلك...، في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لون عقولهم فيما جاء عن الر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سول -صَلَّى اللهُ عَلَيْهِ وَسَلَّمَ- في سنَّته، مع 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الإسناد صحيح.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وبعضهم أل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ف مؤلفًا </w:t>
      </w:r>
      <w:r w:rsidR="00062730" w:rsidRPr="007C2140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وكأن</w:t>
      </w:r>
      <w:r w:rsidR="00062730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الأمَّة كانت غافلة حتى ينبهها</w:t>
      </w:r>
      <w:r w:rsidR="00062730" w:rsidRPr="007C2140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فسم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ى مؤلَّفه "كيف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نتعامل مع الأحاديث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بوي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ة"، وكأن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محمد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-صَلَّى اللهُ عَلَيْهِ وَسَلَّمَ- ضال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أربعة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عشر قرنً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حتى يأتي هذا الذي هو من الأصاغر لينبهها ويعر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فها الط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ريق الص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حيح للت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عامل مع سنَّة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أم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 الط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َّا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ئفة المسمَّاة بالقرآنيين فهؤلاء جاءت الر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دود 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أهل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العلم عليهم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وأو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 ما ظهرت هذه البدعة كانت في بلاد الهند بدعم من الد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ول الاستعماريَّة</w:t>
      </w:r>
      <w:r w:rsidR="00062730" w:rsidRPr="007C2140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ها إنكار 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ولا شكَّ 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ذلك</w:t>
      </w:r>
      <w:r w:rsidR="00062730" w:rsidRPr="007C2140">
        <w:rPr>
          <w:rFonts w:ascii="Traditional Arabic" w:hAnsi="Traditional Arabic" w:cs="Traditional Arabic" w:hint="cs"/>
          <w:sz w:val="34"/>
          <w:szCs w:val="34"/>
          <w:rtl/>
        </w:rPr>
        <w:t xml:space="preserve"> يعني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إسقاط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للد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وإن كانت هذه المقالة قديمة، ولكن لازال 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يبعثها ويحييها، 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نها ظهرت قديمًا على يد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الزَّنادقة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في العصور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الأولى للإسلام، والأئم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-رَحَمَهُم اللهُ- ردُّوا على هؤلاء، وبيَّنوا مخالفتهم 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 جاء عن الله وما جاء عن رسوله، ومخال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فتهم لما جاء في القرآن، ولهذا ف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الإمام الشافعي -رَحَمَهُ اللهُ- في رسالته المشهورة بــ"الر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سالة" ضمَّنها الر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د على الط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اعنين في 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ولازالت الد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عاوى مستمر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ة، فجملة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من المستشرقين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الذين درسوا الإسلام شكَّكوا في ح</w:t>
      </w:r>
      <w:r w:rsidR="006E7F00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جيَّة سنَّة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وفي أخبار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بي -صَلَّى اللهُ عَلَيْهِ وَسَلَّمَ- كما ذكرت لكم 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م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مَّا يتعل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ق 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ب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هذه الدعوى لها جزئيات، ولازال الت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شكيك باقٍ على أيدي بعض المعاصرين من المفك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رين الذين يشك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كون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في أحاديث صحيحة، ويزعمون 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الميزان في القبول والر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د لهذ</w:t>
      </w:r>
      <w:r w:rsidR="0074761C" w:rsidRPr="007C2140">
        <w:rPr>
          <w:rFonts w:ascii="Traditional Arabic" w:hAnsi="Traditional Arabic" w:cs="Traditional Arabic"/>
          <w:sz w:val="34"/>
          <w:szCs w:val="34"/>
          <w:rtl/>
        </w:rPr>
        <w:t>ه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ة هو القرآن،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lastRenderedPageBreak/>
        <w:t>وهذا يعود إلى إنكار السنَّة، وبعضهم يشك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 في جزئيات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بوي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ة، كأن 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شك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ك في </w:t>
      </w:r>
      <w:r w:rsidR="0074761C" w:rsidRPr="007C2140">
        <w:rPr>
          <w:rFonts w:ascii="Traditional Arabic" w:hAnsi="Traditional Arabic" w:cs="Traditional Arabic"/>
          <w:sz w:val="34"/>
          <w:szCs w:val="34"/>
          <w:rtl/>
        </w:rPr>
        <w:t xml:space="preserve">رواية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أحاديث أبي هريرة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كما ظهر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أحد المعاصرين قبل ثلاثين أو أربعين سنة، وأنكر الأحاديث التي رواها الصحابي الجليل أبو هريرة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-رَضِيَ اللهُ عَنْهُ- عبد الرحمن بن صخر الدوسي، وزعم 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ها ليست من 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وشك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في هذا؛ فردَّ عليه العلماء، كالش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يخ المعلي -رَحَمَهُ اللهُ- في "الأنوار الكاشفة" وبيَّن 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هذا مخالف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لأقوال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أهل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ة، ولأقوال أهل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العلم وإجماعهم؛ فكل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هذه الأقوال تعود إلى التَّشكيك في هذا الأصل من أصول الإسلام، وهو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بوي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وهذا يبعث على 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أهل الإيمان يحتاجون أن يستديروا على هؤلاء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بالأدلة التي تُبيِّن 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بوي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جاء ذكرها في القرآن من وجوهٍ متعد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دة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منها: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- 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الله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-عزَّ وَجلَّ- قال: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مَّن يُطِعِ الرَّسُولَ فَقَدْ أَطَاعَ اللَّهَ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[النساء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80]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فدل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على 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طاعة الر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سول -صَلَّى اللهُ عَلَيْهِ وَسَلَّمَ- هي 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 xml:space="preserve">اتِّباع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سنته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- ومنها قول الله -عزَّ وَجلَّ: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لَّقَدْ كَانَ لَكُمْ فِي رَسُولِ اللَّهِ أُسْوَةٌ حَسَنَةٌ لِّمَن كَانَ يَرْجُو اللَّهَ وَالْيَوْمَ الْآخِرَ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[الأحزاب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21]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فدلَّ على أنَّ التَّأسِّي لا يكون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إلا بات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باع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</w:t>
      </w:r>
      <w:r w:rsidR="006E7F00" w:rsidRPr="007C2140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لأنَّ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عن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هي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نن القولي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والفعلي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والت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قريري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- وقال الله -عزَّ وَجلَّ: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يَا أَيُّهَا الَّذِينَ آمَنُوا أَطِيعُوا اللَّهَ وَأَطِيعُوا الرَّسُولَ وَأُولِي الْأَمْرِ مِنكُمْ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[النساء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59]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فدلَّ على 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يُطاع استقلالًا.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وحذَّر الله تعالى 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معصية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وَسَلَّمَ، ومعصية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تكون بعدم الإيمان بما جاء عن سن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ته وما جاء عنه من قولٍ أو فعلٍ أو تقرير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قال ال</w:t>
      </w:r>
      <w:r w:rsidR="0074761C" w:rsidRPr="007C2140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-عزَّ وَجلَّ: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فَلْيَحْذَرِ الَّذِينَ يُخَالِفُونَ عَنْ أَمْرِهِ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أي: أمر النبي -صَلَّى اللهُ عَلَيْهِ وَسَلَّمَ</w:t>
      </w:r>
      <w:r w:rsidR="00213F59" w:rsidRPr="007C2140">
        <w:rPr>
          <w:rFonts w:ascii="Traditional Arabic" w:hAnsi="Traditional Arabic" w:cs="Traditional Arabic" w:hint="cs"/>
          <w:sz w:val="34"/>
          <w:szCs w:val="34"/>
          <w:rtl/>
        </w:rPr>
        <w:t>. قال: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أَن تُصِيبَهُمْ فِتْنَةٌ أَوْ يُصِيبَهُمْ عَذَابٌ أَلِيمٌ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4"/>
          <w:szCs w:val="24"/>
          <w:rtl/>
        </w:rPr>
        <w:t>[النور</w:t>
      </w:r>
      <w:r w:rsidR="00213F59" w:rsidRPr="007C2140"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C2140">
        <w:rPr>
          <w:rFonts w:ascii="Traditional Arabic" w:hAnsi="Traditional Arabic" w:cs="Traditional Arabic"/>
          <w:sz w:val="24"/>
          <w:szCs w:val="24"/>
          <w:rtl/>
        </w:rPr>
        <w:t>63]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ولهذا قال إمام أهل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ة في زمانه </w:t>
      </w:r>
      <w:r w:rsidR="006E7F00" w:rsidRPr="007C2140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الإمام أحمد</w:t>
      </w:r>
      <w:r w:rsidR="006E7F00" w:rsidRPr="007C2140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حذ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 الإنسان الحذر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البالغ أن يردَّ أحاديث النبي -صَلَّى اللهُ عَلَيْهِ وَسَلَّمَ- أو ي</w:t>
      </w:r>
      <w:r w:rsidR="006E7F00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شكك فيها: 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"لعل إذا ردَّ بعض قوله أن يقع في قلبه شيءٌ من الزَّيغ فيهلك"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6E7F00" w:rsidRPr="007C2140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إذا ردَّ قول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بعقله.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والص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حابي الجليل عبد الله بن عمر -رَضِيَ اللهُ عَنْهُ وع</w:t>
      </w:r>
      <w:r w:rsidR="000C0E36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0C0E36" w:rsidRPr="007C2140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أب</w:t>
      </w:r>
      <w:r w:rsidR="000C0E36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يه</w:t>
      </w:r>
      <w:r w:rsidR="000C0E36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- ل</w:t>
      </w:r>
      <w:r w:rsidR="006E7F00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</w:t>
      </w:r>
      <w:r w:rsidR="006E7F00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 تكل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 أحد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أبنائه في حديثٍ؛ غض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عليه غضبًا شديدًا، وقال: </w:t>
      </w:r>
      <w:r w:rsidR="0074761C" w:rsidRPr="007C2140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"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أراني أحدثك عن النبي -صَلَّى اللهُ عَلَيْهِ وَسَلَّمَ- وتقول كذا وكذا..."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وكذلك نُقل عن عبد الله بن مسعود، وغيره من أصحاب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lastRenderedPageBreak/>
        <w:t>عمران بن حصين ل</w:t>
      </w:r>
      <w:r w:rsidR="006E7F00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 دخل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عليه جماعة ومعهم رجل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يقرأ في كتب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المتقد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مين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فلم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 حد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ثهم ع</w:t>
      </w:r>
      <w:r w:rsidR="006E7F00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مران بن حصين -رَضِيَ اللهُ عَنْهُ- بحديث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بي -صَلَّى اللهُ عَلَيْهِ وَسَلَّمَ: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الْحَيَاءُ خَيْرٌ كُلُّهُ</w:t>
      </w:r>
      <w:r w:rsidR="00CD5547" w:rsidRPr="007C2140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»</w:t>
      </w:r>
      <w:r w:rsidR="000C0E36" w:rsidRPr="007C2140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.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</w:t>
      </w:r>
      <w:r w:rsidR="000C0E36" w:rsidRPr="007C2140">
        <w:rPr>
          <w:rFonts w:ascii="Traditional Arabic" w:hAnsi="Traditional Arabic" w:cs="Traditional Arabic"/>
          <w:sz w:val="34"/>
          <w:szCs w:val="34"/>
          <w:rtl/>
        </w:rPr>
        <w:t>أَو قَالَ</w:t>
      </w:r>
      <w:r w:rsidR="00CD5547" w:rsidRPr="007C2140">
        <w:rPr>
          <w:rFonts w:ascii="Traditional Arabic" w:hAnsi="Traditional Arabic" w:cs="Traditional Arabic"/>
          <w:sz w:val="34"/>
          <w:szCs w:val="34"/>
          <w:rtl/>
        </w:rPr>
        <w:t>:</w:t>
      </w:r>
      <w:r w:rsidR="000C0E36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«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الْحَيَاءُ كُلُّهُ خَيْرٌ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0C0E36" w:rsidRPr="007C2140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5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، فقال ذلك الرجل: 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"إنَّا نجد في بعض الكتب أن</w:t>
      </w:r>
      <w:r w:rsidR="006E7F00" w:rsidRPr="007C2140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 xml:space="preserve"> منه سكينةٌ ووقار"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ويظهر 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هذا 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جل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كان ق</w:t>
      </w:r>
      <w:r w:rsidR="006E7F00" w:rsidRPr="007C2140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رئًا لكتب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المتقد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مين وكتب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الث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قاف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ات الأخرى! فلم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 قال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هذا غض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عليه عمران بن حصين وقال له: 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"أحدثك عن رسول الله -صَلَّى اللهُ عَلَيْهِ وَسَلَّمَ- وتُراجع فيه!"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E7F00" w:rsidRPr="007C2140" w:rsidRDefault="00A12C28" w:rsidP="007D12CD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فلا يجوز للإنسان إذا جاءه الأمر 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الله ومن رسوله -صَلَّى اللهُ عَلَيْهِ وَسَلَّمَ- أن 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عمل فيه عقل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السَّقيم وف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السَّقيم، بل عليه الامتثال، وما يُشك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ل عليك في ذهنك 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ف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عليك أن تسأل عنه أهل العلم.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ولهذا أجمع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أهل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العلم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والأئم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قاطبة على ح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جيَّة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نَّة، كالإمام الش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افعي، وأحمد، ومالك، وقبلهم أبي حنيفة؛ فهذا إجماع لا يسع الإنسان أن يخرج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عنه.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وإن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إنكار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نَّة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بوي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وإنكار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ح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جيَّتها فيه إبطال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للش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ريعة، ووجه ذلك: أن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فرائض الإسلام وشرائعه إن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ما جاءت عن طريق سنَّة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فصلاة الظ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هر أربع والمغرب ثلاث، وأوقات الص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لوات، ودخول الش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هر وخروجه في صيام رمضان، ونصاب الز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كاة؛ فكل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هذه الأحكام 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أركان الإسلام جاءت عن 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بي -صَلَّى اللهُ عَلَيْهِ </w:t>
      </w:r>
      <w:r w:rsidR="0074761C" w:rsidRPr="007C2140">
        <w:rPr>
          <w:rFonts w:ascii="Traditional Arabic" w:hAnsi="Traditional Arabic" w:cs="Traditional Arabic"/>
          <w:sz w:val="34"/>
          <w:szCs w:val="34"/>
          <w:rtl/>
        </w:rPr>
        <w:t>وَسَلَّمَ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="0074761C" w:rsidRPr="007C2140">
        <w:rPr>
          <w:rFonts w:ascii="Traditional Arabic" w:hAnsi="Traditional Arabic" w:cs="Traditional Arabic"/>
          <w:sz w:val="34"/>
          <w:szCs w:val="34"/>
          <w:rtl/>
        </w:rPr>
        <w:t xml:space="preserve"> فلا يُمكن للإنسان 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ي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ستقل بفهم الإسلام دون فهم سن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ولهذا فكل 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خالف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سن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وقع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في البدعة، فأهل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البدع ليسوا هم أهل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نَّة؛ بل هم 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فار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قون للسُّنَّة، فم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الف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رَق التي خال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فت أهل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السُّنَّة والجماع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في حجيَّة السُّنَّة النَّبويَّة فض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74761C" w:rsidRPr="007C2140">
        <w:rPr>
          <w:rFonts w:ascii="Traditional Arabic" w:hAnsi="Traditional Arabic" w:cs="Traditional Arabic"/>
          <w:sz w:val="34"/>
          <w:szCs w:val="34"/>
          <w:rtl/>
        </w:rPr>
        <w:t>لُّ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وا عن الصِّراط المستقيم واتَّبعوا غير سبيل المؤمنين طوائف من الشِّيعة الذين يعتمدون على مصادر غير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مصادر السُّنَّة المعروفة، كروايات 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الكافي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بحار الأنوار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="000C0E36" w:rsidRPr="007C2140">
        <w:rPr>
          <w:rFonts w:ascii="Traditional Arabic" w:hAnsi="Traditional Arabic" w:cs="Traditional Arabic"/>
          <w:sz w:val="34"/>
          <w:szCs w:val="34"/>
          <w:rtl/>
        </w:rPr>
        <w:t xml:space="preserve"> وما شاكل ذل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 مما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لا إسناد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له، وإنَّما هي منسوبة للأئم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الاثني عشر، وكل هذا م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خالف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لسنَّة النَّبي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-صَلَّى اللهُ عَلَيْهِ وَسَلَّمَ-، فهذه عندهم ه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السُّنَّة المرويَّة، ولا إسناد لهم، وإنَّما بدأ تدوين هذه الرِّوايات تقريبًا في المائتين والت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سعين بعد هجرة الن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وأوَّل مَن جع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لَ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هذه الآثار والروايات هو أبو جعفر القُمِّي.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lastRenderedPageBreak/>
        <w:t>وكذلك رواياتهم عن آل البيت دون 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ندٍ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وإن وُجد هذا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ند فيكون من المجاهيل! وهذا بخلاف الر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واية عند أهل الس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ة، فالر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واية عند أهل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السُّنَّة بالإسناد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الثَّابت، فلو نظرت</w:t>
      </w:r>
      <w:r w:rsidR="0074761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في صحيح البخاري وصحيح مسلم؛ تجد مثلًا أنَّ الإمام البخاري لا يقبل أي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حديث، فيشترط المعاصرة وثبوت ا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ل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لُّقي بين الش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يخ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والت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لميذ، وينظر في الإسناد وضبط الحديث، وكتب الجرح والت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عديل تراث عظيم لأمَّة الإسلام، لا نظير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له في تاريخ البشريَّة، كلُّ ذلك حفظًا لس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نَّة النبي -صَلَّى اللهُ عَلَيْهِ وَسَلَّمَ- لأن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لا يُمكن أن يُفهَم القرآن إلا بسنَّة النَّبي -صَلَّى اللهُ عَلَيْهِ وَسَلَّمَ- وهو م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حفظ النبي -صَلَّى اللهُ عَلَيْهِ وَسَلَّمَ- لدينه، قال تعالى: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إِنَّا نَحْنُ نَزَّلْنَا الذِّكْرَ وَإِنَّا لَهُ لَحَافِظُونَ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="007F346F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7F346F" w:rsidRPr="007C2140">
        <w:rPr>
          <w:rFonts w:ascii="Traditional Arabic" w:hAnsi="Traditional Arabic" w:cs="Traditional Arabic"/>
          <w:sz w:val="20"/>
          <w:szCs w:val="20"/>
          <w:rtl/>
        </w:rPr>
        <w:t>[الحجر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="007F346F" w:rsidRPr="007C2140">
        <w:rPr>
          <w:rFonts w:ascii="Traditional Arabic" w:hAnsi="Traditional Arabic" w:cs="Traditional Arabic"/>
          <w:sz w:val="20"/>
          <w:szCs w:val="20"/>
          <w:rtl/>
        </w:rPr>
        <w:t>9]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7F346F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فكل هؤلاء م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فارقون لسُنَّة النبي -صَلَّى اللهُ عَلَيْهِ وَسَلَّمَ- لأنَّ هؤلاء الذين يعتمدون على رواية أهل البيت ط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وا في أصحاب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إلا بضعُ نفرٍ، والرِّواية عندهم عن الإمام المعصوم الذي يُنتَظَر خروجه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ولهذا -بحمد الله- أهل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الإيمان وأهل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السُّنَّة صارت لهم في العصور المتأخرة مجامع علميَّة، ولهذا صارت فتاوى في الرَّد على منكري السُّنَّة النَّبويَّة، 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ف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مجمع الأزهر في مصر أفتوا بأنَّ مَن أنكرَ سنَّة النبي -صَلَّى اللهُ عَلَيْهِ وَسَلَّمَ- فهو خارج عن دائرة الإسلام، وهذه فتوى رسميَّة، وكذلك المجمع الفقهي الإسلامي حكم بأن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مَن أنكر سنَّة الن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فقد وقع في الرِّدَّة، وكذلك هيئة كبار العلماء والل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جنة الدَّائم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ة للإفتاء؛ وكل هذا يدلُّ على أنَّ 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 xml:space="preserve">أهل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الإسلام بالاتفاق يرون أن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السُّنَّة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حجَّة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وأنَّهم ي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فارقون أهل البدع فيها، وهذا هو الف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ص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 بين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أهل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السُّنَّة وبينَ غيرهم.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كذلك نالت م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قولة إنكار ح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جيَّة الس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النبويَّة والتَّكشيك فيها هذه العناية من الأئمَّة، وهذا شيءٌ عظيمٌ جدًّا في تنقية أحاديث الن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من الد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خيل من جهةِ الإسناد ومن جهة المتن، حتى جاءت لنا السُّنَّة وحديث الن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كأنَّه قاله بالأمس، واضحٌ وبيِّنٌ ومحفوظٌ.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وتكل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منا عن طائفة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من أهل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البدع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والط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ائفة الأخرى هم المعتزلة، فإنَّهم في خانة مَن يشكِّك في بعض ح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جيَّة السُّنَّة النَّبويَّة من وجوه:</w:t>
      </w:r>
    </w:p>
    <w:p w:rsidR="002C3E0C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فمثلًا المعتزلة لا ي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قبلون م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الس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نَّة إلا ما و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افق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قولهم، فميزان الق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بول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والرَّد عندهم ليس هو الإسناد، فأهل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السُّنَّة عندهم ميزان القبول والرَّد في الحديث المروي عن الن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بي -صَلَّى اللهُ عَلَيْهِ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lastRenderedPageBreak/>
        <w:t>وَسَلَّمَ- هو الإسناد والمتن، أن يكون الإسناد خالي من الشُّذوذ والعلَّة، والمتن كذلك، والإسناد ثابت، فكل رجال السَّند عندهم قاعدة، أن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إذا صحَّ الحديث قالوا به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2C3E0C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أمَّا المعتزلة فلا ينظرون لإسنادٍ ولا لمتنٍ؛ إنما ينظرون إلى ع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قولهم في القبول والرَّدِّ، ولأجل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هذا قالوا بتقديم العقل على النَّقل، وأل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شيخ الإسلام ابن تيمية كتاب "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درء تعارض العقل والنقل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"، فالعقل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الص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ريح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لا ينافي الن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قل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الص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حيح، بل يوافقه، فهم قد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موا العقل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وجعلوه الأصل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وحكَّموا عقولهم في سنَّة الن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لأنَّ صحَّة النَّقل عندهُم وص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دق الرِّسالةِ إنَّما ثبتَ بالعقل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فهم جعلوا العقل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هو الأصل، فلا يعود على أصل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بالإبطال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وهذا أصل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متَّفق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عليه بين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أهل الكلام جميعًا</w:t>
      </w:r>
      <w:r w:rsidR="002C3E0C" w:rsidRPr="007C2140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ومرَّ معكم هذا في شرح 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العقيدة الط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حاوية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الد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ليل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العقلي المسمَّ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ى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بدليل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حدوث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الأجسام والأعراض، الذي ورث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أهل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الكلام من المنطق الأرسطي، ومن الثَّقافات السَّابقة من الفلسفات الي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ونانيَّة وجعلوه أصلًا في صدق الن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ولأجله فارقوا السُّنَّة وقالوا بهذه المحدثات البدعيَّة، وترتَّب على ذلك إيجاب النَّظر، أنَّ أوَّل واجب هو القصد إلى النَّظر أو الشَّك، إلى غيرِ ذلكَ ممَّا يُخالف سنَّة الن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فهؤلاء مفارقون لما يجب عليهم تجاه سنَّة الن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ويصدق عليهم بعض ما أخبر به الن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كذلك الفِرَق الكلاميَّة لهم موقف، كالأشاعريَّة والماترديَّة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ويعبِّر شيخ الإسلام في صفتهم بــ "الصِّفاتيَّة"، فأهل الحديث يقولون</w:t>
      </w:r>
      <w:r w:rsidR="000E71E0" w:rsidRPr="007C2140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إن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من الحديث ما هو متواتر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ومنه ما هو آحاد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مثل حديث عمر بن الخطاب</w:t>
      </w:r>
      <w:r w:rsidR="000E71E0" w:rsidRPr="007C2140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إِنَّمَا الْأَعْمَالُ بِالنِّيَّاتِ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0C0E36" w:rsidRPr="007C2140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6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فهذا عند أهل الحديث يُسمَّ</w:t>
      </w:r>
      <w:r w:rsidR="000E71E0" w:rsidRPr="007C2140">
        <w:rPr>
          <w:rFonts w:ascii="Traditional Arabic" w:hAnsi="Traditional Arabic" w:cs="Traditional Arabic" w:hint="cs"/>
          <w:sz w:val="34"/>
          <w:szCs w:val="34"/>
          <w:rtl/>
        </w:rPr>
        <w:t>ى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آحادًا، يعني</w:t>
      </w:r>
      <w:r w:rsidR="000E71E0" w:rsidRPr="007C2140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واحد</w:t>
      </w:r>
      <w:r w:rsidR="000E71E0" w:rsidRPr="007C2140">
        <w:rPr>
          <w:rFonts w:ascii="Traditional Arabic" w:hAnsi="Traditional Arabic" w:cs="Traditional Arabic" w:hint="cs"/>
          <w:sz w:val="34"/>
          <w:szCs w:val="34"/>
          <w:rtl/>
        </w:rPr>
        <w:t>ًا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يرويه عن واحد عن واحد، ثم يحصل انتشار للحديث، فإذا جاءت أحاديث الآحاد في العقائد فإنَّ الأشاعرة والماترديَّة لا يقبلون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</w:t>
      </w:r>
      <w:r w:rsidR="000E71E0" w:rsidRPr="007C2140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فلو جاء حديث آحاد فيه وصف الله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-عزَّ وَجلَّ- بوصف فلا يُقبل عندهم، وهذا في الحقيقة غلطٌ وانحرافٌ في قبول أحاديث الن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ولا شكَّ أنَّنا نُفرِّق من جهةِ الإسناد، أنَّ هذا حديث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متواتر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وهذا حديث آحاد، ولكن من جهةِ القبول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والرَّد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لا يجوز لنا أن نُفرِّق</w:t>
      </w:r>
      <w:r w:rsidR="000E71E0" w:rsidRPr="007C2140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لأنَّ الصَّحابة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ما فرَّقوا، ولا يُعرف هذا التَّفريق، وإنَّما حدث بعد المائة الث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الثة كما قال بذلك شيخ الإسلام ابن تيمي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ة، بل إنَّ أهل قباء لما بلغهم تغيير الق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بلة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وهم يصلُّون انحرفوا، مع أنَّ الم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خبر لهم واحد، فكذا أخبار الآحاد.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lastRenderedPageBreak/>
        <w:t>وهذا الت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فريق أوقعهم في تناقض، وتسلَّط عليهم المعتزلة بسبب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ذلك وألزموهم بإلزامات، وهذا كل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أنكار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لجزء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من السُّنَّة النَّبويَّة ومن حجَّت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ها.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وكذلك لازال التَّشكيك في ثوابت الإسلام قائم من الط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وائف المتأخِّرة، وهذه المدافعة من سنَّة الله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-عزَّ وَجلَّ، ولا يزال هناك مَن يُلقي الشُّبهات على أهل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الإيمان وأهل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الت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وحيد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ولكن واجب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أهل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الإيمان وأهل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التَّوحيد أن يردُّوا هذه المتشابهات إلى العلم، فأهل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العلم يكشفون هذه الشُّبهة، فهناك مَن يُشكِّك في صحيح</w:t>
      </w:r>
      <w:r w:rsidR="007F346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البخاري وفيما جاء فيه من الأحاديث، مع أنَّ الأمَّة تلَّقت الصَّحيحين بالقبول، وها ممَّا أجمعت عليه الأمَّة، على اختلافهم بين المشارقة والمغاربة في تقديم أحدهما على الآخر من جهة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الصَّنعة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الحديثيَّة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لا من جهة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القبول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والرَّد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، ومع ذلك هناك من يُشكِّك! 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وواجب على أهل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الإيمان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أن ينصرفوا عن هذه الدَّعاوى، وأن يردُّوا على هؤلاء المشكِّكين الذين يُشككون في سنَّة الن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ولا يحص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 الإيمان حتى تكون الط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اعة لله ول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رسول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ه، كما جاء عن الله وما جاء عن رسوله، فهؤلاء الذين أخبر عنهم النبي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-صَلَّى اللهُ عَلَيْهِ وَسَلَّمَ- وقال: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بَيْنَنَا وَبَيْنَكُمْ كِتَابُ اللَّهِ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فالتَّنازع لا يُرد إلا للكتاب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عندهم، والقرآن لا يُمكن أن يُفهم إلا بالس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نَّة النبويَّة، فكيف نفهم كلام الله -عزَّ وَجلَّ!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وهذا -والعياذ بالله- يعود على الإسلام بالإبطال، حتى أتت الفلسفات وأتت الأقوال الشَّاذَّة والمخالفة ل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ما أجمع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عليه أهل العلم لما يُقال بمثل هذا القول أنَّ الحجَّة إنَّما هي في القرآن، وأمَّا الس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ًّ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نَّة فلا، فهذا يعود على الإسلام بالإبطال، ومعنى ذلك أن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الشَّريعة تُنسَخ وتُغيَّر، فيكون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الإنسان بذلك على غير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الجادَّة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السَّليمَة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ومخالف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ما أجمع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عليه أهل العلم، كل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هذه أخطار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ينبغي على أهل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الإسلام أن يحذروها، وإنَّ ما حر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 الر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سول -صَلَّى اللهُ عَلَيْهِ وَسَلَّمَ- مثل ما حرم الله -عزَّ وَجلَّ- لأنَّ السُّنَّة هي الوحي الث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اني، قال الله تعالى عن نبي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-صَلَّى اللهُ عَلَيْهِ وَسَلَّمَ: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وَمَا يَنطِقُ عَنِ الْهَوَىٰ </w:t>
      </w:r>
      <w:r w:rsidR="00213F59" w:rsidRPr="007C2140">
        <w:rPr>
          <w:rFonts w:ascii="Traditional Arabic" w:hAnsi="Traditional Arabic" w:cs="Traditional Arabic" w:hint="cs"/>
          <w:color w:val="FF0000"/>
          <w:sz w:val="34"/>
          <w:szCs w:val="34"/>
          <w:rtl/>
        </w:rPr>
        <w:t>*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 إِنْ هُوَ إِلَّا وَحْيٌ يُوحَىٰ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[النجم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3]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فالسُّنَّة وحي آخر، ولهذا فإنَّ من الس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نَّة ما أخبره الن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عن ربِّه -سبحانه وتعالى- و</w:t>
      </w:r>
      <w:r w:rsidR="00D9273E" w:rsidRPr="007C2140">
        <w:rPr>
          <w:rFonts w:ascii="Traditional Arabic" w:hAnsi="Traditional Arabic" w:cs="Traditional Arabic"/>
          <w:sz w:val="34"/>
          <w:szCs w:val="34"/>
          <w:rtl/>
        </w:rPr>
        <w:t>ي</w:t>
      </w:r>
      <w:r w:rsidR="00DE59C9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D9273E" w:rsidRPr="007C2140">
        <w:rPr>
          <w:rFonts w:ascii="Traditional Arabic" w:hAnsi="Traditional Arabic" w:cs="Traditional Arabic"/>
          <w:sz w:val="34"/>
          <w:szCs w:val="34"/>
          <w:rtl/>
        </w:rPr>
        <w:t>سمِّيه العلماء بالحديث القدسي.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فلا شك أن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هذا م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الأخطار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التي ينبغي للمسلم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أن يحذر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ها، وألا يدل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هذا الباب الذي -بحمد الله- أُغلق، وأن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إذا رأى هؤلاء الذين يشك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كون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في حديث الن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أن يحذرهم كما قال بعض الس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لف: 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"إذا رأيتم مَن يتَّبع المتشابه؛ فأولئك الذين سمَّى الله فاحذروهم"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فكل مَن ي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شك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 في حديث الن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لا م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 xml:space="preserve">ن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جهة القبول التَّام، فيشكك في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lastRenderedPageBreak/>
        <w:t>قبول السنَّة بالكليَّة أو في جزئياتها؛ فعل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ى المسلم أن يحذر هؤلاء وأن يبت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د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عنهم ولا يسلك مسلكهم.</w:t>
      </w:r>
    </w:p>
    <w:p w:rsidR="00A12C28" w:rsidRPr="007C2140" w:rsidRDefault="00CD5547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 w:hint="cs"/>
          <w:sz w:val="34"/>
          <w:szCs w:val="34"/>
          <w:rtl/>
        </w:rPr>
        <w:t>{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شيخنا أحسن الله إليك.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ما موقف العامِّي أو طالب العلم المبتدئ من هذه المقالات، هل يقرأها ويدخل المو</w:t>
      </w:r>
      <w:r w:rsidR="00DE59C9" w:rsidRPr="007C2140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قع الإلكترونيَّة الخاصة بها، أو أنه يبتعد عنه</w:t>
      </w:r>
      <w:r w:rsidR="00DE59C9" w:rsidRPr="007C2140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؟</w:t>
      </w:r>
      <w:r w:rsidR="00CD5547" w:rsidRPr="007C2140">
        <w:rPr>
          <w:rFonts w:ascii="Traditional Arabic" w:hAnsi="Traditional Arabic" w:cs="Traditional Arabic" w:hint="cs"/>
          <w:sz w:val="34"/>
          <w:szCs w:val="34"/>
          <w:rtl/>
        </w:rPr>
        <w:t>}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الإنسان العام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 وأنصاف المتعل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مين وغير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المتخص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صين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في العلوم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الشَّرعيَّة عليهم بالم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حك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ات، فالمُحكَم هو أن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القرآن والسُّنَّة ح</w:t>
      </w:r>
      <w:r w:rsidR="00DE59C9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جَّة، قال تعالى: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إِن تَنَازَعْتُمْ فِي شَيْءٍ فَرُدُّوهُ إِلَى اللَّهِ وَالرَّسُولِ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[النساء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59]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وقال النبي -صَلَّى اللهُ عَلَيْهِ وَسَلَّمَ: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0C0E36" w:rsidRPr="007C2140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ف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عَلَيْكُمْ بِسُنَّتِي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0C0E36" w:rsidRPr="007C2140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7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فالرَّد عن الت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نازع يكون للكتاب والسُّنَّة، ومَن يشك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 في هذا فهو يشك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 في أصل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الإسلام، فلا يجوز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للإنسان أن يُجالس هؤلاء</w:t>
      </w:r>
      <w:r w:rsidR="00DE59C9" w:rsidRPr="007C2140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لأنَّه لا يؤمَن أن يقع في قلبه شيءٌ من الزَّيغ فيهلك، وكما قال السلف -رحمهم الله: </w:t>
      </w:r>
      <w:r w:rsidRPr="007C2140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"الشُّبهات خطَّافة"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وإنَّما سُمي القلب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قلبًا لتقلُّب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والحيُّ لا تؤمَن عليه الف</w:t>
      </w:r>
      <w:r w:rsidR="00D9273E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تنة، والإنسان -بحمد الله- آمنَ على يقينٍ وبيِّنةٍ، ولا يجوز له أن يزع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ز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هذا اليقين بالشُّبهات، فيحذر من مجالسة هؤلاء ومجادلتهم في مثل هذا</w:t>
      </w:r>
      <w:r w:rsidR="00DE59C9" w:rsidRPr="007C2140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لأن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هذا -كما ذكرت لكم- إجماع للمسلمين قاطبة، فهذا يُشكك في الإجماع، فما يُقبَل قوله، ولا تُقبَل الشُّبهات التي يُدلي بها، 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أنَّ هؤلاء مصيرهم ومقاصدهم التَّشكيك في الإسلام، والعود على الإسلام بالإبطال، ولا يزال المعادين للإسلام منذ بُعث النبي -صَلَّى اللهُ عَلَيْهِ وَسَلَّمَ- والعداوة باقية، قال تعالى: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وَكَذَٰلِكَ جَعَلْنَا لِكُلِّ نَبِيٍّ عَدُوًّا مِّنَ الْمُجْرِمِينَ ۗ وَكَفَىٰ بِرَبِّكَ هَادِيًا وَنَصِيرًا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[الفرقان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31]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وقال: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وَكَذَٰلِكَ جَعَلْنَا لِكُلِّ نَبِيٍّ عَدُوًّا شَيَاطِينَ الْإِنسِ وَالْجِنِّ يُوحِي بَعْضُهُمْ إِلَىٰ بَعْضٍ زُخْرُفَ الْقَوْلِ غُرُورًا ۚ وَلَوْ شَاءَ رَبُّكَ مَا فَعَلُوهُ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[الأنعام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112]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ولكن حكمةً وامتحانًا 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الله -عزَّ وَجلَّ- أن تظهر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هذه الأقوال حتى تُدفَع، فينبغي أن يكون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الإنسان على يقينٍ وعلى صريحِ الإيمان، وأن يحذر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هذه الش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بهات، خاص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أن شبكات التَّواصل الآن حافلة بمثل هؤلاء المشك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كين، وباب التَّشكيك بحرٌ لا ساحل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له، سيشك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كون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في دينك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وفي سن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الن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وبعضهم يشك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 في القرآن -نسأل الله الس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لامة والعاف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ة- ويشك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كون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في وجود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الله -عزَّ وَجلَّ- فالتَّشكيك بحر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لا ساحل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له، والش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يطان لايزال يقودهم إلى هذا الت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شكيك، ف</w:t>
      </w:r>
      <w:r w:rsidR="00D4031F" w:rsidRPr="007C2140">
        <w:rPr>
          <w:rFonts w:ascii="Traditional Arabic" w:hAnsi="Traditional Arabic" w:cs="Traditional Arabic"/>
          <w:sz w:val="34"/>
          <w:szCs w:val="34"/>
          <w:rtl/>
        </w:rPr>
        <w:t>الوسوس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بضاعة الت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شكيك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والوسو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س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تارة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تكون شيطاني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من جهة الق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لب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وتارة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تكون وسوسة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lastRenderedPageBreak/>
        <w:t>إنسيَّة</w:t>
      </w:r>
      <w:r w:rsidR="00DE59C9" w:rsidRPr="007C2140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لأن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هذه بضاعتهم التي يُنفقونها، ولهذا ينبغي للإنسان أ</w:t>
      </w:r>
      <w:r w:rsidR="00DE59C9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</w:t>
      </w:r>
      <w:r w:rsidR="00DE59C9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 ي</w:t>
      </w:r>
      <w:r w:rsidR="00DE59C9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ضيع وقته مع هؤلاء، وأن يتعل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 الع</w:t>
      </w:r>
      <w:r w:rsidR="00DE59C9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افع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فالعلم الن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افع هو ما جاء عن الله وجاء عن رسوله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ولن تجد أمثل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من قراءة كلام الله -عزَّ وَجلَّ- بتدبُّر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لصرف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هذه الأهواء عن قلبك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وهذه الوساوس، فإذا أقبل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الإنسان على ربِّه وهذا القرآن وهذا الوحي أز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لَ اللهُ عنه هؤلاء المشك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كين، والتزم الص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راط المستقيم.</w:t>
      </w:r>
    </w:p>
    <w:p w:rsidR="00A12C28" w:rsidRPr="007C2140" w:rsidRDefault="00CD5547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 w:hint="cs"/>
          <w:sz w:val="34"/>
          <w:szCs w:val="34"/>
          <w:rtl/>
        </w:rPr>
        <w:t>{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قال -رَحَمَهُ اللهُ: 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(باب ت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َ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ح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ْ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ر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يض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ه صَلَّى اللَّه عليْهِ وسَلَّم على ل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ُ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ز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ُ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وم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الس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ُّ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ن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َّ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ة والت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َّ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رغيب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ف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ي ذ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َ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ل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ك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َ</w:t>
      </w:r>
      <w:r w:rsidR="00A12C28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وترك البِدعِ والتفرقِ والاخْتلافِ والتحذيرِ من ذلك)</w:t>
      </w:r>
      <w:r w:rsidRPr="007C2140">
        <w:rPr>
          <w:rFonts w:ascii="Traditional Arabic" w:hAnsi="Traditional Arabic" w:cs="Traditional Arabic" w:hint="cs"/>
          <w:sz w:val="34"/>
          <w:szCs w:val="34"/>
          <w:rtl/>
        </w:rPr>
        <w:t>}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هذا هو الباب الث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امن، وسيورد المؤلف الآيات الدَّالة على ذلك، وسنعلق عليها.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قال المؤلف: </w:t>
      </w:r>
      <w:r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(</w:t>
      </w:r>
      <w:r w:rsidR="00C35419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باب ت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َ</w:t>
      </w:r>
      <w:r w:rsidR="00C35419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ح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ْ</w:t>
      </w:r>
      <w:r w:rsidR="00C35419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ر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ِ</w:t>
      </w:r>
      <w:r w:rsidR="00C35419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يض</w:t>
      </w:r>
      <w:r w:rsidR="00C35419" w:rsidRPr="007C2140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ِ</w:t>
      </w:r>
      <w:r w:rsidR="00C35419"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ه صَلَّى اللَّه عليْهِ وسَلَّم</w:t>
      </w:r>
      <w:r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التحريض: هو الحثُّ، ولهذا قال الله -عزَّ وَجلَّ: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وَحَرِّضِ الْمُؤْمِنِينَ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[النساء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84]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(على لزوم السنة)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اللزوم: هو الث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بات والإقامة، فبعد أن أورد المؤلف ح</w:t>
      </w:r>
      <w:r w:rsidR="00C35419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جيَّة السُّن</w:t>
      </w:r>
      <w:r w:rsidR="00C35419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وثبات ذلك، ذكر له ما جاء عن الله وما جاء عن رسوله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-صَلَّى اللهُ عَلَيْهِ وَسَلَّمَ- في أنَّه يجب عليك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أن تلتزم هذه السُّنَّة، ورغَّبكَ في ذلك</w:t>
      </w:r>
      <w:r w:rsidR="00C35419" w:rsidRPr="007C2140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لأن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لزوم السُّنَّة يُقابله الإحداث والبدعة، فإذا لم تلزم السُّنَّة وقعتَ في البدعة، وإنَّما إحياء السُّنن إماتة للبدعة، وإماتة البدعة هي إحياءٌ للسُّنَّة.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والسُّنَّة في عبارة المؤل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 تشمل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الاعتقاد، وتشمل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متابعة الن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-صَلَّى اللهُ عَلَيْهِ وَسَلَّمَ- في العبادة، قال تعالى:</w:t>
      </w:r>
      <w:r w:rsidR="00213F59" w:rsidRPr="007C2140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لَّقَدْ كَانَ لَكُمْ فِي رَسُولِ اللَّهِ أُسْوَةٌ حَسَنَةٌ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[الأحزاب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21]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وفي الأمر والنَّهي فيما جاء عن أمر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الله وجاء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عن أمر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ونهي رسول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-صَلَّى اللهُ عَلَيْهِ وَسَلَّمَ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فهذا كلَّه من الس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فيُعبَّر بالسُّنَّة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: تارة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بالتَّوحيد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أي أنَّ السُّنَّة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هي الاعتقاد، مسائل توحيد الر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بوبيَّة، وتوحيد الألوهيَّة، وتوحيد الأسماء والصِّفات، ولهذا صنَّفَ العلماء كتبًا ورسائل في السُّنَّة، وأوردوا مسائل الاعتقاد، ككتاب "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السُّنَّة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" لعبد الله ابن الإمام أحمد بن حنبل، و"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السُّنَّة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" للبربهاري، و"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أصول السُّنَّة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" للخلَّال تلميذ الإمام أحمد، و"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شرح أصول السُّنَّة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" للالكائي، و"</w:t>
      </w: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شرح الإبانة في أصول السنة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" لابن أبي بطَّة، إلى غير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ذلك من المصن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فات، فدلَّ هذا على أنَّ الس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هي مسائل الاعتقاد.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وتارة يُعبَّر بها عند الفقهاء: 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ب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ما قابل الواجب، يعني</w:t>
      </w:r>
      <w:r w:rsidR="00C35419" w:rsidRPr="007C2140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هو ما حُثَّ على فعل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 على غير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وجه الإلزام.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والسُّنَّة عند</w:t>
      </w:r>
      <w:r w:rsidR="00D4031F" w:rsidRPr="007C2140">
        <w:rPr>
          <w:rFonts w:ascii="Traditional Arabic" w:hAnsi="Traditional Arabic" w:cs="Traditional Arabic" w:hint="cs"/>
          <w:b/>
          <w:bCs/>
          <w:sz w:val="34"/>
          <w:szCs w:val="34"/>
          <w:u w:val="dotDotDash" w:color="FF0000"/>
          <w:rtl/>
        </w:rPr>
        <w:t>َ</w:t>
      </w:r>
      <w:r w:rsidRPr="007C2140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 xml:space="preserve"> الأصوليين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: هي ما أُضيفَ إلى الن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من قولٍ أو فعلٍ أ</w:t>
      </w:r>
      <w:r w:rsidR="00D4031F" w:rsidRPr="007C2140">
        <w:rPr>
          <w:rFonts w:ascii="Traditional Arabic" w:hAnsi="Traditional Arabic" w:cs="Traditional Arabic"/>
          <w:sz w:val="34"/>
          <w:szCs w:val="34"/>
          <w:rtl/>
        </w:rPr>
        <w:t>و تقريرٍ، وهكذا عند المحدِّثين.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D4031F" w:rsidRPr="007C2140">
        <w:rPr>
          <w:rFonts w:ascii="Traditional Arabic" w:hAnsi="Traditional Arabic" w:cs="Traditional Arabic"/>
          <w:sz w:val="34"/>
          <w:szCs w:val="34"/>
          <w:rtl/>
        </w:rPr>
        <w:t>فتُعرَّف السّ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ة بحسبِ اختصاص مَن يبحث في السُّنَّة النَّبويَّة.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lastRenderedPageBreak/>
        <w:t>والمراد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هنا من كلام المؤل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ف: هو لزوم ما كان عليه الن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في الهدي الظَّاهرِ والاعتقادِ والعملِ، ويشمل المسائل العلميَّة والمسا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ئ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 العمليَّة، فكل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مخالفةٍ لس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نَّةِ النَّبي -صَلَّى اللهُ عَلَيْهِ وَسَلَّمَ- 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هذا الوجه هو مخالفة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للسُّنَّة</w:t>
      </w:r>
      <w:r w:rsidR="00C35419" w:rsidRPr="007C2140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لأنَّ النَّبي -صَلَّى اللهُ عَلَيْهِ وَسَلَّمَ- قال: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عليكم بسنتي، وسنة الخلفاء الراشدين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C35419" w:rsidRPr="007C2140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8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على سبيل الحث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وقال الله تعالى: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لَّقَدْ كَانَ لَكُمْ فِي رَسُولِ اللَّهِ أُسْوَةٌ حَسَنَةٌ لِّمَن كَانَ يَرْجُو اللَّهَ وَالْيَوْمَ الْآخِرَ وَذَكَرَ اللَّهَ كَثِيرًا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[الأحزاب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21]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ولهذا قال المؤل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ف: </w:t>
      </w:r>
      <w:r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(باب تحريضه صَلَّى اللَّه عليْهِ وسَلَّم على لزوم السنة والترغيب في ذلك)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فحرَّضَ الن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على لزوم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السُّنَّة، فدلَّ ذلك على أنَّ الإنسان لا يُفارق هذا، لأنَّ اللزوم هو عدم المفارقة، وعلى ألا يرغب عنها؛ بل يرغب في البقاء على ذلك.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ثم ذكر المؤل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 أمرًا مهمًّا، وهو ترك البدع، والبدع هي الإحداث في دين الله، لأنَّ الد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ين كامل، هذه تقريرات لقواعد مهمَّة قبل أن 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فصِّل.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فالد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كامل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وشرائع الإسلام كاملة، لا تحتاج لأن يكم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لها أحد، قال الله تعالى: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الْيَوْمَ أَكْمَلْتُ لَكُمْ دِينَكُمْ وَأَتْمَمْتُ عَلَيْكُمْ نِعْمَتِي وَرَضِيتُ لَكُمُ الْإِسْلَامَ دِينًا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[المائدة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3]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ولم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 أنزلت هذه الآية حسد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نا عليها اليهود 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أهل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الكتاب، لأنَّ الد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ين تام، فم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ثوابت الشَّريعة أن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ين ما يحتاج أن يُكمَّل، فكمال الدين بأن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الله أتمَّه بالإسلام، والن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بي -صَلَّى اللهُ عَلَيْهِ وَسَلَّمَ- قال عن نفسه: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قَدْ تَرَكْتُكُمْ عَلَى الْبَيْضَاءِ لَيْلُهَا كَنَهَارِهَا لَا يَزِيغُ عَنْهَا بَعْدِي إِلَّا هَالِكٌ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0C0E36" w:rsidRPr="007C2140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9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فهذه قواعد م</w:t>
      </w:r>
      <w:r w:rsidR="00C35419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همَّة لابدَّ للإنسان أن يعرفها، قال الصحابي: "ما ترك الن</w:t>
      </w:r>
      <w:r w:rsidR="00824AD3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شيئًا إلا وأخبرنا عنه"، فم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 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طائر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يقلِّبُ جناحيه إل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 وأخبرنا الله عنه، حتى أخبرهم الن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بالأخبار التي ستقع 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ن شدَّة ش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فق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ته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-صَلَّى اللهُ عَلَيْهِ وَسَلَّمَ- على هذه الأمَّة، فبلَّغَ البلاغ المبين.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إذن البدع: هي الإحداث على ما هو تامٌّ ومكمل.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فالم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حدث والمبتدع ينسب للد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ين -أو يُحدِث في الد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ين- ما ليسَ منه، ولهذا فإنَّ الله أغلق هذا الباب على لسانِ رسوله -صَلَّى اللهُ عَلَيْهِ وَسَلَّمَ- في حديث عائشة، فقال -صَلَّى اللهُ عَلَيْهِ وَسَلَّمَ: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0C0E36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مَنْ أَحْدَثَ فِي أَمْرِنَا هَذَا مَا لَيْسَ فِيهِ فَهُوَ رَدٌّ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0C0E36" w:rsidRPr="007C2140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10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أي</w:t>
      </w:r>
      <w:r w:rsidR="00824AD3" w:rsidRPr="007C2140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من أحدث في هذا الد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ين ما ليس منه 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lastRenderedPageBreak/>
        <w:t>فهو مردود، ولهذا ما يشبه أحد بالمتشابه من الآيات والأحاديث على أنَّ البدعة فيها حسنة وفيها سيئة؛ بل إنَّ البدع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كل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ها سيئة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="00824AD3" w:rsidRPr="007C2140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لأنَّ الد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كامل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ولا يحتاج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أحدًا ليكمله.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7C2140">
        <w:rPr>
          <w:rFonts w:ascii="Traditional Arabic" w:hAnsi="Traditional Arabic" w:cs="Traditional Arabic"/>
          <w:color w:val="0000FF"/>
          <w:sz w:val="34"/>
          <w:szCs w:val="34"/>
          <w:rtl/>
        </w:rPr>
        <w:t>(وترك البِدعِ والتفرقِ)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دلَّ على أنَّ البدعة يتبعها الفُرقَة، فيحدث الاختلاف أولًا ثم تحدث الفُرقَة.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والفُرقَة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: هي الافتراق، ولهذا أخبر النبي -صَلَّى اللهُ عَلَيْهِ وَسَلَّمَ- خبرًا واقعًا لا محالة، ولكن على سبيل التَّحذير، قال: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«افْتَرَقَتْ الْيَهُودُ عَلَى إِحْدَى أَوْ اثْنَتَيْنِ وَسَبْعِينَ فِرْقَةً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وَتَفْتَرِقُ أُمَّتِي عَلَى ثَلَاثٍ وَسَبْعِينَ فِرْقَةً»</w:t>
      </w:r>
      <w:r w:rsidR="000C0E36" w:rsidRPr="007C2140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11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. قالوا: يا رسول الله من هي؟ قال: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ما أنا عليه اليوم أنا وأصحابي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CD5547" w:rsidRPr="007C2140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12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فالميزان هو لزوم السُّنَّة، وترك المحدثات والابتداع في دين الله -عزَّ وَجلَّ.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إذن يحدث الاختلاف في الد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ين، ثم بعد ذلك يحدث الافتراق، وهذا وقع في الأمَّة، فالفِرَق موجودة ولا زالت تُفارق هذا الس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بيل، قال تعالى: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وَمَن يُشَاقِقِ الرَّسُولَ مِن بَعْدِ مَا تَبَيَّنَ لَهُ الْهُدَىٰ وَيَتَّبِعْ غَيْرَ سَبِيلِ الْمُؤْمِنِينَ نُوَلِّهِ مَا تَوَلَّىٰ وَنُصْلِهِ جَهَنَّمَ ۖ وَسَاءَتْ مَصِيرًا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[النساء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115]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إذن الن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حرَّضَ على 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زوم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سنَّته ورغَّبَ في ذلك، وحذَّرَ من إيقاع البدع، وأخبر أن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سبيل البدع هو الاختلاف والافتراق، والافتراق لا يكون بعده اجتماع، وهذا خلاف ما أمر الله به وما أمر به رسوله -صَلَّى اللهُ عَلَيْهِ وَسَلَّمَ.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قال تعالى: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وَاعْتَصِمُوا بِحَبْلِ اللَّهِ جَمِيعًا وَلَا تَفَرَّقُوا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[آل عمران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103]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وقال تعالى: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وَأَنَّ هَذَا صِرَاطِي مُسْتَقِيمًا فَاتَّبِعُوهُ وَلا تَتَّبِعُوا السُّبُلَ فَتَفَرَّقَ بِكُمْ عَنْ سَبِيلِهِ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[الأنعام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153]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فهذه السُّبُل هي الإحداث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والافتراق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والمؤمن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في كلِّ صلاةٍ وفي كلِّ ركعةٍ يقول: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213F59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اهْدِنَا الصِّرَاطَ الْمُسْتَقِيمَ</w:t>
      </w:r>
      <w:r w:rsidR="00CD5547"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C2140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[الفاتحة</w:t>
      </w:r>
      <w:r w:rsidR="00213F59" w:rsidRPr="007C2140">
        <w:rPr>
          <w:rFonts w:ascii="Traditional Arabic" w:hAnsi="Traditional Arabic" w:cs="Traditional Arabic"/>
          <w:sz w:val="20"/>
          <w:szCs w:val="20"/>
          <w:rtl/>
        </w:rPr>
        <w:t xml:space="preserve">: </w:t>
      </w:r>
      <w:r w:rsidRPr="007C2140">
        <w:rPr>
          <w:rFonts w:ascii="Traditional Arabic" w:hAnsi="Traditional Arabic" w:cs="Traditional Arabic"/>
          <w:sz w:val="20"/>
          <w:szCs w:val="20"/>
          <w:rtl/>
        </w:rPr>
        <w:t>6]</w:t>
      </w:r>
      <w:r w:rsidR="00213F59" w:rsidRPr="007C21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وعلَّمنَا الن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أن نقول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«للَّهُمَّ رَبَّ جَبْرَائِيلَ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وَمِيكَائِيلَ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وَإِسْرَافِيلَ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فَاطِرَ السَّمَاوَاتِ وَالأَرْضِ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عَالِمَ الْغَيْبِ وَالشَّهَادَةِ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أَنْتَ تَحْكُمُ بَيْنَ عِبَادِكَ فِيمَا كَانُوا فِيهِ يَخْتَلِفُونَ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اهْدِنِي لِمَا اخْتُلِفَ فِيهِ مِنَ الْحَقِّ بِإِذْنِكَ</w:t>
      </w:r>
      <w:r w:rsidR="000463DA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>،</w:t>
      </w:r>
      <w:r w:rsidR="00CD5547" w:rsidRPr="007C2140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إِنَّكَ تَهْدِي مَنْ تَشَاءُ إِلَى صِرَاطٍ مُسْتَقِيمٍ»</w:t>
      </w:r>
      <w:r w:rsidR="00CD5547" w:rsidRPr="007C2140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13"/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12C28" w:rsidRPr="007C2140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نسأل الله -عزَّ وَجلَّ- أن يهدينا الص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راط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المستقيم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، وأن يُلزمنا السُّنَّة، وأن يتوف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انا على التَّوحيدِ والسُّنَّة غيرَ مبدِّلين ولا مُحد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ثين، وصل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ى الله وسلم عل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ى نبينا محمد.</w:t>
      </w:r>
    </w:p>
    <w:p w:rsidR="00824AD3" w:rsidRPr="007C2140" w:rsidRDefault="00824AD3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A12C28" w:rsidRPr="007C2140" w:rsidRDefault="00CD5547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C2140">
        <w:rPr>
          <w:rFonts w:ascii="Traditional Arabic" w:hAnsi="Traditional Arabic" w:cs="Traditional Arabic" w:hint="cs"/>
          <w:sz w:val="34"/>
          <w:szCs w:val="34"/>
          <w:rtl/>
        </w:rPr>
        <w:t>{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وفي الختام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 نشكركم فضيلة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الشَّيخ على ما تقد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مون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ه، أسأل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الله أن يجعل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 xml:space="preserve"> ذلك في موازين حسنات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A12C28" w:rsidRPr="007C2140">
        <w:rPr>
          <w:rFonts w:ascii="Traditional Arabic" w:hAnsi="Traditional Arabic" w:cs="Traditional Arabic"/>
          <w:sz w:val="34"/>
          <w:szCs w:val="34"/>
          <w:rtl/>
        </w:rPr>
        <w:t>كم.</w:t>
      </w:r>
    </w:p>
    <w:p w:rsidR="00A80556" w:rsidRPr="00A12C28" w:rsidRDefault="00A12C28" w:rsidP="002020B1">
      <w:pPr>
        <w:spacing w:before="120" w:after="0" w:line="240" w:lineRule="auto"/>
        <w:ind w:firstLine="170"/>
        <w:jc w:val="both"/>
        <w:rPr>
          <w:rFonts w:ascii="Traditional Arabic" w:hAnsi="Traditional Arabic" w:cs="Traditional Arabic"/>
          <w:sz w:val="34"/>
          <w:szCs w:val="34"/>
        </w:rPr>
      </w:pPr>
      <w:r w:rsidRPr="007C2140">
        <w:rPr>
          <w:rFonts w:ascii="Traditional Arabic" w:hAnsi="Traditional Arabic" w:cs="Traditional Arabic"/>
          <w:sz w:val="34"/>
          <w:szCs w:val="34"/>
          <w:rtl/>
        </w:rPr>
        <w:t>هذه تحيَّة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عطرة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من فريق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البرنامج، ومن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ي أنا محدث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كم عبد الرحمن بن أحمد العمر، إلى ذلكم الحين نستودعكم الله الذي لا تضيع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ودائ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ع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ه، والسَّلام عليكم ورحمة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الله</w:t>
      </w:r>
      <w:r w:rsidR="00D4031F" w:rsidRPr="007C214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 xml:space="preserve"> وبركاته</w:t>
      </w:r>
      <w:r w:rsidR="00CD5547" w:rsidRPr="007C2140">
        <w:rPr>
          <w:rFonts w:ascii="Traditional Arabic" w:hAnsi="Traditional Arabic" w:cs="Traditional Arabic" w:hint="cs"/>
          <w:sz w:val="34"/>
          <w:szCs w:val="34"/>
          <w:rtl/>
        </w:rPr>
        <w:t>}</w:t>
      </w:r>
      <w:r w:rsidRPr="007C2140">
        <w:rPr>
          <w:rFonts w:ascii="Traditional Arabic" w:hAnsi="Traditional Arabic" w:cs="Traditional Arabic"/>
          <w:sz w:val="34"/>
          <w:szCs w:val="34"/>
          <w:rtl/>
        </w:rPr>
        <w:t>.</w:t>
      </w:r>
      <w:bookmarkStart w:id="0" w:name="_GoBack"/>
      <w:bookmarkEnd w:id="0"/>
    </w:p>
    <w:sectPr w:rsidR="00A80556" w:rsidRPr="00A12C28" w:rsidSect="000463DA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73B" w:rsidRDefault="00AF073B" w:rsidP="00413872">
      <w:pPr>
        <w:spacing w:after="0" w:line="240" w:lineRule="auto"/>
      </w:pPr>
      <w:r>
        <w:separator/>
      </w:r>
    </w:p>
  </w:endnote>
  <w:endnote w:type="continuationSeparator" w:id="0">
    <w:p w:rsidR="00AF073B" w:rsidRDefault="00AF073B" w:rsidP="0041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045205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033F" w:rsidRDefault="00D503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33F" w:rsidRDefault="00D50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73B" w:rsidRDefault="00AF073B" w:rsidP="00413872">
      <w:pPr>
        <w:spacing w:after="0" w:line="240" w:lineRule="auto"/>
      </w:pPr>
      <w:r>
        <w:separator/>
      </w:r>
    </w:p>
  </w:footnote>
  <w:footnote w:type="continuationSeparator" w:id="0">
    <w:p w:rsidR="00AF073B" w:rsidRDefault="00AF073B" w:rsidP="00413872">
      <w:pPr>
        <w:spacing w:after="0" w:line="240" w:lineRule="auto"/>
      </w:pPr>
      <w:r>
        <w:continuationSeparator/>
      </w:r>
    </w:p>
  </w:footnote>
  <w:footnote w:id="1">
    <w:p w:rsidR="00413872" w:rsidRPr="00C35419" w:rsidRDefault="00413872">
      <w:pPr>
        <w:pStyle w:val="FootnoteText"/>
        <w:rPr>
          <w:rFonts w:ascii="Traditional Arabic" w:hAnsi="Traditional Arabic" w:cs="Traditional Arabic"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صحيح مسلم (52).</w:t>
      </w:r>
    </w:p>
  </w:footnote>
  <w:footnote w:id="2">
    <w:p w:rsidR="000463DA" w:rsidRPr="00C35419" w:rsidRDefault="000463DA" w:rsidP="000463DA">
      <w:pPr>
        <w:pStyle w:val="FootnoteText"/>
        <w:rPr>
          <w:rFonts w:ascii="Traditional Arabic" w:hAnsi="Traditional Arabic" w:cs="Traditional Arabic"/>
          <w:rtl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ذكره ابن القيم عن مالك بن دينار في الكلم الطيب.</w:t>
      </w:r>
    </w:p>
  </w:footnote>
  <w:footnote w:id="3">
    <w:p w:rsidR="000463DA" w:rsidRPr="00C35419" w:rsidRDefault="000463DA" w:rsidP="000463DA">
      <w:pPr>
        <w:pStyle w:val="FootnoteText"/>
        <w:rPr>
          <w:rFonts w:ascii="Traditional Arabic" w:hAnsi="Traditional Arabic" w:cs="Traditional Arabic"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ذكره ابن القيم في كتاب "مدارج السالكين" ص (452).</w:t>
      </w:r>
    </w:p>
  </w:footnote>
  <w:footnote w:id="4">
    <w:p w:rsidR="00413872" w:rsidRPr="00C35419" w:rsidRDefault="00413872" w:rsidP="00413872">
      <w:pPr>
        <w:pStyle w:val="FootnoteText"/>
        <w:rPr>
          <w:rFonts w:ascii="Traditional Arabic" w:hAnsi="Traditional Arabic" w:cs="Traditional Arabic"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أخرجه الدارقطني في "علله" (4/122)، والخطيب في "تاريخ بغداد (10/442)، واللفظ لهما، ولأبي داود فس سننه (يا بلالُ ! أَقِمِ الصلاةَ</w:t>
      </w:r>
      <w:r w:rsidR="000463DA" w:rsidRPr="00C35419">
        <w:rPr>
          <w:rFonts w:ascii="Traditional Arabic" w:hAnsi="Traditional Arabic" w:cs="Traditional Arabic"/>
          <w:rtl/>
        </w:rPr>
        <w:t>،</w:t>
      </w:r>
      <w:r w:rsidRPr="00C35419">
        <w:rPr>
          <w:rFonts w:ascii="Traditional Arabic" w:hAnsi="Traditional Arabic" w:cs="Traditional Arabic"/>
          <w:rtl/>
        </w:rPr>
        <w:t xml:space="preserve"> أَرِحْنا بها)، صححه الألباني في صحيح أبي داود (</w:t>
      </w:r>
      <w:r w:rsidR="000C0E36" w:rsidRPr="00C35419">
        <w:rPr>
          <w:rFonts w:ascii="Traditional Arabic" w:hAnsi="Traditional Arabic" w:cs="Traditional Arabic"/>
          <w:rtl/>
        </w:rPr>
        <w:t>4985).</w:t>
      </w:r>
    </w:p>
  </w:footnote>
  <w:footnote w:id="5">
    <w:p w:rsidR="000C0E36" w:rsidRPr="00C35419" w:rsidRDefault="000C0E36">
      <w:pPr>
        <w:pStyle w:val="FootnoteText"/>
        <w:rPr>
          <w:rFonts w:ascii="Traditional Arabic" w:hAnsi="Traditional Arabic" w:cs="Traditional Arabic"/>
          <w:rtl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صحيح مسلم (57).</w:t>
      </w:r>
    </w:p>
  </w:footnote>
  <w:footnote w:id="6">
    <w:p w:rsidR="000C0E36" w:rsidRPr="00C35419" w:rsidRDefault="000C0E36">
      <w:pPr>
        <w:pStyle w:val="FootnoteText"/>
        <w:rPr>
          <w:rFonts w:ascii="Traditional Arabic" w:hAnsi="Traditional Arabic" w:cs="Traditional Arabic"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صحيح البخاري (1).</w:t>
      </w:r>
    </w:p>
  </w:footnote>
  <w:footnote w:id="7">
    <w:p w:rsidR="000C0E36" w:rsidRPr="00C35419" w:rsidRDefault="000C0E36">
      <w:pPr>
        <w:pStyle w:val="FootnoteText"/>
        <w:rPr>
          <w:rFonts w:ascii="Traditional Arabic" w:hAnsi="Traditional Arabic" w:cs="Traditional Arabic"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أخرجه أبو داود (4607) واللفظ له، والترمذي (2676)، وابن ماجه (43)، وأحمد (17144)، وصححه الألباني.</w:t>
      </w:r>
    </w:p>
  </w:footnote>
  <w:footnote w:id="8">
    <w:p w:rsidR="00C35419" w:rsidRPr="00C35419" w:rsidRDefault="00C35419">
      <w:pPr>
        <w:pStyle w:val="FootnoteText"/>
        <w:rPr>
          <w:rFonts w:ascii="Traditional Arabic" w:hAnsi="Traditional Arabic" w:cs="Traditional Arabic"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</w:t>
      </w:r>
      <w:r w:rsidRPr="00C35419">
        <w:rPr>
          <w:rFonts w:ascii="Traditional Arabic" w:hAnsi="Traditional Arabic" w:cs="Traditional Arabic"/>
          <w:rtl/>
        </w:rPr>
        <w:t>رواه أبو داود والترمذي وقال: حديث حسن صحيح.</w:t>
      </w:r>
    </w:p>
  </w:footnote>
  <w:footnote w:id="9">
    <w:p w:rsidR="000C0E36" w:rsidRPr="00C35419" w:rsidRDefault="000C0E36" w:rsidP="000C0E36">
      <w:pPr>
        <w:pStyle w:val="FootnoteText"/>
        <w:rPr>
          <w:rFonts w:ascii="Traditional Arabic" w:hAnsi="Traditional Arabic" w:cs="Traditional Arabic"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</w:t>
      </w:r>
      <w:r w:rsidRPr="00C35419">
        <w:rPr>
          <w:rFonts w:ascii="Traditional Arabic" w:hAnsi="Traditional Arabic" w:cs="Traditional Arabic"/>
          <w:rtl/>
        </w:rPr>
        <w:t>أخرجه أبو داود (4607)، والترمذي (2676)، وابن ماجه (42)، وأحمد (17144)، صححه الألباني.</w:t>
      </w:r>
    </w:p>
  </w:footnote>
  <w:footnote w:id="10">
    <w:p w:rsidR="000C0E36" w:rsidRPr="00C35419" w:rsidRDefault="000C0E36">
      <w:pPr>
        <w:pStyle w:val="FootnoteText"/>
        <w:rPr>
          <w:rFonts w:ascii="Traditional Arabic" w:hAnsi="Traditional Arabic" w:cs="Traditional Arabic"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صحيح البخاري (2512)، صحيح مسلم (3284).</w:t>
      </w:r>
    </w:p>
  </w:footnote>
  <w:footnote w:id="11">
    <w:p w:rsidR="000C0E36" w:rsidRPr="00C35419" w:rsidRDefault="000C0E36">
      <w:pPr>
        <w:pStyle w:val="FootnoteText"/>
        <w:rPr>
          <w:rFonts w:ascii="Traditional Arabic" w:hAnsi="Traditional Arabic" w:cs="Traditional Arabic"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</w:t>
      </w:r>
      <w:r w:rsidR="00CD5547" w:rsidRPr="00C35419">
        <w:rPr>
          <w:rFonts w:ascii="Traditional Arabic" w:hAnsi="Traditional Arabic" w:cs="Traditional Arabic"/>
          <w:rtl/>
        </w:rPr>
        <w:t>أخرجه أبو داود (4596) واللفظ له، والترمذي (2640)، وأحمد (8377).</w:t>
      </w:r>
    </w:p>
  </w:footnote>
  <w:footnote w:id="12">
    <w:p w:rsidR="00CD5547" w:rsidRPr="00C35419" w:rsidRDefault="00CD5547">
      <w:pPr>
        <w:pStyle w:val="FootnoteText"/>
        <w:rPr>
          <w:rFonts w:ascii="Traditional Arabic" w:hAnsi="Traditional Arabic" w:cs="Traditional Arabic"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روى هذه اللفظة ابن تيمية في مجموع الفتاوى (24/171).</w:t>
      </w:r>
    </w:p>
  </w:footnote>
  <w:footnote w:id="13">
    <w:p w:rsidR="00CD5547" w:rsidRPr="00C35419" w:rsidRDefault="00CD5547">
      <w:pPr>
        <w:pStyle w:val="FootnoteText"/>
        <w:rPr>
          <w:rFonts w:ascii="Traditional Arabic" w:hAnsi="Traditional Arabic" w:cs="Traditional Arabic"/>
        </w:rPr>
      </w:pPr>
      <w:r w:rsidRPr="00C35419">
        <w:rPr>
          <w:rStyle w:val="FootnoteReference"/>
          <w:rFonts w:ascii="Traditional Arabic" w:hAnsi="Traditional Arabic" w:cs="Traditional Arabic"/>
        </w:rPr>
        <w:footnoteRef/>
      </w:r>
      <w:r w:rsidRPr="00C35419">
        <w:rPr>
          <w:rFonts w:ascii="Traditional Arabic" w:hAnsi="Traditional Arabic" w:cs="Traditional Arabic"/>
          <w:rtl/>
        </w:rPr>
        <w:t xml:space="preserve"> صحيح مسلم (1295).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C28"/>
    <w:rsid w:val="000463DA"/>
    <w:rsid w:val="00062730"/>
    <w:rsid w:val="000C0E36"/>
    <w:rsid w:val="000E71E0"/>
    <w:rsid w:val="001C1863"/>
    <w:rsid w:val="001D4E67"/>
    <w:rsid w:val="001F7092"/>
    <w:rsid w:val="002020B1"/>
    <w:rsid w:val="00213F59"/>
    <w:rsid w:val="00277F50"/>
    <w:rsid w:val="002C3E0C"/>
    <w:rsid w:val="00413872"/>
    <w:rsid w:val="00486110"/>
    <w:rsid w:val="004B4551"/>
    <w:rsid w:val="004E7D50"/>
    <w:rsid w:val="0057624F"/>
    <w:rsid w:val="005B1F76"/>
    <w:rsid w:val="006E7F00"/>
    <w:rsid w:val="00702BC4"/>
    <w:rsid w:val="00740A35"/>
    <w:rsid w:val="0074761C"/>
    <w:rsid w:val="00796302"/>
    <w:rsid w:val="007C2140"/>
    <w:rsid w:val="007D12CD"/>
    <w:rsid w:val="007F346F"/>
    <w:rsid w:val="00824AD3"/>
    <w:rsid w:val="008E186F"/>
    <w:rsid w:val="00A12C28"/>
    <w:rsid w:val="00A443EA"/>
    <w:rsid w:val="00A80556"/>
    <w:rsid w:val="00AF073B"/>
    <w:rsid w:val="00B007C5"/>
    <w:rsid w:val="00C1774F"/>
    <w:rsid w:val="00C35419"/>
    <w:rsid w:val="00CD5547"/>
    <w:rsid w:val="00D2725C"/>
    <w:rsid w:val="00D4031F"/>
    <w:rsid w:val="00D5033F"/>
    <w:rsid w:val="00D57F91"/>
    <w:rsid w:val="00D9273E"/>
    <w:rsid w:val="00DE59C9"/>
    <w:rsid w:val="00E7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72D83"/>
  <w15:docId w15:val="{FB82B7E9-4575-4C7F-8753-4E9E6E59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138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38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387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03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33F"/>
  </w:style>
  <w:style w:type="paragraph" w:styleId="Footer">
    <w:name w:val="footer"/>
    <w:basedOn w:val="Normal"/>
    <w:link w:val="FooterChar"/>
    <w:uiPriority w:val="99"/>
    <w:unhideWhenUsed/>
    <w:rsid w:val="00D503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4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8F98B-FF1B-4E42-8A9B-B4EA2665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15</Pages>
  <Words>4481</Words>
  <Characters>25545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</dc:creator>
  <cp:lastModifiedBy>هشام داود</cp:lastModifiedBy>
  <cp:revision>21</cp:revision>
  <dcterms:created xsi:type="dcterms:W3CDTF">2019-02-11T07:21:00Z</dcterms:created>
  <dcterms:modified xsi:type="dcterms:W3CDTF">2019-02-11T12:23:00Z</dcterms:modified>
</cp:coreProperties>
</file>