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B9" w:rsidRPr="00553456" w:rsidRDefault="006B1CB9" w:rsidP="006B1CB9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553456">
        <w:rPr>
          <w:rFonts w:hint="cs"/>
          <w:b/>
          <w:bCs/>
          <w:color w:val="FF0000"/>
          <w:sz w:val="44"/>
          <w:szCs w:val="44"/>
          <w:rtl/>
          <w:lang w:bidi="ar-EG"/>
        </w:rPr>
        <w:t>المُحَرِّرُ فِي الحَدِيثِ (3)</w:t>
      </w:r>
    </w:p>
    <w:p w:rsidR="006B1CB9" w:rsidRPr="00553456" w:rsidRDefault="006B1CB9" w:rsidP="006B1CB9">
      <w:pPr>
        <w:jc w:val="center"/>
        <w:rPr>
          <w:b/>
          <w:bCs/>
          <w:color w:val="0000CC"/>
          <w:sz w:val="44"/>
          <w:szCs w:val="44"/>
          <w:rtl/>
        </w:rPr>
      </w:pPr>
      <w:r w:rsidRPr="00553456">
        <w:rPr>
          <w:rFonts w:hint="cs"/>
          <w:b/>
          <w:bCs/>
          <w:color w:val="0000CC"/>
          <w:sz w:val="44"/>
          <w:szCs w:val="44"/>
          <w:rtl/>
        </w:rPr>
        <w:t>الدَّرسُ الثَّالِثُ عَشَر (13)</w:t>
      </w:r>
    </w:p>
    <w:p w:rsidR="006B1CB9" w:rsidRPr="00553456" w:rsidRDefault="006B1CB9" w:rsidP="006B1CB9">
      <w:pPr>
        <w:jc w:val="right"/>
        <w:rPr>
          <w:b/>
          <w:bCs/>
          <w:color w:val="006600"/>
          <w:sz w:val="24"/>
          <w:szCs w:val="24"/>
          <w:rtl/>
        </w:rPr>
      </w:pPr>
      <w:r w:rsidRPr="00553456">
        <w:rPr>
          <w:rFonts w:hint="cs"/>
          <w:b/>
          <w:bCs/>
          <w:color w:val="006600"/>
          <w:sz w:val="24"/>
          <w:szCs w:val="24"/>
          <w:rtl/>
        </w:rPr>
        <w:t>معالي الشيخ/ د. سعد بن ناصر الشثري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بسم الله الرحمن الرحيم.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لام عليكم ورحمة الله وبركاته.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أرحب بكم إخواني وأخواتي الم</w:t>
      </w:r>
      <w:r w:rsidRPr="00553456">
        <w:rPr>
          <w:rFonts w:hint="cs"/>
          <w:rtl/>
        </w:rPr>
        <w:t>ُ</w:t>
      </w:r>
      <w:r w:rsidRPr="00553456">
        <w:rPr>
          <w:rtl/>
        </w:rPr>
        <w:t>شاهدين الأ</w:t>
      </w:r>
      <w:r w:rsidRPr="00553456">
        <w:rPr>
          <w:rFonts w:hint="cs"/>
          <w:rtl/>
        </w:rPr>
        <w:t>َ</w:t>
      </w:r>
      <w:r w:rsidRPr="00553456">
        <w:rPr>
          <w:rtl/>
        </w:rPr>
        <w:t>ع</w:t>
      </w:r>
      <w:r w:rsidRPr="00553456">
        <w:rPr>
          <w:rFonts w:hint="cs"/>
          <w:rtl/>
        </w:rPr>
        <w:t>ِ</w:t>
      </w:r>
      <w:r w:rsidRPr="00553456">
        <w:rPr>
          <w:rtl/>
        </w:rPr>
        <w:t>ز</w:t>
      </w:r>
      <w:r w:rsidRPr="00553456">
        <w:rPr>
          <w:rFonts w:hint="cs"/>
          <w:rtl/>
        </w:rPr>
        <w:t>َّ</w:t>
      </w:r>
      <w:r w:rsidRPr="00553456">
        <w:rPr>
          <w:rtl/>
        </w:rPr>
        <w:t>اء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في حلقة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 جديدة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ِ</w:t>
      </w:r>
      <w:r w:rsidRPr="00553456">
        <w:rPr>
          <w:rtl/>
        </w:rPr>
        <w:t>ن حلقات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البناء العلمي، وأرحب بمعالي الشيخ الدكتور</w:t>
      </w:r>
      <w:r w:rsidRPr="00553456">
        <w:rPr>
          <w:rFonts w:hint="cs"/>
          <w:rtl/>
        </w:rPr>
        <w:t>/</w:t>
      </w:r>
      <w:r w:rsidRPr="00553456">
        <w:rPr>
          <w:rtl/>
        </w:rPr>
        <w:t xml:space="preserve"> سعد بن ناصر الشثري، فأهلًا وسهلًا بكم معالي الشيخ}.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الله يحييك، وأرحب بك، وأرحب بإخواني المشاهدين، وأسأل الله -جَلَّ وَعَلا- لنا ولهم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وفيق لخيري الد</w:t>
      </w:r>
      <w:r w:rsidRPr="00553456">
        <w:rPr>
          <w:rFonts w:hint="cs"/>
          <w:rtl/>
        </w:rPr>
        <w:t>ُّ</w:t>
      </w:r>
      <w:r w:rsidRPr="00553456">
        <w:rPr>
          <w:rtl/>
        </w:rPr>
        <w:t>نيا والآخرة، كما أسأله -جَلَّ وَعَلا- أن يرزق الجميع ع</w:t>
      </w:r>
      <w:r w:rsidRPr="00553456">
        <w:rPr>
          <w:rFonts w:hint="cs"/>
          <w:rtl/>
        </w:rPr>
        <w:t>ِ</w:t>
      </w:r>
      <w:r w:rsidRPr="00553456">
        <w:rPr>
          <w:rtl/>
        </w:rPr>
        <w:t>لمًا نافعًا، وعملًا صالحًا، ونيَّة خالصة.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{في الحلقة الماضية أنهينا كتاب "</w:t>
      </w:r>
      <w:r w:rsidRPr="00553456">
        <w:rPr>
          <w:color w:val="0000CC"/>
          <w:u w:val="dotDash" w:color="FF0000"/>
          <w:rtl/>
        </w:rPr>
        <w:t>الجهاد والسير</w:t>
      </w:r>
      <w:r w:rsidRPr="00553456">
        <w:rPr>
          <w:rtl/>
        </w:rPr>
        <w:t xml:space="preserve">" من كتاب "المحرر" لابن عبد الهادي، وفي هذه الحلقة -بإذن الله- نبدأ بكتاب </w:t>
      </w:r>
      <w:r w:rsidRPr="00553456">
        <w:rPr>
          <w:rFonts w:hint="cs"/>
          <w:rtl/>
        </w:rPr>
        <w:t>"</w:t>
      </w:r>
      <w:r w:rsidRPr="00553456">
        <w:rPr>
          <w:color w:val="0000CC"/>
          <w:u w:val="dotDash" w:color="FF0000"/>
          <w:rtl/>
        </w:rPr>
        <w:t>البيوع</w:t>
      </w:r>
      <w:r w:rsidRPr="00553456">
        <w:rPr>
          <w:rFonts w:hint="cs"/>
          <w:rtl/>
        </w:rPr>
        <w:t>"</w:t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color w:val="0000CC"/>
          <w:rtl/>
        </w:rPr>
      </w:pPr>
      <w:r w:rsidRPr="00553456">
        <w:rPr>
          <w:rtl/>
        </w:rPr>
        <w:t xml:space="preserve">قال المؤلف -رحمه الله تعالى: </w:t>
      </w:r>
      <w:r w:rsidRPr="00553456">
        <w:rPr>
          <w:color w:val="0000CC"/>
          <w:rtl/>
        </w:rPr>
        <w:t>(كِتَابُ الْبُيُوعِ: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color w:val="0000CC"/>
          <w:rtl/>
        </w:rPr>
        <w:t xml:space="preserve">عَنْ جَابرِ بنِ عَبدِ اللهِ رَضِيَ اللَّهُ عَنْهما أَنَّهُ سَمِعَ رَسُولَ اللهِ -صَلَّى اللهُ عَلَيْهِ وَسَلَّمَ- يَقُولُ -عَامَ الْفَتْحِ- وَهُوَ بِمَكَّةَ: </w:t>
      </w:r>
      <w:r w:rsidRPr="00553456">
        <w:rPr>
          <w:color w:val="006600"/>
          <w:rtl/>
        </w:rPr>
        <w:t>«إِنَّ اللهَ وَرَسُولَهُ حَرَّمَ بَيْعَ الْخَمْرِ، وَالْمَيْتَةِ، وَالْخِنْزِيرِ، والأَصْنَامِ»</w:t>
      </w:r>
      <w:r w:rsidRPr="00553456">
        <w:rPr>
          <w:color w:val="0000CC"/>
          <w:rtl/>
        </w:rPr>
        <w:t xml:space="preserve"> فَقِيْلَ: يَا رَسُولَ اللهِ: أَرَأَيْتَ شُحُومَ الْمَيْتَةِ</w:t>
      </w:r>
      <w:r w:rsidRPr="00553456">
        <w:rPr>
          <w:rFonts w:hint="cs"/>
          <w:color w:val="0000CC"/>
          <w:rtl/>
        </w:rPr>
        <w:t>،</w:t>
      </w:r>
      <w:r w:rsidRPr="00553456">
        <w:rPr>
          <w:color w:val="0000CC"/>
          <w:rtl/>
        </w:rPr>
        <w:t xml:space="preserve"> فَإِنَّهُ يُطْلَى بِهَا السُّفُنُ، وَيُدْهَنُ بِهَا الْجُلُودُ، ويَسْتَصْبِحُ بِهَا النَّاسُ؟ فَقَالَ: </w:t>
      </w:r>
      <w:r w:rsidRPr="00553456">
        <w:rPr>
          <w:color w:val="006600"/>
          <w:rtl/>
        </w:rPr>
        <w:t>«لَا، هُوَ حَرَامٌ»</w:t>
      </w:r>
      <w:r w:rsidRPr="00553456">
        <w:rPr>
          <w:color w:val="0000CC"/>
          <w:rtl/>
        </w:rPr>
        <w:t xml:space="preserve"> ثُمَّ قَالَ رَسُولُ اللهِ -صَلَّى اللهُ عَلَيْهِ وَسَلَّمَ- عِنْدَ ذَلِكَ: </w:t>
      </w:r>
      <w:r w:rsidRPr="00553456">
        <w:rPr>
          <w:color w:val="006600"/>
          <w:rtl/>
        </w:rPr>
        <w:t>«قَاتَلَ اللهُ الْيَهُودَ، إِنَّ اللهَ لمَّا حَرَّمَ عَلَيْهِم شُحُومَهَا أَجْمَلُوهُ ثُمَّ باعُوهُ فَأَكَلُوا ثَمَنَهُ»</w:t>
      </w:r>
      <w:r w:rsidRPr="00553456">
        <w:rPr>
          <w:color w:val="0000CC"/>
          <w:rtl/>
        </w:rPr>
        <w:t>)</w:t>
      </w:r>
      <w:r w:rsidRPr="00553456">
        <w:rPr>
          <w:rtl/>
        </w:rPr>
        <w:t>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الحمد لله رب العالمين، والص</w:t>
      </w:r>
      <w:r w:rsidRPr="00553456">
        <w:rPr>
          <w:rFonts w:hint="cs"/>
          <w:rtl/>
        </w:rPr>
        <w:t>َّ</w:t>
      </w:r>
      <w:r w:rsidRPr="00553456">
        <w:rPr>
          <w:rtl/>
        </w:rPr>
        <w:t>لاة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والس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لام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على أفضل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الم</w:t>
      </w:r>
      <w:r w:rsidRPr="00553456">
        <w:rPr>
          <w:rFonts w:hint="cs"/>
          <w:rtl/>
        </w:rPr>
        <w:t>ُ</w:t>
      </w:r>
      <w:r w:rsidRPr="00553456">
        <w:rPr>
          <w:rtl/>
        </w:rPr>
        <w:t>رس</w:t>
      </w:r>
      <w:r w:rsidRPr="00553456">
        <w:rPr>
          <w:rFonts w:hint="cs"/>
          <w:rtl/>
        </w:rPr>
        <w:t>َ</w:t>
      </w:r>
      <w:r w:rsidRPr="00553456">
        <w:rPr>
          <w:rtl/>
        </w:rPr>
        <w:t>لين، أم</w:t>
      </w:r>
      <w:r w:rsidRPr="00553456">
        <w:rPr>
          <w:rFonts w:hint="cs"/>
          <w:rtl/>
        </w:rPr>
        <w:t>َّ</w:t>
      </w:r>
      <w:r w:rsidRPr="00553456">
        <w:rPr>
          <w:rtl/>
        </w:rPr>
        <w:t>ا بعد: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 المؤلف: </w:t>
      </w:r>
      <w:r w:rsidRPr="00553456">
        <w:rPr>
          <w:color w:val="0000CC"/>
          <w:rtl/>
        </w:rPr>
        <w:t>(كِتَابُ الْبُيُوعِ)</w:t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b/>
          <w:bCs/>
          <w:u w:val="dotDash" w:color="FF0000"/>
          <w:rtl/>
        </w:rPr>
        <w:t>البيوع</w:t>
      </w:r>
      <w:r w:rsidRPr="00553456">
        <w:rPr>
          <w:rtl/>
        </w:rPr>
        <w:t xml:space="preserve">: جمع بيع، وهو تبادل السِّلَع بدفعها إلى مَن يشتريها بثمنها. 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إذن البيع هو: م</w:t>
      </w:r>
      <w:r w:rsidRPr="00553456">
        <w:rPr>
          <w:rFonts w:hint="cs"/>
          <w:rtl/>
        </w:rPr>
        <w:t>ُ</w:t>
      </w:r>
      <w:r w:rsidRPr="00553456">
        <w:rPr>
          <w:rtl/>
        </w:rPr>
        <w:t>بادلة مالٍ بمالٍ. ولا يلزم في البيع أن يكون بالنَّقد، فمرة تكون سلعة مقابل سلعة.</w:t>
      </w:r>
    </w:p>
    <w:p w:rsidR="006B1CB9" w:rsidRPr="00553456" w:rsidRDefault="006B1CB9" w:rsidP="006B1CB9">
      <w:pPr>
        <w:spacing w:before="120"/>
        <w:ind w:firstLine="397"/>
        <w:jc w:val="both"/>
        <w:rPr>
          <w:b/>
          <w:bCs/>
          <w:u w:val="dotDash" w:color="FF0000"/>
          <w:rtl/>
        </w:rPr>
      </w:pPr>
      <w:r w:rsidRPr="00553456">
        <w:rPr>
          <w:b/>
          <w:bCs/>
          <w:u w:val="dotDash" w:color="FF0000"/>
          <w:rtl/>
        </w:rPr>
        <w:lastRenderedPageBreak/>
        <w:t>لماذا جمع المؤلف كلمة "البيوع"؟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باعتبار أنواع البيع.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أ</w:t>
      </w:r>
      <w:r w:rsidRPr="00553456">
        <w:rPr>
          <w:rFonts w:hint="cs"/>
          <w:rtl/>
        </w:rPr>
        <w:t>َ</w:t>
      </w:r>
      <w:r w:rsidRPr="00553456">
        <w:rPr>
          <w:rtl/>
        </w:rPr>
        <w:t>ور</w:t>
      </w:r>
      <w:r w:rsidRPr="00553456">
        <w:rPr>
          <w:rFonts w:hint="cs"/>
          <w:rtl/>
        </w:rPr>
        <w:t>َ</w:t>
      </w:r>
      <w:r w:rsidRPr="00553456">
        <w:rPr>
          <w:rtl/>
        </w:rPr>
        <w:t>د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المؤلف في هذا الباب حديث جابر بن عبد الله -رَضِيَ اللهُ عَنْهُما-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ه </w:t>
      </w:r>
      <w:r w:rsidRPr="00553456">
        <w:rPr>
          <w:color w:val="0000CC"/>
          <w:rtl/>
        </w:rPr>
        <w:t>(سمع رسول الله -صَلَّى اللهُ عَلَيْهِ وَسَلَّمَ- يَقُولُ</w:t>
      </w:r>
      <w:r w:rsidRPr="00553456">
        <w:rPr>
          <w:rFonts w:hint="cs"/>
          <w:color w:val="0000CC"/>
          <w:rtl/>
        </w:rPr>
        <w:t>:</w:t>
      </w:r>
      <w:r w:rsidRPr="00553456">
        <w:rPr>
          <w:color w:val="0000CC"/>
          <w:rtl/>
        </w:rPr>
        <w:t xml:space="preserve"> عَامَ الْفَتْحِ)</w:t>
      </w:r>
      <w:r w:rsidRPr="00553456">
        <w:rPr>
          <w:rtl/>
        </w:rPr>
        <w:t>، وهو في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نة الث</w:t>
      </w:r>
      <w:r w:rsidRPr="00553456">
        <w:rPr>
          <w:rFonts w:hint="cs"/>
          <w:rtl/>
        </w:rPr>
        <w:t>َّ</w:t>
      </w:r>
      <w:r w:rsidRPr="00553456">
        <w:rPr>
          <w:rtl/>
        </w:rPr>
        <w:t>امنة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للهجرة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بوية</w:t>
      </w:r>
      <w:r w:rsidRPr="00553456">
        <w:rPr>
          <w:rFonts w:hint="cs"/>
          <w:rtl/>
        </w:rPr>
        <w:t>ِ</w:t>
      </w:r>
      <w:r w:rsidRPr="00553456">
        <w:rPr>
          <w:rtl/>
        </w:rPr>
        <w:t>، وقد فُتحت مكة في شهر رمضان 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>ة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الث</w:t>
      </w:r>
      <w:r w:rsidRPr="00553456">
        <w:rPr>
          <w:rFonts w:hint="cs"/>
          <w:rtl/>
        </w:rPr>
        <w:t>َّ</w:t>
      </w:r>
      <w:r w:rsidRPr="00553456">
        <w:rPr>
          <w:rtl/>
        </w:rPr>
        <w:t>ام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>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(وَهُوَ بِمَكَّةَ)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هذا الحديث قاله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وَسَلَّمَ- ب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عد </w:t>
      </w:r>
      <w:r w:rsidRPr="00553456">
        <w:rPr>
          <w:color w:val="0000CC"/>
          <w:u w:val="dotDash" w:color="FF0000"/>
          <w:rtl/>
        </w:rPr>
        <w:t>فتح مكَّة</w:t>
      </w:r>
      <w:r w:rsidRPr="00553456">
        <w:rPr>
          <w:rtl/>
        </w:rPr>
        <w:t xml:space="preserve"> في أثناء تواجده وإقامته بمكة.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6600"/>
          <w:rtl/>
        </w:rPr>
        <w:t>«إِنَّ اللهَ وَرَسُولَهُ حَرَّمَ بَيْعَ الْخَمْرِ»</w:t>
      </w:r>
      <w:r w:rsidRPr="00553456">
        <w:rPr>
          <w:rtl/>
        </w:rPr>
        <w:t>، المراد بالت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حريم ه</w:t>
      </w:r>
      <w:r w:rsidRPr="00553456">
        <w:rPr>
          <w:rFonts w:hint="cs"/>
          <w:rtl/>
        </w:rPr>
        <w:t>ُ</w:t>
      </w:r>
      <w:r w:rsidRPr="00553456">
        <w:rPr>
          <w:rtl/>
        </w:rPr>
        <w:t>نا: المنع الجازم 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الش</w:t>
      </w:r>
      <w:r w:rsidRPr="00553456">
        <w:rPr>
          <w:rFonts w:hint="cs"/>
          <w:rtl/>
        </w:rPr>
        <w:t>َّ</w:t>
      </w:r>
      <w:r w:rsidRPr="00553456">
        <w:rPr>
          <w:rtl/>
        </w:rPr>
        <w:t>يء، بحيث يترتب الإثم على ف</w:t>
      </w:r>
      <w:r w:rsidRPr="00553456">
        <w:rPr>
          <w:rFonts w:hint="cs"/>
          <w:rtl/>
        </w:rPr>
        <w:t>ِ</w:t>
      </w:r>
      <w:r w:rsidRPr="00553456">
        <w:rPr>
          <w:rtl/>
        </w:rPr>
        <w:t>اعله، ويُستفاد م</w:t>
      </w:r>
      <w:r w:rsidRPr="00553456">
        <w:rPr>
          <w:rFonts w:hint="cs"/>
          <w:rtl/>
        </w:rPr>
        <w:t>ِ</w:t>
      </w:r>
      <w:r w:rsidRPr="00553456">
        <w:rPr>
          <w:rtl/>
        </w:rPr>
        <w:t>ن التَّحريم عدم صحَّة عقد البيع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لا يُمكن أن يُقال</w:t>
      </w:r>
      <w:r w:rsidRPr="00553456">
        <w:rPr>
          <w:rFonts w:hint="cs"/>
          <w:rtl/>
        </w:rPr>
        <w:t>:إ</w:t>
      </w:r>
      <w:r w:rsidRPr="00553456">
        <w:rPr>
          <w:rtl/>
        </w:rPr>
        <w:t>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المحرَّم المنهي عنه صحيح، وإ</w:t>
      </w:r>
      <w:r w:rsidRPr="00553456">
        <w:rPr>
          <w:rFonts w:hint="cs"/>
          <w:rtl/>
        </w:rPr>
        <w:t>ِ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ا ل</w:t>
      </w:r>
      <w:r w:rsidRPr="00553456">
        <w:rPr>
          <w:rFonts w:hint="cs"/>
          <w:rtl/>
        </w:rPr>
        <w:t>َ</w:t>
      </w:r>
      <w:r w:rsidRPr="00553456">
        <w:rPr>
          <w:rtl/>
        </w:rPr>
        <w:t>أ</w:t>
      </w:r>
      <w:r w:rsidRPr="00553456">
        <w:rPr>
          <w:rFonts w:hint="cs"/>
          <w:rtl/>
        </w:rPr>
        <w:t>َ</w:t>
      </w:r>
      <w:r w:rsidRPr="00553456">
        <w:rPr>
          <w:rtl/>
        </w:rPr>
        <w:t>د</w:t>
      </w:r>
      <w:r w:rsidRPr="00553456">
        <w:rPr>
          <w:rFonts w:hint="cs"/>
          <w:rtl/>
        </w:rPr>
        <w:t>َّ</w:t>
      </w:r>
      <w:r w:rsidRPr="00553456">
        <w:rPr>
          <w:rtl/>
        </w:rPr>
        <w:t>ى ذلك إ</w:t>
      </w:r>
      <w:r w:rsidRPr="00553456">
        <w:rPr>
          <w:rFonts w:hint="cs"/>
          <w:rtl/>
        </w:rPr>
        <w:t>ِ</w:t>
      </w:r>
      <w:r w:rsidRPr="00553456">
        <w:rPr>
          <w:rtl/>
        </w:rPr>
        <w:t>لى ج</w:t>
      </w:r>
      <w:r w:rsidRPr="00553456">
        <w:rPr>
          <w:rFonts w:hint="cs"/>
          <w:rtl/>
        </w:rPr>
        <w:t>َ</w:t>
      </w:r>
      <w:r w:rsidRPr="00553456">
        <w:rPr>
          <w:rtl/>
        </w:rPr>
        <w:t>عل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اس ي</w:t>
      </w:r>
      <w:r w:rsidR="00A6142E" w:rsidRPr="00553456">
        <w:rPr>
          <w:rFonts w:hint="cs"/>
          <w:rtl/>
        </w:rPr>
        <w:t>تصارعون عليه</w:t>
      </w:r>
      <w:r w:rsidRPr="00553456">
        <w:rPr>
          <w:rtl/>
        </w:rPr>
        <w:t>، وقد قال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بي -صَلَّى اللهُ عَلَيْهِ وَسَلَّمَ: </w:t>
      </w:r>
      <w:r w:rsidRPr="00553456">
        <w:rPr>
          <w:color w:val="006600"/>
          <w:rtl/>
        </w:rPr>
        <w:t>«مَنْ عَمِلَ عَمَلاً ليسَ عليه أمرُنا هذا فهو رَدٌّ»</w:t>
      </w:r>
      <w:r w:rsidRPr="00553456">
        <w:rPr>
          <w:rStyle w:val="FootnoteReference"/>
          <w:b/>
          <w:bCs/>
          <w:color w:val="FF0000"/>
          <w:sz w:val="24"/>
          <w:szCs w:val="24"/>
          <w:rtl/>
        </w:rPr>
        <w:footnoteReference w:id="1"/>
      </w:r>
      <w:r w:rsidRPr="00553456">
        <w:rPr>
          <w:rtl/>
        </w:rPr>
        <w:t>، أي: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م</w:t>
      </w:r>
      <w:r w:rsidRPr="00553456">
        <w:rPr>
          <w:rFonts w:hint="cs"/>
          <w:rtl/>
        </w:rPr>
        <w:t>َ</w:t>
      </w:r>
      <w:r w:rsidRPr="00553456">
        <w:rPr>
          <w:rtl/>
        </w:rPr>
        <w:t>رد</w:t>
      </w:r>
      <w:r w:rsidRPr="00553456">
        <w:rPr>
          <w:rFonts w:hint="cs"/>
          <w:rtl/>
        </w:rPr>
        <w:t>ُ</w:t>
      </w:r>
      <w:r w:rsidRPr="00553456">
        <w:rPr>
          <w:rtl/>
        </w:rPr>
        <w:t>ود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ع</w:t>
      </w:r>
      <w:r w:rsidRPr="00553456">
        <w:rPr>
          <w:rFonts w:hint="cs"/>
          <w:rtl/>
        </w:rPr>
        <w:t>َ</w:t>
      </w:r>
      <w:r w:rsidRPr="00553456">
        <w:rPr>
          <w:rtl/>
        </w:rPr>
        <w:t>لى ص</w:t>
      </w:r>
      <w:r w:rsidRPr="00553456">
        <w:rPr>
          <w:rFonts w:hint="cs"/>
          <w:rtl/>
        </w:rPr>
        <w:t>َ</w:t>
      </w:r>
      <w:r w:rsidRPr="00553456">
        <w:rPr>
          <w:rtl/>
        </w:rPr>
        <w:t>اح</w:t>
      </w:r>
      <w:r w:rsidRPr="00553456">
        <w:rPr>
          <w:rFonts w:hint="cs"/>
          <w:rtl/>
        </w:rPr>
        <w:t>ِ</w:t>
      </w:r>
      <w:r w:rsidRPr="00553456">
        <w:rPr>
          <w:rtl/>
        </w:rPr>
        <w:t>به.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6600"/>
          <w:rtl/>
        </w:rPr>
        <w:t>«بَيْعَ الْخَمْرِ»</w:t>
      </w:r>
      <w:r w:rsidRPr="00553456">
        <w:rPr>
          <w:rtl/>
        </w:rPr>
        <w:t>،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حريم هنا للبيع، والبيع فعلٌ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الأحكام التكليفيَّة تتعلق بالأفعال، فنصَّ على البيع، مما ي</w:t>
      </w:r>
      <w:r w:rsidRPr="00553456">
        <w:rPr>
          <w:rFonts w:hint="cs"/>
          <w:rtl/>
        </w:rPr>
        <w:t>َ</w:t>
      </w:r>
      <w:r w:rsidRPr="00553456">
        <w:rPr>
          <w:rtl/>
        </w:rPr>
        <w:t>د</w:t>
      </w:r>
      <w:r w:rsidRPr="00553456">
        <w:rPr>
          <w:rFonts w:hint="cs"/>
          <w:rtl/>
        </w:rPr>
        <w:t>ُ</w:t>
      </w:r>
      <w:r w:rsidRPr="00553456">
        <w:rPr>
          <w:rtl/>
        </w:rPr>
        <w:t>ل</w:t>
      </w:r>
      <w:r w:rsidRPr="00553456">
        <w:rPr>
          <w:rFonts w:hint="cs"/>
          <w:rtl/>
        </w:rPr>
        <w:t>ُّ</w:t>
      </w:r>
      <w:r w:rsidRPr="00553456">
        <w:rPr>
          <w:rtl/>
        </w:rPr>
        <w:t xml:space="preserve"> على ت</w:t>
      </w:r>
      <w:r w:rsidRPr="00553456">
        <w:rPr>
          <w:rFonts w:hint="cs"/>
          <w:rtl/>
        </w:rPr>
        <w:t>َ</w:t>
      </w:r>
      <w:r w:rsidRPr="00553456">
        <w:rPr>
          <w:rtl/>
        </w:rPr>
        <w:t>أ</w:t>
      </w:r>
      <w:r w:rsidRPr="00553456">
        <w:rPr>
          <w:rFonts w:hint="cs"/>
          <w:rtl/>
        </w:rPr>
        <w:t>ْ</w:t>
      </w:r>
      <w:r w:rsidRPr="00553456">
        <w:rPr>
          <w:rtl/>
        </w:rPr>
        <w:t>ثيم ف</w:t>
      </w:r>
      <w:r w:rsidRPr="00553456">
        <w:rPr>
          <w:rFonts w:hint="cs"/>
          <w:rtl/>
        </w:rPr>
        <w:t>َ</w:t>
      </w:r>
      <w:r w:rsidRPr="00553456">
        <w:rPr>
          <w:rtl/>
        </w:rPr>
        <w:t>اع</w:t>
      </w:r>
      <w:r w:rsidRPr="00553456">
        <w:rPr>
          <w:rFonts w:hint="cs"/>
          <w:rtl/>
        </w:rPr>
        <w:t>ِ</w:t>
      </w:r>
      <w:r w:rsidRPr="00553456">
        <w:rPr>
          <w:rtl/>
        </w:rPr>
        <w:t>ل ذلك، وعلى عدم ص</w:t>
      </w:r>
      <w:r w:rsidRPr="00553456">
        <w:rPr>
          <w:rFonts w:hint="cs"/>
          <w:rtl/>
        </w:rPr>
        <w:t>ِ</w:t>
      </w:r>
      <w:r w:rsidRPr="00553456">
        <w:rPr>
          <w:rtl/>
        </w:rPr>
        <w:t>حَّة ع</w:t>
      </w:r>
      <w:r w:rsidRPr="00553456">
        <w:rPr>
          <w:rFonts w:hint="cs"/>
          <w:rtl/>
        </w:rPr>
        <w:t>َ</w:t>
      </w:r>
      <w:r w:rsidRPr="00553456">
        <w:rPr>
          <w:rtl/>
        </w:rPr>
        <w:t>قد بيع الخمر، وأن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لا يجوز استحلال الث</w:t>
      </w:r>
      <w:r w:rsidRPr="00553456">
        <w:rPr>
          <w:rFonts w:hint="cs"/>
          <w:rtl/>
        </w:rPr>
        <w:t>َّ</w:t>
      </w:r>
      <w:r w:rsidRPr="00553456">
        <w:rPr>
          <w:rtl/>
        </w:rPr>
        <w:t>من الذي يُعطى في الخمر، وبالت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الي مَن باعَ خمرًا بمال وجبَ عليه أن يتخلص م</w:t>
      </w:r>
      <w:r w:rsidRPr="00553456">
        <w:rPr>
          <w:rFonts w:hint="cs"/>
          <w:rtl/>
        </w:rPr>
        <w:t>ِ</w:t>
      </w:r>
      <w:r w:rsidRPr="00553456">
        <w:rPr>
          <w:rtl/>
        </w:rPr>
        <w:t>ن هذا المال في س</w:t>
      </w:r>
      <w:r w:rsidRPr="00553456">
        <w:rPr>
          <w:rFonts w:hint="cs"/>
          <w:rtl/>
        </w:rPr>
        <w:t>ُ</w:t>
      </w:r>
      <w:r w:rsidRPr="00553456">
        <w:rPr>
          <w:rtl/>
        </w:rPr>
        <w:t>ب</w:t>
      </w:r>
      <w:r w:rsidRPr="00553456">
        <w:rPr>
          <w:rFonts w:hint="cs"/>
          <w:rtl/>
        </w:rPr>
        <w:t>ُ</w:t>
      </w:r>
      <w:r w:rsidRPr="00553456">
        <w:rPr>
          <w:rtl/>
        </w:rPr>
        <w:t>ل الخير</w:t>
      </w:r>
      <w:r w:rsidRPr="00553456">
        <w:rPr>
          <w:rFonts w:hint="cs"/>
          <w:rtl/>
        </w:rPr>
        <w:t>ِ؛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الع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ْ</w:t>
      </w:r>
      <w:r w:rsidRPr="00553456">
        <w:rPr>
          <w:rtl/>
        </w:rPr>
        <w:t>د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باطل</w:t>
      </w:r>
      <w:r w:rsidRPr="00553456">
        <w:rPr>
          <w:rFonts w:hint="cs"/>
          <w:rtl/>
        </w:rPr>
        <w:t>ٌ</w:t>
      </w:r>
      <w:r w:rsidRPr="00553456">
        <w:rPr>
          <w:rtl/>
        </w:rPr>
        <w:t>، ولا يُعيده إلى مَن أخذ الخمر ل</w:t>
      </w:r>
      <w:r w:rsidRPr="00553456">
        <w:rPr>
          <w:rFonts w:hint="cs"/>
          <w:rtl/>
        </w:rPr>
        <w:t>ِ</w:t>
      </w:r>
      <w:r w:rsidRPr="00553456">
        <w:rPr>
          <w:rtl/>
        </w:rPr>
        <w:t>ئلا يجمع له بين الخمر والث</w:t>
      </w:r>
      <w:r w:rsidRPr="00553456">
        <w:rPr>
          <w:rFonts w:hint="cs"/>
          <w:rtl/>
        </w:rPr>
        <w:t>َّ</w:t>
      </w:r>
      <w:r w:rsidRPr="00553456">
        <w:rPr>
          <w:rtl/>
        </w:rPr>
        <w:t>من، وبالت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الي يكون كأن قد جازاه بذلك.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b/>
          <w:bCs/>
          <w:u w:val="dotDash" w:color="FF0000"/>
          <w:rtl/>
        </w:rPr>
        <w:t>والمراد بالخمر</w:t>
      </w:r>
      <w:r w:rsidRPr="00553456">
        <w:rPr>
          <w:rtl/>
        </w:rPr>
        <w:t>: كل ما كان مُذهبًا للعقل، بحيث يكون له نشوةٌ، ويشمل هذا خمور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مر والأعناب، وأي سلعة يُصنع منها الخمر.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وفي هذا تحريم وضع م</w:t>
      </w:r>
      <w:r w:rsidRPr="00553456">
        <w:rPr>
          <w:rFonts w:hint="cs"/>
          <w:rtl/>
        </w:rPr>
        <w:t>َ</w:t>
      </w:r>
      <w:r w:rsidRPr="00553456">
        <w:rPr>
          <w:rtl/>
        </w:rPr>
        <w:t>صانع للخمور، أو أسواق للخمور.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وفي هذا دلالة أيضًا على ت</w:t>
      </w:r>
      <w:r w:rsidRPr="00553456">
        <w:rPr>
          <w:rFonts w:hint="cs"/>
          <w:rtl/>
        </w:rPr>
        <w:t>َ</w:t>
      </w:r>
      <w:r w:rsidRPr="00553456">
        <w:rPr>
          <w:rtl/>
        </w:rPr>
        <w:t>حريم ب</w:t>
      </w:r>
      <w:r w:rsidRPr="00553456">
        <w:rPr>
          <w:rFonts w:hint="cs"/>
          <w:rtl/>
        </w:rPr>
        <w:t>َ</w:t>
      </w:r>
      <w:r w:rsidRPr="00553456">
        <w:rPr>
          <w:rtl/>
        </w:rPr>
        <w:t>يع السِّلَع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ي تُستخدم في ص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>اعة الخ</w:t>
      </w:r>
      <w:r w:rsidRPr="00553456">
        <w:rPr>
          <w:rFonts w:hint="cs"/>
          <w:rtl/>
        </w:rPr>
        <w:t>ُ</w:t>
      </w:r>
      <w:r w:rsidRPr="00553456">
        <w:rPr>
          <w:rtl/>
        </w:rPr>
        <w:t>مور على م</w:t>
      </w:r>
      <w:r w:rsidRPr="00553456">
        <w:rPr>
          <w:rFonts w:hint="cs"/>
          <w:rtl/>
        </w:rPr>
        <w:t>َ</w:t>
      </w:r>
      <w:r w:rsidRPr="00553456">
        <w:rPr>
          <w:rtl/>
        </w:rPr>
        <w:t>ن ي</w:t>
      </w:r>
      <w:r w:rsidRPr="00553456">
        <w:rPr>
          <w:rFonts w:hint="cs"/>
          <w:rtl/>
        </w:rPr>
        <w:t>َ</w:t>
      </w:r>
      <w:r w:rsidRPr="00553456">
        <w:rPr>
          <w:rtl/>
        </w:rPr>
        <w:t>ت</w:t>
      </w:r>
      <w:r w:rsidRPr="00553456">
        <w:rPr>
          <w:rFonts w:hint="cs"/>
          <w:rtl/>
        </w:rPr>
        <w:t>َّ</w:t>
      </w:r>
      <w:r w:rsidRPr="00553456">
        <w:rPr>
          <w:rtl/>
        </w:rPr>
        <w:t>خ</w:t>
      </w:r>
      <w:r w:rsidRPr="00553456">
        <w:rPr>
          <w:rFonts w:hint="cs"/>
          <w:rtl/>
        </w:rPr>
        <w:t>ِ</w:t>
      </w:r>
      <w:r w:rsidRPr="00553456">
        <w:rPr>
          <w:rtl/>
        </w:rPr>
        <w:t>ذ</w:t>
      </w:r>
      <w:r w:rsidRPr="00553456">
        <w:rPr>
          <w:rFonts w:hint="cs"/>
          <w:rtl/>
        </w:rPr>
        <w:t>ُ</w:t>
      </w:r>
      <w:r w:rsidRPr="00553456">
        <w:rPr>
          <w:rtl/>
        </w:rPr>
        <w:t>ها كذلك</w:t>
      </w:r>
      <w:r w:rsidR="00676762" w:rsidRPr="00553456">
        <w:rPr>
          <w:rFonts w:hint="cs"/>
          <w:rtl/>
        </w:rPr>
        <w:t>؛</w:t>
      </w:r>
      <w:r w:rsidRPr="00553456">
        <w:rPr>
          <w:rtl/>
        </w:rPr>
        <w:t xml:space="preserve"> فلا يجوز بيع الع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>ب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على م</w:t>
      </w:r>
      <w:r w:rsidRPr="00553456">
        <w:rPr>
          <w:rFonts w:hint="cs"/>
          <w:rtl/>
        </w:rPr>
        <w:t>َ</w:t>
      </w:r>
      <w:r w:rsidRPr="00553456">
        <w:rPr>
          <w:rtl/>
        </w:rPr>
        <w:t>صان</w:t>
      </w:r>
      <w:r w:rsidRPr="00553456">
        <w:rPr>
          <w:rFonts w:hint="cs"/>
          <w:rtl/>
        </w:rPr>
        <w:t>ِ</w:t>
      </w:r>
      <w:r w:rsidRPr="00553456">
        <w:rPr>
          <w:rtl/>
        </w:rPr>
        <w:t>ع الخ</w:t>
      </w:r>
      <w:r w:rsidRPr="00553456">
        <w:rPr>
          <w:rFonts w:hint="cs"/>
          <w:rtl/>
        </w:rPr>
        <w:t>ُ</w:t>
      </w:r>
      <w:r w:rsidRPr="00553456">
        <w:rPr>
          <w:rtl/>
        </w:rPr>
        <w:t>مور، ولا يجوز بيع أدوات ت</w:t>
      </w:r>
      <w:r w:rsidRPr="00553456">
        <w:rPr>
          <w:rFonts w:hint="cs"/>
          <w:rtl/>
        </w:rPr>
        <w:t>ُ</w:t>
      </w:r>
      <w:r w:rsidRPr="00553456">
        <w:rPr>
          <w:rtl/>
        </w:rPr>
        <w:t>ستعمل في صناعة الخمور لمصانع الخمور.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ثم قال: </w:t>
      </w:r>
      <w:r w:rsidRPr="00553456">
        <w:rPr>
          <w:color w:val="006600"/>
          <w:rtl/>
        </w:rPr>
        <w:t>«وَالْمَيْتَةِ»</w:t>
      </w:r>
      <w:r w:rsidRPr="00553456">
        <w:rPr>
          <w:rFonts w:hint="cs"/>
          <w:rtl/>
        </w:rPr>
        <w:t>،</w:t>
      </w:r>
      <w:r w:rsidRPr="00553456">
        <w:rPr>
          <w:rtl/>
        </w:rPr>
        <w:t xml:space="preserve"> المراد بالميتة: </w:t>
      </w:r>
      <w:r w:rsidRPr="00553456">
        <w:rPr>
          <w:rFonts w:hint="cs"/>
          <w:rtl/>
        </w:rPr>
        <w:t xml:space="preserve">كل </w:t>
      </w:r>
      <w:r w:rsidRPr="00553456">
        <w:rPr>
          <w:rtl/>
        </w:rPr>
        <w:t>ما مات حتفَ أنفهِ بحيث لا يكون مذكَّى، وقد تقدَّم معنا أحكام الذَّكاة والتَّذكية والنَّحر والذَّبح فيما مضى.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وقوله هنا</w:t>
      </w:r>
      <w:r w:rsidRPr="00553456">
        <w:rPr>
          <w:rFonts w:hint="cs"/>
          <w:rtl/>
        </w:rPr>
        <w:t>:</w:t>
      </w:r>
      <w:r w:rsidRPr="00553456">
        <w:rPr>
          <w:color w:val="006600"/>
          <w:rtl/>
        </w:rPr>
        <w:t>«الْخَمْرِ»</w:t>
      </w:r>
      <w:r w:rsidRPr="00553456">
        <w:rPr>
          <w:rtl/>
        </w:rPr>
        <w:t>، مفردٌ، أو اسم جنس م</w:t>
      </w:r>
      <w:r w:rsidRPr="00553456">
        <w:rPr>
          <w:rFonts w:hint="cs"/>
          <w:rtl/>
        </w:rPr>
        <w:t>ُ</w:t>
      </w:r>
      <w:r w:rsidRPr="00553456">
        <w:rPr>
          <w:rtl/>
        </w:rPr>
        <w:t>عرف بـ "ال" الاستغراقية فيفيد العموم.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</w:t>
      </w:r>
      <w:r w:rsidRPr="00553456">
        <w:rPr>
          <w:color w:val="006600"/>
          <w:rtl/>
        </w:rPr>
        <w:t>«الْمَيْتَةِ»</w:t>
      </w:r>
      <w:r w:rsidRPr="00553456">
        <w:rPr>
          <w:rtl/>
        </w:rPr>
        <w:t>، مفرد م</w:t>
      </w:r>
      <w:r w:rsidRPr="00553456">
        <w:rPr>
          <w:rFonts w:hint="cs"/>
          <w:rtl/>
        </w:rPr>
        <w:t>ُ</w:t>
      </w:r>
      <w:r w:rsidRPr="00553456">
        <w:rPr>
          <w:rtl/>
        </w:rPr>
        <w:t>عرف بــ "ال" الاستغراقية فيفيد العموم، فجميع أنواع الميتات يحرم بيعها، وكذلك يحرم شراؤها، وهكذا ي</w:t>
      </w:r>
      <w:r w:rsidRPr="00553456">
        <w:rPr>
          <w:rFonts w:hint="cs"/>
          <w:rtl/>
        </w:rPr>
        <w:t>َ</w:t>
      </w:r>
      <w:r w:rsidRPr="00553456">
        <w:rPr>
          <w:rtl/>
        </w:rPr>
        <w:t>حرم أخذ ثمنها، وعقد البيع فيها باطل</w:t>
      </w:r>
      <w:r w:rsidRPr="00553456">
        <w:rPr>
          <w:rFonts w:hint="cs"/>
          <w:rtl/>
        </w:rPr>
        <w:t>ٌ</w:t>
      </w:r>
      <w:r w:rsidRPr="00553456">
        <w:rPr>
          <w:rtl/>
        </w:rPr>
        <w:t>، إ</w:t>
      </w:r>
      <w:r w:rsidRPr="00553456">
        <w:rPr>
          <w:rFonts w:hint="cs"/>
          <w:rtl/>
        </w:rPr>
        <w:t>ِ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ا ما استثناه الش</w:t>
      </w:r>
      <w:r w:rsidRPr="00553456">
        <w:rPr>
          <w:rFonts w:hint="cs"/>
          <w:rtl/>
        </w:rPr>
        <w:t>َّ</w:t>
      </w:r>
      <w:r w:rsidRPr="00553456">
        <w:rPr>
          <w:rtl/>
        </w:rPr>
        <w:t>رع ودلَّ على جوازِ تناوله، كمَيتةِ الأسماك والجراد.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Fonts w:hint="cs"/>
          <w:rtl/>
        </w:rPr>
        <w:t>و</w:t>
      </w:r>
      <w:r w:rsidRPr="00553456">
        <w:rPr>
          <w:rtl/>
        </w:rPr>
        <w:t xml:space="preserve">هذا </w:t>
      </w:r>
      <w:r w:rsidRPr="00553456">
        <w:rPr>
          <w:rFonts w:hint="cs"/>
          <w:rtl/>
        </w:rPr>
        <w:t xml:space="preserve">يدلُّ على </w:t>
      </w:r>
      <w:r w:rsidRPr="00553456">
        <w:rPr>
          <w:rtl/>
        </w:rPr>
        <w:t>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لا يجوز بيع الميتة حتى ولو كان سيُنتفع بها إمَّا في إطعامها لبعض الحيونات التي تأكل الميتات، أو في استعمالها في أي نوع من أنواع الاستعمال.</w:t>
      </w:r>
    </w:p>
    <w:p w:rsidR="006B1CB9" w:rsidRPr="00553456" w:rsidRDefault="006B1CB9" w:rsidP="00553456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ويشمل لفظ </w:t>
      </w:r>
      <w:r w:rsidRPr="00553456">
        <w:rPr>
          <w:color w:val="006600"/>
          <w:rtl/>
        </w:rPr>
        <w:t>«الْمَيْتَةِ»</w:t>
      </w:r>
      <w:r w:rsidRPr="00553456">
        <w:rPr>
          <w:rtl/>
        </w:rPr>
        <w:t xml:space="preserve"> ك</w:t>
      </w:r>
      <w:r w:rsidRPr="00553456">
        <w:rPr>
          <w:rFonts w:hint="cs"/>
          <w:rtl/>
        </w:rPr>
        <w:t>ُ</w:t>
      </w:r>
      <w:r w:rsidRPr="00553456">
        <w:rPr>
          <w:rtl/>
        </w:rPr>
        <w:t>ل</w:t>
      </w:r>
      <w:r w:rsidRPr="00553456">
        <w:rPr>
          <w:rFonts w:hint="cs"/>
          <w:rtl/>
        </w:rPr>
        <w:t>ُّ</w:t>
      </w:r>
      <w:r w:rsidRPr="00553456">
        <w:rPr>
          <w:rtl/>
        </w:rPr>
        <w:t xml:space="preserve"> ج</w:t>
      </w:r>
      <w:r w:rsidRPr="00553456">
        <w:rPr>
          <w:rFonts w:hint="cs"/>
          <w:rtl/>
        </w:rPr>
        <w:t>ُ</w:t>
      </w:r>
      <w:r w:rsidRPr="00553456">
        <w:rPr>
          <w:rtl/>
        </w:rPr>
        <w:t>زء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ِ</w:t>
      </w:r>
      <w:r w:rsidRPr="00553456">
        <w:rPr>
          <w:rtl/>
        </w:rPr>
        <w:t>ن أ</w:t>
      </w:r>
      <w:r w:rsidRPr="00553456">
        <w:rPr>
          <w:rFonts w:hint="cs"/>
          <w:rtl/>
        </w:rPr>
        <w:t>َ</w:t>
      </w:r>
      <w:r w:rsidRPr="00553456">
        <w:rPr>
          <w:rtl/>
        </w:rPr>
        <w:t>ج</w:t>
      </w:r>
      <w:r w:rsidRPr="00553456">
        <w:rPr>
          <w:rFonts w:hint="cs"/>
          <w:rtl/>
        </w:rPr>
        <w:t>ْ</w:t>
      </w:r>
      <w:r w:rsidRPr="00553456">
        <w:rPr>
          <w:rtl/>
        </w:rPr>
        <w:t>ز</w:t>
      </w:r>
      <w:r w:rsidRPr="00553456">
        <w:rPr>
          <w:rFonts w:hint="cs"/>
          <w:rtl/>
        </w:rPr>
        <w:t>َ</w:t>
      </w:r>
      <w:r w:rsidRPr="00553456">
        <w:rPr>
          <w:rtl/>
        </w:rPr>
        <w:t>ائ</w:t>
      </w:r>
      <w:r w:rsidRPr="00553456">
        <w:rPr>
          <w:rFonts w:hint="cs"/>
          <w:rtl/>
        </w:rPr>
        <w:t>ِ</w:t>
      </w:r>
      <w:r w:rsidRPr="00553456">
        <w:rPr>
          <w:rtl/>
        </w:rPr>
        <w:t>ها م</w:t>
      </w:r>
      <w:r w:rsidRPr="00553456">
        <w:rPr>
          <w:rFonts w:hint="cs"/>
          <w:rtl/>
        </w:rPr>
        <w:t>ِ</w:t>
      </w:r>
      <w:r w:rsidRPr="00553456">
        <w:rPr>
          <w:rtl/>
        </w:rPr>
        <w:t>م</w:t>
      </w:r>
      <w:r w:rsidRPr="00553456">
        <w:rPr>
          <w:rFonts w:hint="cs"/>
          <w:rtl/>
        </w:rPr>
        <w:t>َّ</w:t>
      </w:r>
      <w:r w:rsidRPr="00553456">
        <w:rPr>
          <w:rtl/>
        </w:rPr>
        <w:t>ا ت</w:t>
      </w:r>
      <w:r w:rsidRPr="00553456">
        <w:rPr>
          <w:rFonts w:hint="cs"/>
          <w:rtl/>
        </w:rPr>
        <w:t>َ</w:t>
      </w:r>
      <w:r w:rsidRPr="00553456">
        <w:rPr>
          <w:rtl/>
        </w:rPr>
        <w:t>دخله الحياة، وبالت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الي فإن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ك</w:t>
      </w:r>
      <w:r w:rsidRPr="00553456">
        <w:rPr>
          <w:rFonts w:hint="cs"/>
          <w:rtl/>
        </w:rPr>
        <w:t>َ</w:t>
      </w:r>
      <w:r w:rsidRPr="00553456">
        <w:rPr>
          <w:rtl/>
        </w:rPr>
        <w:t>ب</w:t>
      </w:r>
      <w:r w:rsidRPr="00553456">
        <w:rPr>
          <w:rFonts w:hint="cs"/>
          <w:rtl/>
        </w:rPr>
        <w:t>ِ</w:t>
      </w:r>
      <w:r w:rsidRPr="00553456">
        <w:rPr>
          <w:rtl/>
        </w:rPr>
        <w:t>د</w:t>
      </w:r>
      <w:r w:rsidRPr="00553456">
        <w:rPr>
          <w:rFonts w:hint="cs"/>
          <w:rtl/>
        </w:rPr>
        <w:t>َ</w:t>
      </w:r>
      <w:r w:rsidRPr="00553456">
        <w:rPr>
          <w:rtl/>
        </w:rPr>
        <w:t>ها و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ْ</w:t>
      </w:r>
      <w:r w:rsidRPr="00553456">
        <w:rPr>
          <w:rtl/>
        </w:rPr>
        <w:t>ب</w:t>
      </w:r>
      <w:r w:rsidRPr="00553456">
        <w:rPr>
          <w:rFonts w:hint="cs"/>
          <w:rtl/>
        </w:rPr>
        <w:t>َ</w:t>
      </w:r>
      <w:r w:rsidRPr="00553456">
        <w:rPr>
          <w:rtl/>
        </w:rPr>
        <w:t>ها و</w:t>
      </w:r>
      <w:r w:rsidRPr="00553456">
        <w:rPr>
          <w:rFonts w:hint="cs"/>
          <w:rtl/>
        </w:rPr>
        <w:t>َ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ض</w:t>
      </w:r>
      <w:r w:rsidRPr="00553456">
        <w:rPr>
          <w:rFonts w:hint="cs"/>
          <w:rtl/>
        </w:rPr>
        <w:t>َ</w:t>
      </w:r>
      <w:r w:rsidRPr="00553456">
        <w:rPr>
          <w:rtl/>
        </w:rPr>
        <w:t>لات</w:t>
      </w:r>
      <w:r w:rsidRPr="00553456">
        <w:rPr>
          <w:rFonts w:hint="cs"/>
          <w:rtl/>
        </w:rPr>
        <w:t>ِ</w:t>
      </w:r>
      <w:r w:rsidRPr="00553456">
        <w:rPr>
          <w:rtl/>
        </w:rPr>
        <w:t>ها و</w:t>
      </w:r>
      <w:r w:rsidRPr="00553456">
        <w:rPr>
          <w:rFonts w:hint="cs"/>
          <w:rtl/>
        </w:rPr>
        <w:t>ِ</w:t>
      </w:r>
      <w:r w:rsidRPr="00553456">
        <w:rPr>
          <w:rtl/>
        </w:rPr>
        <w:t>ع</w:t>
      </w:r>
      <w:r w:rsidRPr="00553456">
        <w:rPr>
          <w:rFonts w:hint="cs"/>
          <w:rtl/>
        </w:rPr>
        <w:t>ِ</w:t>
      </w:r>
      <w:r w:rsidRPr="00553456">
        <w:rPr>
          <w:rtl/>
        </w:rPr>
        <w:t>ظ</w:t>
      </w:r>
      <w:r w:rsidRPr="00553456">
        <w:rPr>
          <w:rFonts w:hint="cs"/>
          <w:rtl/>
        </w:rPr>
        <w:t>َ</w:t>
      </w:r>
      <w:r w:rsidRPr="00553456">
        <w:rPr>
          <w:rtl/>
        </w:rPr>
        <w:t>ام</w:t>
      </w:r>
      <w:r w:rsidRPr="00553456">
        <w:rPr>
          <w:rFonts w:hint="cs"/>
          <w:rtl/>
        </w:rPr>
        <w:t>ِ</w:t>
      </w:r>
      <w:r w:rsidRPr="00553456">
        <w:rPr>
          <w:rtl/>
        </w:rPr>
        <w:t>ها تدخل في هذا الم</w:t>
      </w:r>
      <w:r w:rsidRPr="00553456">
        <w:rPr>
          <w:rFonts w:hint="cs"/>
          <w:rtl/>
        </w:rPr>
        <w:t>َ</w:t>
      </w:r>
      <w:r w:rsidRPr="00553456">
        <w:rPr>
          <w:rtl/>
        </w:rPr>
        <w:t>نع.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b/>
          <w:bCs/>
          <w:color w:val="0000CC"/>
          <w:u w:val="dotDash" w:color="FF0000"/>
          <w:rtl/>
        </w:rPr>
        <w:t>هل يدخل في ذلك الجلد</w:t>
      </w:r>
      <w:r w:rsidRPr="00553456">
        <w:rPr>
          <w:rtl/>
        </w:rPr>
        <w:t>؟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قال الحنابلة: يدخل لعموم هذا اللفظ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الجلد نوع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من أنواع الميتة، فيدخل في حكمه.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والجمهور يُخالفون الحنابلة في هذا لما ورد في حديث ابن عباس وحديث ميمونة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بي -صَلَّى اللهُ عَلَيْهِ وَسَلَّمَ- مرَّ بشاة ميتة فقال: </w:t>
      </w:r>
      <w:r w:rsidRPr="00553456">
        <w:rPr>
          <w:color w:val="006600"/>
          <w:rtl/>
        </w:rPr>
        <w:t>«هَلا انْتَفَعْتُمْ بِإِهَابِهَا»</w:t>
      </w:r>
      <w:r w:rsidRPr="00553456">
        <w:rPr>
          <w:rStyle w:val="FootnoteReference"/>
          <w:b/>
          <w:bCs/>
          <w:color w:val="FF0000"/>
          <w:sz w:val="24"/>
          <w:szCs w:val="24"/>
          <w:rtl/>
        </w:rPr>
        <w:footnoteReference w:id="2"/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أم</w:t>
      </w:r>
      <w:r w:rsidRPr="00553456">
        <w:rPr>
          <w:rFonts w:hint="cs"/>
          <w:rtl/>
        </w:rPr>
        <w:t>َّ</w:t>
      </w:r>
      <w:r w:rsidRPr="00553456">
        <w:rPr>
          <w:rtl/>
        </w:rPr>
        <w:t>ا بالن</w:t>
      </w:r>
      <w:r w:rsidRPr="00553456">
        <w:rPr>
          <w:rFonts w:hint="cs"/>
          <w:rtl/>
        </w:rPr>
        <w:t>ِّ</w:t>
      </w:r>
      <w:r w:rsidRPr="00553456">
        <w:rPr>
          <w:rtl/>
        </w:rPr>
        <w:t>سبة لما لا تدخله الحياة فلا يدخل في هذا الخبر، ومن ذلك الص</w:t>
      </w:r>
      <w:r w:rsidRPr="00553456">
        <w:rPr>
          <w:rFonts w:hint="cs"/>
          <w:rtl/>
        </w:rPr>
        <w:t>ُّ</w:t>
      </w:r>
      <w:r w:rsidRPr="00553456">
        <w:rPr>
          <w:rtl/>
        </w:rPr>
        <w:t>وف الذي يكون من وراء الجلد.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وقد اختلفوا في بعض الأشياء التي تكون م</w:t>
      </w:r>
      <w:r w:rsidRPr="00553456">
        <w:rPr>
          <w:rFonts w:hint="cs"/>
          <w:rtl/>
        </w:rPr>
        <w:t>ِ</w:t>
      </w:r>
      <w:r w:rsidRPr="00553456">
        <w:rPr>
          <w:rtl/>
        </w:rPr>
        <w:t>ن الميتة أو مم</w:t>
      </w:r>
      <w:r w:rsidRPr="00553456">
        <w:rPr>
          <w:rFonts w:hint="cs"/>
          <w:rtl/>
        </w:rPr>
        <w:t>َّ</w:t>
      </w:r>
      <w:r w:rsidRPr="00553456">
        <w:rPr>
          <w:rtl/>
        </w:rPr>
        <w:t>ا يخرج منها، مثل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جنينها، ومثل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بيضها </w:t>
      </w:r>
      <w:r w:rsidRPr="00553456">
        <w:rPr>
          <w:rFonts w:hint="cs"/>
          <w:rtl/>
        </w:rPr>
        <w:t xml:space="preserve">كما </w:t>
      </w:r>
      <w:r w:rsidRPr="00553456">
        <w:rPr>
          <w:rtl/>
        </w:rPr>
        <w:t>في الدجاج ونحوه، والجمهور يمنعون منه.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وهناك من رأى الجواز، ويقولون: لأنها لا تختلط، فأصبحت م</w:t>
      </w:r>
      <w:r w:rsidRPr="00553456">
        <w:rPr>
          <w:rFonts w:hint="cs"/>
          <w:rtl/>
        </w:rPr>
        <w:t>ُ</w:t>
      </w:r>
      <w:r w:rsidRPr="00553456">
        <w:rPr>
          <w:rtl/>
        </w:rPr>
        <w:t>نفصلة، ولا تنتقل الر</w:t>
      </w:r>
      <w:r w:rsidRPr="00553456">
        <w:rPr>
          <w:rFonts w:hint="cs"/>
          <w:rtl/>
        </w:rPr>
        <w:t>ُّ</w:t>
      </w:r>
      <w:r w:rsidRPr="00553456">
        <w:rPr>
          <w:rtl/>
        </w:rPr>
        <w:t>طوبة من الميتة إلى هذا البيض، فأجاز أخذ بيض الميتة وبيعه واستعماله.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 xml:space="preserve">قوله هنا: </w:t>
      </w:r>
      <w:r w:rsidRPr="00553456">
        <w:rPr>
          <w:color w:val="006600"/>
          <w:rtl/>
        </w:rPr>
        <w:t>«وَالْخِنْزِيرِ»</w:t>
      </w:r>
      <w:r w:rsidRPr="00553456">
        <w:rPr>
          <w:rtl/>
        </w:rPr>
        <w:t>، م</w:t>
      </w:r>
      <w:r w:rsidRPr="00553456">
        <w:rPr>
          <w:rFonts w:hint="cs"/>
          <w:rtl/>
        </w:rPr>
        <w:t>ُ</w:t>
      </w:r>
      <w:r w:rsidRPr="00553456">
        <w:rPr>
          <w:rtl/>
        </w:rPr>
        <w:t>فرد م</w:t>
      </w:r>
      <w:r w:rsidRPr="00553456">
        <w:rPr>
          <w:rFonts w:hint="cs"/>
          <w:rtl/>
        </w:rPr>
        <w:t>ُ</w:t>
      </w:r>
      <w:r w:rsidRPr="00553456">
        <w:rPr>
          <w:rtl/>
        </w:rPr>
        <w:t>عرف بــ "ال" الاستغراقية فيفيد العموم، فجميع أنواع الخنازير حرام، ولا يجوز بيعها، وبيعها باطل بمقتضى هذا الخبر.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وهكذا في قوله</w:t>
      </w:r>
      <w:r w:rsidRPr="00553456">
        <w:rPr>
          <w:rFonts w:hint="cs"/>
          <w:rtl/>
        </w:rPr>
        <w:t>:</w:t>
      </w:r>
      <w:r w:rsidRPr="00553456">
        <w:rPr>
          <w:color w:val="006600"/>
          <w:rtl/>
        </w:rPr>
        <w:t>«والأَصْنَامِ»</w:t>
      </w:r>
      <w:r w:rsidRPr="00553456">
        <w:rPr>
          <w:rtl/>
        </w:rPr>
        <w:t>، قيل المراد به: ما يُعبَد من دون الله خاصَّة. وقيل: المراد به عموم التَّماثيل.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قوله: </w:t>
      </w:r>
      <w:r w:rsidRPr="00553456">
        <w:rPr>
          <w:color w:val="0000CC"/>
          <w:rtl/>
        </w:rPr>
        <w:t>(فَقِيْلَ: يَا رَسُولَ اللهِ: أَرَأَيْتَ شُحُومَ الْمَيْتَةِ)</w:t>
      </w:r>
      <w:r w:rsidRPr="00553456">
        <w:rPr>
          <w:rtl/>
        </w:rPr>
        <w:t>، شحم الميتة ج</w:t>
      </w:r>
      <w:r w:rsidRPr="00553456">
        <w:rPr>
          <w:rFonts w:hint="cs"/>
          <w:rtl/>
        </w:rPr>
        <w:t>ُ</w:t>
      </w:r>
      <w:r w:rsidRPr="00553456">
        <w:rPr>
          <w:rtl/>
        </w:rPr>
        <w:t>زء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ِ</w:t>
      </w:r>
      <w:r w:rsidRPr="00553456">
        <w:rPr>
          <w:rtl/>
        </w:rPr>
        <w:t>ن أ</w:t>
      </w:r>
      <w:r w:rsidRPr="00553456">
        <w:rPr>
          <w:rFonts w:hint="cs"/>
          <w:rtl/>
        </w:rPr>
        <w:t>َ</w:t>
      </w:r>
      <w:r w:rsidRPr="00553456">
        <w:rPr>
          <w:rtl/>
        </w:rPr>
        <w:t>جزائ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ها، والمراد: هل تدخل شحوم الميتة </w:t>
      </w:r>
      <w:r w:rsidRPr="00553456">
        <w:rPr>
          <w:rFonts w:hint="cs"/>
          <w:rtl/>
        </w:rPr>
        <w:t xml:space="preserve">تدخل </w:t>
      </w:r>
      <w:r w:rsidRPr="00553456">
        <w:rPr>
          <w:rtl/>
        </w:rPr>
        <w:t xml:space="preserve">في هذا الحكم؟ 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</w:t>
      </w:r>
      <w:r w:rsidRPr="00553456">
        <w:rPr>
          <w:rFonts w:hint="cs"/>
          <w:rtl/>
        </w:rPr>
        <w:t>سؤالهم؛</w:t>
      </w:r>
      <w:r w:rsidRPr="00553456">
        <w:rPr>
          <w:rtl/>
        </w:rPr>
        <w:t xml:space="preserve"> ل</w:t>
      </w:r>
      <w:r w:rsidRPr="00553456">
        <w:rPr>
          <w:rFonts w:hint="cs"/>
          <w:rtl/>
        </w:rPr>
        <w:t>أ</w:t>
      </w:r>
      <w:r w:rsidRPr="00553456">
        <w:rPr>
          <w:rtl/>
        </w:rPr>
        <w:t>ن</w:t>
      </w:r>
      <w:r w:rsidRPr="00553456">
        <w:rPr>
          <w:rFonts w:hint="cs"/>
          <w:rtl/>
        </w:rPr>
        <w:t>َّ</w:t>
      </w:r>
      <w:r w:rsidRPr="00553456">
        <w:rPr>
          <w:rtl/>
        </w:rPr>
        <w:t>هم رأوا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يُمكن الانتفاع بها في بعض أوجه الانتفاع، ف</w:t>
      </w:r>
      <w:r w:rsidRPr="00553456">
        <w:rPr>
          <w:rFonts w:hint="cs"/>
          <w:rtl/>
        </w:rPr>
        <w:t>َ</w:t>
      </w:r>
      <w:r w:rsidRPr="00553456">
        <w:rPr>
          <w:rtl/>
        </w:rPr>
        <w:t>ظ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ُّ</w:t>
      </w:r>
      <w:r w:rsidRPr="00553456">
        <w:rPr>
          <w:rtl/>
        </w:rPr>
        <w:t>وا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الانتفاع بها يدل على جواز بيعها، فقالوا</w:t>
      </w:r>
      <w:r w:rsidRPr="00553456">
        <w:rPr>
          <w:rFonts w:hint="cs"/>
          <w:rtl/>
        </w:rPr>
        <w:t>:</w:t>
      </w:r>
      <w:r w:rsidRPr="00553456">
        <w:rPr>
          <w:color w:val="0000CC"/>
          <w:rtl/>
        </w:rPr>
        <w:t>(فَإِنَّهُ يُطْلَى بِهَا السُّفُنُ)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يُدهن بها أخشاب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فينة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فينة يكون بين أخشابها فتحاتٌ يُمكن أن يدخل معها الماء، فيقومون بطلائها من أجل أ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ا ي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ْ</w:t>
      </w:r>
      <w:r w:rsidRPr="00553456">
        <w:rPr>
          <w:rtl/>
        </w:rPr>
        <w:t xml:space="preserve">فذ الماء إلى </w:t>
      </w:r>
      <w:r w:rsidRPr="00553456">
        <w:rPr>
          <w:rFonts w:hint="cs"/>
          <w:rtl/>
        </w:rPr>
        <w:t>داخلها</w:t>
      </w:r>
      <w:r w:rsidRPr="00553456">
        <w:rPr>
          <w:rtl/>
        </w:rPr>
        <w:t xml:space="preserve"> فيكون سببًا في غ</w:t>
      </w:r>
      <w:r w:rsidRPr="00553456">
        <w:rPr>
          <w:rFonts w:hint="cs"/>
          <w:rtl/>
        </w:rPr>
        <w:t>َ</w:t>
      </w:r>
      <w:r w:rsidRPr="00553456">
        <w:rPr>
          <w:rtl/>
        </w:rPr>
        <w:t>ر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فينة.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قالوا: </w:t>
      </w:r>
      <w:r w:rsidRPr="00553456">
        <w:rPr>
          <w:color w:val="0000CC"/>
          <w:rtl/>
        </w:rPr>
        <w:t>(وَيُدْهَنُ بِهَا الْجُلُودُ)</w:t>
      </w:r>
      <w:r w:rsidRPr="00553456">
        <w:rPr>
          <w:rtl/>
        </w:rPr>
        <w:t>، من أجل أن تُنظَّفَ، ومن أجل أن تبقى.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(ويَسْتَصْبِحُ بِهَا النَّاسُ)</w:t>
      </w:r>
      <w:r w:rsidRPr="00553456">
        <w:rPr>
          <w:rtl/>
        </w:rPr>
        <w:t>، أي: يضعونها في المصابيح، ث</w:t>
      </w:r>
      <w:r w:rsidRPr="00553456">
        <w:rPr>
          <w:rFonts w:hint="cs"/>
          <w:rtl/>
        </w:rPr>
        <w:t>ُ</w:t>
      </w:r>
      <w:r w:rsidRPr="00553456">
        <w:rPr>
          <w:rtl/>
        </w:rPr>
        <w:t>م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يضعون فيها فتيلة ف</w:t>
      </w:r>
      <w:r w:rsidRPr="00553456">
        <w:rPr>
          <w:rFonts w:hint="cs"/>
          <w:rtl/>
        </w:rPr>
        <w:t>َ</w:t>
      </w:r>
      <w:r w:rsidRPr="00553456">
        <w:rPr>
          <w:rtl/>
        </w:rPr>
        <w:t>يحرقونها م</w:t>
      </w:r>
      <w:r w:rsidRPr="00553456">
        <w:rPr>
          <w:rFonts w:hint="cs"/>
          <w:rtl/>
        </w:rPr>
        <w:t>ِ</w:t>
      </w:r>
      <w:r w:rsidRPr="00553456">
        <w:rPr>
          <w:rtl/>
        </w:rPr>
        <w:t>ن أ</w:t>
      </w:r>
      <w:r w:rsidRPr="00553456">
        <w:rPr>
          <w:rFonts w:hint="cs"/>
          <w:rtl/>
        </w:rPr>
        <w:t>َ</w:t>
      </w:r>
      <w:r w:rsidRPr="00553456">
        <w:rPr>
          <w:rtl/>
        </w:rPr>
        <w:t>جل أ</w:t>
      </w:r>
      <w:r w:rsidRPr="00553456">
        <w:rPr>
          <w:rFonts w:hint="cs"/>
          <w:rtl/>
        </w:rPr>
        <w:t>َ</w:t>
      </w:r>
      <w:r w:rsidRPr="00553456">
        <w:rPr>
          <w:rtl/>
        </w:rPr>
        <w:t>ن ي</w:t>
      </w:r>
      <w:r w:rsidRPr="00553456">
        <w:rPr>
          <w:rFonts w:hint="cs"/>
          <w:rtl/>
        </w:rPr>
        <w:t>َ</w:t>
      </w:r>
      <w:r w:rsidRPr="00553456">
        <w:rPr>
          <w:rtl/>
        </w:rPr>
        <w:t>ب</w:t>
      </w:r>
      <w:r w:rsidRPr="00553456">
        <w:rPr>
          <w:rFonts w:hint="cs"/>
          <w:rtl/>
        </w:rPr>
        <w:t>ْ</w:t>
      </w:r>
      <w:r w:rsidRPr="00553456">
        <w:rPr>
          <w:rtl/>
        </w:rPr>
        <w:t>ق</w:t>
      </w:r>
      <w:r w:rsidRPr="00553456">
        <w:rPr>
          <w:rFonts w:hint="cs"/>
          <w:rtl/>
        </w:rPr>
        <w:t>َ</w:t>
      </w:r>
      <w:r w:rsidRPr="00553456">
        <w:rPr>
          <w:rtl/>
        </w:rPr>
        <w:t>ى ن</w:t>
      </w:r>
      <w:r w:rsidRPr="00553456">
        <w:rPr>
          <w:rFonts w:hint="cs"/>
          <w:rtl/>
        </w:rPr>
        <w:t>ُ</w:t>
      </w:r>
      <w:r w:rsidRPr="00553456">
        <w:rPr>
          <w:rtl/>
        </w:rPr>
        <w:t>ورها م</w:t>
      </w:r>
      <w:r w:rsidRPr="00553456">
        <w:rPr>
          <w:rFonts w:hint="cs"/>
          <w:rtl/>
        </w:rPr>
        <w:t>ُ</w:t>
      </w:r>
      <w:r w:rsidRPr="00553456">
        <w:rPr>
          <w:rtl/>
        </w:rPr>
        <w:t>دة أطول.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فَقَالَ النبي -صَلَّى اللهُ عَلَيْهِ وَسَلَّمَ: </w:t>
      </w:r>
      <w:r w:rsidRPr="00553456">
        <w:rPr>
          <w:color w:val="006600"/>
          <w:rtl/>
        </w:rPr>
        <w:t>«لَا»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لا يجوز بيع شحوم الميتة، </w:t>
      </w:r>
      <w:r w:rsidRPr="00553456">
        <w:rPr>
          <w:color w:val="006600"/>
          <w:rtl/>
        </w:rPr>
        <w:t>«هُوَ حَرَامٌ»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البيع حرام، فيدل هذا على عدم صحة بيع شحوم الميتة، وأن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شحمَ الميتة ن</w:t>
      </w:r>
      <w:r w:rsidRPr="00553456">
        <w:rPr>
          <w:rFonts w:hint="cs"/>
          <w:rtl/>
        </w:rPr>
        <w:t>َ</w:t>
      </w:r>
      <w:r w:rsidRPr="00553456">
        <w:rPr>
          <w:rtl/>
        </w:rPr>
        <w:t>ج</w:t>
      </w:r>
      <w:r w:rsidRPr="00553456">
        <w:rPr>
          <w:rFonts w:hint="cs"/>
          <w:rtl/>
        </w:rPr>
        <w:t>َ</w:t>
      </w:r>
      <w:r w:rsidRPr="00553456">
        <w:rPr>
          <w:rtl/>
        </w:rPr>
        <w:t>س، ويدل أيضًا على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بيع ش</w:t>
      </w:r>
      <w:r w:rsidRPr="00553456">
        <w:rPr>
          <w:rFonts w:hint="cs"/>
          <w:rtl/>
        </w:rPr>
        <w:t>ُ</w:t>
      </w:r>
      <w:r w:rsidRPr="00553456">
        <w:rPr>
          <w:rtl/>
        </w:rPr>
        <w:t>حوم الميتة م</w:t>
      </w:r>
      <w:r w:rsidRPr="00553456">
        <w:rPr>
          <w:rFonts w:hint="cs"/>
          <w:rtl/>
        </w:rPr>
        <w:t>ِ</w:t>
      </w:r>
      <w:r w:rsidRPr="00553456">
        <w:rPr>
          <w:rtl/>
        </w:rPr>
        <w:t>ن الأمور المحرمة.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ومثل هذه الأشياء أيضًا: الد</w:t>
      </w:r>
      <w:r w:rsidR="00CD5834" w:rsidRPr="00553456">
        <w:rPr>
          <w:rFonts w:hint="cs"/>
          <w:rtl/>
        </w:rPr>
        <w:t>َّ</w:t>
      </w:r>
      <w:r w:rsidRPr="00553456">
        <w:rPr>
          <w:rtl/>
        </w:rPr>
        <w:t>م</w:t>
      </w:r>
      <w:r w:rsidR="00CD5834" w:rsidRPr="00553456">
        <w:rPr>
          <w:rFonts w:hint="cs"/>
          <w:rtl/>
        </w:rPr>
        <w:t>ِ</w:t>
      </w:r>
      <w:r w:rsidRPr="00553456">
        <w:rPr>
          <w:rtl/>
        </w:rPr>
        <w:t xml:space="preserve"> المسفوح، فإن</w:t>
      </w:r>
      <w:r w:rsidR="005F1EBE" w:rsidRPr="00553456">
        <w:rPr>
          <w:rFonts w:hint="cs"/>
          <w:rtl/>
        </w:rPr>
        <w:t>َّ</w:t>
      </w:r>
      <w:r w:rsidRPr="00553456">
        <w:rPr>
          <w:rtl/>
        </w:rPr>
        <w:t>ه قد ورد في النصوص المنع منه.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ثم قال النبي -صَلَّى اللهُ عَلَيْهِ وَسَلَّمَ- عند ذلك م</w:t>
      </w:r>
      <w:r w:rsidRPr="00553456">
        <w:rPr>
          <w:rFonts w:hint="cs"/>
          <w:rtl/>
        </w:rPr>
        <w:t>ُ</w:t>
      </w:r>
      <w:r w:rsidRPr="00553456">
        <w:rPr>
          <w:rtl/>
        </w:rPr>
        <w:t>بينا لأصحابه قاعدة</w:t>
      </w:r>
      <w:r w:rsidRPr="00553456">
        <w:rPr>
          <w:rFonts w:hint="cs"/>
          <w:rtl/>
        </w:rPr>
        <w:t>ً</w:t>
      </w:r>
      <w:r w:rsidRPr="00553456">
        <w:rPr>
          <w:rtl/>
        </w:rPr>
        <w:t xml:space="preserve"> في هذا الباب: </w:t>
      </w:r>
      <w:r w:rsidRPr="00553456">
        <w:rPr>
          <w:color w:val="006600"/>
          <w:rtl/>
        </w:rPr>
        <w:t>«قَاتَلَ اللهُ الْيَهُودَ»</w:t>
      </w:r>
      <w:r w:rsidRPr="00553456">
        <w:rPr>
          <w:rtl/>
        </w:rPr>
        <w:t>، في هذا دعوة عليهم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هم خالفوا أمر الله -عَزَّ وَجلَّ.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6600"/>
          <w:rtl/>
        </w:rPr>
        <w:t>«إِنَّ اللهَ لمَّا حَرَّمَ عَلَيْهِم شُحُومَهَا»</w:t>
      </w:r>
      <w:r w:rsidRPr="00553456">
        <w:rPr>
          <w:rtl/>
        </w:rPr>
        <w:t>، أي: شحوم الميتة.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6600"/>
          <w:rtl/>
        </w:rPr>
        <w:t>«أَجْمَلُوهُ ثُمَّ باعُوهُ»</w:t>
      </w:r>
      <w:r w:rsidRPr="00553456">
        <w:rPr>
          <w:rtl/>
        </w:rPr>
        <w:t>، أي: قاموا بوضعه في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ار، ث</w:t>
      </w:r>
      <w:r w:rsidRPr="00553456">
        <w:rPr>
          <w:rFonts w:hint="cs"/>
          <w:rtl/>
        </w:rPr>
        <w:t>ُ</w:t>
      </w:r>
      <w:r w:rsidRPr="00553456">
        <w:rPr>
          <w:rtl/>
        </w:rPr>
        <w:t>م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بعد ذلك أصبح زيتًا، ث</w:t>
      </w:r>
      <w:r w:rsidRPr="00553456">
        <w:rPr>
          <w:rFonts w:hint="cs"/>
          <w:rtl/>
        </w:rPr>
        <w:t>ُ</w:t>
      </w:r>
      <w:r w:rsidRPr="00553456">
        <w:rPr>
          <w:rtl/>
        </w:rPr>
        <w:t>م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باعوا الزيت فأكلوا ثمنه.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وفي هذا دلالة على </w:t>
      </w:r>
      <w:r w:rsidRPr="00553456">
        <w:rPr>
          <w:color w:val="0000CC"/>
          <w:u w:val="dotDash" w:color="FF0000"/>
          <w:rtl/>
        </w:rPr>
        <w:t>قاعدة</w:t>
      </w:r>
      <w:r w:rsidRPr="00553456">
        <w:rPr>
          <w:rtl/>
        </w:rPr>
        <w:t>، وهي: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ك</w:t>
      </w:r>
      <w:r w:rsidRPr="00553456">
        <w:rPr>
          <w:rFonts w:hint="cs"/>
          <w:rtl/>
        </w:rPr>
        <w:t>ُ</w:t>
      </w:r>
      <w:r w:rsidRPr="00553456">
        <w:rPr>
          <w:rtl/>
        </w:rPr>
        <w:t>لَّ م</w:t>
      </w:r>
      <w:r w:rsidRPr="00553456">
        <w:rPr>
          <w:rFonts w:hint="cs"/>
          <w:rtl/>
        </w:rPr>
        <w:t>َ</w:t>
      </w:r>
      <w:r w:rsidRPr="00553456">
        <w:rPr>
          <w:rtl/>
        </w:rPr>
        <w:t>ا ح</w:t>
      </w:r>
      <w:r w:rsidRPr="00553456">
        <w:rPr>
          <w:rFonts w:hint="cs"/>
          <w:rtl/>
        </w:rPr>
        <w:t>َ</w:t>
      </w:r>
      <w:r w:rsidRPr="00553456">
        <w:rPr>
          <w:rtl/>
        </w:rPr>
        <w:t>رُمَ ح</w:t>
      </w:r>
      <w:r w:rsidRPr="00553456">
        <w:rPr>
          <w:rFonts w:hint="cs"/>
          <w:rtl/>
        </w:rPr>
        <w:t>َ</w:t>
      </w:r>
      <w:r w:rsidRPr="00553456">
        <w:rPr>
          <w:rtl/>
        </w:rPr>
        <w:t>رُمَ ثمنه.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وأخذ منه أيضًا: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َ</w:t>
      </w:r>
      <w:r w:rsidRPr="00553456">
        <w:rPr>
          <w:rtl/>
        </w:rPr>
        <w:t>ا ح</w:t>
      </w:r>
      <w:r w:rsidRPr="00553456">
        <w:rPr>
          <w:rFonts w:hint="cs"/>
          <w:rtl/>
        </w:rPr>
        <w:t>َ</w:t>
      </w:r>
      <w:r w:rsidRPr="00553456">
        <w:rPr>
          <w:rtl/>
        </w:rPr>
        <w:t>ر</w:t>
      </w:r>
      <w:r w:rsidRPr="00553456">
        <w:rPr>
          <w:rFonts w:hint="cs"/>
          <w:rtl/>
        </w:rPr>
        <w:t>ُ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ب</w:t>
      </w:r>
      <w:r w:rsidRPr="00553456">
        <w:rPr>
          <w:rFonts w:hint="cs"/>
          <w:rtl/>
        </w:rPr>
        <w:t>َ</w:t>
      </w:r>
      <w:r w:rsidRPr="00553456">
        <w:rPr>
          <w:rtl/>
        </w:rPr>
        <w:t>ي</w:t>
      </w:r>
      <w:r w:rsidRPr="00553456">
        <w:rPr>
          <w:rFonts w:hint="cs"/>
          <w:rtl/>
        </w:rPr>
        <w:t>ْ</w:t>
      </w:r>
      <w:r w:rsidRPr="00553456">
        <w:rPr>
          <w:rtl/>
        </w:rPr>
        <w:t>ع</w:t>
      </w:r>
      <w:r w:rsidRPr="00553456">
        <w:rPr>
          <w:rFonts w:hint="cs"/>
          <w:rtl/>
        </w:rPr>
        <w:t>ُ</w:t>
      </w:r>
      <w:r w:rsidRPr="00553456">
        <w:rPr>
          <w:rtl/>
        </w:rPr>
        <w:t>ه ح</w:t>
      </w:r>
      <w:r w:rsidRPr="00553456">
        <w:rPr>
          <w:rFonts w:hint="cs"/>
          <w:rtl/>
        </w:rPr>
        <w:t>َ</w:t>
      </w:r>
      <w:r w:rsidRPr="00553456">
        <w:rPr>
          <w:rtl/>
        </w:rPr>
        <w:t>رُمَ ش</w:t>
      </w:r>
      <w:r w:rsidRPr="00553456">
        <w:rPr>
          <w:rFonts w:hint="cs"/>
          <w:rtl/>
        </w:rPr>
        <w:t>ِ</w:t>
      </w:r>
      <w:r w:rsidRPr="00553456">
        <w:rPr>
          <w:rtl/>
        </w:rPr>
        <w:t>ر</w:t>
      </w:r>
      <w:r w:rsidRPr="00553456">
        <w:rPr>
          <w:rFonts w:hint="cs"/>
          <w:rtl/>
        </w:rPr>
        <w:t>َ</w:t>
      </w:r>
      <w:r w:rsidRPr="00553456">
        <w:rPr>
          <w:rtl/>
        </w:rPr>
        <w:t>اؤ</w:t>
      </w:r>
      <w:r w:rsidRPr="00553456">
        <w:rPr>
          <w:rFonts w:hint="cs"/>
          <w:rtl/>
        </w:rPr>
        <w:t>ُ</w:t>
      </w:r>
      <w:r w:rsidRPr="00553456">
        <w:rPr>
          <w:rtl/>
        </w:rPr>
        <w:t>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 xml:space="preserve">{قال -رحمه الله: </w:t>
      </w:r>
      <w:r w:rsidRPr="00553456">
        <w:rPr>
          <w:color w:val="0000CC"/>
          <w:rtl/>
        </w:rPr>
        <w:t xml:space="preserve">(وَعنْهُ -رَضِيَ اللهُ عَنْهُ: أَنَّهُ كَانَ يَسِيرُ عَلَى جَمَلٍ لَهُ قدْ أعْيًا فَأَرَادَ أَنْ يُسَيِّبَهُ قَالَ: فَلَحِقَنِي النَّبِيُّ -صَلَّى اللهُ عَلَيْهِ وَسَلَّمَ، فَدَعَا لي وَضَرَبَهُ فَسَارَ سَيْرًا لم يَسِرْ مِثْلَهُ، قَالَ: </w:t>
      </w:r>
      <w:r w:rsidRPr="00553456">
        <w:rPr>
          <w:color w:val="006600"/>
          <w:rtl/>
        </w:rPr>
        <w:t>«بِعْنِيهِ بِوُقِيَّةٍ؟»</w:t>
      </w:r>
      <w:r w:rsidRPr="00553456">
        <w:rPr>
          <w:color w:val="0000CC"/>
          <w:rtl/>
        </w:rPr>
        <w:t xml:space="preserve"> قُلْتُ: لَا، ثُمَّ قَالَ: </w:t>
      </w:r>
      <w:r w:rsidRPr="00553456">
        <w:rPr>
          <w:color w:val="006600"/>
          <w:rtl/>
        </w:rPr>
        <w:t>«بِعْنِيهِ»</w:t>
      </w:r>
      <w:r w:rsidRPr="00553456">
        <w:rPr>
          <w:color w:val="0000CC"/>
          <w:rtl/>
        </w:rPr>
        <w:t xml:space="preserve">، فَبِعْتُهُ بِوُقِيَّةٍ واشْتَرَطْتُ عَلَيْهِ حُمْلانَهُ إِلَى أَهْلِي، فَلَمَّا بَلغْتُ أَتَيْتُهُ بِالجَمَلِ فَنَقَدَنِي ثَمَنَهُ، ثُمَّ رَجَعْتُ فَأَرْسلَ فِي أَثَرِي فَقَالَ: </w:t>
      </w:r>
      <w:r w:rsidRPr="00553456">
        <w:rPr>
          <w:color w:val="006600"/>
          <w:rtl/>
        </w:rPr>
        <w:t>«أَتُرَانِي ماكَسْتُكَ لآخُذَ جَمَلَكَ خُذْ جَمَلَكَ ودَرَاهِمَكَ فَهُوَ لَكَ»</w:t>
      </w:r>
      <w:r w:rsidRPr="00553456">
        <w:rPr>
          <w:color w:val="0000CC"/>
          <w:rtl/>
        </w:rPr>
        <w:t>. مُتَّفقٌ عَلَيْهِمَا، وَاللَّفْظُ لمسْلمٍ)</w:t>
      </w:r>
      <w:r w:rsidRPr="00553456">
        <w:rPr>
          <w:rtl/>
        </w:rPr>
        <w:t>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قوله: </w:t>
      </w:r>
      <w:r w:rsidRPr="00553456">
        <w:rPr>
          <w:color w:val="0000CC"/>
          <w:rtl/>
        </w:rPr>
        <w:t>(وَعنْهُ رَضِيَ اللهُ عَنْهُ)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عن جابر بن عبد الله -رَضِيَ اللهُ عَنْهُما- وكان في غ</w:t>
      </w:r>
      <w:r w:rsidRPr="00553456">
        <w:rPr>
          <w:rFonts w:hint="cs"/>
          <w:rtl/>
        </w:rPr>
        <w:t>َ</w:t>
      </w:r>
      <w:r w:rsidRPr="00553456">
        <w:rPr>
          <w:rtl/>
        </w:rPr>
        <w:t>زوة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َ</w:t>
      </w:r>
      <w:r w:rsidRPr="00553456">
        <w:rPr>
          <w:rtl/>
        </w:rPr>
        <w:t>ع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(أَنَّهُ كَانَ يَسِيرُ عَلَى جَمَلٍ)</w:t>
      </w:r>
      <w:r w:rsidRPr="00553456">
        <w:rPr>
          <w:rtl/>
        </w:rPr>
        <w:t>، أي: ق</w:t>
      </w:r>
      <w:r w:rsidRPr="00553456">
        <w:rPr>
          <w:rFonts w:hint="cs"/>
          <w:rtl/>
        </w:rPr>
        <w:t>َ</w:t>
      </w:r>
      <w:r w:rsidRPr="00553456">
        <w:rPr>
          <w:rtl/>
        </w:rPr>
        <w:t>د ر</w:t>
      </w:r>
      <w:r w:rsidRPr="00553456">
        <w:rPr>
          <w:rFonts w:hint="cs"/>
          <w:rtl/>
        </w:rPr>
        <w:t>َ</w:t>
      </w:r>
      <w:r w:rsidRPr="00553456">
        <w:rPr>
          <w:rtl/>
        </w:rPr>
        <w:t>ك</w:t>
      </w:r>
      <w:r w:rsidRPr="00553456">
        <w:rPr>
          <w:rFonts w:hint="cs"/>
          <w:rtl/>
        </w:rPr>
        <w:t>ِ</w:t>
      </w:r>
      <w:r w:rsidRPr="00553456">
        <w:rPr>
          <w:rtl/>
        </w:rPr>
        <w:t>ب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وكان مع الجيش، لكن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ق</w:t>
      </w:r>
      <w:r w:rsidRPr="00553456">
        <w:rPr>
          <w:rFonts w:hint="cs"/>
          <w:rtl/>
        </w:rPr>
        <w:t>َ</w:t>
      </w:r>
      <w:r w:rsidRPr="00553456">
        <w:rPr>
          <w:rtl/>
        </w:rPr>
        <w:t>د ت</w:t>
      </w:r>
      <w:r w:rsidRPr="00553456">
        <w:rPr>
          <w:rFonts w:hint="cs"/>
          <w:rtl/>
        </w:rPr>
        <w:t>َ</w:t>
      </w:r>
      <w:r w:rsidRPr="00553456">
        <w:rPr>
          <w:rtl/>
        </w:rPr>
        <w:t>ع</w:t>
      </w:r>
      <w:r w:rsidRPr="00553456">
        <w:rPr>
          <w:rFonts w:hint="cs"/>
          <w:rtl/>
        </w:rPr>
        <w:t>ِ</w:t>
      </w:r>
      <w:r w:rsidRPr="00553456">
        <w:rPr>
          <w:rtl/>
        </w:rPr>
        <w:t>ب، و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َ</w:t>
      </w:r>
      <w:r w:rsidRPr="00553456">
        <w:rPr>
          <w:rtl/>
        </w:rPr>
        <w:t>ح</w:t>
      </w:r>
      <w:r w:rsidRPr="00553456">
        <w:rPr>
          <w:rFonts w:hint="cs"/>
          <w:rtl/>
        </w:rPr>
        <w:t>ِ</w:t>
      </w:r>
      <w:r w:rsidRPr="00553456">
        <w:rPr>
          <w:rtl/>
        </w:rPr>
        <w:t>ق</w:t>
      </w:r>
      <w:r w:rsidRPr="00553456">
        <w:rPr>
          <w:rFonts w:hint="cs"/>
          <w:rtl/>
        </w:rPr>
        <w:t xml:space="preserve">َبه </w:t>
      </w:r>
      <w:r w:rsidRPr="00553456">
        <w:rPr>
          <w:rtl/>
        </w:rPr>
        <w:t>شيء من الإعياء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والإجهاد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بسبب الذ</w:t>
      </w:r>
      <w:r w:rsidRPr="00553456">
        <w:rPr>
          <w:rFonts w:hint="cs"/>
          <w:rtl/>
        </w:rPr>
        <w:t>ِّ</w:t>
      </w:r>
      <w:r w:rsidRPr="00553456">
        <w:rPr>
          <w:rtl/>
        </w:rPr>
        <w:t>هاب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والإياب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َ</w:t>
      </w:r>
      <w:r w:rsidRPr="00553456">
        <w:rPr>
          <w:rtl/>
        </w:rPr>
        <w:t>ع ض</w:t>
      </w:r>
      <w:r w:rsidRPr="00553456">
        <w:rPr>
          <w:rFonts w:hint="cs"/>
          <w:rtl/>
        </w:rPr>
        <w:t>َ</w:t>
      </w:r>
      <w:r w:rsidRPr="00553456">
        <w:rPr>
          <w:rtl/>
        </w:rPr>
        <w:t>عف</w:t>
      </w:r>
      <w:r w:rsidRPr="00553456">
        <w:rPr>
          <w:rFonts w:hint="cs"/>
          <w:rtl/>
        </w:rPr>
        <w:t>ِ</w:t>
      </w:r>
      <w:r w:rsidRPr="00553456">
        <w:rPr>
          <w:rtl/>
        </w:rPr>
        <w:t>ه في نفسه.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(فَأَرَادَ أَنْ يُسَيِّبَهُ)</w:t>
      </w:r>
      <w:r w:rsidRPr="00553456">
        <w:rPr>
          <w:rtl/>
        </w:rPr>
        <w:t>، أي: ي</w:t>
      </w:r>
      <w:r w:rsidRPr="00553456">
        <w:rPr>
          <w:rFonts w:hint="cs"/>
          <w:rtl/>
        </w:rPr>
        <w:t>َ</w:t>
      </w:r>
      <w:r w:rsidRPr="00553456">
        <w:rPr>
          <w:rtl/>
        </w:rPr>
        <w:t>ت</w:t>
      </w:r>
      <w:r w:rsidRPr="00553456">
        <w:rPr>
          <w:rFonts w:hint="cs"/>
          <w:rtl/>
        </w:rPr>
        <w:t>ْ</w:t>
      </w:r>
      <w:r w:rsidRPr="00553456">
        <w:rPr>
          <w:rtl/>
        </w:rPr>
        <w:t>ر</w:t>
      </w:r>
      <w:r w:rsidRPr="00553456">
        <w:rPr>
          <w:rFonts w:hint="cs"/>
          <w:rtl/>
        </w:rPr>
        <w:t>ُ</w:t>
      </w:r>
      <w:r w:rsidRPr="00553456">
        <w:rPr>
          <w:rtl/>
        </w:rPr>
        <w:t>ك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َ</w:t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قال</w:t>
      </w:r>
      <w:r w:rsidRPr="00553456">
        <w:rPr>
          <w:color w:val="0000CC"/>
          <w:rtl/>
        </w:rPr>
        <w:t>:(فَلَحِقَنِي النَّبِيُّ صَلَّى اللهُ عَلَيْهِ وَسَلَّمَ)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كان يتفقَّد الجيش، فكان جابر في م</w:t>
      </w:r>
      <w:r w:rsidRPr="00553456">
        <w:rPr>
          <w:rFonts w:hint="cs"/>
          <w:rtl/>
        </w:rPr>
        <w:t>ُ</w:t>
      </w:r>
      <w:r w:rsidRPr="00553456">
        <w:rPr>
          <w:rtl/>
        </w:rPr>
        <w:t>ؤخرة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الجيش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لم يستطع أن ي</w:t>
      </w:r>
      <w:r w:rsidRPr="00553456">
        <w:rPr>
          <w:rFonts w:hint="cs"/>
          <w:rtl/>
        </w:rPr>
        <w:t>ُ</w:t>
      </w:r>
      <w:r w:rsidRPr="00553456">
        <w:rPr>
          <w:rtl/>
        </w:rPr>
        <w:t>س</w:t>
      </w:r>
      <w:r w:rsidRPr="00553456">
        <w:rPr>
          <w:rFonts w:hint="cs"/>
          <w:rtl/>
        </w:rPr>
        <w:t>َ</w:t>
      </w:r>
      <w:r w:rsidRPr="00553456">
        <w:rPr>
          <w:rtl/>
        </w:rPr>
        <w:t>اي</w:t>
      </w:r>
      <w:r w:rsidRPr="00553456">
        <w:rPr>
          <w:rFonts w:hint="cs"/>
          <w:rtl/>
        </w:rPr>
        <w:t>ِ</w:t>
      </w:r>
      <w:r w:rsidRPr="00553456">
        <w:rPr>
          <w:rtl/>
        </w:rPr>
        <w:t>ر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اس، وذلك ل</w:t>
      </w:r>
      <w:r w:rsidRPr="00553456">
        <w:rPr>
          <w:rFonts w:hint="cs"/>
          <w:rtl/>
        </w:rPr>
        <w:t>ِ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ا أ</w:t>
      </w:r>
      <w:r w:rsidRPr="00553456">
        <w:rPr>
          <w:rFonts w:hint="cs"/>
          <w:rtl/>
        </w:rPr>
        <w:t>َ</w:t>
      </w:r>
      <w:r w:rsidRPr="00553456">
        <w:rPr>
          <w:rtl/>
        </w:rPr>
        <w:t>ص</w:t>
      </w:r>
      <w:r w:rsidRPr="00553456">
        <w:rPr>
          <w:rFonts w:hint="cs"/>
          <w:rtl/>
        </w:rPr>
        <w:t>َ</w:t>
      </w:r>
      <w:r w:rsidRPr="00553456">
        <w:rPr>
          <w:rtl/>
        </w:rPr>
        <w:t>اب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له 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الإ</w:t>
      </w:r>
      <w:r w:rsidRPr="00553456">
        <w:rPr>
          <w:rFonts w:hint="cs"/>
          <w:rtl/>
        </w:rPr>
        <w:t>ِ</w:t>
      </w:r>
      <w:r w:rsidRPr="00553456">
        <w:rPr>
          <w:rtl/>
        </w:rPr>
        <w:t>عي</w:t>
      </w:r>
      <w:r w:rsidRPr="00553456">
        <w:rPr>
          <w:rFonts w:hint="cs"/>
          <w:rtl/>
        </w:rPr>
        <w:t>َ</w:t>
      </w:r>
      <w:r w:rsidRPr="00553456">
        <w:rPr>
          <w:rtl/>
        </w:rPr>
        <w:t>اء</w:t>
      </w:r>
      <w:r w:rsidRPr="00553456">
        <w:rPr>
          <w:rFonts w:hint="cs"/>
          <w:rtl/>
        </w:rPr>
        <w:t>ِ</w:t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 جابر: </w:t>
      </w:r>
      <w:r w:rsidRPr="00553456">
        <w:rPr>
          <w:color w:val="0000CC"/>
          <w:rtl/>
        </w:rPr>
        <w:t>(فَدَعَا لي)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:أ</w:t>
      </w:r>
      <w:r w:rsidRPr="00553456">
        <w:rPr>
          <w:rtl/>
        </w:rPr>
        <w:t>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وَسَلَّمَ- دعا لجابر ودعا ل</w:t>
      </w:r>
      <w:r w:rsidRPr="00553456">
        <w:rPr>
          <w:rFonts w:hint="cs"/>
          <w:rtl/>
        </w:rPr>
        <w:t>ِ</w:t>
      </w:r>
      <w:r w:rsidRPr="00553456">
        <w:rPr>
          <w:rtl/>
        </w:rPr>
        <w:t>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ِ</w:t>
      </w:r>
      <w:r w:rsidRPr="00553456">
        <w:rPr>
          <w:rtl/>
        </w:rPr>
        <w:t>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(وَضَرَبَهُ)</w:t>
      </w:r>
      <w:r w:rsidRPr="00553456">
        <w:rPr>
          <w:rtl/>
        </w:rPr>
        <w:t>، أي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ضرب الج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َ</w:t>
      </w:r>
      <w:r w:rsidRPr="00553456">
        <w:rPr>
          <w:rtl/>
        </w:rPr>
        <w:t>، فبارك الله في هذا الج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فعافاه الله -عَزَّ وَجلَّ.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(فَسَارَ سَيْرًا لم يَسِرْ مِثْلَهُ)</w:t>
      </w:r>
      <w:r w:rsidRPr="00553456">
        <w:rPr>
          <w:rtl/>
        </w:rPr>
        <w:t>، أي: أسرع وأصبح في م</w:t>
      </w:r>
      <w:r w:rsidRPr="00553456">
        <w:rPr>
          <w:rFonts w:hint="cs"/>
          <w:rtl/>
        </w:rPr>
        <w:t>ُ</w:t>
      </w:r>
      <w:r w:rsidRPr="00553456">
        <w:rPr>
          <w:rtl/>
        </w:rPr>
        <w:t>قدمة الق</w:t>
      </w:r>
      <w:r w:rsidRPr="00553456">
        <w:rPr>
          <w:rFonts w:hint="cs"/>
          <w:rtl/>
        </w:rPr>
        <w:t>َ</w:t>
      </w:r>
      <w:r w:rsidRPr="00553456">
        <w:rPr>
          <w:rtl/>
        </w:rPr>
        <w:t>وم.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فلما كان كذلك قال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بي -صَلَّى اللهُ عَلَيْهِ وَسَلَّمَ: </w:t>
      </w:r>
      <w:r w:rsidRPr="00553456">
        <w:rPr>
          <w:color w:val="006600"/>
          <w:rtl/>
        </w:rPr>
        <w:t>«بِعْنِيهِ بِوُقِيَّةٍ؟»</w:t>
      </w:r>
      <w:r w:rsidRPr="00553456">
        <w:rPr>
          <w:rtl/>
        </w:rPr>
        <w:t>، الأوقية: وزن من أوزان الذ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هب، وفي بعض الألفاظ أنه بخمسِ أواقٍ. 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(قُلْتُ: لَا)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أنا لن أبيع جملي. 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ثُمَّ قَالَ -صَلَّى اللهُ عَلَيْهِ وَسَلَّمَ: </w:t>
      </w:r>
      <w:r w:rsidRPr="00553456">
        <w:rPr>
          <w:color w:val="006600"/>
          <w:rtl/>
        </w:rPr>
        <w:t>«بِعْنِيهِ»</w:t>
      </w:r>
      <w:r w:rsidRPr="00553456">
        <w:rPr>
          <w:rtl/>
        </w:rPr>
        <w:t>، لعله زاد حتى وصل إلى خمسِ أواقٍ.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 جابر: </w:t>
      </w:r>
      <w:r w:rsidRPr="00553456">
        <w:rPr>
          <w:color w:val="0000CC"/>
          <w:rtl/>
        </w:rPr>
        <w:t>(فَبِعْتُهُ بِوُقِيَّةٍ)</w:t>
      </w:r>
      <w:r w:rsidRPr="00553456">
        <w:rPr>
          <w:rtl/>
        </w:rPr>
        <w:t>، هناك بحث عند الفقهاء؛ هل عقد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البيع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لابد فيه من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ل</w:t>
      </w:r>
      <w:r w:rsidRPr="00553456">
        <w:rPr>
          <w:rFonts w:hint="cs"/>
          <w:rtl/>
        </w:rPr>
        <w:t>َ</w:t>
      </w:r>
      <w:r w:rsidRPr="00553456">
        <w:rPr>
          <w:rtl/>
        </w:rPr>
        <w:t>فظ بألفاظ البيع والشراء والقبول والإيجاب أو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ي</w:t>
      </w:r>
      <w:r w:rsidRPr="00553456">
        <w:rPr>
          <w:rFonts w:hint="cs"/>
          <w:rtl/>
        </w:rPr>
        <w:t>ن</w:t>
      </w:r>
      <w:r w:rsidRPr="00553456">
        <w:rPr>
          <w:rtl/>
        </w:rPr>
        <w:t>عقد بكل ف</w:t>
      </w:r>
      <w:r w:rsidRPr="00553456">
        <w:rPr>
          <w:rFonts w:hint="cs"/>
          <w:rtl/>
        </w:rPr>
        <w:t>ِ</w:t>
      </w:r>
      <w:r w:rsidRPr="00553456">
        <w:rPr>
          <w:rtl/>
        </w:rPr>
        <w:t>عل يدل عليه؟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u w:val="dotDash" w:color="FF0000"/>
          <w:rtl/>
        </w:rPr>
        <w:t>الحنابلة يقولون</w:t>
      </w:r>
      <w:r w:rsidRPr="00553456">
        <w:rPr>
          <w:rtl/>
        </w:rPr>
        <w:t>: إن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ي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ْ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ِ</w:t>
      </w:r>
      <w:r w:rsidRPr="00553456">
        <w:rPr>
          <w:rtl/>
        </w:rPr>
        <w:t>د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بكل ف</w:t>
      </w:r>
      <w:r w:rsidRPr="00553456">
        <w:rPr>
          <w:rFonts w:hint="cs"/>
          <w:rtl/>
        </w:rPr>
        <w:t>ِ</w:t>
      </w:r>
      <w:r w:rsidRPr="00553456">
        <w:rPr>
          <w:rtl/>
        </w:rPr>
        <w:t>ع</w:t>
      </w:r>
      <w:r w:rsidRPr="00553456">
        <w:rPr>
          <w:rFonts w:hint="cs"/>
          <w:rtl/>
        </w:rPr>
        <w:t>ْ</w:t>
      </w:r>
      <w:r w:rsidRPr="00553456">
        <w:rPr>
          <w:rtl/>
        </w:rPr>
        <w:t>ل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 ي</w:t>
      </w:r>
      <w:r w:rsidRPr="00553456">
        <w:rPr>
          <w:rFonts w:hint="cs"/>
          <w:rtl/>
        </w:rPr>
        <w:t>َ</w:t>
      </w:r>
      <w:r w:rsidRPr="00553456">
        <w:rPr>
          <w:rtl/>
        </w:rPr>
        <w:t>د</w:t>
      </w:r>
      <w:r w:rsidRPr="00553456">
        <w:rPr>
          <w:rFonts w:hint="cs"/>
          <w:rtl/>
        </w:rPr>
        <w:t>ُ</w:t>
      </w:r>
      <w:r w:rsidRPr="00553456">
        <w:rPr>
          <w:rtl/>
        </w:rPr>
        <w:t>ل</w:t>
      </w:r>
      <w:r w:rsidRPr="00553456">
        <w:rPr>
          <w:rFonts w:hint="cs"/>
          <w:rtl/>
        </w:rPr>
        <w:t>ُّ</w:t>
      </w:r>
      <w:r w:rsidRPr="00553456">
        <w:rPr>
          <w:rtl/>
        </w:rPr>
        <w:t xml:space="preserve"> ع</w:t>
      </w:r>
      <w:r w:rsidRPr="00553456">
        <w:rPr>
          <w:rFonts w:hint="cs"/>
          <w:rtl/>
        </w:rPr>
        <w:t>َ</w:t>
      </w:r>
      <w:r w:rsidRPr="00553456">
        <w:rPr>
          <w:rtl/>
        </w:rPr>
        <w:t>ليه.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u w:val="dotDash" w:color="FF0000"/>
          <w:rtl/>
        </w:rPr>
        <w:t>والش</w:t>
      </w:r>
      <w:r w:rsidRPr="00553456">
        <w:rPr>
          <w:rFonts w:hint="cs"/>
          <w:u w:val="dotDash" w:color="FF0000"/>
          <w:rtl/>
        </w:rPr>
        <w:t>َّ</w:t>
      </w:r>
      <w:r w:rsidRPr="00553456">
        <w:rPr>
          <w:u w:val="dotDash" w:color="FF0000"/>
          <w:rtl/>
        </w:rPr>
        <w:t>افعية يقولون</w:t>
      </w:r>
      <w:r w:rsidRPr="00553456">
        <w:rPr>
          <w:rtl/>
        </w:rPr>
        <w:t>: لا ي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ْ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ِ</w:t>
      </w:r>
      <w:r w:rsidRPr="00553456">
        <w:rPr>
          <w:rtl/>
        </w:rPr>
        <w:t>د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إ</w:t>
      </w:r>
      <w:r w:rsidRPr="00553456">
        <w:rPr>
          <w:rFonts w:hint="cs"/>
          <w:rtl/>
        </w:rPr>
        <w:t>ِ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ا باللفظ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وب</w:t>
      </w:r>
      <w:r w:rsidRPr="00553456">
        <w:rPr>
          <w:rFonts w:hint="cs"/>
          <w:rtl/>
        </w:rPr>
        <w:t>ِ</w:t>
      </w:r>
      <w:r w:rsidRPr="00553456">
        <w:rPr>
          <w:rtl/>
        </w:rPr>
        <w:t>صيغة تدل على البيع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والإيجاب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والقبول</w:t>
      </w:r>
      <w:r w:rsidRPr="00553456">
        <w:rPr>
          <w:rFonts w:hint="cs"/>
          <w:rtl/>
        </w:rPr>
        <w:t>ِ</w:t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 xml:space="preserve">وهناك مَن فرَّق </w:t>
      </w:r>
      <w:r w:rsidRPr="00553456">
        <w:rPr>
          <w:rFonts w:hint="cs"/>
          <w:rtl/>
        </w:rPr>
        <w:t xml:space="preserve">بين 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ا كان ثمينًا فلابد فيه م</w:t>
      </w:r>
      <w:r w:rsidRPr="00553456">
        <w:rPr>
          <w:rFonts w:hint="cs"/>
          <w:rtl/>
        </w:rPr>
        <w:t>ِ</w:t>
      </w:r>
      <w:r w:rsidRPr="00553456">
        <w:rPr>
          <w:rtl/>
        </w:rPr>
        <w:t>ن لفظ</w:t>
      </w:r>
      <w:r w:rsidRPr="00553456">
        <w:rPr>
          <w:rFonts w:hint="cs"/>
          <w:rtl/>
        </w:rPr>
        <w:t>ٍ</w:t>
      </w:r>
      <w:r w:rsidRPr="00553456">
        <w:rPr>
          <w:rtl/>
        </w:rPr>
        <w:t>، وما كان وضيعًا فلا ي</w:t>
      </w:r>
      <w:r w:rsidRPr="00553456">
        <w:rPr>
          <w:rFonts w:hint="cs"/>
          <w:rtl/>
        </w:rPr>
        <w:t>ُ</w:t>
      </w:r>
      <w:r w:rsidRPr="00553456">
        <w:rPr>
          <w:rtl/>
        </w:rPr>
        <w:t>حتاج إلى اللفظ.</w:t>
      </w:r>
    </w:p>
    <w:p w:rsidR="006B1CB9" w:rsidRPr="00553456" w:rsidRDefault="006B1CB9" w:rsidP="00553456">
      <w:pPr>
        <w:spacing w:before="120"/>
        <w:ind w:firstLine="397"/>
        <w:jc w:val="both"/>
        <w:rPr>
          <w:rtl/>
        </w:rPr>
      </w:pPr>
      <w:r w:rsidRPr="00553456">
        <w:rPr>
          <w:color w:val="0000CC"/>
          <w:u w:val="dotDash" w:color="FF0000"/>
          <w:rtl/>
        </w:rPr>
        <w:t>والأظهر</w:t>
      </w:r>
      <w:r w:rsidRPr="00553456">
        <w:rPr>
          <w:rtl/>
        </w:rPr>
        <w:t>: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ع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ْ</w:t>
      </w:r>
      <w:r w:rsidRPr="00553456">
        <w:rPr>
          <w:rtl/>
        </w:rPr>
        <w:t>د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البيع ي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ْ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ِ</w:t>
      </w:r>
      <w:r w:rsidRPr="00553456">
        <w:rPr>
          <w:rtl/>
        </w:rPr>
        <w:t>د ب</w:t>
      </w:r>
      <w:r w:rsidRPr="00553456">
        <w:rPr>
          <w:rFonts w:hint="cs"/>
          <w:rtl/>
        </w:rPr>
        <w:t>ِ</w:t>
      </w:r>
      <w:r w:rsidRPr="00553456">
        <w:rPr>
          <w:rtl/>
        </w:rPr>
        <w:t>ك</w:t>
      </w:r>
      <w:r w:rsidRPr="00553456">
        <w:rPr>
          <w:rFonts w:hint="cs"/>
          <w:rtl/>
        </w:rPr>
        <w:t>ُ</w:t>
      </w:r>
      <w:r w:rsidRPr="00553456">
        <w:rPr>
          <w:rtl/>
        </w:rPr>
        <w:t>ل</w:t>
      </w:r>
      <w:r w:rsidRPr="00553456">
        <w:rPr>
          <w:rFonts w:hint="cs"/>
          <w:rtl/>
        </w:rPr>
        <w:t>ِّ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َ</w:t>
      </w:r>
      <w:r w:rsidRPr="00553456">
        <w:rPr>
          <w:rtl/>
        </w:rPr>
        <w:t>ا ي</w:t>
      </w:r>
      <w:r w:rsidRPr="00553456">
        <w:rPr>
          <w:rFonts w:hint="cs"/>
          <w:rtl/>
        </w:rPr>
        <w:t>َ</w:t>
      </w:r>
      <w:r w:rsidRPr="00553456">
        <w:rPr>
          <w:rtl/>
        </w:rPr>
        <w:t>د</w:t>
      </w:r>
      <w:r w:rsidRPr="00553456">
        <w:rPr>
          <w:rFonts w:hint="cs"/>
          <w:rtl/>
        </w:rPr>
        <w:t>ُ</w:t>
      </w:r>
      <w:r w:rsidRPr="00553456">
        <w:rPr>
          <w:rtl/>
        </w:rPr>
        <w:t>ل</w:t>
      </w:r>
      <w:r w:rsidRPr="00553456">
        <w:rPr>
          <w:rFonts w:hint="cs"/>
          <w:rtl/>
        </w:rPr>
        <w:t>ُّ</w:t>
      </w:r>
      <w:r w:rsidRPr="00553456">
        <w:rPr>
          <w:rtl/>
        </w:rPr>
        <w:t xml:space="preserve"> عليه م</w:t>
      </w:r>
      <w:r w:rsidRPr="00553456">
        <w:rPr>
          <w:rFonts w:hint="cs"/>
          <w:rtl/>
        </w:rPr>
        <w:t>ِ</w:t>
      </w:r>
      <w:r w:rsidRPr="00553456">
        <w:rPr>
          <w:rtl/>
        </w:rPr>
        <w:t>ن ف</w:t>
      </w:r>
      <w:r w:rsidRPr="00553456">
        <w:rPr>
          <w:rFonts w:hint="cs"/>
          <w:rtl/>
        </w:rPr>
        <w:t>ِ</w:t>
      </w:r>
      <w:r w:rsidRPr="00553456">
        <w:rPr>
          <w:rtl/>
        </w:rPr>
        <w:t>عل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 أو قول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، </w:t>
      </w:r>
      <w:r w:rsidRPr="00553456">
        <w:rPr>
          <w:rFonts w:hint="cs"/>
          <w:rtl/>
        </w:rPr>
        <w:t>و</w:t>
      </w:r>
      <w:r w:rsidRPr="00553456">
        <w:rPr>
          <w:rtl/>
        </w:rPr>
        <w:t>انعقاد البيع بالفعل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ي</w:t>
      </w:r>
      <w:r w:rsidRPr="00553456">
        <w:rPr>
          <w:rFonts w:hint="cs"/>
          <w:rtl/>
        </w:rPr>
        <w:t>ُ</w:t>
      </w:r>
      <w:r w:rsidRPr="00553456">
        <w:rPr>
          <w:rtl/>
        </w:rPr>
        <w:t>سميه الفقهاء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"بيع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الم</w:t>
      </w:r>
      <w:r w:rsidRPr="00553456">
        <w:rPr>
          <w:rFonts w:hint="cs"/>
          <w:rtl/>
        </w:rPr>
        <w:t>ُ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اط</w:t>
      </w:r>
      <w:r w:rsidRPr="00553456">
        <w:rPr>
          <w:rFonts w:hint="cs"/>
          <w:rtl/>
        </w:rPr>
        <w:t>َ</w:t>
      </w:r>
      <w:r w:rsidRPr="00553456">
        <w:rPr>
          <w:rtl/>
        </w:rPr>
        <w:t>اة".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(فَبِعْتُهُ بِوُقِيَّةٍ واستثنيتُ عَلَيْهِ حُمْلانَهُ إِلَى أَهْلِي)</w:t>
      </w:r>
      <w:r w:rsidRPr="00553456">
        <w:rPr>
          <w:rtl/>
        </w:rPr>
        <w:t xml:space="preserve">، يعني قلت: بشرط أن أظل راكبًا له وعليه حاجاتي إلى أن نصل إلى المدينة. 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وقوله</w:t>
      </w:r>
      <w:r w:rsidRPr="00553456">
        <w:rPr>
          <w:rFonts w:hint="cs"/>
          <w:rtl/>
        </w:rPr>
        <w:t>:</w:t>
      </w:r>
      <w:r w:rsidRPr="00553456">
        <w:rPr>
          <w:color w:val="0000CC"/>
          <w:rtl/>
        </w:rPr>
        <w:t>(استثنيت)</w:t>
      </w:r>
      <w:r w:rsidRPr="00553456">
        <w:rPr>
          <w:rtl/>
        </w:rPr>
        <w:t>، أي: اشترطت.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وفي هذا دلالة لمذهب الحنابلة في جواز أن ي</w:t>
      </w:r>
      <w:r w:rsidRPr="00553456">
        <w:rPr>
          <w:rFonts w:hint="cs"/>
          <w:rtl/>
        </w:rPr>
        <w:t>َ</w:t>
      </w:r>
      <w:r w:rsidRPr="00553456">
        <w:rPr>
          <w:rtl/>
        </w:rPr>
        <w:t>شترط أحد المتعاقدين نفعًا في الع</w:t>
      </w:r>
      <w:r w:rsidRPr="00553456">
        <w:rPr>
          <w:rFonts w:hint="cs"/>
          <w:rtl/>
        </w:rPr>
        <w:t>َ</w:t>
      </w:r>
      <w:r w:rsidRPr="00553456">
        <w:rPr>
          <w:rtl/>
        </w:rPr>
        <w:t>ين المباعة، والش</w:t>
      </w:r>
      <w:r w:rsidRPr="00553456">
        <w:rPr>
          <w:rFonts w:hint="cs"/>
          <w:rtl/>
        </w:rPr>
        <w:t>ُّ</w:t>
      </w:r>
      <w:r w:rsidRPr="00553456">
        <w:rPr>
          <w:rtl/>
        </w:rPr>
        <w:t>روط التي في عقد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البيع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على أنواع:</w:t>
      </w:r>
    </w:p>
    <w:p w:rsidR="006B1CB9" w:rsidRPr="00553456" w:rsidRDefault="006B1CB9" w:rsidP="006B1CB9">
      <w:pPr>
        <w:pStyle w:val="ListParagraph"/>
        <w:numPr>
          <w:ilvl w:val="0"/>
          <w:numId w:val="1"/>
        </w:numPr>
        <w:spacing w:before="120"/>
        <w:jc w:val="both"/>
        <w:rPr>
          <w:rtl/>
        </w:rPr>
      </w:pPr>
      <w:r w:rsidRPr="00553456">
        <w:rPr>
          <w:rtl/>
        </w:rPr>
        <w:t>هناك شرط ما هو من مقتضى العقد</w:t>
      </w:r>
      <w:r w:rsidRPr="00553456">
        <w:rPr>
          <w:rFonts w:hint="cs"/>
          <w:rtl/>
        </w:rPr>
        <w:t>،</w:t>
      </w:r>
      <w:r w:rsidRPr="00553456">
        <w:rPr>
          <w:rtl/>
        </w:rPr>
        <w:t xml:space="preserve"> مثل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تسليم الث</w:t>
      </w:r>
      <w:r w:rsidRPr="00553456">
        <w:rPr>
          <w:rFonts w:hint="cs"/>
          <w:rtl/>
        </w:rPr>
        <w:t>َّ</w:t>
      </w:r>
      <w:r w:rsidRPr="00553456">
        <w:rPr>
          <w:rtl/>
        </w:rPr>
        <w:t>من، فهذا ثابت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في البيع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سواء شرطه أو لم يشرطه.</w:t>
      </w:r>
    </w:p>
    <w:p w:rsidR="006B1CB9" w:rsidRPr="00553456" w:rsidRDefault="006B1CB9" w:rsidP="006B1CB9">
      <w:pPr>
        <w:pStyle w:val="ListParagraph"/>
        <w:numPr>
          <w:ilvl w:val="0"/>
          <w:numId w:val="1"/>
        </w:numPr>
        <w:spacing w:before="120"/>
        <w:jc w:val="both"/>
        <w:rPr>
          <w:rtl/>
        </w:rPr>
      </w:pPr>
      <w:r w:rsidRPr="00553456">
        <w:rPr>
          <w:rtl/>
        </w:rPr>
        <w:t>وهناك شروط لنفع العقد</w:t>
      </w:r>
      <w:r w:rsidRPr="00553456">
        <w:rPr>
          <w:rFonts w:hint="cs"/>
          <w:rtl/>
        </w:rPr>
        <w:t>،</w:t>
      </w:r>
      <w:r w:rsidRPr="00553456">
        <w:rPr>
          <w:rtl/>
        </w:rPr>
        <w:t xml:space="preserve"> مثل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الرَّهن والتأجيل، فهذه جائزة بالاتفاق.</w:t>
      </w:r>
    </w:p>
    <w:p w:rsidR="006B1CB9" w:rsidRPr="00553456" w:rsidRDefault="006B1CB9" w:rsidP="006B1CB9">
      <w:pPr>
        <w:pStyle w:val="ListParagraph"/>
        <w:numPr>
          <w:ilvl w:val="0"/>
          <w:numId w:val="1"/>
        </w:numPr>
        <w:spacing w:before="120"/>
        <w:jc w:val="both"/>
        <w:rPr>
          <w:rtl/>
        </w:rPr>
      </w:pPr>
      <w:r w:rsidRPr="00553456">
        <w:rPr>
          <w:rtl/>
        </w:rPr>
        <w:t>شروط ما هو من مصلحة العاقد -ليس من مصلحة العقد ولا م</w:t>
      </w:r>
      <w:r w:rsidRPr="00553456">
        <w:rPr>
          <w:rFonts w:hint="cs"/>
          <w:rtl/>
        </w:rPr>
        <w:t>ِ</w:t>
      </w:r>
      <w:r w:rsidRPr="00553456">
        <w:rPr>
          <w:rtl/>
        </w:rPr>
        <w:t>ن م</w:t>
      </w:r>
      <w:r w:rsidRPr="00553456">
        <w:rPr>
          <w:rFonts w:hint="cs"/>
          <w:rtl/>
        </w:rPr>
        <w:t>ُ</w:t>
      </w:r>
      <w:r w:rsidRPr="00553456">
        <w:rPr>
          <w:rtl/>
        </w:rPr>
        <w:t>قتضاه.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والجمهور يمنعون من هذه الشروط، والحنابلة يُجيزونها، واستدل الجمهور بحديث </w:t>
      </w:r>
      <w:r w:rsidRPr="00553456">
        <w:rPr>
          <w:color w:val="006600"/>
          <w:rtl/>
        </w:rPr>
        <w:t>«كُلُّ شَرْطٍ لَيْسَ فِي كِتَابِ اللهِ فَهُوَ بَاطِلٌ»</w:t>
      </w:r>
      <w:r w:rsidRPr="00553456">
        <w:rPr>
          <w:rStyle w:val="FootnoteReference"/>
          <w:b/>
          <w:bCs/>
          <w:color w:val="FF0000"/>
          <w:sz w:val="24"/>
          <w:szCs w:val="24"/>
          <w:rtl/>
        </w:rPr>
        <w:footnoteReference w:id="3"/>
      </w:r>
      <w:r w:rsidRPr="00553456">
        <w:rPr>
          <w:rtl/>
        </w:rPr>
        <w:t>، ولكن هذا الحديث المراد به الش</w:t>
      </w:r>
      <w:r w:rsidRPr="00553456">
        <w:rPr>
          <w:rFonts w:hint="cs"/>
          <w:rtl/>
        </w:rPr>
        <w:t>ُّ</w:t>
      </w:r>
      <w:r w:rsidRPr="00553456">
        <w:rPr>
          <w:rtl/>
        </w:rPr>
        <w:t>روط الم</w:t>
      </w:r>
      <w:r w:rsidRPr="00553456">
        <w:rPr>
          <w:rFonts w:hint="cs"/>
          <w:rtl/>
        </w:rPr>
        <w:t>ُ</w:t>
      </w:r>
      <w:r w:rsidRPr="00553456">
        <w:rPr>
          <w:rtl/>
        </w:rPr>
        <w:t>خ</w:t>
      </w:r>
      <w:r w:rsidRPr="00553456">
        <w:rPr>
          <w:rFonts w:hint="cs"/>
          <w:rtl/>
        </w:rPr>
        <w:t>َ</w:t>
      </w:r>
      <w:r w:rsidRPr="00553456">
        <w:rPr>
          <w:rtl/>
        </w:rPr>
        <w:t>ال</w:t>
      </w:r>
      <w:r w:rsidRPr="00553456">
        <w:rPr>
          <w:rFonts w:hint="cs"/>
          <w:rtl/>
        </w:rPr>
        <w:t>ِ</w:t>
      </w:r>
      <w:r w:rsidRPr="00553456">
        <w:rPr>
          <w:rtl/>
        </w:rPr>
        <w:t>فة للش</w:t>
      </w:r>
      <w:r w:rsidRPr="00553456">
        <w:rPr>
          <w:rFonts w:hint="cs"/>
          <w:rtl/>
        </w:rPr>
        <w:t>َّ</w:t>
      </w:r>
      <w:r w:rsidRPr="00553456">
        <w:rPr>
          <w:rtl/>
        </w:rPr>
        <w:t>رع</w:t>
      </w:r>
      <w:r w:rsidRPr="00553456">
        <w:rPr>
          <w:rFonts w:hint="cs"/>
          <w:rtl/>
        </w:rPr>
        <w:t>ِ</w:t>
      </w:r>
      <w:r w:rsidRPr="00553456">
        <w:rPr>
          <w:rtl/>
        </w:rPr>
        <w:t>، والأظهر ه</w:t>
      </w:r>
      <w:r w:rsidRPr="00553456">
        <w:rPr>
          <w:rFonts w:hint="cs"/>
          <w:rtl/>
        </w:rPr>
        <w:t>ُ</w:t>
      </w:r>
      <w:r w:rsidRPr="00553456">
        <w:rPr>
          <w:rtl/>
        </w:rPr>
        <w:t>و ص</w:t>
      </w:r>
      <w:r w:rsidRPr="00553456">
        <w:rPr>
          <w:rFonts w:hint="cs"/>
          <w:rtl/>
        </w:rPr>
        <w:t>ِ</w:t>
      </w:r>
      <w:r w:rsidRPr="00553456">
        <w:rPr>
          <w:rtl/>
        </w:rPr>
        <w:t>حة الش</w:t>
      </w:r>
      <w:r w:rsidRPr="00553456">
        <w:rPr>
          <w:rFonts w:hint="cs"/>
          <w:rtl/>
        </w:rPr>
        <w:t>ُّ</w:t>
      </w:r>
      <w:r w:rsidRPr="00553456">
        <w:rPr>
          <w:rtl/>
        </w:rPr>
        <w:t>روط.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وبعض الحنابلة -أو أكثرهم- استدلَّ بهذا الحديث على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لا يجوز إ</w:t>
      </w:r>
      <w:r w:rsidRPr="00553456">
        <w:rPr>
          <w:rFonts w:hint="cs"/>
          <w:rtl/>
        </w:rPr>
        <w:t>ِ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ا شرط واحد في العقود، ولكن الحديث ليس فيه دلالة على ذلك، والأصل صحة الش</w:t>
      </w:r>
      <w:r w:rsidRPr="00553456">
        <w:rPr>
          <w:rFonts w:hint="cs"/>
          <w:rtl/>
        </w:rPr>
        <w:t>ُّ</w:t>
      </w:r>
      <w:r w:rsidRPr="00553456">
        <w:rPr>
          <w:rtl/>
        </w:rPr>
        <w:t>روط، وقد قال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بي -صَلَّى اللهُ عَلَيْهِ وَسَلَّمَ: </w:t>
      </w:r>
      <w:r w:rsidRPr="00553456">
        <w:rPr>
          <w:color w:val="006600"/>
          <w:rtl/>
        </w:rPr>
        <w:t>«المُسْلِمُونَ عَلَى شُرُوطِهِمْ إِلاَّ شَرْطًا حَرَّمَ حَلاَلاً أَوْ أَحَلَّ حَرَامًا»</w:t>
      </w:r>
      <w:r w:rsidRPr="00553456">
        <w:rPr>
          <w:rStyle w:val="FootnoteReference"/>
          <w:b/>
          <w:bCs/>
          <w:color w:val="FF0000"/>
          <w:sz w:val="24"/>
          <w:szCs w:val="24"/>
          <w:rtl/>
        </w:rPr>
        <w:footnoteReference w:id="4"/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(فَلَمَّا بَلغْتُ)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وصلنا إلى المدينة وأنزلنا حمولتنا.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(أَتَيْتُهُ بِالجَمَلِ)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ذهب إلى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وَسَلَّمَ- بالج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ِ</w:t>
      </w:r>
      <w:r w:rsidRPr="00553456">
        <w:rPr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 xml:space="preserve">قال: </w:t>
      </w:r>
      <w:r w:rsidRPr="00553456">
        <w:rPr>
          <w:color w:val="0000CC"/>
          <w:rtl/>
        </w:rPr>
        <w:t>(فَنَقَدَنِي ثَمَنَهُ)</w:t>
      </w:r>
      <w:r w:rsidRPr="00553456">
        <w:rPr>
          <w:rtl/>
        </w:rPr>
        <w:t>، أي: أعطاني الث</w:t>
      </w:r>
      <w:r w:rsidRPr="00553456">
        <w:rPr>
          <w:rFonts w:hint="cs"/>
          <w:rtl/>
        </w:rPr>
        <w:t>َّ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الذي و</w:t>
      </w:r>
      <w:r w:rsidRPr="00553456">
        <w:rPr>
          <w:rFonts w:hint="cs"/>
          <w:rtl/>
        </w:rPr>
        <w:t>َ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د</w:t>
      </w:r>
      <w:r w:rsidRPr="00553456">
        <w:rPr>
          <w:rFonts w:hint="cs"/>
          <w:rtl/>
        </w:rPr>
        <w:t>َ</w:t>
      </w:r>
      <w:r w:rsidRPr="00553456">
        <w:rPr>
          <w:rtl/>
        </w:rPr>
        <w:t>ني به في ذلك.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(ثُمَّ رَجَعْتُ)</w:t>
      </w:r>
      <w:r w:rsidRPr="00553456">
        <w:rPr>
          <w:rtl/>
        </w:rPr>
        <w:t>، أي: ع</w:t>
      </w:r>
      <w:r w:rsidRPr="00553456">
        <w:rPr>
          <w:rFonts w:hint="cs"/>
          <w:rtl/>
        </w:rPr>
        <w:t>ُ</w:t>
      </w:r>
      <w:r w:rsidRPr="00553456">
        <w:rPr>
          <w:rtl/>
        </w:rPr>
        <w:t>دتُّ إلى أهلي.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(فَأَرْسلَ فِي أَثَرِي)</w:t>
      </w:r>
      <w:r w:rsidRPr="00553456">
        <w:rPr>
          <w:rtl/>
        </w:rPr>
        <w:t>، أي: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أ</w:t>
      </w:r>
      <w:r w:rsidRPr="00553456">
        <w:rPr>
          <w:rFonts w:hint="cs"/>
          <w:rtl/>
        </w:rPr>
        <w:t>َ</w:t>
      </w:r>
      <w:r w:rsidRPr="00553456">
        <w:rPr>
          <w:rtl/>
        </w:rPr>
        <w:t>ر</w:t>
      </w:r>
      <w:r w:rsidRPr="00553456">
        <w:rPr>
          <w:rFonts w:hint="cs"/>
          <w:rtl/>
        </w:rPr>
        <w:t>ْ</w:t>
      </w:r>
      <w:r w:rsidRPr="00553456">
        <w:rPr>
          <w:rtl/>
        </w:rPr>
        <w:t>س</w:t>
      </w:r>
      <w:r w:rsidRPr="00553456">
        <w:rPr>
          <w:rFonts w:hint="cs"/>
          <w:rtl/>
        </w:rPr>
        <w:t>َ</w:t>
      </w:r>
      <w:r w:rsidRPr="00553456">
        <w:rPr>
          <w:rtl/>
        </w:rPr>
        <w:t>ل ر</w:t>
      </w:r>
      <w:r w:rsidRPr="00553456">
        <w:rPr>
          <w:rFonts w:hint="cs"/>
          <w:rtl/>
        </w:rPr>
        <w:t>َ</w:t>
      </w:r>
      <w:r w:rsidRPr="00553456">
        <w:rPr>
          <w:rtl/>
        </w:rPr>
        <w:t>سولًا يطلبه.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ف</w:t>
      </w:r>
      <w:r w:rsidRPr="00553456">
        <w:rPr>
          <w:rFonts w:hint="cs"/>
          <w:rtl/>
        </w:rPr>
        <w:t>َ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اد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إلى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بي -صَلَّى اللهُ عَلَيْهِ وَسَلَّمَ- فَقَالَ: </w:t>
      </w:r>
      <w:r w:rsidRPr="00553456">
        <w:rPr>
          <w:color w:val="006600"/>
          <w:rtl/>
        </w:rPr>
        <w:t>«أَتُرَانِي»</w:t>
      </w:r>
      <w:r w:rsidRPr="00553456">
        <w:rPr>
          <w:rtl/>
        </w:rPr>
        <w:t xml:space="preserve">، أي: هل تظن </w:t>
      </w:r>
      <w:r w:rsidRPr="00553456">
        <w:rPr>
          <w:color w:val="006600"/>
          <w:rtl/>
        </w:rPr>
        <w:t>«ماكَسْتُكَ»</w:t>
      </w:r>
      <w:r w:rsidRPr="00553456">
        <w:rPr>
          <w:rtl/>
        </w:rPr>
        <w:t>، أي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ساومتك في الثَّمن، ولم أُعطِكَ أكثر ثمنًا تتصوره لِآخُذَ جَمَلَكَ.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6600"/>
          <w:rtl/>
        </w:rPr>
        <w:t>«خُذْ جَمَلَكَ ودَرَاهِمَكَ فَهُوَ لَكَ»</w:t>
      </w:r>
      <w:r w:rsidRPr="00553456">
        <w:rPr>
          <w:rtl/>
        </w:rPr>
        <w:t>، في هذا ح</w:t>
      </w:r>
      <w:r w:rsidRPr="00553456">
        <w:rPr>
          <w:rFonts w:hint="cs"/>
          <w:rtl/>
        </w:rPr>
        <w:t>ُ</w:t>
      </w:r>
      <w:r w:rsidRPr="00553456">
        <w:rPr>
          <w:rtl/>
        </w:rPr>
        <w:t>سن خلق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وكرمه -صَلَّى اللهُ عَلَيْهِ وَسَلَّمَ.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{</w:t>
      </w:r>
      <w:r w:rsidRPr="00553456">
        <w:rPr>
          <w:color w:val="0000CC"/>
          <w:rtl/>
        </w:rPr>
        <w:t>(وَعَنْهُ قَالَ: أَعتَقَ رَجُلٌ مِنَّا عَبْدًا لَهُ عَنْ دُبُرٍ فَدَعَا النَّبِيُّ -صَلَّى اللهُ عَلَيْهِ وَسَلَّمَ- بِهِ فَبَاعَهُ. مُتَّفقٌ عَلَيْهِ، وَاللَّفْظُ للْبُخَارِيِّ)</w:t>
      </w:r>
      <w:r w:rsidRPr="00553456">
        <w:rPr>
          <w:rtl/>
        </w:rPr>
        <w:t>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قوله: </w:t>
      </w:r>
      <w:r w:rsidRPr="00553456">
        <w:rPr>
          <w:color w:val="0000CC"/>
          <w:rtl/>
        </w:rPr>
        <w:t>(أَعتَقَ رَجُلٌ)</w:t>
      </w:r>
      <w:r w:rsidRPr="00553456">
        <w:rPr>
          <w:rtl/>
        </w:rPr>
        <w:t>، المراد بالعتق: هو تحرير المملوك، فكان في الز</w:t>
      </w:r>
      <w:r w:rsidRPr="00553456">
        <w:rPr>
          <w:rFonts w:hint="cs"/>
          <w:rtl/>
        </w:rPr>
        <w:t>َّ</w:t>
      </w:r>
      <w:r w:rsidRPr="00553456">
        <w:rPr>
          <w:rtl/>
        </w:rPr>
        <w:t>مان الأول بعض بني آدم يُملكون بأن يؤخذوا أسرى في قتال ونحوه، ث</w:t>
      </w:r>
      <w:r w:rsidRPr="00553456">
        <w:rPr>
          <w:rFonts w:hint="cs"/>
          <w:rtl/>
        </w:rPr>
        <w:t>ُ</w:t>
      </w:r>
      <w:r w:rsidRPr="00553456">
        <w:rPr>
          <w:rtl/>
        </w:rPr>
        <w:t>م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بعد ذلك ي</w:t>
      </w:r>
      <w:r w:rsidRPr="00553456">
        <w:rPr>
          <w:rFonts w:hint="cs"/>
          <w:rtl/>
        </w:rPr>
        <w:t>ُ</w:t>
      </w:r>
      <w:r w:rsidRPr="00553456">
        <w:rPr>
          <w:rtl/>
        </w:rPr>
        <w:t>وضعون مماليك، يتصرف فيها أسيادهم بالبيع والشراء، ويخدمون أسيادهم، والعتق عمل صالح، وهو من الأعمال التي ي</w:t>
      </w:r>
      <w:r w:rsidRPr="00553456">
        <w:rPr>
          <w:rFonts w:hint="cs"/>
          <w:rtl/>
        </w:rPr>
        <w:t>َ</w:t>
      </w:r>
      <w:r w:rsidRPr="00553456">
        <w:rPr>
          <w:rtl/>
        </w:rPr>
        <w:t>عظم أ</w:t>
      </w:r>
      <w:r w:rsidRPr="00553456">
        <w:rPr>
          <w:rFonts w:hint="cs"/>
          <w:rtl/>
        </w:rPr>
        <w:t>َ</w:t>
      </w:r>
      <w:r w:rsidRPr="00553456">
        <w:rPr>
          <w:rtl/>
        </w:rPr>
        <w:t>جرها، وقد قال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وَسَلَّمَ: «</w:t>
      </w:r>
      <w:r w:rsidRPr="00553456">
        <w:rPr>
          <w:color w:val="006600"/>
          <w:rtl/>
        </w:rPr>
        <w:t>مَنْ أَعْتَقَ رَقَبَةً مُؤْمِنَةً أَعْتَقَ اللَّهُ بِكُلِّ عُضْوٍ مِنْهُ عُضْوًا مِنْ النَّارِ»</w:t>
      </w:r>
      <w:r w:rsidRPr="00553456">
        <w:rPr>
          <w:rStyle w:val="FootnoteReference"/>
          <w:b/>
          <w:bCs/>
          <w:color w:val="FF0000"/>
          <w:sz w:val="24"/>
          <w:szCs w:val="24"/>
          <w:rtl/>
        </w:rPr>
        <w:footnoteReference w:id="5"/>
      </w:r>
      <w:r w:rsidRPr="00553456">
        <w:rPr>
          <w:rtl/>
        </w:rPr>
        <w:t>، والش</w:t>
      </w:r>
      <w:r w:rsidRPr="00553456">
        <w:rPr>
          <w:rFonts w:hint="cs"/>
          <w:rtl/>
        </w:rPr>
        <w:t>َّ</w:t>
      </w:r>
      <w:r w:rsidRPr="00553456">
        <w:rPr>
          <w:rtl/>
        </w:rPr>
        <w:t>ريعة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لا ت</w:t>
      </w:r>
      <w:r w:rsidRPr="00553456">
        <w:rPr>
          <w:rFonts w:hint="cs"/>
          <w:rtl/>
        </w:rPr>
        <w:t>ت</w:t>
      </w:r>
      <w:r w:rsidRPr="00553456">
        <w:rPr>
          <w:rtl/>
        </w:rPr>
        <w:t>طلع إلى وجود المماليك، وإن</w:t>
      </w:r>
      <w:r w:rsidRPr="00553456">
        <w:rPr>
          <w:rFonts w:hint="cs"/>
          <w:rtl/>
        </w:rPr>
        <w:t>َّ</w:t>
      </w:r>
      <w:r w:rsidRPr="00553456">
        <w:rPr>
          <w:rtl/>
        </w:rPr>
        <w:t>ما تتطلع إلى تحريرهم.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(أَعتَقَ رَجُلٌ مِنَّا عَبْدًا لَهُ عَنْ دُبُرٍ)</w:t>
      </w:r>
      <w:r w:rsidRPr="00553456">
        <w:rPr>
          <w:rtl/>
        </w:rPr>
        <w:t>، المراد به: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ع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ق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ع</w:t>
      </w:r>
      <w:r w:rsidRPr="00553456">
        <w:rPr>
          <w:rFonts w:hint="cs"/>
          <w:rtl/>
        </w:rPr>
        <w:t>ِ</w:t>
      </w:r>
      <w:r w:rsidRPr="00553456">
        <w:rPr>
          <w:rtl/>
        </w:rPr>
        <w:t>تق</w:t>
      </w:r>
      <w:r w:rsidRPr="00553456">
        <w:rPr>
          <w:rFonts w:hint="cs"/>
          <w:rtl/>
        </w:rPr>
        <w:t>َ</w:t>
      </w:r>
      <w:r w:rsidRPr="00553456">
        <w:rPr>
          <w:rtl/>
        </w:rPr>
        <w:t>ه على وفاته، فإن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المماليك على أنواع:</w:t>
      </w:r>
    </w:p>
    <w:p w:rsidR="006B1CB9" w:rsidRPr="00553456" w:rsidRDefault="006B1CB9" w:rsidP="006B1CB9">
      <w:pPr>
        <w:pStyle w:val="ListParagraph"/>
        <w:numPr>
          <w:ilvl w:val="0"/>
          <w:numId w:val="1"/>
        </w:numPr>
        <w:spacing w:before="120"/>
        <w:jc w:val="both"/>
        <w:rPr>
          <w:rtl/>
        </w:rPr>
      </w:pPr>
      <w:r w:rsidRPr="00553456">
        <w:rPr>
          <w:u w:val="dotDash" w:color="FF0000"/>
          <w:rtl/>
        </w:rPr>
        <w:t>مملوكٌ ق</w:t>
      </w:r>
      <w:r w:rsidR="00C876A0" w:rsidRPr="00553456">
        <w:rPr>
          <w:rFonts w:hint="cs"/>
          <w:u w:val="dotDash" w:color="FF0000"/>
          <w:rtl/>
        </w:rPr>
        <w:t>ِ</w:t>
      </w:r>
      <w:r w:rsidRPr="00553456">
        <w:rPr>
          <w:u w:val="dotDash" w:color="FF0000"/>
          <w:rtl/>
        </w:rPr>
        <w:t>ن ص</w:t>
      </w:r>
      <w:r w:rsidR="00C876A0" w:rsidRPr="00553456">
        <w:rPr>
          <w:rFonts w:hint="cs"/>
          <w:u w:val="dotDash" w:color="FF0000"/>
          <w:rtl/>
        </w:rPr>
        <w:t>ِ</w:t>
      </w:r>
      <w:r w:rsidRPr="00553456">
        <w:rPr>
          <w:u w:val="dotDash" w:color="FF0000"/>
          <w:rtl/>
        </w:rPr>
        <w:t>رف:</w:t>
      </w:r>
      <w:r w:rsidRPr="00553456">
        <w:rPr>
          <w:rtl/>
        </w:rPr>
        <w:t xml:space="preserve"> هذا على أصل المِلك.</w:t>
      </w:r>
    </w:p>
    <w:p w:rsidR="006B1CB9" w:rsidRPr="00553456" w:rsidRDefault="006B1CB9" w:rsidP="006B1CB9">
      <w:pPr>
        <w:pStyle w:val="ListParagraph"/>
        <w:numPr>
          <w:ilvl w:val="0"/>
          <w:numId w:val="1"/>
        </w:numPr>
        <w:spacing w:before="120"/>
        <w:jc w:val="both"/>
      </w:pPr>
      <w:r w:rsidRPr="00553456">
        <w:rPr>
          <w:u w:val="dotDash" w:color="FF0000"/>
          <w:rtl/>
        </w:rPr>
        <w:t>المُدبَّر</w:t>
      </w:r>
      <w:r w:rsidRPr="00553456">
        <w:rPr>
          <w:rtl/>
        </w:rPr>
        <w:t>: وهو الذ</w:t>
      </w:r>
      <w:r w:rsidRPr="00553456">
        <w:rPr>
          <w:rFonts w:hint="cs"/>
          <w:rtl/>
        </w:rPr>
        <w:t>ي</w:t>
      </w:r>
      <w:r w:rsidRPr="00553456">
        <w:rPr>
          <w:rtl/>
        </w:rPr>
        <w:t xml:space="preserve"> عُلِّقَ عتقه على وفاة المالك. </w:t>
      </w:r>
    </w:p>
    <w:p w:rsidR="006B1CB9" w:rsidRPr="00553456" w:rsidRDefault="006B1CB9" w:rsidP="006B1CB9">
      <w:pPr>
        <w:pStyle w:val="ListParagraph"/>
        <w:spacing w:before="120"/>
        <w:jc w:val="both"/>
        <w:rPr>
          <w:rtl/>
        </w:rPr>
      </w:pPr>
      <w:r w:rsidRPr="00553456">
        <w:rPr>
          <w:u w:val="dotDash" w:color="FF0000"/>
          <w:rtl/>
        </w:rPr>
        <w:t>وحكمه</w:t>
      </w:r>
      <w:r w:rsidRPr="00553456">
        <w:rPr>
          <w:rtl/>
        </w:rPr>
        <w:t>: إذا مات المالك فإن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ي</w:t>
      </w:r>
      <w:r w:rsidRPr="00553456">
        <w:rPr>
          <w:rFonts w:hint="cs"/>
          <w:rtl/>
        </w:rPr>
        <w:t>ُ</w:t>
      </w:r>
      <w:r w:rsidRPr="00553456">
        <w:rPr>
          <w:rtl/>
        </w:rPr>
        <w:t>عتق، ولكن يجوز له أن يرجع فيه على الص</w:t>
      </w:r>
      <w:r w:rsidRPr="00553456">
        <w:rPr>
          <w:rFonts w:hint="cs"/>
          <w:rtl/>
        </w:rPr>
        <w:t>َّ</w:t>
      </w:r>
      <w:r w:rsidRPr="00553456">
        <w:rPr>
          <w:rtl/>
        </w:rPr>
        <w:t>حيح، وذلك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هذا </w:t>
      </w:r>
      <w:r w:rsidRPr="00553456">
        <w:rPr>
          <w:rFonts w:hint="cs"/>
          <w:rtl/>
        </w:rPr>
        <w:t>بمثابة ال</w:t>
      </w:r>
      <w:r w:rsidRPr="00553456">
        <w:rPr>
          <w:rtl/>
        </w:rPr>
        <w:t>وصية، ويجوز للم</w:t>
      </w:r>
      <w:r w:rsidRPr="00553456">
        <w:rPr>
          <w:rFonts w:hint="cs"/>
          <w:rtl/>
        </w:rPr>
        <w:t>ُ</w:t>
      </w:r>
      <w:r w:rsidRPr="00553456">
        <w:rPr>
          <w:rtl/>
        </w:rPr>
        <w:t>وصي الر</w:t>
      </w:r>
      <w:r w:rsidRPr="00553456">
        <w:rPr>
          <w:rFonts w:hint="cs"/>
          <w:rtl/>
        </w:rPr>
        <w:t>ُّ</w:t>
      </w:r>
      <w:r w:rsidRPr="00553456">
        <w:rPr>
          <w:rtl/>
        </w:rPr>
        <w:t>جوع في الوصية قبل الموت، وهذا أظهر قولي أهل العلم</w:t>
      </w:r>
      <w:r w:rsidRPr="00553456">
        <w:rPr>
          <w:rFonts w:hint="cs"/>
          <w:rtl/>
        </w:rPr>
        <w:t>.</w:t>
      </w:r>
    </w:p>
    <w:p w:rsidR="006B1CB9" w:rsidRPr="00553456" w:rsidRDefault="006B1CB9" w:rsidP="006B1CB9">
      <w:pPr>
        <w:pStyle w:val="ListParagraph"/>
        <w:spacing w:before="120"/>
        <w:jc w:val="both"/>
        <w:rPr>
          <w:rtl/>
        </w:rPr>
      </w:pPr>
      <w:r w:rsidRPr="00553456">
        <w:rPr>
          <w:u w:val="dotDash" w:color="FF0000"/>
          <w:rtl/>
        </w:rPr>
        <w:t>وهناك من قال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لا يحق له الرجوع، وحديث الباب دليل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على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له الحق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في الر</w:t>
      </w:r>
      <w:r w:rsidRPr="00553456">
        <w:rPr>
          <w:rFonts w:hint="cs"/>
          <w:rtl/>
        </w:rPr>
        <w:t>ُّ</w:t>
      </w:r>
      <w:r w:rsidRPr="00553456">
        <w:rPr>
          <w:rtl/>
        </w:rPr>
        <w:t>جوع</w:t>
      </w:r>
      <w:r w:rsidRPr="00553456">
        <w:rPr>
          <w:rFonts w:hint="cs"/>
          <w:rtl/>
        </w:rPr>
        <w:t>؛لأنَّ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وَسَلَّمَ- باع المدبَّر هنا.</w:t>
      </w:r>
    </w:p>
    <w:p w:rsidR="006B1CB9" w:rsidRPr="00553456" w:rsidRDefault="006B1CB9" w:rsidP="006B1CB9">
      <w:pPr>
        <w:pStyle w:val="ListParagraph"/>
        <w:numPr>
          <w:ilvl w:val="0"/>
          <w:numId w:val="1"/>
        </w:numPr>
        <w:spacing w:before="120"/>
        <w:jc w:val="both"/>
      </w:pPr>
      <w:r w:rsidRPr="00553456">
        <w:rPr>
          <w:u w:val="dotDash" w:color="FF0000"/>
          <w:rtl/>
        </w:rPr>
        <w:lastRenderedPageBreak/>
        <w:t>المُكاتب</w:t>
      </w:r>
      <w:r w:rsidRPr="00553456">
        <w:rPr>
          <w:rtl/>
        </w:rPr>
        <w:t>: وهو الذي يعقد عقدًا مع سيده ومالكه بحيث يسدد له مبلغًا على أقساط ونجوم معينة، فإذا قام بسدادها كاملة أصبح حرًّا.وفي هذا الحديث -كما يظهر: دليل على جواز بيع المدبَّر، وجواز الرجوع عن التدبير، وقد وقع فيه خلاف بين الص</w:t>
      </w:r>
      <w:r w:rsidR="003A3973" w:rsidRPr="00553456">
        <w:rPr>
          <w:rFonts w:hint="cs"/>
          <w:rtl/>
        </w:rPr>
        <w:t>َّ</w:t>
      </w:r>
      <w:r w:rsidRPr="00553456">
        <w:rPr>
          <w:rtl/>
        </w:rPr>
        <w:t>حابة ف</w:t>
      </w:r>
      <w:r w:rsidR="003A3973" w:rsidRPr="00553456">
        <w:rPr>
          <w:rFonts w:hint="cs"/>
          <w:rtl/>
        </w:rPr>
        <w:t>َ</w:t>
      </w:r>
      <w:r w:rsidRPr="00553456">
        <w:rPr>
          <w:rtl/>
        </w:rPr>
        <w:t>من بعدهم، والصواب جوازه كما قُرِّرَ في هذا الخبر.</w:t>
      </w:r>
    </w:p>
    <w:p w:rsidR="006B1CB9" w:rsidRPr="00553456" w:rsidRDefault="006B1CB9" w:rsidP="006B1CB9">
      <w:pPr>
        <w:pStyle w:val="ListParagraph"/>
        <w:spacing w:before="120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color w:val="0000CC"/>
          <w:rtl/>
        </w:rPr>
      </w:pPr>
      <w:r w:rsidRPr="00553456">
        <w:rPr>
          <w:rtl/>
        </w:rPr>
        <w:t xml:space="preserve">{قال: </w:t>
      </w:r>
      <w:r w:rsidRPr="00553456">
        <w:rPr>
          <w:color w:val="0000CC"/>
          <w:rtl/>
        </w:rPr>
        <w:t>(وَعَنْ أَبي مَسْعُودٍ الْأَنْصَارِيِّ -رَضِيَ اللهُ عَنْهُ: أَنَّ رَسُولَ اللهِ -صَلَّى اللهُ عَلَيْهِ وَسَلَّمَ- نهَى عَنْ ثَمَنِ الْكَلْبِ، وَمَهْرِ الْبَغِيِّ، وَحُلْوَانِ الكَاهِنِ. مُتَّفقٌ عَلَيْهِ.</w:t>
      </w:r>
    </w:p>
    <w:p w:rsidR="006B1CB9" w:rsidRPr="00553456" w:rsidRDefault="006B1CB9" w:rsidP="006B1CB9">
      <w:pPr>
        <w:spacing w:before="120"/>
        <w:ind w:firstLine="397"/>
        <w:jc w:val="both"/>
        <w:rPr>
          <w:color w:val="0000CC"/>
          <w:rtl/>
        </w:rPr>
      </w:pPr>
      <w:r w:rsidRPr="00553456">
        <w:rPr>
          <w:color w:val="0000CC"/>
          <w:rtl/>
        </w:rPr>
        <w:t>وَعَنْ أَبي الزُّبير قَالَ: سَأَلْتُ جَابِرًا عَنْ ثَمَنِ الكَلْبِ والسِّنَّوْرِ؟ فَقَالَ: زَجَرَ النَّبِيُّ -صَلَّى اللهُ عَلَيْهِ وَسَلَّمَ- عَنْ ذَلِكَ. رَوَاهُ مُسْلمٌ.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color w:val="0000CC"/>
          <w:rtl/>
        </w:rPr>
        <w:t>وَعَنْهُ -رَضِيَ اللهُ عَنْهُ- عَنِ النَّبِيِّ -صَلَّى اللهُ عَلَيْهِ وَسَلَّمَ- أَنَّهُ نهَى عَنْ ثَمَنِ السِّنَّورِ وَالْكَلْبِ، إِلَّا كَلْبَ صَيْدٍ. رَوَاهُ النَّسَائِيُّ -وَقَالَ: لَيْسَ هُوَ بِصَحِيحٍ)</w:t>
      </w:r>
      <w:r w:rsidRPr="00553456">
        <w:rPr>
          <w:rtl/>
        </w:rPr>
        <w:t>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هذه الأحاديث تتكلم عن بيع الكلاب وما ذُكر معها، أولها حديث أبي مسعود الأنصاري عقبة بن عامر </w:t>
      </w:r>
      <w:r w:rsidRPr="00553456">
        <w:rPr>
          <w:color w:val="0000CC"/>
          <w:rtl/>
        </w:rPr>
        <w:t>( أَنَّ رَسُولَ اللهِ -صَلَّى اللهُ عَلَيْهِ وَسَلَّمَ- نهَى عَنْ ثَمَنِ الْكَلْبِ)</w:t>
      </w:r>
      <w:r w:rsidRPr="00553456">
        <w:rPr>
          <w:rtl/>
        </w:rPr>
        <w:t>،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هي يقتضي التحريم، ويقتضي الفساد وعدم الصحَّة.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وقوله: </w:t>
      </w:r>
      <w:r w:rsidRPr="00553456">
        <w:rPr>
          <w:color w:val="0000CC"/>
          <w:rtl/>
        </w:rPr>
        <w:t>(الكلب)</w:t>
      </w:r>
      <w:r w:rsidRPr="00553456">
        <w:rPr>
          <w:rtl/>
        </w:rPr>
        <w:t>، م</w:t>
      </w:r>
      <w:r w:rsidRPr="00553456">
        <w:rPr>
          <w:rFonts w:hint="cs"/>
          <w:rtl/>
        </w:rPr>
        <w:t>ُ</w:t>
      </w:r>
      <w:r w:rsidRPr="00553456">
        <w:rPr>
          <w:rtl/>
        </w:rPr>
        <w:t>فرد م</w:t>
      </w:r>
      <w:r w:rsidRPr="00553456">
        <w:rPr>
          <w:rFonts w:hint="cs"/>
          <w:rtl/>
        </w:rPr>
        <w:t>ُ</w:t>
      </w:r>
      <w:r w:rsidRPr="00553456">
        <w:rPr>
          <w:rtl/>
        </w:rPr>
        <w:t>عرف بــ "ال" الاستغراقية فيفيد الع</w:t>
      </w:r>
      <w:r w:rsidRPr="00553456">
        <w:rPr>
          <w:rFonts w:hint="cs"/>
          <w:rtl/>
        </w:rPr>
        <w:t>ُ</w:t>
      </w:r>
      <w:r w:rsidRPr="00553456">
        <w:rPr>
          <w:rtl/>
        </w:rPr>
        <w:t>موم -</w:t>
      </w:r>
      <w:r w:rsidRPr="00553456">
        <w:rPr>
          <w:rFonts w:hint="cs"/>
          <w:rtl/>
        </w:rPr>
        <w:t>أي: ج</w:t>
      </w:r>
      <w:r w:rsidRPr="00553456">
        <w:rPr>
          <w:rtl/>
        </w:rPr>
        <w:t>ميع أنواع الكلاب.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والأصل في بيع الكلب تحريمه وعدم جواز أخذ ثمنه، وهذا الأصل في الج</w:t>
      </w:r>
      <w:r w:rsidRPr="00553456">
        <w:rPr>
          <w:rFonts w:hint="cs"/>
          <w:rtl/>
        </w:rPr>
        <w:t>ُ</w:t>
      </w:r>
      <w:r w:rsidRPr="00553456">
        <w:rPr>
          <w:rtl/>
        </w:rPr>
        <w:t>ملة متفق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عليه، إ</w:t>
      </w:r>
      <w:r w:rsidRPr="00553456">
        <w:rPr>
          <w:rFonts w:hint="cs"/>
          <w:rtl/>
        </w:rPr>
        <w:t>ِ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ا أنهم اختلفوا في الكلاب الم</w:t>
      </w:r>
      <w:r w:rsidRPr="00553456">
        <w:rPr>
          <w:rFonts w:hint="cs"/>
          <w:rtl/>
        </w:rPr>
        <w:t>ُ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مة ككلاب الصيد، وكلاب الحراسة، وم</w:t>
      </w:r>
      <w:r w:rsidRPr="00553456">
        <w:rPr>
          <w:rFonts w:hint="cs"/>
          <w:rtl/>
        </w:rPr>
        <w:t>َ</w:t>
      </w:r>
      <w:r w:rsidRPr="00553456">
        <w:rPr>
          <w:rtl/>
        </w:rPr>
        <w:t>ا م</w:t>
      </w:r>
      <w:r w:rsidRPr="00553456">
        <w:rPr>
          <w:rFonts w:hint="cs"/>
          <w:rtl/>
        </w:rPr>
        <w:t>َ</w:t>
      </w:r>
      <w:r w:rsidRPr="00553456">
        <w:rPr>
          <w:rtl/>
        </w:rPr>
        <w:t>اث</w:t>
      </w:r>
      <w:r w:rsidRPr="00553456">
        <w:rPr>
          <w:rFonts w:hint="cs"/>
          <w:rtl/>
        </w:rPr>
        <w:t>َ</w:t>
      </w:r>
      <w:r w:rsidRPr="00553456">
        <w:rPr>
          <w:rtl/>
        </w:rPr>
        <w:t>لها م</w:t>
      </w:r>
      <w:r w:rsidRPr="00553456">
        <w:rPr>
          <w:rFonts w:hint="cs"/>
          <w:rtl/>
        </w:rPr>
        <w:t>ِ</w:t>
      </w:r>
      <w:r w:rsidRPr="00553456">
        <w:rPr>
          <w:rtl/>
        </w:rPr>
        <w:t>ن أ</w:t>
      </w:r>
      <w:r w:rsidRPr="00553456">
        <w:rPr>
          <w:rFonts w:hint="cs"/>
          <w:rtl/>
        </w:rPr>
        <w:t>َ</w:t>
      </w:r>
      <w:r w:rsidRPr="00553456">
        <w:rPr>
          <w:rtl/>
        </w:rPr>
        <w:t>نواع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الكلاب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ككلاب الر</w:t>
      </w:r>
      <w:r w:rsidRPr="00553456">
        <w:rPr>
          <w:rFonts w:hint="cs"/>
          <w:rtl/>
        </w:rPr>
        <w:t>َّ</w:t>
      </w:r>
      <w:r w:rsidRPr="00553456">
        <w:rPr>
          <w:rtl/>
        </w:rPr>
        <w:t>عي، وكلاب الز</w:t>
      </w:r>
      <w:r w:rsidRPr="00553456">
        <w:rPr>
          <w:rFonts w:hint="cs"/>
          <w:rtl/>
        </w:rPr>
        <w:t>ِّ</w:t>
      </w:r>
      <w:r w:rsidRPr="00553456">
        <w:rPr>
          <w:rtl/>
        </w:rPr>
        <w:t>راعة، أو م</w:t>
      </w:r>
      <w:r w:rsidRPr="00553456">
        <w:rPr>
          <w:rFonts w:hint="cs"/>
          <w:rtl/>
        </w:rPr>
        <w:t>َ</w:t>
      </w:r>
      <w:r w:rsidRPr="00553456">
        <w:rPr>
          <w:rtl/>
        </w:rPr>
        <w:t>ا ي</w:t>
      </w:r>
      <w:r w:rsidRPr="00553456">
        <w:rPr>
          <w:rFonts w:hint="cs"/>
          <w:rtl/>
        </w:rPr>
        <w:t>ُ</w:t>
      </w:r>
      <w:r w:rsidRPr="00553456">
        <w:rPr>
          <w:rtl/>
        </w:rPr>
        <w:t>سمى في عصرنا با</w:t>
      </w:r>
      <w:r w:rsidRPr="00553456">
        <w:rPr>
          <w:rFonts w:hint="cs"/>
          <w:rtl/>
        </w:rPr>
        <w:t>ل</w:t>
      </w:r>
      <w:r w:rsidRPr="00553456">
        <w:rPr>
          <w:rtl/>
        </w:rPr>
        <w:t>كلاب الب</w:t>
      </w:r>
      <w:r w:rsidRPr="00553456">
        <w:rPr>
          <w:rFonts w:hint="cs"/>
          <w:rtl/>
        </w:rPr>
        <w:t>ُ</w:t>
      </w:r>
      <w:r w:rsidRPr="00553456">
        <w:rPr>
          <w:rtl/>
        </w:rPr>
        <w:t>وليسيَّة، فهذه هل يجوز بيعها أو لا؟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قال الجمهور بمنع البيع، واستدلوا عليه بحديث الباب، حيث نهى ع</w:t>
      </w:r>
      <w:r w:rsidRPr="00553456">
        <w:rPr>
          <w:rFonts w:hint="cs"/>
          <w:rtl/>
        </w:rPr>
        <w:t>َ</w:t>
      </w:r>
      <w:r w:rsidRPr="00553456">
        <w:rPr>
          <w:rtl/>
        </w:rPr>
        <w:t>ن ثمن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الكلب ولم يُفرق.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وذهب المالكيَّة وبعض الحنفية إلى الجواز، واستدلوا عليه بورود الاستثناء م</w:t>
      </w:r>
      <w:r w:rsidRPr="00553456">
        <w:rPr>
          <w:rFonts w:hint="cs"/>
          <w:rtl/>
        </w:rPr>
        <w:t>ِ</w:t>
      </w:r>
      <w:r w:rsidRPr="00553456">
        <w:rPr>
          <w:rtl/>
        </w:rPr>
        <w:t>ن ثمن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الكلب في عددٍ من الأحاديث، وإن كانت أحاديثه على أفرادها ضعيفة الإسناد، لكن</w:t>
      </w:r>
      <w:r w:rsidRPr="00553456">
        <w:rPr>
          <w:rFonts w:hint="cs"/>
          <w:rtl/>
        </w:rPr>
        <w:t>َّ</w:t>
      </w:r>
      <w:r w:rsidRPr="00553456">
        <w:rPr>
          <w:rtl/>
        </w:rPr>
        <w:t>ها ي</w:t>
      </w:r>
      <w:r w:rsidRPr="00553456">
        <w:rPr>
          <w:rFonts w:hint="cs"/>
          <w:rtl/>
        </w:rPr>
        <w:t>ُ</w:t>
      </w:r>
      <w:r w:rsidRPr="00553456">
        <w:rPr>
          <w:rtl/>
        </w:rPr>
        <w:t>قوي بعضها بعضًا، ولذا فإن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الأظهر ه</w:t>
      </w:r>
      <w:r w:rsidRPr="00553456">
        <w:rPr>
          <w:rFonts w:hint="cs"/>
          <w:rtl/>
        </w:rPr>
        <w:t>ُ</w:t>
      </w:r>
      <w:r w:rsidRPr="00553456">
        <w:rPr>
          <w:rtl/>
        </w:rPr>
        <w:t>و ق</w:t>
      </w:r>
      <w:r w:rsidRPr="00553456">
        <w:rPr>
          <w:rFonts w:hint="cs"/>
          <w:rtl/>
        </w:rPr>
        <w:t>َ</w:t>
      </w:r>
      <w:r w:rsidRPr="00553456">
        <w:rPr>
          <w:rtl/>
        </w:rPr>
        <w:t>ول المالكيَّة في ذلك.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553456">
      <w:pPr>
        <w:spacing w:before="120"/>
        <w:ind w:firstLine="397"/>
        <w:jc w:val="both"/>
        <w:rPr>
          <w:rtl/>
        </w:rPr>
      </w:pPr>
      <w:r w:rsidRPr="00553456">
        <w:rPr>
          <w:u w:val="dotDash" w:color="FF0000"/>
          <w:rtl/>
        </w:rPr>
        <w:lastRenderedPageBreak/>
        <w:t>أم</w:t>
      </w:r>
      <w:r w:rsidRPr="00553456">
        <w:rPr>
          <w:rFonts w:hint="cs"/>
          <w:u w:val="dotDash" w:color="FF0000"/>
          <w:rtl/>
        </w:rPr>
        <w:t>َّ</w:t>
      </w:r>
      <w:r w:rsidRPr="00553456">
        <w:rPr>
          <w:u w:val="dotDash" w:color="FF0000"/>
          <w:rtl/>
        </w:rPr>
        <w:t>ا بالن</w:t>
      </w:r>
      <w:r w:rsidRPr="00553456">
        <w:rPr>
          <w:rFonts w:hint="cs"/>
          <w:u w:val="dotDash" w:color="FF0000"/>
          <w:rtl/>
        </w:rPr>
        <w:t>ِّ</w:t>
      </w:r>
      <w:r w:rsidRPr="00553456">
        <w:rPr>
          <w:u w:val="dotDash" w:color="FF0000"/>
          <w:rtl/>
        </w:rPr>
        <w:t>سبة لمهر البغي، فالمراد به</w:t>
      </w:r>
      <w:r w:rsidRPr="00553456">
        <w:rPr>
          <w:rtl/>
        </w:rPr>
        <w:t>: ما تُعطاه المرأة الز</w:t>
      </w:r>
      <w:r w:rsidRPr="00553456">
        <w:rPr>
          <w:rFonts w:hint="cs"/>
          <w:rtl/>
        </w:rPr>
        <w:t>َّ</w:t>
      </w:r>
      <w:r w:rsidRPr="00553456">
        <w:rPr>
          <w:rtl/>
        </w:rPr>
        <w:t>انية م</w:t>
      </w:r>
      <w:r w:rsidRPr="00553456">
        <w:rPr>
          <w:rFonts w:hint="cs"/>
          <w:rtl/>
        </w:rPr>
        <w:t>ِ</w:t>
      </w:r>
      <w:r w:rsidRPr="00553456">
        <w:rPr>
          <w:rtl/>
        </w:rPr>
        <w:t>ن أ</w:t>
      </w:r>
      <w:r w:rsidRPr="00553456">
        <w:rPr>
          <w:rFonts w:hint="cs"/>
          <w:rtl/>
        </w:rPr>
        <w:t>َ</w:t>
      </w:r>
      <w:r w:rsidRPr="00553456">
        <w:rPr>
          <w:rtl/>
        </w:rPr>
        <w:t>جل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الز</w:t>
      </w:r>
      <w:r w:rsidRPr="00553456">
        <w:rPr>
          <w:rFonts w:hint="cs"/>
          <w:rtl/>
        </w:rPr>
        <w:t>ِّ</w:t>
      </w:r>
      <w:r w:rsidRPr="00553456">
        <w:rPr>
          <w:rtl/>
        </w:rPr>
        <w:t>نا، فهذا أمر محرَّم، والز</w:t>
      </w:r>
      <w:r w:rsidRPr="00553456">
        <w:rPr>
          <w:rFonts w:hint="cs"/>
          <w:rtl/>
        </w:rPr>
        <w:t>ِّ</w:t>
      </w:r>
      <w:r w:rsidRPr="00553456">
        <w:rPr>
          <w:rtl/>
        </w:rPr>
        <w:t>نا كبيرة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ِ</w:t>
      </w:r>
      <w:r w:rsidRPr="00553456">
        <w:rPr>
          <w:rtl/>
        </w:rPr>
        <w:t>ن كبائر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الذ</w:t>
      </w:r>
      <w:r w:rsidRPr="00553456">
        <w:rPr>
          <w:rFonts w:hint="cs"/>
          <w:rtl/>
        </w:rPr>
        <w:t>ُّ</w:t>
      </w:r>
      <w:r w:rsidRPr="00553456">
        <w:rPr>
          <w:rtl/>
        </w:rPr>
        <w:t>نوب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، ولا يجوز </w:t>
      </w:r>
      <w:r w:rsidRPr="00553456">
        <w:rPr>
          <w:rFonts w:hint="cs"/>
          <w:rtl/>
        </w:rPr>
        <w:t>أ</w:t>
      </w:r>
      <w:r w:rsidRPr="00553456">
        <w:rPr>
          <w:rtl/>
        </w:rPr>
        <w:t>ن يُستعاض عنه بثمنٍ، ولو قُد</w:t>
      </w:r>
      <w:r w:rsidRPr="00553456">
        <w:rPr>
          <w:rFonts w:hint="cs"/>
          <w:rtl/>
        </w:rPr>
        <w:t>ِّ</w:t>
      </w:r>
      <w:r w:rsidRPr="00553456">
        <w:rPr>
          <w:rtl/>
        </w:rPr>
        <w:t>ر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امرأة</w:t>
      </w:r>
      <w:r w:rsidRPr="00553456">
        <w:rPr>
          <w:rFonts w:hint="cs"/>
          <w:rtl/>
        </w:rPr>
        <w:t>ً</w:t>
      </w:r>
      <w:r w:rsidRPr="00553456">
        <w:rPr>
          <w:rtl/>
        </w:rPr>
        <w:t xml:space="preserve"> زنت بثمنٍ فإن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لا ي</w:t>
      </w:r>
      <w:r w:rsidRPr="00553456">
        <w:rPr>
          <w:rFonts w:hint="cs"/>
          <w:rtl/>
        </w:rPr>
        <w:t>َ</w:t>
      </w:r>
      <w:r w:rsidRPr="00553456">
        <w:rPr>
          <w:rtl/>
        </w:rPr>
        <w:t>ح</w:t>
      </w:r>
      <w:r w:rsidRPr="00553456">
        <w:rPr>
          <w:rFonts w:hint="cs"/>
          <w:rtl/>
        </w:rPr>
        <w:t>ِ</w:t>
      </w:r>
      <w:r w:rsidRPr="00553456">
        <w:rPr>
          <w:rtl/>
        </w:rPr>
        <w:t>ل</w:t>
      </w:r>
      <w:r w:rsidRPr="00553456">
        <w:rPr>
          <w:rFonts w:hint="cs"/>
          <w:rtl/>
        </w:rPr>
        <w:t>ُّ</w:t>
      </w:r>
      <w:r w:rsidRPr="00553456">
        <w:rPr>
          <w:rtl/>
        </w:rPr>
        <w:t xml:space="preserve"> لها ذلك المال، وسمَّاه م</w:t>
      </w:r>
      <w:r w:rsidRPr="00553456">
        <w:rPr>
          <w:rFonts w:hint="cs"/>
          <w:rtl/>
        </w:rPr>
        <w:t>َ</w:t>
      </w:r>
      <w:r w:rsidRPr="00553456">
        <w:rPr>
          <w:rtl/>
        </w:rPr>
        <w:t>هرًا لوجود الم</w:t>
      </w:r>
      <w:r w:rsidRPr="00553456">
        <w:rPr>
          <w:rFonts w:hint="cs"/>
          <w:rtl/>
        </w:rPr>
        <w:t>ُ</w:t>
      </w:r>
      <w:r w:rsidRPr="00553456">
        <w:rPr>
          <w:rtl/>
        </w:rPr>
        <w:t>شابهة الص</w:t>
      </w:r>
      <w:r w:rsidRPr="00553456">
        <w:rPr>
          <w:rFonts w:hint="cs"/>
          <w:rtl/>
        </w:rPr>
        <w:t>ُّ</w:t>
      </w:r>
      <w:r w:rsidRPr="00553456">
        <w:rPr>
          <w:rtl/>
        </w:rPr>
        <w:t>وريَّة بينه وبين م</w:t>
      </w:r>
      <w:r w:rsidRPr="00553456">
        <w:rPr>
          <w:rFonts w:hint="cs"/>
          <w:rtl/>
        </w:rPr>
        <w:t>َ</w:t>
      </w:r>
      <w:r w:rsidRPr="00553456">
        <w:rPr>
          <w:rtl/>
        </w:rPr>
        <w:t>هر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جاح، وإلا فليس بمهرٍ حقيق</w:t>
      </w:r>
      <w:r w:rsidR="003A3973" w:rsidRPr="00553456">
        <w:rPr>
          <w:rFonts w:hint="cs"/>
          <w:rtl/>
        </w:rPr>
        <w:t>ةً</w:t>
      </w:r>
      <w:r w:rsidRPr="00553456">
        <w:rPr>
          <w:rtl/>
        </w:rPr>
        <w:t>، وإ</w:t>
      </w:r>
      <w:r w:rsidRPr="00553456">
        <w:rPr>
          <w:rFonts w:hint="cs"/>
          <w:rtl/>
        </w:rPr>
        <w:t>ِ</w:t>
      </w:r>
      <w:r w:rsidRPr="00553456">
        <w:rPr>
          <w:rtl/>
        </w:rPr>
        <w:t>ذ</w:t>
      </w:r>
      <w:r w:rsidRPr="00553456">
        <w:rPr>
          <w:rFonts w:hint="cs"/>
          <w:rtl/>
        </w:rPr>
        <w:t>َ</w:t>
      </w:r>
      <w:r w:rsidRPr="00553456">
        <w:rPr>
          <w:rtl/>
        </w:rPr>
        <w:t>ا ت</w:t>
      </w:r>
      <w:r w:rsidRPr="00553456">
        <w:rPr>
          <w:rFonts w:hint="cs"/>
          <w:rtl/>
        </w:rPr>
        <w:t>َ</w:t>
      </w:r>
      <w:r w:rsidRPr="00553456">
        <w:rPr>
          <w:rtl/>
        </w:rPr>
        <w:t>ابت الب</w:t>
      </w:r>
      <w:r w:rsidRPr="00553456">
        <w:rPr>
          <w:rFonts w:hint="cs"/>
          <w:rtl/>
        </w:rPr>
        <w:t>َ</w:t>
      </w:r>
      <w:r w:rsidRPr="00553456">
        <w:rPr>
          <w:rtl/>
        </w:rPr>
        <w:t>غي</w:t>
      </w:r>
      <w:r w:rsidRPr="00553456">
        <w:rPr>
          <w:rFonts w:hint="cs"/>
          <w:rtl/>
        </w:rPr>
        <w:t>ُّ</w:t>
      </w:r>
      <w:r w:rsidRPr="00553456">
        <w:rPr>
          <w:rtl/>
        </w:rPr>
        <w:t xml:space="preserve"> و</w:t>
      </w:r>
      <w:r w:rsidRPr="00553456">
        <w:rPr>
          <w:rFonts w:hint="cs"/>
          <w:rtl/>
        </w:rPr>
        <w:t>َ</w:t>
      </w:r>
      <w:r w:rsidRPr="00553456">
        <w:rPr>
          <w:rtl/>
        </w:rPr>
        <w:t>ج</w:t>
      </w:r>
      <w:r w:rsidRPr="00553456">
        <w:rPr>
          <w:rFonts w:hint="cs"/>
          <w:rtl/>
        </w:rPr>
        <w:t>َ</w:t>
      </w:r>
      <w:r w:rsidRPr="00553456">
        <w:rPr>
          <w:rtl/>
        </w:rPr>
        <w:t>ب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ع</w:t>
      </w:r>
      <w:r w:rsidRPr="00553456">
        <w:rPr>
          <w:rFonts w:hint="cs"/>
          <w:rtl/>
        </w:rPr>
        <w:t>َ</w:t>
      </w:r>
      <w:r w:rsidRPr="00553456">
        <w:rPr>
          <w:rtl/>
        </w:rPr>
        <w:t>ليها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خل</w:t>
      </w:r>
      <w:r w:rsidRPr="00553456">
        <w:rPr>
          <w:rFonts w:hint="cs"/>
          <w:rtl/>
        </w:rPr>
        <w:t>ُّ</w:t>
      </w:r>
      <w:r w:rsidRPr="00553456">
        <w:rPr>
          <w:rtl/>
        </w:rPr>
        <w:t>ص 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المال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الذي أخذته في الب</w:t>
      </w:r>
      <w:r w:rsidRPr="00553456">
        <w:rPr>
          <w:rFonts w:hint="cs"/>
          <w:rtl/>
        </w:rPr>
        <w:t>ِ</w:t>
      </w:r>
      <w:r w:rsidRPr="00553456">
        <w:rPr>
          <w:rtl/>
        </w:rPr>
        <w:t>غ</w:t>
      </w:r>
      <w:r w:rsidRPr="00553456">
        <w:rPr>
          <w:rFonts w:hint="cs"/>
          <w:rtl/>
        </w:rPr>
        <w:t>َ</w:t>
      </w:r>
      <w:r w:rsidRPr="00553456">
        <w:rPr>
          <w:rtl/>
        </w:rPr>
        <w:t>اء</w:t>
      </w:r>
      <w:r w:rsidRPr="00553456">
        <w:rPr>
          <w:rFonts w:hint="cs"/>
          <w:rtl/>
        </w:rPr>
        <w:t>ِ</w:t>
      </w:r>
      <w:r w:rsidRPr="00553456">
        <w:rPr>
          <w:rtl/>
        </w:rPr>
        <w:t>، م</w:t>
      </w:r>
      <w:r w:rsidRPr="00553456">
        <w:rPr>
          <w:rFonts w:hint="cs"/>
          <w:rtl/>
        </w:rPr>
        <w:t>َ</w:t>
      </w:r>
      <w:r w:rsidRPr="00553456">
        <w:rPr>
          <w:rtl/>
        </w:rPr>
        <w:t>ا د</w:t>
      </w:r>
      <w:r w:rsidRPr="00553456">
        <w:rPr>
          <w:rFonts w:hint="cs"/>
          <w:rtl/>
        </w:rPr>
        <w:t>َ</w:t>
      </w:r>
      <w:r w:rsidRPr="00553456">
        <w:rPr>
          <w:rtl/>
        </w:rPr>
        <w:t>امت تعلم تحريم ذلك، ولا ت</w:t>
      </w:r>
      <w:r w:rsidRPr="00553456">
        <w:rPr>
          <w:rFonts w:hint="cs"/>
          <w:rtl/>
        </w:rPr>
        <w:t>ُ</w:t>
      </w:r>
      <w:r w:rsidRPr="00553456">
        <w:rPr>
          <w:rtl/>
        </w:rPr>
        <w:t>عيده إلى الزُّناة، وإن</w:t>
      </w:r>
      <w:r w:rsidRPr="00553456">
        <w:rPr>
          <w:rFonts w:hint="cs"/>
          <w:rtl/>
        </w:rPr>
        <w:t>َّ</w:t>
      </w:r>
      <w:r w:rsidRPr="00553456">
        <w:rPr>
          <w:rtl/>
        </w:rPr>
        <w:t>ما ت</w:t>
      </w:r>
      <w:r w:rsidRPr="00553456">
        <w:rPr>
          <w:rFonts w:hint="cs"/>
          <w:rtl/>
        </w:rPr>
        <w:t>َ</w:t>
      </w:r>
      <w:r w:rsidRPr="00553456">
        <w:rPr>
          <w:rtl/>
        </w:rPr>
        <w:t>صرفه في أ</w:t>
      </w:r>
      <w:r w:rsidRPr="00553456">
        <w:rPr>
          <w:rFonts w:hint="cs"/>
          <w:rtl/>
        </w:rPr>
        <w:t>َ</w:t>
      </w:r>
      <w:r w:rsidRPr="00553456">
        <w:rPr>
          <w:rtl/>
        </w:rPr>
        <w:t>وجه الخير على الص</w:t>
      </w:r>
      <w:r w:rsidRPr="00553456">
        <w:rPr>
          <w:rFonts w:hint="cs"/>
          <w:rtl/>
        </w:rPr>
        <w:t>َّ</w:t>
      </w:r>
      <w:r w:rsidRPr="00553456">
        <w:rPr>
          <w:rtl/>
        </w:rPr>
        <w:t>حيح.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قوله: </w:t>
      </w:r>
      <w:r w:rsidRPr="00553456">
        <w:rPr>
          <w:color w:val="0000CC"/>
          <w:rtl/>
        </w:rPr>
        <w:t>(وَحُلْوَانِ الكَاهِنِ)</w:t>
      </w:r>
      <w:r w:rsidRPr="00553456">
        <w:rPr>
          <w:rtl/>
        </w:rPr>
        <w:t>، المراد به: الأجرة التي يُعطاها الكاهن. والكاهن: هو الذي يدَّعي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يعلم الغيب، ويعلم ما في الأوقات الم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ستقبلة، والكهانة كبيرة من كبائر الذنوب، </w:t>
      </w:r>
      <w:r w:rsidRPr="00553456">
        <w:rPr>
          <w:rFonts w:hint="cs"/>
          <w:rtl/>
        </w:rPr>
        <w:t>و</w:t>
      </w:r>
      <w:r w:rsidRPr="00553456">
        <w:rPr>
          <w:rtl/>
        </w:rPr>
        <w:t>قد نهى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بي -صَلَّى اللهُ عَلَيْهِ وَسَلَّمَ- عن إتيان الكهَّان، </w:t>
      </w:r>
      <w:r w:rsidRPr="00553456">
        <w:rPr>
          <w:rFonts w:hint="cs"/>
          <w:rtl/>
        </w:rPr>
        <w:t>فقال</w:t>
      </w:r>
      <w:r w:rsidRPr="00553456">
        <w:rPr>
          <w:rtl/>
        </w:rPr>
        <w:t xml:space="preserve">: </w:t>
      </w:r>
      <w:r w:rsidRPr="00553456">
        <w:rPr>
          <w:color w:val="006600"/>
          <w:rtl/>
        </w:rPr>
        <w:t>«مَنْ أَتَى كَاهِنًا، أَوْ عَرَّافًا، فَصَدَّقَهُ بِمَا يَقُولُ، فَقَدْ كَفَرَ بِمَا أُنْزِلَ عَلَى مُحَمَّدٍ»</w:t>
      </w:r>
      <w:r w:rsidRPr="00553456">
        <w:rPr>
          <w:rStyle w:val="FootnoteReference"/>
          <w:b/>
          <w:bCs/>
          <w:color w:val="FF0000"/>
          <w:sz w:val="24"/>
          <w:szCs w:val="24"/>
          <w:rtl/>
        </w:rPr>
        <w:footnoteReference w:id="6"/>
      </w:r>
      <w:r w:rsidRPr="00553456">
        <w:rPr>
          <w:rtl/>
        </w:rPr>
        <w:t xml:space="preserve"> صَلَّى اللهُ عَلَيْهِ وَسَلَّمَ.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والكٌهَّان يأخذون المال م</w:t>
      </w:r>
      <w:r w:rsidRPr="00553456">
        <w:rPr>
          <w:rFonts w:hint="cs"/>
          <w:rtl/>
        </w:rPr>
        <w:t>ِ</w:t>
      </w:r>
      <w:r w:rsidRPr="00553456">
        <w:rPr>
          <w:rtl/>
        </w:rPr>
        <w:t>ن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اس، فهذا المال الذي يأخذونه م</w:t>
      </w:r>
      <w:r w:rsidRPr="00553456">
        <w:rPr>
          <w:rFonts w:hint="cs"/>
          <w:rtl/>
        </w:rPr>
        <w:t>َ</w:t>
      </w:r>
      <w:r w:rsidRPr="00553456">
        <w:rPr>
          <w:rtl/>
        </w:rPr>
        <w:t>ال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حرام، وسُحتٌ </w:t>
      </w:r>
      <w:r w:rsidRPr="00553456">
        <w:rPr>
          <w:rFonts w:hint="cs"/>
          <w:rtl/>
        </w:rPr>
        <w:t>و</w:t>
      </w:r>
      <w:r w:rsidRPr="00553456">
        <w:rPr>
          <w:rtl/>
        </w:rPr>
        <w:t>خبيث</w:t>
      </w:r>
      <w:r w:rsidRPr="00553456">
        <w:rPr>
          <w:rFonts w:hint="cs"/>
          <w:rtl/>
        </w:rPr>
        <w:t>ٌ</w:t>
      </w:r>
      <w:r w:rsidRPr="00553456">
        <w:rPr>
          <w:rtl/>
        </w:rPr>
        <w:t>، وأ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ْ</w:t>
      </w:r>
      <w:r w:rsidRPr="00553456">
        <w:rPr>
          <w:rtl/>
        </w:rPr>
        <w:t>ر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ُ</w:t>
      </w:r>
      <w:r w:rsidRPr="00553456">
        <w:rPr>
          <w:rtl/>
        </w:rPr>
        <w:t>ح</w:t>
      </w:r>
      <w:r w:rsidRPr="00553456">
        <w:rPr>
          <w:rFonts w:hint="cs"/>
          <w:rtl/>
        </w:rPr>
        <w:t>َ</w:t>
      </w:r>
      <w:r w:rsidRPr="00553456">
        <w:rPr>
          <w:rtl/>
        </w:rPr>
        <w:t>رَّم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لا يجوز لهم أن يأخذوه، ويجب عليهم التَّخلُّص منه في س</w:t>
      </w:r>
      <w:r w:rsidRPr="00553456">
        <w:rPr>
          <w:rFonts w:hint="cs"/>
          <w:rtl/>
        </w:rPr>
        <w:t>ُ</w:t>
      </w:r>
      <w:r w:rsidRPr="00553456">
        <w:rPr>
          <w:rtl/>
        </w:rPr>
        <w:t>ب</w:t>
      </w:r>
      <w:r w:rsidRPr="00553456">
        <w:rPr>
          <w:rFonts w:hint="cs"/>
          <w:rtl/>
        </w:rPr>
        <w:t>ُ</w:t>
      </w:r>
      <w:r w:rsidRPr="00553456">
        <w:rPr>
          <w:rtl/>
        </w:rPr>
        <w:t>ل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الخير، وذلك على نية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خ</w:t>
      </w:r>
      <w:r w:rsidRPr="00553456">
        <w:rPr>
          <w:rFonts w:hint="cs"/>
          <w:rtl/>
        </w:rPr>
        <w:t>َ</w:t>
      </w:r>
      <w:r w:rsidRPr="00553456">
        <w:rPr>
          <w:rtl/>
        </w:rPr>
        <w:t>ل</w:t>
      </w:r>
      <w:r w:rsidRPr="00553456">
        <w:rPr>
          <w:rFonts w:hint="cs"/>
          <w:rtl/>
        </w:rPr>
        <w:t>ُّ</w:t>
      </w:r>
      <w:r w:rsidRPr="00553456">
        <w:rPr>
          <w:rtl/>
        </w:rPr>
        <w:t>ص 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ه</w:t>
      </w:r>
      <w:r w:rsidRPr="00553456">
        <w:rPr>
          <w:rtl/>
        </w:rPr>
        <w:t xml:space="preserve"> لا على نية الأجر به</w:t>
      </w:r>
      <w:r w:rsidRPr="00553456">
        <w:rPr>
          <w:rFonts w:hint="cs"/>
          <w:rtl/>
        </w:rPr>
        <w:t>؛</w:t>
      </w:r>
      <w:r w:rsidRPr="00553456">
        <w:rPr>
          <w:rtl/>
        </w:rPr>
        <w:t xml:space="preserve"> لأن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هذا مال خبيث، وقد جاء في الحديث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بي -صَلَّى اللهُ عَلَيْهِ وَسَلَّمَ- قال: </w:t>
      </w:r>
      <w:r w:rsidRPr="00553456">
        <w:rPr>
          <w:color w:val="006600"/>
          <w:rtl/>
        </w:rPr>
        <w:t>«إِنَّ اللَّهَ طَيِّبٌ لَا يَقْبَلُ إِلَّا طَيِّبًا»</w:t>
      </w:r>
      <w:r w:rsidRPr="00553456">
        <w:rPr>
          <w:rtl/>
        </w:rPr>
        <w:t>.</w:t>
      </w:r>
    </w:p>
    <w:p w:rsidR="0076117E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ومثل الك</w:t>
      </w:r>
      <w:r w:rsidRPr="00553456">
        <w:rPr>
          <w:rFonts w:hint="cs"/>
          <w:rtl/>
        </w:rPr>
        <w:t>َ</w:t>
      </w:r>
      <w:r w:rsidRPr="00553456">
        <w:rPr>
          <w:rtl/>
        </w:rPr>
        <w:t>اه</w:t>
      </w:r>
      <w:r w:rsidRPr="00553456">
        <w:rPr>
          <w:rFonts w:hint="cs"/>
          <w:rtl/>
        </w:rPr>
        <w:t>ِ</w:t>
      </w:r>
      <w:r w:rsidRPr="00553456">
        <w:rPr>
          <w:rtl/>
        </w:rPr>
        <w:t>ن مَن يدَّعي م</w:t>
      </w:r>
      <w:r w:rsidRPr="00553456">
        <w:rPr>
          <w:rFonts w:hint="cs"/>
          <w:rtl/>
        </w:rPr>
        <w:t>َ</w:t>
      </w:r>
      <w:r w:rsidRPr="00553456">
        <w:rPr>
          <w:rtl/>
        </w:rPr>
        <w:t>عرفة الأشياء الخفية بدون أن يكون عنده سبب شرعيٌّ أو سبب واقعي</w:t>
      </w:r>
      <w:r w:rsidR="0076117E" w:rsidRPr="00553456">
        <w:rPr>
          <w:rFonts w:hint="cs"/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color w:val="0000CC"/>
          <w:u w:val="dotDash" w:color="FF0000"/>
          <w:rtl/>
        </w:rPr>
        <w:t>ومن أمثلة هذا</w:t>
      </w:r>
      <w:r w:rsidRPr="00553456">
        <w:rPr>
          <w:rtl/>
        </w:rPr>
        <w:t>: م</w:t>
      </w:r>
      <w:r w:rsidRPr="00553456">
        <w:rPr>
          <w:rFonts w:hint="cs"/>
          <w:rtl/>
        </w:rPr>
        <w:t>َ</w:t>
      </w:r>
      <w:r w:rsidRPr="00553456">
        <w:rPr>
          <w:rtl/>
        </w:rPr>
        <w:t>ن ي</w:t>
      </w:r>
      <w:r w:rsidRPr="00553456">
        <w:rPr>
          <w:rFonts w:hint="cs"/>
          <w:rtl/>
        </w:rPr>
        <w:t>َ</w:t>
      </w:r>
      <w:r w:rsidRPr="00553456">
        <w:rPr>
          <w:rtl/>
        </w:rPr>
        <w:t>ق</w:t>
      </w:r>
      <w:r w:rsidRPr="00553456">
        <w:rPr>
          <w:rFonts w:hint="cs"/>
          <w:rtl/>
        </w:rPr>
        <w:t>ْ</w:t>
      </w:r>
      <w:r w:rsidRPr="00553456">
        <w:rPr>
          <w:rtl/>
        </w:rPr>
        <w:t>ر</w:t>
      </w:r>
      <w:r w:rsidRPr="00553456">
        <w:rPr>
          <w:rFonts w:hint="cs"/>
          <w:rtl/>
        </w:rPr>
        <w:t>َ</w:t>
      </w:r>
      <w:r w:rsidRPr="00553456">
        <w:rPr>
          <w:rtl/>
        </w:rPr>
        <w:t>أ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الفنجان، أو مَن يخطُّ في الأرض، أو مَن يدعي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ُّ</w:t>
      </w:r>
      <w:r w:rsidRPr="00553456">
        <w:rPr>
          <w:rtl/>
        </w:rPr>
        <w:t>جوم تخبره، أوأن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الش</w:t>
      </w:r>
      <w:r w:rsidRPr="00553456">
        <w:rPr>
          <w:rFonts w:hint="cs"/>
          <w:rtl/>
        </w:rPr>
        <w:t>َّي</w:t>
      </w:r>
      <w:r w:rsidRPr="00553456">
        <w:rPr>
          <w:rtl/>
        </w:rPr>
        <w:t>اطين والجن تخبره، فهؤلاء كلهم لهم أحكام الكاهن، فكلهم عُرَّاف، ولا يجوز لهم أخذ المال على ذلك، ولا يجوز الذ</w:t>
      </w:r>
      <w:r w:rsidR="0076117E" w:rsidRPr="00553456">
        <w:rPr>
          <w:rFonts w:hint="cs"/>
          <w:rtl/>
        </w:rPr>
        <w:t>ِّ</w:t>
      </w:r>
      <w:r w:rsidRPr="00553456">
        <w:rPr>
          <w:rtl/>
        </w:rPr>
        <w:t>هاب إليهم، ولا يجوز دفع أجرةٍ لهم.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ثم أورد المؤلف </w:t>
      </w:r>
      <w:r w:rsidRPr="00553456">
        <w:rPr>
          <w:caps/>
          <w:rtl/>
        </w:rPr>
        <w:t>من</w:t>
      </w:r>
      <w:r w:rsidRPr="00553456">
        <w:rPr>
          <w:rtl/>
        </w:rPr>
        <w:t xml:space="preserve"> حديث أبي الزبير عن جابر عن ثمنِ الكلب، قال: </w:t>
      </w:r>
      <w:r w:rsidRPr="00553456">
        <w:rPr>
          <w:color w:val="0000CC"/>
          <w:rtl/>
        </w:rPr>
        <w:t>(سَأَلْتُ جَابِرًا عَنْ ثَمَنِ الكَلْبِ والسِّنَّوْرِ)</w:t>
      </w:r>
      <w:r w:rsidRPr="00553456">
        <w:rPr>
          <w:rtl/>
        </w:rPr>
        <w:t>، المراد بالسنور: الهِرِر -القطط.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قوله: </w:t>
      </w:r>
      <w:r w:rsidRPr="00553456">
        <w:rPr>
          <w:color w:val="0000CC"/>
          <w:rtl/>
        </w:rPr>
        <w:t>(فَقَالَ: زَجَرَ النَّبِيُّ -صَلَّى اللهُ عَلَيْهِ وَسَلَّمَ- عَنْ ذَلِكَ)</w:t>
      </w:r>
      <w:r w:rsidRPr="00553456">
        <w:rPr>
          <w:rtl/>
        </w:rPr>
        <w:t>، وهذا الحديث قد أخرجه افمام مسلم في صحيحه.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>فأم</w:t>
      </w:r>
      <w:r w:rsidRPr="00553456">
        <w:rPr>
          <w:rFonts w:hint="cs"/>
          <w:rtl/>
        </w:rPr>
        <w:t>َّ</w:t>
      </w:r>
      <w:r w:rsidRPr="00553456">
        <w:rPr>
          <w:rtl/>
        </w:rPr>
        <w:t>ا بالنسبة لمسألة بيع الكلاب فقد تقدم البحث فيها.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وأم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ا بيع السِّنَّوْرِ: </w:t>
      </w:r>
      <w:r w:rsidRPr="00553456">
        <w:rPr>
          <w:rFonts w:hint="cs"/>
          <w:rtl/>
        </w:rPr>
        <w:t xml:space="preserve">فقد </w:t>
      </w:r>
      <w:r w:rsidRPr="00553456">
        <w:rPr>
          <w:rtl/>
        </w:rPr>
        <w:t>اختلف العلماء فيه، وقالوا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إن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هذا فهمٌ م</w:t>
      </w:r>
      <w:r w:rsidRPr="00553456">
        <w:rPr>
          <w:rFonts w:hint="cs"/>
          <w:rtl/>
        </w:rPr>
        <w:t>ِ</w:t>
      </w:r>
      <w:r w:rsidRPr="00553456">
        <w:rPr>
          <w:rtl/>
        </w:rPr>
        <w:t>ن ج</w:t>
      </w:r>
      <w:r w:rsidRPr="00553456">
        <w:rPr>
          <w:rFonts w:hint="cs"/>
          <w:rtl/>
        </w:rPr>
        <w:t>َ</w:t>
      </w:r>
      <w:r w:rsidRPr="00553456">
        <w:rPr>
          <w:rtl/>
        </w:rPr>
        <w:t>ابر، وإ</w:t>
      </w:r>
      <w:r w:rsidRPr="00553456">
        <w:rPr>
          <w:rFonts w:hint="cs"/>
          <w:rtl/>
        </w:rPr>
        <w:t>ِ</w:t>
      </w:r>
      <w:r w:rsidRPr="00553456">
        <w:rPr>
          <w:rtl/>
        </w:rPr>
        <w:t>ل</w:t>
      </w:r>
      <w:r w:rsidRPr="00553456">
        <w:rPr>
          <w:rFonts w:hint="cs"/>
          <w:rtl/>
        </w:rPr>
        <w:t>َّ</w:t>
      </w:r>
      <w:r w:rsidRPr="00553456">
        <w:rPr>
          <w:rtl/>
        </w:rPr>
        <w:t>ا فالن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ه</w:t>
      </w:r>
      <w:r w:rsidRPr="00553456">
        <w:rPr>
          <w:rFonts w:hint="cs"/>
          <w:rtl/>
        </w:rPr>
        <w:t>ِ</w:t>
      </w:r>
      <w:r w:rsidRPr="00553456">
        <w:rPr>
          <w:rtl/>
        </w:rPr>
        <w:t>ي إن</w:t>
      </w:r>
      <w:r w:rsidRPr="00553456">
        <w:rPr>
          <w:rFonts w:hint="cs"/>
          <w:rtl/>
        </w:rPr>
        <w:t>َّ</w:t>
      </w:r>
      <w:r w:rsidRPr="00553456">
        <w:rPr>
          <w:rtl/>
        </w:rPr>
        <w:t>ما ه</w:t>
      </w:r>
      <w:r w:rsidRPr="00553456">
        <w:rPr>
          <w:rFonts w:hint="cs"/>
          <w:rtl/>
        </w:rPr>
        <w:t>ُ</w:t>
      </w:r>
      <w:r w:rsidRPr="00553456">
        <w:rPr>
          <w:rtl/>
        </w:rPr>
        <w:t>و ع</w:t>
      </w:r>
      <w:r w:rsidRPr="00553456">
        <w:rPr>
          <w:rFonts w:hint="cs"/>
          <w:rtl/>
        </w:rPr>
        <w:t>َ</w:t>
      </w:r>
      <w:r w:rsidRPr="00553456">
        <w:rPr>
          <w:rtl/>
        </w:rPr>
        <w:t>ن ث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الك</w:t>
      </w:r>
      <w:r w:rsidRPr="00553456">
        <w:rPr>
          <w:rFonts w:hint="cs"/>
          <w:rtl/>
        </w:rPr>
        <w:t>َ</w:t>
      </w:r>
      <w:r w:rsidRPr="00553456">
        <w:rPr>
          <w:rtl/>
        </w:rPr>
        <w:t>لب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فقط، وبعضهم منع لهذا الخبر، وللحديث الذي بعده </w:t>
      </w:r>
      <w:r w:rsidRPr="00553456">
        <w:rPr>
          <w:color w:val="0000CC"/>
          <w:rtl/>
        </w:rPr>
        <w:t>(نهَى عَنْ ثَمَنِ السِّنَّورِ وَالْكَلْبِ)</w:t>
      </w:r>
      <w:r w:rsidRPr="00553456">
        <w:rPr>
          <w:rtl/>
        </w:rPr>
        <w:t xml:space="preserve">، ثم استثنى فقال </w:t>
      </w:r>
      <w:r w:rsidRPr="00553456">
        <w:rPr>
          <w:color w:val="0000CC"/>
          <w:rtl/>
        </w:rPr>
        <w:t>(إِلَّا كَلْبَ صَيْدٍ)</w:t>
      </w:r>
      <w:r w:rsidRPr="00553456">
        <w:rPr>
          <w:rtl/>
        </w:rPr>
        <w:t>، وهذه اللفظة تكلم العلماء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فيها، والأظهر أ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َّ</w:t>
      </w:r>
      <w:r w:rsidRPr="00553456">
        <w:rPr>
          <w:rtl/>
        </w:rPr>
        <w:t>ها ض</w:t>
      </w:r>
      <w:r w:rsidRPr="00553456">
        <w:rPr>
          <w:rFonts w:hint="cs"/>
          <w:rtl/>
        </w:rPr>
        <w:t>َ</w:t>
      </w:r>
      <w:r w:rsidRPr="00553456">
        <w:rPr>
          <w:rtl/>
        </w:rPr>
        <w:t>عيفة بمفردها، لكن لها شواهد ت</w:t>
      </w:r>
      <w:r w:rsidRPr="00553456">
        <w:rPr>
          <w:rFonts w:hint="cs"/>
          <w:rtl/>
        </w:rPr>
        <w:t>ُ</w:t>
      </w:r>
      <w:r w:rsidRPr="00553456">
        <w:rPr>
          <w:rtl/>
        </w:rPr>
        <w:t>قوِّيها و</w:t>
      </w:r>
      <w:r w:rsidRPr="00553456">
        <w:rPr>
          <w:rFonts w:hint="cs"/>
          <w:rtl/>
        </w:rPr>
        <w:t>َ</w:t>
      </w:r>
      <w:r w:rsidRPr="00553456">
        <w:rPr>
          <w:rtl/>
        </w:rPr>
        <w:t>ت</w:t>
      </w:r>
      <w:r w:rsidRPr="00553456">
        <w:rPr>
          <w:rFonts w:hint="cs"/>
          <w:rtl/>
        </w:rPr>
        <w:t>ُ</w:t>
      </w:r>
      <w:r w:rsidRPr="00553456">
        <w:rPr>
          <w:rtl/>
        </w:rPr>
        <w:t>و</w:t>
      </w:r>
      <w:r w:rsidRPr="00553456">
        <w:rPr>
          <w:rFonts w:hint="cs"/>
          <w:rtl/>
        </w:rPr>
        <w:t>َ</w:t>
      </w:r>
      <w:r w:rsidRPr="00553456">
        <w:rPr>
          <w:rtl/>
        </w:rPr>
        <w:t>ص</w:t>
      </w:r>
      <w:r w:rsidRPr="00553456">
        <w:rPr>
          <w:rFonts w:hint="cs"/>
          <w:rtl/>
        </w:rPr>
        <w:t>ِّ</w:t>
      </w:r>
      <w:r w:rsidRPr="00553456">
        <w:rPr>
          <w:rtl/>
        </w:rPr>
        <w:t>لها إلى درجة الح</w:t>
      </w:r>
      <w:r w:rsidRPr="00553456">
        <w:rPr>
          <w:rFonts w:hint="cs"/>
          <w:rtl/>
        </w:rPr>
        <w:t>َ</w:t>
      </w:r>
      <w:r w:rsidRPr="00553456">
        <w:rPr>
          <w:rtl/>
        </w:rPr>
        <w:t>س</w:t>
      </w:r>
      <w:r w:rsidRPr="00553456">
        <w:rPr>
          <w:rFonts w:hint="cs"/>
          <w:rtl/>
        </w:rPr>
        <w:t>َ</w:t>
      </w:r>
      <w:r w:rsidRPr="00553456">
        <w:rPr>
          <w:rtl/>
        </w:rPr>
        <w:t>ن.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{قال -رحمه الله: </w:t>
      </w:r>
      <w:r w:rsidRPr="00553456">
        <w:rPr>
          <w:color w:val="0000CC"/>
          <w:rtl/>
        </w:rPr>
        <w:t xml:space="preserve">(وَعَنْ مَيْمُونَةَ رَضِيَ اللهُ عَنْهَا: أَنَّ فَأْرَةً وَقَعَتْ فِي سَمْنٍ فَمَاتَتْ فِيهِ، فَسُئِلَ النَّبِيُّ -صَلَّى اللهُ عَلَيْهِ وَسَلَّمَ- عَنْهَا؟ فَقَالَ: </w:t>
      </w:r>
      <w:r w:rsidRPr="00553456">
        <w:rPr>
          <w:color w:val="006600"/>
          <w:rtl/>
        </w:rPr>
        <w:t>«أَلْقُوْهَا وَمَا حَوْلَهَا وكُلُوْهُ»</w:t>
      </w:r>
      <w:r w:rsidRPr="00553456">
        <w:rPr>
          <w:color w:val="0000CC"/>
          <w:rtl/>
        </w:rPr>
        <w:t>. رَوَاهُ البُخَارِيُّ، وَعِندَ أَبي دَاوُد الطَّيَالِسِيِّ وَأَحْمدَ وَالنَّسَائِيِّ: فِي سَمنٍ جامِدٍ. وَفِي هَذِه الزِّيَادَةِ نَظَرٌ)</w:t>
      </w:r>
      <w:r w:rsidRPr="00553456">
        <w:rPr>
          <w:rtl/>
        </w:rPr>
        <w:t>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قال المؤلف</w:t>
      </w:r>
      <w:r w:rsidRPr="00553456">
        <w:rPr>
          <w:rFonts w:hint="cs"/>
          <w:rtl/>
        </w:rPr>
        <w:t>:</w:t>
      </w:r>
      <w:r w:rsidRPr="00553456">
        <w:rPr>
          <w:color w:val="0000CC"/>
          <w:rtl/>
        </w:rPr>
        <w:t>(وَعَنْ مَيْمُونَةَ رَضِيَ اللهُ عَنْهَا)</w:t>
      </w:r>
      <w:r w:rsidRPr="00553456">
        <w:rPr>
          <w:rtl/>
        </w:rPr>
        <w:t>، وهي زوجة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وَسَلَّمَ- وهي من بني هلال.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(أَنَّ فَأْرَةً وَقَعَتْ فِي سَمْنٍ)</w:t>
      </w:r>
      <w:r w:rsidRPr="00553456">
        <w:rPr>
          <w:rtl/>
        </w:rPr>
        <w:t>، الفأرة نجسة ولا يجوز أكلها، ولا تدخلها الذَّكاة.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(فِي سَمْنٍ)</w:t>
      </w:r>
      <w:r w:rsidRPr="00553456">
        <w:rPr>
          <w:rtl/>
        </w:rPr>
        <w:t>،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من هنا قد ي</w:t>
      </w:r>
      <w:r w:rsidRPr="00553456">
        <w:rPr>
          <w:rFonts w:hint="cs"/>
          <w:rtl/>
        </w:rPr>
        <w:t>َ</w:t>
      </w:r>
      <w:r w:rsidRPr="00553456">
        <w:rPr>
          <w:rtl/>
        </w:rPr>
        <w:t>صدق على الجامد أو على المائع، وظاهر قوله هنا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ها ماتت في السَّمنِ، فحينئذٍ إن كان السَّمنُ جامدًا فإننا نعمل فيها بما ورد في هذا الخبر </w:t>
      </w:r>
      <w:r w:rsidRPr="00553456">
        <w:rPr>
          <w:color w:val="006600"/>
          <w:rtl/>
        </w:rPr>
        <w:t>«أَلْقُوْهَا وَمَا حَوْلَهَا وكُلُوْهُ»</w:t>
      </w:r>
      <w:r w:rsidRPr="00553456">
        <w:rPr>
          <w:rtl/>
        </w:rPr>
        <w:t>، يعني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كلوا الب</w:t>
      </w:r>
      <w:r w:rsidRPr="00553456">
        <w:rPr>
          <w:rFonts w:hint="cs"/>
          <w:rtl/>
        </w:rPr>
        <w:t>َ</w:t>
      </w:r>
      <w:r w:rsidRPr="00553456">
        <w:rPr>
          <w:rtl/>
        </w:rPr>
        <w:t>قية، وفي هذا دلالة على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جاسة لا ت</w:t>
      </w:r>
      <w:r w:rsidRPr="00553456">
        <w:rPr>
          <w:rFonts w:hint="cs"/>
          <w:rtl/>
        </w:rPr>
        <w:t>َ</w:t>
      </w:r>
      <w:r w:rsidRPr="00553456">
        <w:rPr>
          <w:rtl/>
        </w:rPr>
        <w:t>ن</w:t>
      </w:r>
      <w:r w:rsidRPr="00553456">
        <w:rPr>
          <w:rFonts w:hint="cs"/>
          <w:rtl/>
        </w:rPr>
        <w:t>ْ</w:t>
      </w:r>
      <w:r w:rsidRPr="00553456">
        <w:rPr>
          <w:rtl/>
        </w:rPr>
        <w:t>ت</w:t>
      </w:r>
      <w:r w:rsidRPr="00553456">
        <w:rPr>
          <w:rFonts w:hint="cs"/>
          <w:rtl/>
        </w:rPr>
        <w:t>َ</w:t>
      </w:r>
      <w:r w:rsidRPr="00553456">
        <w:rPr>
          <w:rtl/>
        </w:rPr>
        <w:t>ش</w:t>
      </w:r>
      <w:r w:rsidRPr="00553456">
        <w:rPr>
          <w:rFonts w:hint="cs"/>
          <w:rtl/>
        </w:rPr>
        <w:t>ِ</w:t>
      </w:r>
      <w:r w:rsidRPr="00553456">
        <w:rPr>
          <w:rtl/>
        </w:rPr>
        <w:t>ر 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الف</w:t>
      </w:r>
      <w:r w:rsidRPr="00553456">
        <w:rPr>
          <w:rFonts w:hint="cs"/>
          <w:rtl/>
        </w:rPr>
        <w:t>َ</w:t>
      </w:r>
      <w:r w:rsidRPr="00553456">
        <w:rPr>
          <w:rtl/>
        </w:rPr>
        <w:t>أرة في السَّمن.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وجاء في بعض الألفاظ </w:t>
      </w:r>
      <w:r w:rsidRPr="00553456">
        <w:rPr>
          <w:color w:val="0000CC"/>
          <w:rtl/>
        </w:rPr>
        <w:t>(فِي سَمنٍ جامِدٍ)</w:t>
      </w:r>
      <w:r w:rsidRPr="00553456">
        <w:rPr>
          <w:rtl/>
        </w:rPr>
        <w:t>، هنا محل اتفاق أن</w:t>
      </w:r>
      <w:r w:rsidRPr="00553456">
        <w:rPr>
          <w:rFonts w:hint="cs"/>
          <w:rtl/>
        </w:rPr>
        <w:t xml:space="preserve">َّالفأرة </w:t>
      </w:r>
      <w:r w:rsidRPr="00553456">
        <w:rPr>
          <w:rtl/>
        </w:rPr>
        <w:t>إذا وقعت في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من الجامد فماتت </w:t>
      </w:r>
      <w:r w:rsidRPr="00553456">
        <w:rPr>
          <w:rFonts w:hint="cs"/>
          <w:rtl/>
        </w:rPr>
        <w:t>ف</w:t>
      </w:r>
      <w:r w:rsidRPr="00553456">
        <w:rPr>
          <w:rtl/>
        </w:rPr>
        <w:t>تُلقى وما حولها، ولكن الكلام في السَّمن المائع، والخلاف فيه مبني</w:t>
      </w:r>
      <w:r w:rsidRPr="00553456">
        <w:rPr>
          <w:rFonts w:hint="cs"/>
          <w:rtl/>
        </w:rPr>
        <w:t>ٌ</w:t>
      </w:r>
      <w:r w:rsidRPr="00553456">
        <w:rPr>
          <w:rtl/>
        </w:rPr>
        <w:t xml:space="preserve"> على هذه الر</w:t>
      </w:r>
      <w:r w:rsidRPr="00553456">
        <w:rPr>
          <w:rFonts w:hint="cs"/>
          <w:rtl/>
        </w:rPr>
        <w:t>ِّ</w:t>
      </w:r>
      <w:r w:rsidRPr="00553456">
        <w:rPr>
          <w:rtl/>
        </w:rPr>
        <w:t>واية التي عند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سائي و</w:t>
      </w:r>
      <w:r w:rsidRPr="00553456">
        <w:rPr>
          <w:rFonts w:hint="cs"/>
          <w:rtl/>
        </w:rPr>
        <w:t>أ</w:t>
      </w:r>
      <w:r w:rsidRPr="00553456">
        <w:rPr>
          <w:rtl/>
        </w:rPr>
        <w:t xml:space="preserve">حمد </w:t>
      </w:r>
      <w:r w:rsidRPr="00553456">
        <w:rPr>
          <w:color w:val="0000CC"/>
          <w:rtl/>
        </w:rPr>
        <w:t>(فِي سَمنٍ جامِدٍ)</w:t>
      </w:r>
      <w:r w:rsidRPr="00553456">
        <w:rPr>
          <w:rtl/>
        </w:rPr>
        <w:t>، فالجمهور ي</w:t>
      </w:r>
      <w:r w:rsidRPr="00553456">
        <w:rPr>
          <w:rFonts w:hint="cs"/>
          <w:rtl/>
        </w:rPr>
        <w:t>َ</w:t>
      </w:r>
      <w:r w:rsidRPr="00553456">
        <w:rPr>
          <w:rtl/>
        </w:rPr>
        <w:t>رون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ها ضعيفة الإسناد، وأن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ها زيادة مخالفة، ولذا قال المؤلف</w:t>
      </w:r>
      <w:r w:rsidRPr="00553456">
        <w:rPr>
          <w:rFonts w:hint="cs"/>
          <w:rtl/>
        </w:rPr>
        <w:t>:</w:t>
      </w:r>
      <w:r w:rsidRPr="00553456">
        <w:rPr>
          <w:color w:val="0000CC"/>
          <w:rtl/>
        </w:rPr>
        <w:t>(وَفِي هَذِه الزِّيَادَةِ نَظَرٌ)</w:t>
      </w:r>
      <w:r w:rsidRPr="00553456">
        <w:rPr>
          <w:rtl/>
        </w:rPr>
        <w:t>، وذلك ل</w:t>
      </w:r>
      <w:r w:rsidRPr="00553456">
        <w:rPr>
          <w:rFonts w:hint="cs"/>
          <w:rtl/>
        </w:rPr>
        <w:t>أ</w:t>
      </w:r>
      <w:r w:rsidRPr="00553456">
        <w:rPr>
          <w:rtl/>
        </w:rPr>
        <w:t>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عبد الرحمن بن مهدي انفرد بذكرها، وأك</w:t>
      </w:r>
      <w:r w:rsidRPr="00553456">
        <w:rPr>
          <w:rFonts w:hint="cs"/>
          <w:rtl/>
        </w:rPr>
        <w:t>ث</w:t>
      </w:r>
      <w:r w:rsidRPr="00553456">
        <w:rPr>
          <w:rtl/>
        </w:rPr>
        <w:t>ر الر</w:t>
      </w:r>
      <w:r w:rsidRPr="00553456">
        <w:rPr>
          <w:rFonts w:hint="cs"/>
          <w:rtl/>
        </w:rPr>
        <w:t>ُّ</w:t>
      </w:r>
      <w:r w:rsidRPr="00553456">
        <w:rPr>
          <w:rtl/>
        </w:rPr>
        <w:t>واة ي</w:t>
      </w:r>
      <w:r w:rsidRPr="00553456">
        <w:rPr>
          <w:rFonts w:hint="cs"/>
          <w:rtl/>
        </w:rPr>
        <w:t>َ</w:t>
      </w:r>
      <w:r w:rsidRPr="00553456">
        <w:rPr>
          <w:rtl/>
        </w:rPr>
        <w:t>روونه من حديث س</w:t>
      </w:r>
      <w:r w:rsidRPr="00553456">
        <w:rPr>
          <w:rFonts w:hint="cs"/>
          <w:rtl/>
        </w:rPr>
        <w:t>ُ</w:t>
      </w:r>
      <w:r w:rsidRPr="00553456">
        <w:rPr>
          <w:rtl/>
        </w:rPr>
        <w:t>فيان بن ع</w:t>
      </w:r>
      <w:r w:rsidRPr="00553456">
        <w:rPr>
          <w:rFonts w:hint="cs"/>
          <w:rtl/>
        </w:rPr>
        <w:t>ُ</w:t>
      </w:r>
      <w:r w:rsidRPr="00553456">
        <w:rPr>
          <w:rtl/>
        </w:rPr>
        <w:t>يينة عن الز</w:t>
      </w:r>
      <w:r w:rsidRPr="00553456">
        <w:rPr>
          <w:rFonts w:hint="cs"/>
          <w:rtl/>
        </w:rPr>
        <w:t>ُّ</w:t>
      </w:r>
      <w:r w:rsidRPr="00553456">
        <w:rPr>
          <w:rtl/>
        </w:rPr>
        <w:t>هري بدون هذه اللفظة، ولذلك قالوا</w:t>
      </w:r>
      <w:r w:rsidRPr="00553456">
        <w:rPr>
          <w:rFonts w:hint="cs"/>
          <w:rtl/>
        </w:rPr>
        <w:t>:إ</w:t>
      </w:r>
      <w:r w:rsidRPr="00553456">
        <w:rPr>
          <w:rtl/>
        </w:rPr>
        <w:t>ن</w:t>
      </w:r>
      <w:r w:rsidRPr="00553456">
        <w:rPr>
          <w:rFonts w:hint="cs"/>
          <w:rtl/>
        </w:rPr>
        <w:t>َّ</w:t>
      </w:r>
      <w:r w:rsidRPr="00553456">
        <w:rPr>
          <w:rtl/>
        </w:rPr>
        <w:t>ها لا ت</w:t>
      </w:r>
      <w:r w:rsidRPr="00553456">
        <w:rPr>
          <w:rFonts w:hint="cs"/>
          <w:rtl/>
        </w:rPr>
        <w:t>َ</w:t>
      </w:r>
      <w:r w:rsidRPr="00553456">
        <w:rPr>
          <w:rtl/>
        </w:rPr>
        <w:t>ث</w:t>
      </w:r>
      <w:r w:rsidRPr="00553456">
        <w:rPr>
          <w:rFonts w:hint="cs"/>
          <w:rtl/>
        </w:rPr>
        <w:t>ْ</w:t>
      </w:r>
      <w:r w:rsidRPr="00553456">
        <w:rPr>
          <w:rtl/>
        </w:rPr>
        <w:t>ب</w:t>
      </w:r>
      <w:r w:rsidRPr="00553456">
        <w:rPr>
          <w:rFonts w:hint="cs"/>
          <w:rtl/>
        </w:rPr>
        <w:t>ُ</w:t>
      </w:r>
      <w:r w:rsidRPr="00553456">
        <w:rPr>
          <w:rtl/>
        </w:rPr>
        <w:t>ت، وعلى فرض ث</w:t>
      </w:r>
      <w:r w:rsidRPr="00553456">
        <w:rPr>
          <w:rFonts w:hint="cs"/>
          <w:rtl/>
        </w:rPr>
        <w:t>ُ</w:t>
      </w:r>
      <w:r w:rsidRPr="00553456">
        <w:rPr>
          <w:rtl/>
        </w:rPr>
        <w:t>بوتها؛ فإن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قوله</w:t>
      </w:r>
      <w:r w:rsidRPr="00553456">
        <w:rPr>
          <w:rFonts w:hint="cs"/>
          <w:rtl/>
        </w:rPr>
        <w:t>:</w:t>
      </w:r>
      <w:r w:rsidRPr="00553456">
        <w:rPr>
          <w:color w:val="0000CC"/>
          <w:rtl/>
        </w:rPr>
        <w:t>(أَنَّ فَأْرَةً وَقَعَتْ فِي سَمْنٍ)</w:t>
      </w:r>
      <w:r w:rsidRPr="00553456">
        <w:rPr>
          <w:rtl/>
        </w:rPr>
        <w:t xml:space="preserve">، فهذا </w:t>
      </w:r>
      <w:r w:rsidRPr="00553456">
        <w:rPr>
          <w:caps/>
          <w:rtl/>
        </w:rPr>
        <w:t>م</w:t>
      </w:r>
      <w:r w:rsidRPr="00553456">
        <w:rPr>
          <w:rFonts w:hint="cs"/>
          <w:caps/>
          <w:rtl/>
        </w:rPr>
        <w:t>ِ</w:t>
      </w:r>
      <w:r w:rsidRPr="00553456">
        <w:rPr>
          <w:caps/>
          <w:rtl/>
        </w:rPr>
        <w:t>ن</w:t>
      </w:r>
      <w:r w:rsidRPr="00553456">
        <w:rPr>
          <w:rtl/>
        </w:rPr>
        <w:t xml:space="preserve"> كلام الص</w:t>
      </w:r>
      <w:r w:rsidRPr="00553456">
        <w:rPr>
          <w:rFonts w:hint="cs"/>
          <w:rtl/>
        </w:rPr>
        <w:t>َّ</w:t>
      </w:r>
      <w:r w:rsidRPr="00553456">
        <w:rPr>
          <w:rtl/>
        </w:rPr>
        <w:t>حابي، وليس م</w:t>
      </w:r>
      <w:r w:rsidRPr="00553456">
        <w:rPr>
          <w:rFonts w:hint="cs"/>
          <w:rtl/>
        </w:rPr>
        <w:t>َ</w:t>
      </w:r>
      <w:r w:rsidRPr="00553456">
        <w:rPr>
          <w:rtl/>
        </w:rPr>
        <w:t>رفوعًا إلى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{قال المؤلف: </w:t>
      </w:r>
      <w:r w:rsidRPr="00553456">
        <w:rPr>
          <w:color w:val="0000CC"/>
          <w:rtl/>
        </w:rPr>
        <w:t xml:space="preserve">(وَعَنْ أَبي هُرَيْرَةَ -رَضِيَ اللهُ عَنْهُ- قالَ: قَالَ رَسُولُ اللهِ -صَلَّى اللهُ عَلَيْهِ وَسَلَّمَ: </w:t>
      </w:r>
      <w:r w:rsidRPr="00553456">
        <w:rPr>
          <w:color w:val="006600"/>
          <w:rtl/>
        </w:rPr>
        <w:t>«إِذا وَقَعَتِ الْفَأْرَةُ فِي السَّمْنِ، فَإِنْ كَانَ جَامِدًا فَأَلْقُوْهَا وَمَا حَوْلَهَا، وَإِنْ كَانَ مَائِعًا فَلَا تَقْرَبُوهُ»</w:t>
      </w:r>
      <w:r w:rsidRPr="00553456">
        <w:rPr>
          <w:color w:val="0000CC"/>
          <w:rtl/>
        </w:rPr>
        <w:t>. رَوَاهُ أَحْمدُ وَأَبُو دَاوُد، وَقَالَ البُخَارِيُّ: هُوَ خَطَأٌ، وَقَالَ التِّرْمِذِيُّ: هُوَ حَدِيثٌ غَيرُ مَحْفُوظٍ، وَقَالَ أَبُو حَاتِمٍ: هُوَ وَهْمٌ)</w:t>
      </w:r>
      <w:r w:rsidRPr="00553456">
        <w:rPr>
          <w:rtl/>
        </w:rPr>
        <w:t>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>هذا الحديث ر</w:t>
      </w:r>
      <w:r w:rsidRPr="00553456">
        <w:rPr>
          <w:rFonts w:hint="cs"/>
          <w:rtl/>
        </w:rPr>
        <w:t>و</w:t>
      </w:r>
      <w:r w:rsidRPr="00553456">
        <w:rPr>
          <w:rtl/>
        </w:rPr>
        <w:t>اه الص</w:t>
      </w:r>
      <w:r w:rsidRPr="00553456">
        <w:rPr>
          <w:rFonts w:hint="cs"/>
          <w:rtl/>
        </w:rPr>
        <w:t>َّ</w:t>
      </w:r>
      <w:r w:rsidRPr="00553456">
        <w:rPr>
          <w:rtl/>
        </w:rPr>
        <w:t>حابي الجليل أبو هريرة، و</w:t>
      </w:r>
      <w:r w:rsidRPr="00553456">
        <w:rPr>
          <w:rFonts w:hint="cs"/>
          <w:rtl/>
        </w:rPr>
        <w:t xml:space="preserve">رواه </w:t>
      </w:r>
      <w:r w:rsidRPr="00553456">
        <w:rPr>
          <w:rtl/>
        </w:rPr>
        <w:t>عنه سعيدبن المسيب، و</w:t>
      </w:r>
      <w:r w:rsidRPr="00553456">
        <w:rPr>
          <w:rFonts w:hint="cs"/>
          <w:rtl/>
        </w:rPr>
        <w:t xml:space="preserve">رواه </w:t>
      </w:r>
      <w:r w:rsidRPr="00553456">
        <w:rPr>
          <w:rtl/>
        </w:rPr>
        <w:t>عن</w:t>
      </w:r>
      <w:r w:rsidRPr="00553456">
        <w:rPr>
          <w:rFonts w:hint="cs"/>
          <w:rtl/>
        </w:rPr>
        <w:t xml:space="preserve"> سعيد</w:t>
      </w:r>
      <w:r w:rsidRPr="00553456">
        <w:rPr>
          <w:rtl/>
        </w:rPr>
        <w:t xml:space="preserve"> ابن شهاب، وعن ابن شهاب معمر، </w:t>
      </w:r>
      <w:r w:rsidRPr="00553456">
        <w:rPr>
          <w:rFonts w:hint="cs"/>
          <w:rtl/>
        </w:rPr>
        <w:t>و</w:t>
      </w:r>
      <w:r w:rsidRPr="00553456">
        <w:rPr>
          <w:rtl/>
        </w:rPr>
        <w:t xml:space="preserve">معمر إمام من </w:t>
      </w:r>
      <w:r w:rsidRPr="00553456">
        <w:rPr>
          <w:rFonts w:hint="cs"/>
          <w:rtl/>
        </w:rPr>
        <w:t xml:space="preserve">أئمة </w:t>
      </w:r>
      <w:r w:rsidRPr="00553456">
        <w:rPr>
          <w:rtl/>
        </w:rPr>
        <w:t>أهل الحديث، وكان ي</w:t>
      </w:r>
      <w:r w:rsidRPr="00553456">
        <w:rPr>
          <w:rFonts w:hint="cs"/>
          <w:rtl/>
        </w:rPr>
        <w:t>َ</w:t>
      </w:r>
      <w:r w:rsidRPr="00553456">
        <w:rPr>
          <w:rtl/>
        </w:rPr>
        <w:t>روي الحديث في اليمن-في صنعاء- وكان في صنعاء عنده أصله فيُحدِّث منه، فلم</w:t>
      </w:r>
      <w:r w:rsidRPr="00553456">
        <w:rPr>
          <w:rFonts w:hint="cs"/>
          <w:rtl/>
        </w:rPr>
        <w:t>َّ</w:t>
      </w:r>
      <w:r w:rsidRPr="00553456">
        <w:rPr>
          <w:rtl/>
        </w:rPr>
        <w:t>ا ذهب إلى الع</w:t>
      </w:r>
      <w:r w:rsidRPr="00553456">
        <w:rPr>
          <w:rFonts w:hint="cs"/>
          <w:rtl/>
        </w:rPr>
        <w:t>ِ</w:t>
      </w:r>
      <w:r w:rsidRPr="00553456">
        <w:rPr>
          <w:rtl/>
        </w:rPr>
        <w:t>راق في رحلة لم يكن أصله عنده، فكان ي</w:t>
      </w:r>
      <w:r w:rsidRPr="00553456">
        <w:rPr>
          <w:rFonts w:hint="cs"/>
          <w:rtl/>
        </w:rPr>
        <w:t>ُ</w:t>
      </w:r>
      <w:r w:rsidRPr="00553456">
        <w:rPr>
          <w:rtl/>
        </w:rPr>
        <w:t>حد</w:t>
      </w:r>
      <w:r w:rsidRPr="00553456">
        <w:rPr>
          <w:rFonts w:hint="cs"/>
          <w:rtl/>
        </w:rPr>
        <w:t>ِّ</w:t>
      </w:r>
      <w:r w:rsidRPr="00553456">
        <w:rPr>
          <w:rtl/>
        </w:rPr>
        <w:t>ث من ح</w:t>
      </w:r>
      <w:r w:rsidRPr="00553456">
        <w:rPr>
          <w:rFonts w:hint="cs"/>
          <w:rtl/>
        </w:rPr>
        <w:t>ِ</w:t>
      </w:r>
      <w:r w:rsidRPr="00553456">
        <w:rPr>
          <w:rtl/>
        </w:rPr>
        <w:t>فظه، فوقع في أوهام، منها هذا الخبر</w:t>
      </w:r>
      <w:r w:rsidRPr="00553456">
        <w:rPr>
          <w:rFonts w:hint="cs"/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Fonts w:hint="cs"/>
          <w:rtl/>
        </w:rPr>
        <w:t>و</w:t>
      </w:r>
      <w:r w:rsidRPr="00553456">
        <w:rPr>
          <w:rtl/>
        </w:rPr>
        <w:t>الص</w:t>
      </w:r>
      <w:r w:rsidRPr="00553456">
        <w:rPr>
          <w:rFonts w:hint="cs"/>
          <w:rtl/>
        </w:rPr>
        <w:t>َّ</w:t>
      </w:r>
      <w:r w:rsidRPr="00553456">
        <w:rPr>
          <w:rtl/>
        </w:rPr>
        <w:t>واب في هذا الخبر أن</w:t>
      </w:r>
      <w:r w:rsidRPr="00553456">
        <w:rPr>
          <w:rFonts w:hint="cs"/>
          <w:rtl/>
        </w:rPr>
        <w:t>َّ</w:t>
      </w:r>
      <w:r w:rsidRPr="00553456">
        <w:rPr>
          <w:rtl/>
        </w:rPr>
        <w:t>ه م</w:t>
      </w:r>
      <w:r w:rsidRPr="00553456">
        <w:rPr>
          <w:rFonts w:hint="cs"/>
          <w:rtl/>
        </w:rPr>
        <w:t>ِ</w:t>
      </w:r>
      <w:r w:rsidRPr="00553456">
        <w:rPr>
          <w:rtl/>
        </w:rPr>
        <w:t>ن كلام سعيد، ولم يكن من كلام أبي هريرة، ولا م</w:t>
      </w:r>
      <w:r w:rsidRPr="00553456">
        <w:rPr>
          <w:rFonts w:hint="cs"/>
          <w:rtl/>
        </w:rPr>
        <w:t>ِ</w:t>
      </w:r>
      <w:r w:rsidRPr="00553456">
        <w:rPr>
          <w:rtl/>
        </w:rPr>
        <w:t>ن كلام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u w:val="dotDash" w:color="FF0000"/>
          <w:rtl/>
        </w:rPr>
        <w:t>وبعض أهل العلم قال</w:t>
      </w:r>
      <w:r w:rsidRPr="00553456">
        <w:rPr>
          <w:rtl/>
        </w:rPr>
        <w:t>: هو من حديث الزهري عن عبيد الله، عن ابن عباس، عن ميمونة، وهو الحديث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ابق الذي تكلمنا عنه قبل قليل.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b/>
          <w:bCs/>
          <w:color w:val="0000CC"/>
          <w:u w:val="dotDash" w:color="FF0000"/>
          <w:rtl/>
        </w:rPr>
        <w:t>ولذا فإن</w:t>
      </w:r>
      <w:r w:rsidR="0076117E" w:rsidRPr="00553456">
        <w:rPr>
          <w:rFonts w:hint="cs"/>
          <w:b/>
          <w:bCs/>
          <w:color w:val="0000CC"/>
          <w:u w:val="dotDash" w:color="FF0000"/>
          <w:rtl/>
        </w:rPr>
        <w:t>َّ</w:t>
      </w:r>
      <w:r w:rsidRPr="00553456">
        <w:rPr>
          <w:b/>
          <w:bCs/>
          <w:color w:val="0000CC"/>
          <w:u w:val="dotDash" w:color="FF0000"/>
          <w:rtl/>
        </w:rPr>
        <w:t xml:space="preserve"> الصواب</w:t>
      </w:r>
      <w:r w:rsidRPr="00553456">
        <w:rPr>
          <w:rtl/>
        </w:rPr>
        <w:t>: أنه لا يُفرَّق بين الجامد والمائع</w:t>
      </w:r>
      <w:r w:rsidRPr="00553456">
        <w:rPr>
          <w:rFonts w:hint="cs"/>
          <w:rtl/>
        </w:rPr>
        <w:t>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6600"/>
          <w:rtl/>
        </w:rPr>
        <w:t>«إِذا وَقَعَتِ الْفَأْرَةُ فِي السَّمْنِ، فَإِنْ كَانَ جَامِدًا فَأَلْقُوْهَا وَمَا حَوْلَهَا، وَإِنْ كَانَ مَائِعًا فَلَا تَقْرَبُوهُ»</w:t>
      </w:r>
      <w:r w:rsidRPr="00553456">
        <w:rPr>
          <w:rtl/>
        </w:rPr>
        <w:t>، في هذا دلالة على نجاسة الفأرة، وفيه دلالة أيضًاعلى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ما حول الفأرة يجب إلقاؤه.</w:t>
      </w:r>
    </w:p>
    <w:p w:rsidR="006B1CB9" w:rsidRPr="00553456" w:rsidRDefault="006B1CB9" w:rsidP="006B1CB9">
      <w:pPr>
        <w:spacing w:before="120"/>
        <w:ind w:firstLine="397"/>
        <w:jc w:val="both"/>
        <w:rPr>
          <w:color w:val="0000CC"/>
          <w:rtl/>
        </w:rPr>
      </w:pPr>
      <w:r w:rsidRPr="00553456">
        <w:rPr>
          <w:rtl/>
        </w:rPr>
        <w:t>وأم</w:t>
      </w:r>
      <w:r w:rsidRPr="00553456">
        <w:rPr>
          <w:rFonts w:hint="cs"/>
          <w:rtl/>
        </w:rPr>
        <w:t>َّ</w:t>
      </w:r>
      <w:r w:rsidRPr="00553456">
        <w:rPr>
          <w:rtl/>
        </w:rPr>
        <w:t>ا بالنسبة للتفريق بين الجامد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والمائع فهذا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فريق لم يكن م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ستندًا على أصل ثابت، والأحاديث المُفرِّقة فيها ضعف -كما أشار المؤلف إلى كلام أهل العلم في هذه اللفظة </w:t>
      </w:r>
      <w:r w:rsidRPr="00553456">
        <w:rPr>
          <w:color w:val="0000CC"/>
          <w:rtl/>
        </w:rPr>
        <w:t>(وَقَالَ البُخَارِيُّ:هُوَ خَطَأٌ،  وَقَالَ التِّرْمِذِيُّ: هُوَ حَدِيثٌ غَيرُ مَحْفُوظٍ، وَقَالَ أَبُو حَاتِمٍ: هُوَ وَهْمٌ</w:t>
      </w:r>
      <w:r w:rsidRPr="00553456">
        <w:rPr>
          <w:rFonts w:hint="cs"/>
          <w:color w:val="0000CC"/>
          <w:rtl/>
        </w:rPr>
        <w:t>)</w:t>
      </w:r>
    </w:p>
    <w:p w:rsidR="006B1CB9" w:rsidRPr="00553456" w:rsidRDefault="006B1CB9" w:rsidP="006B1CB9">
      <w:pPr>
        <w:spacing w:before="120"/>
        <w:ind w:firstLine="397"/>
        <w:jc w:val="both"/>
        <w:rPr>
          <w:color w:val="0000CC"/>
          <w:rtl/>
        </w:rPr>
      </w:pPr>
      <w:r w:rsidRPr="00553456">
        <w:rPr>
          <w:rtl/>
        </w:rPr>
        <w:t xml:space="preserve">{قال المؤلف: </w:t>
      </w:r>
      <w:r w:rsidRPr="00553456">
        <w:rPr>
          <w:color w:val="0000CC"/>
          <w:rtl/>
        </w:rPr>
        <w:t>(وَعَنِ ابْنِ جُرَيْجٍ قَالَ: أَخْبَرَنِي أَبُو الزُّبَيرِ أَنَّهُ سَمِعَ جَابِرًا -رَضِيَ اللهُ عَنْهُ- يَقُولُ: كُنَّا نَبِيعُ سَرَارِيَنَا -أُمَّهَاتِ أَوْلَادِنَا- وَالنَّبِيُّ -صَلَّى اللهُ عَلَيْهِ وَسَلَّمَ- حَيٌّ لَا يَرَى بِذَلِكَ بَأْسًا. رَوَاهُ النَّسَائِيُّ وَابْنُ ماجَهْ وَالدَّارَقُطْنِيُّ،  وَإِسْنَادُهُ عَلَى شَرْطِ مُسْلِمٍ.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color w:val="0000CC"/>
          <w:rtl/>
        </w:rPr>
        <w:t>وَعَنِ ابْنِ عُمَرَ رَضِيَ اللهُ عَنْهُمَا قَالَ: نَهَى عُمَرُ عَنْ بَيْعِ أُمَّهَاتِ الْأَوْلَاد فَقَالَ: لَا تُبَاعُ، وَلَا تُوَهَبُ، وَلَا تُوَرَثُ، يَسْتَمْتِعُ بِهَا سَيِّدُهَا مَا بَدَا لَهُ، فَإِذا مَاتَ فَهِيَ حُرَّةٌ. رَوَاهُ مَالكٌ فِي الْمُوَطَّأ وَالْبَيْهَقِيُّ -وَهَذَا لَفظُهُ وَقَالَ: وَغَلَطَ فِيهِ بَعْضُ الرُّوَاةِ فَرَفَعَهُ، وَهُوَ وَهْمٌ لَا يَحِلُّ ذِكْرُهُ)</w:t>
      </w:r>
      <w:r w:rsidRPr="00553456">
        <w:rPr>
          <w:rtl/>
        </w:rPr>
        <w:t>}.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قوله في هذا الخبر: </w:t>
      </w:r>
      <w:r w:rsidRPr="00553456">
        <w:rPr>
          <w:color w:val="0000CC"/>
          <w:rtl/>
        </w:rPr>
        <w:t>(وَعَنِ ابْنِ جُرَيْجٍ)</w:t>
      </w:r>
      <w:r w:rsidRPr="00553456">
        <w:rPr>
          <w:rtl/>
        </w:rPr>
        <w:t>، هو عبد الملك بن جريج، وهو من علماء 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ابعين بالمدينة، وهو م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دلِّس، ولكنه صرَّح بالسَّماع، فقال: </w:t>
      </w:r>
      <w:r w:rsidRPr="00553456">
        <w:rPr>
          <w:color w:val="0000CC"/>
          <w:rtl/>
        </w:rPr>
        <w:t>(أَخْبَرَنِي أَبُو الزُّبَيرِ)</w:t>
      </w:r>
      <w:r w:rsidRPr="00553456">
        <w:rPr>
          <w:rtl/>
        </w:rPr>
        <w:t>، وهو محمد بن مسلم، وهو من علماء التَّابعين، وهو م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دلس ولكنه صرَّح بالسَّماع </w:t>
      </w:r>
      <w:r w:rsidRPr="00553456">
        <w:rPr>
          <w:color w:val="0000CC"/>
          <w:rtl/>
        </w:rPr>
        <w:t>(أَنَّهُ سَمِعَ جَابِرًا -رَضِيَ اللهُ عَنْهُ- يَقُولُ: كُنَّا نَبِيعُ سَرَارِيَنَا)</w:t>
      </w:r>
      <w:r w:rsidRPr="00553456">
        <w:rPr>
          <w:rtl/>
        </w:rPr>
        <w:t>، المراد بالسَّراري: الإماء اللاتي ي</w:t>
      </w:r>
      <w:r w:rsidRPr="00553456">
        <w:rPr>
          <w:rFonts w:hint="cs"/>
          <w:rtl/>
        </w:rPr>
        <w:t>َ</w:t>
      </w:r>
      <w:r w:rsidRPr="00553456">
        <w:rPr>
          <w:rtl/>
        </w:rPr>
        <w:t>طأها أسيادها، ويُقال للواحدة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"السُّريَّة".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 xml:space="preserve">قال: </w:t>
      </w:r>
      <w:r w:rsidRPr="00553456">
        <w:rPr>
          <w:color w:val="0000CC"/>
          <w:rtl/>
        </w:rPr>
        <w:t>(أُمَّهَاتِ أَوْلَادِنَا)</w:t>
      </w:r>
      <w:r w:rsidRPr="00553456">
        <w:rPr>
          <w:rtl/>
        </w:rPr>
        <w:t>، من أنواع المماليك: أمهات الأولد، بأن يكون عند الرجل أ</w:t>
      </w:r>
      <w:r w:rsidRPr="00553456">
        <w:rPr>
          <w:rFonts w:hint="cs"/>
          <w:rtl/>
        </w:rPr>
        <w:t>َ</w:t>
      </w:r>
      <w:r w:rsidRPr="00553456">
        <w:rPr>
          <w:rtl/>
        </w:rPr>
        <w:t>م</w:t>
      </w:r>
      <w:r w:rsidRPr="00553456">
        <w:rPr>
          <w:rFonts w:hint="cs"/>
          <w:rtl/>
        </w:rPr>
        <w:t>َ</w:t>
      </w:r>
      <w:r w:rsidRPr="00553456">
        <w:rPr>
          <w:rtl/>
        </w:rPr>
        <w:t>ة</w:t>
      </w:r>
      <w:r w:rsidRPr="00553456">
        <w:rPr>
          <w:rFonts w:hint="cs"/>
          <w:rtl/>
        </w:rPr>
        <w:t>ً</w:t>
      </w:r>
      <w:r w:rsidRPr="00553456">
        <w:rPr>
          <w:rtl/>
        </w:rPr>
        <w:t xml:space="preserve"> مملوكة</w:t>
      </w:r>
      <w:r w:rsidRPr="00553456">
        <w:rPr>
          <w:rFonts w:hint="cs"/>
          <w:rtl/>
        </w:rPr>
        <w:t>ً</w:t>
      </w:r>
      <w:r w:rsidRPr="00553456">
        <w:rPr>
          <w:rtl/>
        </w:rPr>
        <w:t xml:space="preserve"> فيطأها، ف</w:t>
      </w:r>
      <w:r w:rsidRPr="00553456">
        <w:rPr>
          <w:rFonts w:hint="cs"/>
          <w:rtl/>
        </w:rPr>
        <w:t>َ</w:t>
      </w:r>
      <w:r w:rsidRPr="00553456">
        <w:rPr>
          <w:rtl/>
        </w:rPr>
        <w:t>ت</w:t>
      </w:r>
      <w:r w:rsidRPr="00553456">
        <w:rPr>
          <w:rFonts w:hint="cs"/>
          <w:rtl/>
        </w:rPr>
        <w:t>َ</w:t>
      </w:r>
      <w:r w:rsidRPr="00553456">
        <w:rPr>
          <w:rtl/>
        </w:rPr>
        <w:t>حم</w:t>
      </w:r>
      <w:r w:rsidRPr="00553456">
        <w:rPr>
          <w:rFonts w:hint="cs"/>
          <w:rtl/>
        </w:rPr>
        <w:t>َ</w:t>
      </w:r>
      <w:r w:rsidRPr="00553456">
        <w:rPr>
          <w:rtl/>
        </w:rPr>
        <w:t>ل م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يد، فإذا و</w:t>
      </w:r>
      <w:r w:rsidRPr="00553456">
        <w:rPr>
          <w:rFonts w:hint="cs"/>
          <w:rtl/>
        </w:rPr>
        <w:t>َ</w:t>
      </w:r>
      <w:r w:rsidRPr="00553456">
        <w:rPr>
          <w:rtl/>
        </w:rPr>
        <w:t>ض</w:t>
      </w:r>
      <w:r w:rsidRPr="00553456">
        <w:rPr>
          <w:rFonts w:hint="cs"/>
          <w:rtl/>
        </w:rPr>
        <w:t>َ</w:t>
      </w:r>
      <w:r w:rsidRPr="00553456">
        <w:rPr>
          <w:rtl/>
        </w:rPr>
        <w:t>ع</w:t>
      </w:r>
      <w:r w:rsidRPr="00553456">
        <w:rPr>
          <w:rFonts w:hint="cs"/>
          <w:rtl/>
        </w:rPr>
        <w:t>َ</w:t>
      </w:r>
      <w:r w:rsidRPr="00553456">
        <w:rPr>
          <w:rtl/>
        </w:rPr>
        <w:t>ت م</w:t>
      </w:r>
      <w:r w:rsidRPr="00553456">
        <w:rPr>
          <w:rFonts w:hint="cs"/>
          <w:rtl/>
        </w:rPr>
        <w:t>َ</w:t>
      </w:r>
      <w:r w:rsidRPr="00553456">
        <w:rPr>
          <w:rtl/>
        </w:rPr>
        <w:t>ا ف</w:t>
      </w:r>
      <w:r w:rsidRPr="00553456">
        <w:rPr>
          <w:rFonts w:hint="cs"/>
          <w:rtl/>
        </w:rPr>
        <w:t>ِ</w:t>
      </w:r>
      <w:r w:rsidRPr="00553456">
        <w:rPr>
          <w:rtl/>
        </w:rPr>
        <w:t>يه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خ</w:t>
      </w:r>
      <w:r w:rsidRPr="00553456">
        <w:rPr>
          <w:rFonts w:hint="cs"/>
          <w:rtl/>
        </w:rPr>
        <w:t>َ</w:t>
      </w:r>
      <w:r w:rsidRPr="00553456">
        <w:rPr>
          <w:rtl/>
        </w:rPr>
        <w:t>لق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إنسان</w:t>
      </w:r>
      <w:r w:rsidRPr="00553456">
        <w:rPr>
          <w:rFonts w:hint="cs"/>
          <w:rtl/>
        </w:rPr>
        <w:t>ٍ</w:t>
      </w:r>
      <w:r w:rsidRPr="00553456">
        <w:rPr>
          <w:rtl/>
        </w:rPr>
        <w:t xml:space="preserve"> ف</w:t>
      </w:r>
      <w:r w:rsidRPr="00553456">
        <w:rPr>
          <w:rFonts w:hint="cs"/>
          <w:rtl/>
        </w:rPr>
        <w:t>َ</w:t>
      </w:r>
      <w:r w:rsidRPr="00553456">
        <w:rPr>
          <w:rtl/>
        </w:rPr>
        <w:t>إ</w:t>
      </w:r>
      <w:r w:rsidRPr="00553456">
        <w:rPr>
          <w:rFonts w:hint="cs"/>
          <w:rtl/>
        </w:rPr>
        <w:t>ِ</w:t>
      </w:r>
      <w:r w:rsidRPr="00553456">
        <w:rPr>
          <w:rtl/>
        </w:rPr>
        <w:t>ن</w:t>
      </w:r>
      <w:r w:rsidRPr="00553456">
        <w:rPr>
          <w:rFonts w:hint="cs"/>
          <w:rtl/>
        </w:rPr>
        <w:t>َّ</w:t>
      </w:r>
      <w:r w:rsidRPr="00553456">
        <w:rPr>
          <w:rtl/>
        </w:rPr>
        <w:t>ها ت</w:t>
      </w:r>
      <w:r w:rsidRPr="00553456">
        <w:rPr>
          <w:rFonts w:hint="cs"/>
          <w:rtl/>
        </w:rPr>
        <w:t>َ</w:t>
      </w:r>
      <w:r w:rsidRPr="00553456">
        <w:rPr>
          <w:rtl/>
        </w:rPr>
        <w:t>كون حينئذٍ أ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م ولد </w:t>
      </w:r>
      <w:r w:rsidRPr="00553456">
        <w:rPr>
          <w:rFonts w:hint="cs"/>
          <w:rtl/>
        </w:rPr>
        <w:t>و</w:t>
      </w:r>
      <w:r w:rsidRPr="00553456">
        <w:rPr>
          <w:rtl/>
        </w:rPr>
        <w:t>ت</w:t>
      </w:r>
      <w:r w:rsidRPr="00553456">
        <w:rPr>
          <w:rFonts w:hint="cs"/>
          <w:rtl/>
        </w:rPr>
        <w:t>ُ</w:t>
      </w:r>
      <w:r w:rsidRPr="00553456">
        <w:rPr>
          <w:rtl/>
        </w:rPr>
        <w:t>عت</w:t>
      </w:r>
      <w:r w:rsidRPr="00553456">
        <w:rPr>
          <w:rFonts w:hint="cs"/>
          <w:rtl/>
        </w:rPr>
        <w:t>َ</w:t>
      </w:r>
      <w:r w:rsidRPr="00553456">
        <w:rPr>
          <w:rtl/>
        </w:rPr>
        <w:t>ق بموت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يد، ولا ت</w:t>
      </w:r>
      <w:r w:rsidRPr="00553456">
        <w:rPr>
          <w:rFonts w:hint="cs"/>
          <w:rtl/>
        </w:rPr>
        <w:t>َ</w:t>
      </w:r>
      <w:r w:rsidRPr="00553456">
        <w:rPr>
          <w:rtl/>
        </w:rPr>
        <w:t>ر</w:t>
      </w:r>
      <w:r w:rsidRPr="00553456">
        <w:rPr>
          <w:rFonts w:hint="cs"/>
          <w:rtl/>
        </w:rPr>
        <w:t>ِ</w:t>
      </w:r>
      <w:r w:rsidRPr="00553456">
        <w:rPr>
          <w:rtl/>
        </w:rPr>
        <w:t>ث</w:t>
      </w:r>
      <w:r w:rsidRPr="00553456">
        <w:rPr>
          <w:rFonts w:hint="cs"/>
          <w:rtl/>
        </w:rPr>
        <w:t>َ</w:t>
      </w:r>
      <w:r w:rsidRPr="00553456">
        <w:rPr>
          <w:rtl/>
        </w:rPr>
        <w:t xml:space="preserve"> م</w:t>
      </w:r>
      <w:r w:rsidRPr="00553456">
        <w:rPr>
          <w:rFonts w:hint="cs"/>
          <w:rtl/>
        </w:rPr>
        <w:t>ِ</w:t>
      </w:r>
      <w:r w:rsidRPr="00553456">
        <w:rPr>
          <w:rtl/>
        </w:rPr>
        <w:t>نه</w:t>
      </w:r>
      <w:r w:rsidRPr="00553456">
        <w:rPr>
          <w:rFonts w:hint="cs"/>
          <w:rtl/>
        </w:rPr>
        <w:t>ُ</w:t>
      </w:r>
      <w:r w:rsidRPr="00553456">
        <w:rPr>
          <w:rtl/>
        </w:rPr>
        <w:t xml:space="preserve"> شيئًا.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فجابر يقول: </w:t>
      </w:r>
      <w:r w:rsidRPr="00553456">
        <w:rPr>
          <w:color w:val="0000CC"/>
          <w:rtl/>
        </w:rPr>
        <w:t>(كُنَّا نَبِيعُ سَرَارِيَنَا -أُمَّهَاتِ أَوْلَادِنَا- وَالنَّبِيُّ -صَلَّى اللهُ عَلَيْهِ وَسَلَّمَ- حَيٌّ لَا يَرَى بِذَلِكَ بَأْسًا)</w:t>
      </w:r>
      <w:r w:rsidRPr="00553456">
        <w:rPr>
          <w:rtl/>
        </w:rPr>
        <w:t>، في هذا استدلال بإقرار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وَسَلَّمَ- أو بالإقرار الإلهي في وقت الوحي.</w:t>
      </w:r>
    </w:p>
    <w:p w:rsidR="006B1CB9" w:rsidRPr="00553456" w:rsidRDefault="006B1CB9" w:rsidP="00553456">
      <w:pPr>
        <w:spacing w:before="120"/>
        <w:ind w:firstLine="397"/>
        <w:jc w:val="both"/>
        <w:rPr>
          <w:rtl/>
        </w:rPr>
      </w:pPr>
      <w:r w:rsidRPr="00553456">
        <w:rPr>
          <w:b/>
          <w:bCs/>
          <w:color w:val="0000CC"/>
          <w:u w:val="dotDash" w:color="FF0000"/>
          <w:rtl/>
        </w:rPr>
        <w:t>والصواب</w:t>
      </w:r>
      <w:r w:rsidRPr="00553456">
        <w:rPr>
          <w:rtl/>
        </w:rPr>
        <w:t>: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أ</w:t>
      </w:r>
      <w:r w:rsidRPr="00553456">
        <w:rPr>
          <w:rFonts w:hint="cs"/>
          <w:rtl/>
        </w:rPr>
        <w:t>ُ</w:t>
      </w:r>
      <w:r w:rsidRPr="00553456">
        <w:rPr>
          <w:rtl/>
        </w:rPr>
        <w:t>م</w:t>
      </w:r>
      <w:r w:rsidRPr="00553456">
        <w:rPr>
          <w:rFonts w:hint="cs"/>
          <w:rtl/>
        </w:rPr>
        <w:t>َّ</w:t>
      </w:r>
      <w:r w:rsidRPr="00553456">
        <w:rPr>
          <w:rtl/>
        </w:rPr>
        <w:t>هات الأولاد يُنهى عن بيعهنَّ، وتبقى في مُلك س</w:t>
      </w:r>
      <w:r w:rsidRPr="00553456">
        <w:rPr>
          <w:rFonts w:hint="cs"/>
          <w:rtl/>
        </w:rPr>
        <w:t>َ</w:t>
      </w:r>
      <w:r w:rsidRPr="00553456">
        <w:rPr>
          <w:rtl/>
        </w:rPr>
        <w:t>ي</w:t>
      </w:r>
      <w:r w:rsidRPr="00553456">
        <w:rPr>
          <w:rFonts w:hint="cs"/>
          <w:rtl/>
        </w:rPr>
        <w:t>ِّ</w:t>
      </w:r>
      <w:r w:rsidRPr="00553456">
        <w:rPr>
          <w:rtl/>
        </w:rPr>
        <w:t>دها حتى وفاته، فتصبح ح</w:t>
      </w:r>
      <w:r w:rsidRPr="00553456">
        <w:rPr>
          <w:rFonts w:hint="cs"/>
          <w:rtl/>
        </w:rPr>
        <w:t>ُ</w:t>
      </w:r>
      <w:r w:rsidRPr="00553456">
        <w:rPr>
          <w:rtl/>
        </w:rPr>
        <w:t>ر</w:t>
      </w:r>
      <w:r w:rsidRPr="00553456">
        <w:rPr>
          <w:rFonts w:hint="cs"/>
          <w:rtl/>
        </w:rPr>
        <w:t>َّ</w:t>
      </w:r>
      <w:r w:rsidRPr="00553456">
        <w:rPr>
          <w:rtl/>
        </w:rPr>
        <w:t>ة بذلك.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ثم أورد حديث عمر، فقال: </w:t>
      </w:r>
      <w:r w:rsidRPr="00553456">
        <w:rPr>
          <w:color w:val="0000CC"/>
          <w:rtl/>
        </w:rPr>
        <w:t>(وَعَنِ ابْنِ عُمَرَ رَضِيَ اللهُ عَنْهُمَا قَالَ: نَهَى عُمَرُ عَنْ بَيْعِ أُمَّهَاتِ الْأَوْلَاد)</w:t>
      </w:r>
      <w:r w:rsidRPr="00553456">
        <w:rPr>
          <w:rtl/>
        </w:rPr>
        <w:t>، فيه دليل على عدم صحَّة بيع أمهات الأولاد.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قوله: </w:t>
      </w:r>
      <w:r w:rsidRPr="00553456">
        <w:rPr>
          <w:color w:val="0000CC"/>
          <w:rtl/>
        </w:rPr>
        <w:t>( فَقَالَ)</w:t>
      </w:r>
      <w:r w:rsidRPr="00553456">
        <w:rPr>
          <w:rtl/>
        </w:rPr>
        <w:t>، أي</w:t>
      </w:r>
      <w:r w:rsidRPr="00553456">
        <w:rPr>
          <w:rFonts w:hint="cs"/>
          <w:rtl/>
        </w:rPr>
        <w:t>:</w:t>
      </w:r>
      <w:r w:rsidRPr="00553456">
        <w:rPr>
          <w:rtl/>
        </w:rPr>
        <w:t xml:space="preserve"> قال عمر </w:t>
      </w:r>
      <w:r w:rsidRPr="00553456">
        <w:rPr>
          <w:color w:val="0000CC"/>
          <w:rtl/>
        </w:rPr>
        <w:t>(لَا تُبَاعُ)</w:t>
      </w:r>
      <w:r w:rsidRPr="00553456">
        <w:rPr>
          <w:rtl/>
        </w:rPr>
        <w:t>، لا يجوز لسيدها أن يبيعها.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(وَلَا تُوَهَبُ)</w:t>
      </w:r>
      <w:r w:rsidRPr="00553456">
        <w:rPr>
          <w:rtl/>
        </w:rPr>
        <w:t>، أي: لا يجوز له أن يعطيها هبةً ومِنحَةً.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(وَلَا تُوَرَثُ)</w:t>
      </w:r>
      <w:r w:rsidRPr="00553456">
        <w:rPr>
          <w:rtl/>
        </w:rPr>
        <w:t>، بمعنى أن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أبناء 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يد لا يرثونها.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(يَسْتَمْتِعُ بِهَا سَيِّدُهَا مَا بَدَا لَهُ)</w:t>
      </w:r>
      <w:r w:rsidRPr="00553456">
        <w:rPr>
          <w:rtl/>
        </w:rPr>
        <w:t>، أي: ما رغب فيها.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 xml:space="preserve">قال: </w:t>
      </w:r>
      <w:r w:rsidRPr="00553456">
        <w:rPr>
          <w:color w:val="0000CC"/>
          <w:rtl/>
        </w:rPr>
        <w:t>(فَإِذا مَاتَ فَهِيَ حُرَّةٌ)</w:t>
      </w:r>
      <w:r w:rsidRPr="00553456">
        <w:rPr>
          <w:rtl/>
        </w:rPr>
        <w:t>، فهي ح</w:t>
      </w:r>
      <w:r w:rsidRPr="00553456">
        <w:rPr>
          <w:rFonts w:hint="cs"/>
          <w:rtl/>
        </w:rPr>
        <w:t>ُ</w:t>
      </w:r>
      <w:r w:rsidRPr="00553456">
        <w:rPr>
          <w:rtl/>
        </w:rPr>
        <w:t>رة حينئذٍ.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وهذا أثرٌ واردٌ عن عمر -رَضِيَ اللهُ عَنْهُ- وبعضهم قد رواه م</w:t>
      </w:r>
      <w:r w:rsidRPr="00553456">
        <w:rPr>
          <w:rFonts w:hint="cs"/>
          <w:rtl/>
        </w:rPr>
        <w:t>َ</w:t>
      </w:r>
      <w:r w:rsidRPr="00553456">
        <w:rPr>
          <w:rtl/>
        </w:rPr>
        <w:t>رفوعًا إلى الن</w:t>
      </w:r>
      <w:r w:rsidRPr="00553456">
        <w:rPr>
          <w:rFonts w:hint="cs"/>
          <w:rtl/>
        </w:rPr>
        <w:t>َّ</w:t>
      </w:r>
      <w:r w:rsidRPr="00553456">
        <w:rPr>
          <w:rtl/>
        </w:rPr>
        <w:t>بي -صَلَّى اللهُ عَلَيْهِ وَسَلَّمَ- ولكن هذا لم يثبت، وبالت</w:t>
      </w:r>
      <w:r w:rsidRPr="00553456">
        <w:rPr>
          <w:rFonts w:hint="cs"/>
          <w:rtl/>
        </w:rPr>
        <w:t>َّ</w:t>
      </w:r>
      <w:r w:rsidRPr="00553456">
        <w:rPr>
          <w:rtl/>
        </w:rPr>
        <w:t>الي قال بعضهم: إن</w:t>
      </w:r>
      <w:r w:rsidRPr="00553456">
        <w:rPr>
          <w:rFonts w:hint="cs"/>
          <w:rtl/>
        </w:rPr>
        <w:t>َّ</w:t>
      </w:r>
      <w:r w:rsidRPr="00553456">
        <w:rPr>
          <w:rtl/>
        </w:rPr>
        <w:t xml:space="preserve"> أمهات الأولاد يجوز بيعهن، ولكن الصواب هو قول الجماهير هو عدم جواز بيع أمهات الأولاد.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t>لعلنا نقف على هذا، نسأل الله -جَلَّ وَعَلا- أن ي</w:t>
      </w:r>
      <w:r w:rsidRPr="00553456">
        <w:rPr>
          <w:rFonts w:hint="cs"/>
          <w:rtl/>
        </w:rPr>
        <w:t>ُ</w:t>
      </w:r>
      <w:r w:rsidRPr="00553456">
        <w:rPr>
          <w:rtl/>
        </w:rPr>
        <w:t>وفقنا وإي</w:t>
      </w:r>
      <w:r w:rsidRPr="00553456">
        <w:rPr>
          <w:rFonts w:hint="cs"/>
          <w:rtl/>
        </w:rPr>
        <w:t>َّ</w:t>
      </w:r>
      <w:r w:rsidRPr="00553456">
        <w:rPr>
          <w:rtl/>
        </w:rPr>
        <w:t>اكم لكل</w:t>
      </w:r>
      <w:r w:rsidRPr="00553456">
        <w:rPr>
          <w:rFonts w:hint="cs"/>
          <w:rtl/>
        </w:rPr>
        <w:t>ِ</w:t>
      </w:r>
      <w:r w:rsidRPr="00553456">
        <w:rPr>
          <w:rtl/>
        </w:rPr>
        <w:t xml:space="preserve"> خير</w:t>
      </w:r>
      <w:r w:rsidRPr="00553456">
        <w:rPr>
          <w:rFonts w:hint="cs"/>
          <w:rtl/>
        </w:rPr>
        <w:t>ٍ</w:t>
      </w:r>
      <w:r w:rsidRPr="00553456">
        <w:rPr>
          <w:rtl/>
        </w:rPr>
        <w:t>، وأن ي</w:t>
      </w:r>
      <w:r w:rsidRPr="00553456">
        <w:rPr>
          <w:rFonts w:hint="cs"/>
          <w:rtl/>
        </w:rPr>
        <w:t>َ</w:t>
      </w:r>
      <w:r w:rsidRPr="00553456">
        <w:rPr>
          <w:rtl/>
        </w:rPr>
        <w:t>جعلنا وإي</w:t>
      </w:r>
      <w:r w:rsidRPr="00553456">
        <w:rPr>
          <w:rFonts w:hint="cs"/>
          <w:rtl/>
        </w:rPr>
        <w:t>َّ</w:t>
      </w:r>
      <w:r w:rsidRPr="00553456">
        <w:rPr>
          <w:rtl/>
        </w:rPr>
        <w:t>اك</w:t>
      </w:r>
      <w:r w:rsidRPr="00553456">
        <w:rPr>
          <w:rFonts w:hint="cs"/>
          <w:rtl/>
        </w:rPr>
        <w:t>ُ</w:t>
      </w:r>
      <w:r w:rsidRPr="00553456">
        <w:rPr>
          <w:rtl/>
        </w:rPr>
        <w:t>م م</w:t>
      </w:r>
      <w:r w:rsidRPr="00553456">
        <w:rPr>
          <w:rFonts w:hint="cs"/>
          <w:rtl/>
        </w:rPr>
        <w:t>ِ</w:t>
      </w:r>
      <w:r w:rsidRPr="00553456">
        <w:rPr>
          <w:rtl/>
        </w:rPr>
        <w:t>ن اله</w:t>
      </w:r>
      <w:r w:rsidRPr="00553456">
        <w:rPr>
          <w:rFonts w:hint="cs"/>
          <w:rtl/>
        </w:rPr>
        <w:t>ُ</w:t>
      </w:r>
      <w:r w:rsidRPr="00553456">
        <w:rPr>
          <w:rtl/>
        </w:rPr>
        <w:t>داة المهتدين، كما نسأله س</w:t>
      </w:r>
      <w:r w:rsidRPr="00553456">
        <w:rPr>
          <w:rFonts w:hint="cs"/>
          <w:rtl/>
        </w:rPr>
        <w:t>ب</w:t>
      </w:r>
      <w:r w:rsidRPr="00553456">
        <w:rPr>
          <w:rtl/>
        </w:rPr>
        <w:t>حانه أن ي</w:t>
      </w:r>
      <w:r w:rsidRPr="00553456">
        <w:rPr>
          <w:rFonts w:hint="cs"/>
          <w:rtl/>
        </w:rPr>
        <w:t>ُ</w:t>
      </w:r>
      <w:r w:rsidRPr="00553456">
        <w:rPr>
          <w:rtl/>
        </w:rPr>
        <w:t>صلح أحوال الأمة، وأن ي</w:t>
      </w:r>
      <w:r w:rsidRPr="00553456">
        <w:rPr>
          <w:rFonts w:hint="cs"/>
          <w:rtl/>
        </w:rPr>
        <w:t>َ</w:t>
      </w:r>
      <w:r w:rsidRPr="00553456">
        <w:rPr>
          <w:rtl/>
        </w:rPr>
        <w:t>ردهم إلى د</w:t>
      </w:r>
      <w:r w:rsidRPr="00553456">
        <w:rPr>
          <w:rFonts w:hint="cs"/>
          <w:rtl/>
        </w:rPr>
        <w:t>ِ</w:t>
      </w:r>
      <w:r w:rsidRPr="00553456">
        <w:rPr>
          <w:rtl/>
        </w:rPr>
        <w:t>ينهم ر</w:t>
      </w:r>
      <w:r w:rsidRPr="00553456">
        <w:rPr>
          <w:rFonts w:hint="cs"/>
          <w:rtl/>
        </w:rPr>
        <w:t>َ</w:t>
      </w:r>
      <w:r w:rsidRPr="00553456">
        <w:rPr>
          <w:rtl/>
        </w:rPr>
        <w:t>دًّا حميدًا، هذا والله أعلم، وصلى الله على نبينا محمد، وعلى آله وصحبه أجمعين.</w:t>
      </w: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</w:p>
    <w:p w:rsidR="006B1CB9" w:rsidRPr="00553456" w:rsidRDefault="006B1CB9" w:rsidP="006B1CB9">
      <w:pPr>
        <w:spacing w:before="120"/>
        <w:ind w:firstLine="397"/>
        <w:jc w:val="both"/>
        <w:rPr>
          <w:rtl/>
        </w:rPr>
      </w:pPr>
      <w:r w:rsidRPr="00553456">
        <w:rPr>
          <w:rtl/>
        </w:rPr>
        <w:lastRenderedPageBreak/>
        <w:t>{في الختام نشكركم معالي الشيخ على ما تقدمونه، أسأل الله أن يجعل ذلك في موازين حسناتكم.</w:t>
      </w:r>
    </w:p>
    <w:p w:rsidR="006B1CB9" w:rsidRPr="008C7EC7" w:rsidRDefault="006B1CB9" w:rsidP="006B1CB9">
      <w:pPr>
        <w:spacing w:before="120"/>
        <w:ind w:firstLine="397"/>
        <w:jc w:val="both"/>
      </w:pPr>
      <w:r w:rsidRPr="00553456">
        <w:rPr>
          <w:rtl/>
        </w:rPr>
        <w:t>هذه تحية عطرة من فريق البرنامج، ومني أنا محدثكم عبد الرحمن بن أحمد العمر، إلى أن نلقاكم في حلقة قادمة، إلى ذلكم الحين نستودعكم الله الذي لا تضيع ودائعه، والس</w:t>
      </w:r>
      <w:r w:rsidRPr="00553456">
        <w:rPr>
          <w:rFonts w:hint="cs"/>
          <w:rtl/>
        </w:rPr>
        <w:t>َّ</w:t>
      </w:r>
      <w:r w:rsidRPr="00553456">
        <w:rPr>
          <w:rtl/>
        </w:rPr>
        <w:t>لام عليكم ورحمة الله وبركاته}.</w:t>
      </w:r>
      <w:bookmarkStart w:id="0" w:name="_GoBack"/>
      <w:bookmarkEnd w:id="0"/>
    </w:p>
    <w:p w:rsidR="008604A1" w:rsidRPr="00BF3E83" w:rsidRDefault="00712F39"/>
    <w:sectPr w:rsidR="008604A1" w:rsidRPr="00BF3E83" w:rsidSect="008C7EC7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F39" w:rsidRDefault="00712F39" w:rsidP="006B1CB9">
      <w:r>
        <w:separator/>
      </w:r>
    </w:p>
  </w:endnote>
  <w:endnote w:type="continuationSeparator" w:id="0">
    <w:p w:rsidR="00712F39" w:rsidRDefault="00712F39" w:rsidP="006B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838414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40FA" w:rsidRDefault="00B514D3">
        <w:pPr>
          <w:pStyle w:val="Footer"/>
          <w:jc w:val="center"/>
        </w:pPr>
        <w:r>
          <w:fldChar w:fldCharType="begin"/>
        </w:r>
        <w:r w:rsidR="00F749AD">
          <w:instrText xml:space="preserve"> PAGE   \* MERGEFORMAT </w:instrText>
        </w:r>
        <w:r>
          <w:fldChar w:fldCharType="separate"/>
        </w:r>
        <w:r w:rsidR="00B41008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A440FA" w:rsidRDefault="00712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F39" w:rsidRDefault="00712F39" w:rsidP="006B1CB9">
      <w:r>
        <w:separator/>
      </w:r>
    </w:p>
  </w:footnote>
  <w:footnote w:type="continuationSeparator" w:id="0">
    <w:p w:rsidR="00712F39" w:rsidRDefault="00712F39" w:rsidP="006B1CB9">
      <w:r>
        <w:continuationSeparator/>
      </w:r>
    </w:p>
  </w:footnote>
  <w:footnote w:id="1">
    <w:p w:rsidR="006B1CB9" w:rsidRDefault="006B1CB9" w:rsidP="006B1CB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رواه </w:t>
      </w:r>
      <w:r w:rsidRPr="00E7150D">
        <w:rPr>
          <w:rtl/>
        </w:rPr>
        <w:t>مُسلِمٌ مِنْ حديثِ عائشةَ</w:t>
      </w:r>
    </w:p>
  </w:footnote>
  <w:footnote w:id="2">
    <w:p w:rsidR="006B1CB9" w:rsidRDefault="006B1CB9" w:rsidP="006B1CB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رواه البخاري (5133) ومسلم (553)</w:t>
      </w:r>
    </w:p>
  </w:footnote>
  <w:footnote w:id="3">
    <w:p w:rsidR="006B1CB9" w:rsidRDefault="006B1CB9" w:rsidP="006B1CB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>رواه</w:t>
      </w:r>
      <w:r w:rsidRPr="003637CE">
        <w:rPr>
          <w:rtl/>
        </w:rPr>
        <w:t xml:space="preserve"> البخاري (٢١٦٨)، ومسلم (١٥٠٤)، بلفظ: «</w:t>
      </w:r>
      <w:r w:rsidRPr="00F55378">
        <w:rPr>
          <w:color w:val="006600"/>
          <w:rtl/>
        </w:rPr>
        <w:t>مَا كَانَ مِنْ شَرْطٍ لَيْسَ فِي كِتَابِ اللهِ...</w:t>
      </w:r>
      <w:r w:rsidRPr="003637CE">
        <w:rPr>
          <w:rtl/>
        </w:rPr>
        <w:t>». وانظر: في «إرواء الغليل» للألباني (٥/ ١٥٢)ابن ماجه (٢٥٢١) مِن حديث عائشة رضي الله عنها. وأخرجه.</w:t>
      </w:r>
    </w:p>
  </w:footnote>
  <w:footnote w:id="4">
    <w:p w:rsidR="006B1CB9" w:rsidRDefault="006B1CB9" w:rsidP="006B1CB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رواه </w:t>
      </w:r>
      <w:r w:rsidRPr="0070528F">
        <w:rPr>
          <w:rtl/>
        </w:rPr>
        <w:t xml:space="preserve">الترمذي (١٣٥٢) مِن حديث عمرو بنِ عوفٍ رضي الله عنه. قال ابن تيمية في مجموع الفتاوى (٢٩/ ١٤٧): </w:t>
      </w:r>
      <w:r>
        <w:rPr>
          <w:rFonts w:hint="cs"/>
          <w:rtl/>
        </w:rPr>
        <w:t>"</w:t>
      </w:r>
      <w:r w:rsidRPr="0070528F">
        <w:rPr>
          <w:rtl/>
        </w:rPr>
        <w:t>وهذه الأسانيد وإن كان الواحد منها ضعيفًا فاجتماعُها مِن طُرُقٍ يشدُّ بعضُها بعضًا</w:t>
      </w:r>
      <w:r>
        <w:rPr>
          <w:rFonts w:hint="cs"/>
          <w:rtl/>
        </w:rPr>
        <w:t>"</w:t>
      </w:r>
      <w:r w:rsidRPr="0070528F">
        <w:rPr>
          <w:rtl/>
        </w:rPr>
        <w:t>، والحديث صحَّحه بمجموع طُرُقِه الألبانيُّ في «الإرواء» (١٣٠٣).</w:t>
      </w:r>
    </w:p>
  </w:footnote>
  <w:footnote w:id="5">
    <w:p w:rsidR="006B1CB9" w:rsidRDefault="006B1CB9" w:rsidP="006B1CB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 w:rsidRPr="00F55378">
        <w:rPr>
          <w:rtl/>
        </w:rPr>
        <w:t xml:space="preserve">مُتّفَقٌ </w:t>
      </w:r>
      <w:r w:rsidRPr="00F55378">
        <w:rPr>
          <w:rtl/>
        </w:rPr>
        <w:t>عَلَيهِ</w:t>
      </w:r>
    </w:p>
  </w:footnote>
  <w:footnote w:id="6">
    <w:p w:rsidR="006B1CB9" w:rsidRDefault="006B1CB9" w:rsidP="006B1CB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 w:rsidRPr="00A440FA">
        <w:rPr>
          <w:rtl/>
        </w:rPr>
        <w:t xml:space="preserve">أخرجه </w:t>
      </w:r>
      <w:r w:rsidRPr="00A440FA">
        <w:rPr>
          <w:rtl/>
        </w:rPr>
        <w:t>أحمد والأربعة، وصححه الألباني في صحيح الترغيب والترهيب برقم (3047)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BA"/>
    <w:multiLevelType w:val="hybridMultilevel"/>
    <w:tmpl w:val="388C9FF6"/>
    <w:lvl w:ilvl="0" w:tplc="E1783E8E">
      <w:numFmt w:val="bullet"/>
      <w:lvlText w:val="-"/>
      <w:lvlJc w:val="left"/>
      <w:pPr>
        <w:ind w:left="75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CCB0913"/>
    <w:multiLevelType w:val="hybridMultilevel"/>
    <w:tmpl w:val="8210339A"/>
    <w:lvl w:ilvl="0" w:tplc="040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3833ADB"/>
    <w:multiLevelType w:val="hybridMultilevel"/>
    <w:tmpl w:val="CF7EC93A"/>
    <w:lvl w:ilvl="0" w:tplc="0D8AA8D0">
      <w:numFmt w:val="bullet"/>
      <w:lvlText w:val="-"/>
      <w:lvlJc w:val="left"/>
      <w:pPr>
        <w:ind w:left="75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6D9823F3"/>
    <w:multiLevelType w:val="hybridMultilevel"/>
    <w:tmpl w:val="D226B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CB9"/>
    <w:rsid w:val="003A3973"/>
    <w:rsid w:val="00553456"/>
    <w:rsid w:val="005F1EBE"/>
    <w:rsid w:val="00676762"/>
    <w:rsid w:val="006B1CB9"/>
    <w:rsid w:val="00712F39"/>
    <w:rsid w:val="0076117E"/>
    <w:rsid w:val="008516E6"/>
    <w:rsid w:val="00A6142E"/>
    <w:rsid w:val="00AB08E4"/>
    <w:rsid w:val="00B41008"/>
    <w:rsid w:val="00B514D3"/>
    <w:rsid w:val="00BF3E83"/>
    <w:rsid w:val="00C32419"/>
    <w:rsid w:val="00C876A0"/>
    <w:rsid w:val="00CD5834"/>
    <w:rsid w:val="00E83BDA"/>
    <w:rsid w:val="00F7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79E5C"/>
  <w15:docId w15:val="{224CA687-61D1-4489-982F-3890AE6C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CB9"/>
    <w:pPr>
      <w:jc w:val="left"/>
    </w:pPr>
    <w:rPr>
      <w:rFonts w:ascii="Traditional Arabic" w:eastAsia="Times New Roman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C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B9"/>
    <w:rPr>
      <w:rFonts w:ascii="Traditional Arabic" w:eastAsia="Times New Roman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6B1C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B9"/>
    <w:rPr>
      <w:rFonts w:ascii="Traditional Arabic" w:eastAsia="Times New Roman" w:hAnsi="Traditional Arabic" w:cs="Traditional Arabic"/>
      <w:sz w:val="34"/>
      <w:szCs w:val="3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C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B9"/>
    <w:rPr>
      <w:rFonts w:ascii="Traditional Arabic" w:eastAsia="Times New Roman" w:hAnsi="Traditional Arabic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1C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1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هشام داود</cp:lastModifiedBy>
  <cp:revision>7</cp:revision>
  <dcterms:created xsi:type="dcterms:W3CDTF">2018-11-13T14:00:00Z</dcterms:created>
  <dcterms:modified xsi:type="dcterms:W3CDTF">2018-11-14T14:20:00Z</dcterms:modified>
</cp:coreProperties>
</file>