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75A" w:rsidRPr="00296C6B" w:rsidRDefault="00D72C53" w:rsidP="00F8075A">
      <w:pPr>
        <w:jc w:val="center"/>
        <w:rPr>
          <w:b/>
          <w:bCs/>
          <w:color w:val="FF0000"/>
          <w:sz w:val="44"/>
          <w:szCs w:val="44"/>
          <w:rtl/>
        </w:rPr>
      </w:pPr>
      <w:r w:rsidRPr="00296C6B">
        <w:rPr>
          <w:rFonts w:hint="cs"/>
          <w:b/>
          <w:bCs/>
          <w:color w:val="FF0000"/>
          <w:sz w:val="44"/>
          <w:szCs w:val="44"/>
          <w:rtl/>
        </w:rPr>
        <w:t>ع</w:t>
      </w:r>
      <w:r w:rsidR="00F8075A" w:rsidRPr="00296C6B">
        <w:rPr>
          <w:rFonts w:hint="cs"/>
          <w:b/>
          <w:bCs/>
          <w:color w:val="FF0000"/>
          <w:sz w:val="44"/>
          <w:szCs w:val="44"/>
          <w:rtl/>
        </w:rPr>
        <w:t>ُ</w:t>
      </w:r>
      <w:r w:rsidRPr="00296C6B">
        <w:rPr>
          <w:rFonts w:hint="cs"/>
          <w:b/>
          <w:bCs/>
          <w:color w:val="FF0000"/>
          <w:sz w:val="44"/>
          <w:szCs w:val="44"/>
          <w:rtl/>
        </w:rPr>
        <w:t>م</w:t>
      </w:r>
      <w:r w:rsidR="00F8075A" w:rsidRPr="00296C6B">
        <w:rPr>
          <w:rFonts w:hint="cs"/>
          <w:b/>
          <w:bCs/>
          <w:color w:val="FF0000"/>
          <w:sz w:val="44"/>
          <w:szCs w:val="44"/>
          <w:rtl/>
        </w:rPr>
        <w:t>ْ</w:t>
      </w:r>
      <w:r w:rsidRPr="00296C6B">
        <w:rPr>
          <w:rFonts w:hint="cs"/>
          <w:b/>
          <w:bCs/>
          <w:color w:val="FF0000"/>
          <w:sz w:val="44"/>
          <w:szCs w:val="44"/>
          <w:rtl/>
        </w:rPr>
        <w:t>د</w:t>
      </w:r>
      <w:r w:rsidR="00F8075A" w:rsidRPr="00296C6B">
        <w:rPr>
          <w:rFonts w:hint="cs"/>
          <w:b/>
          <w:bCs/>
          <w:color w:val="FF0000"/>
          <w:sz w:val="44"/>
          <w:szCs w:val="44"/>
          <w:rtl/>
        </w:rPr>
        <w:t>َ</w:t>
      </w:r>
      <w:r w:rsidRPr="00296C6B">
        <w:rPr>
          <w:rFonts w:hint="cs"/>
          <w:b/>
          <w:bCs/>
          <w:color w:val="FF0000"/>
          <w:sz w:val="44"/>
          <w:szCs w:val="44"/>
          <w:rtl/>
        </w:rPr>
        <w:t>ة</w:t>
      </w:r>
      <w:r w:rsidR="00F8075A" w:rsidRPr="00296C6B">
        <w:rPr>
          <w:rFonts w:hint="cs"/>
          <w:b/>
          <w:bCs/>
          <w:color w:val="FF0000"/>
          <w:sz w:val="44"/>
          <w:szCs w:val="44"/>
          <w:rtl/>
        </w:rPr>
        <w:t>ُ</w:t>
      </w:r>
      <w:r w:rsidRPr="00296C6B">
        <w:rPr>
          <w:rFonts w:hint="cs"/>
          <w:b/>
          <w:bCs/>
          <w:color w:val="FF0000"/>
          <w:sz w:val="44"/>
          <w:szCs w:val="44"/>
          <w:rtl/>
        </w:rPr>
        <w:t xml:space="preserve"> ال</w:t>
      </w:r>
      <w:r w:rsidR="00F8075A" w:rsidRPr="00296C6B">
        <w:rPr>
          <w:rFonts w:hint="cs"/>
          <w:b/>
          <w:bCs/>
          <w:color w:val="FF0000"/>
          <w:sz w:val="44"/>
          <w:szCs w:val="44"/>
          <w:rtl/>
        </w:rPr>
        <w:t>ْ</w:t>
      </w:r>
      <w:r w:rsidRPr="00296C6B">
        <w:rPr>
          <w:rFonts w:hint="cs"/>
          <w:b/>
          <w:bCs/>
          <w:color w:val="FF0000"/>
          <w:sz w:val="44"/>
          <w:szCs w:val="44"/>
          <w:rtl/>
        </w:rPr>
        <w:t>ف</w:t>
      </w:r>
      <w:r w:rsidR="00F8075A" w:rsidRPr="00296C6B">
        <w:rPr>
          <w:rFonts w:hint="cs"/>
          <w:b/>
          <w:bCs/>
          <w:color w:val="FF0000"/>
          <w:sz w:val="44"/>
          <w:szCs w:val="44"/>
          <w:rtl/>
        </w:rPr>
        <w:t>ِ</w:t>
      </w:r>
      <w:r w:rsidRPr="00296C6B">
        <w:rPr>
          <w:rFonts w:hint="cs"/>
          <w:b/>
          <w:bCs/>
          <w:color w:val="FF0000"/>
          <w:sz w:val="44"/>
          <w:szCs w:val="44"/>
          <w:rtl/>
        </w:rPr>
        <w:t>ق</w:t>
      </w:r>
      <w:r w:rsidR="00F8075A" w:rsidRPr="00296C6B">
        <w:rPr>
          <w:rFonts w:hint="cs"/>
          <w:b/>
          <w:bCs/>
          <w:color w:val="FF0000"/>
          <w:sz w:val="44"/>
          <w:szCs w:val="44"/>
          <w:rtl/>
        </w:rPr>
        <w:t>ْ</w:t>
      </w:r>
      <w:r w:rsidRPr="00296C6B">
        <w:rPr>
          <w:rFonts w:hint="cs"/>
          <w:b/>
          <w:bCs/>
          <w:color w:val="FF0000"/>
          <w:sz w:val="44"/>
          <w:szCs w:val="44"/>
          <w:rtl/>
        </w:rPr>
        <w:t>ه</w:t>
      </w:r>
      <w:r w:rsidR="00281686" w:rsidRPr="00296C6B">
        <w:rPr>
          <w:rFonts w:hint="cs"/>
          <w:b/>
          <w:bCs/>
          <w:color w:val="FF0000"/>
          <w:sz w:val="44"/>
          <w:szCs w:val="44"/>
          <w:rtl/>
        </w:rPr>
        <w:t xml:space="preserve"> </w:t>
      </w:r>
      <w:r w:rsidR="00F8075A" w:rsidRPr="00296C6B">
        <w:rPr>
          <w:b/>
          <w:bCs/>
          <w:color w:val="FF0000"/>
          <w:sz w:val="44"/>
          <w:szCs w:val="44"/>
          <w:rtl/>
        </w:rPr>
        <w:t>–</w:t>
      </w:r>
      <w:r w:rsidR="00F8075A" w:rsidRPr="00296C6B">
        <w:rPr>
          <w:rFonts w:hint="cs"/>
          <w:b/>
          <w:bCs/>
          <w:color w:val="FF0000"/>
          <w:sz w:val="44"/>
          <w:szCs w:val="44"/>
          <w:rtl/>
        </w:rPr>
        <w:t xml:space="preserve"> (</w:t>
      </w:r>
      <w:r w:rsidRPr="00296C6B">
        <w:rPr>
          <w:rFonts w:hint="cs"/>
          <w:b/>
          <w:bCs/>
          <w:color w:val="FF0000"/>
          <w:sz w:val="44"/>
          <w:szCs w:val="44"/>
          <w:rtl/>
        </w:rPr>
        <w:t>المستوى الخامس (5)</w:t>
      </w:r>
      <w:r w:rsidR="00F8075A" w:rsidRPr="00296C6B">
        <w:rPr>
          <w:rFonts w:hint="cs"/>
          <w:b/>
          <w:bCs/>
          <w:color w:val="FF0000"/>
          <w:sz w:val="44"/>
          <w:szCs w:val="44"/>
          <w:rtl/>
        </w:rPr>
        <w:t>)</w:t>
      </w:r>
    </w:p>
    <w:p w:rsidR="00D72C53" w:rsidRPr="00296C6B" w:rsidRDefault="00D72C53" w:rsidP="00F8075A">
      <w:pPr>
        <w:jc w:val="center"/>
        <w:rPr>
          <w:b/>
          <w:bCs/>
          <w:color w:val="FF0000"/>
          <w:sz w:val="44"/>
          <w:szCs w:val="44"/>
          <w:rtl/>
        </w:rPr>
      </w:pPr>
      <w:r w:rsidRPr="00296C6B">
        <w:rPr>
          <w:rFonts w:hint="cs"/>
          <w:b/>
          <w:bCs/>
          <w:color w:val="0000CC"/>
          <w:sz w:val="44"/>
          <w:szCs w:val="44"/>
          <w:rtl/>
        </w:rPr>
        <w:t>الدرس الأول</w:t>
      </w:r>
      <w:r w:rsidR="00281686" w:rsidRPr="00296C6B">
        <w:rPr>
          <w:rFonts w:hint="cs"/>
          <w:b/>
          <w:bCs/>
          <w:color w:val="0000CC"/>
          <w:sz w:val="44"/>
          <w:szCs w:val="44"/>
          <w:rtl/>
        </w:rPr>
        <w:t xml:space="preserve"> (1)</w:t>
      </w:r>
    </w:p>
    <w:p w:rsidR="00D72C53" w:rsidRPr="00296C6B" w:rsidRDefault="00281686" w:rsidP="00281686">
      <w:pPr>
        <w:jc w:val="right"/>
        <w:rPr>
          <w:b/>
          <w:bCs/>
          <w:color w:val="006600"/>
          <w:sz w:val="24"/>
          <w:szCs w:val="24"/>
          <w:rtl/>
        </w:rPr>
      </w:pPr>
      <w:r w:rsidRPr="00296C6B">
        <w:rPr>
          <w:rFonts w:hint="cs"/>
          <w:b/>
          <w:bCs/>
          <w:color w:val="006600"/>
          <w:sz w:val="24"/>
          <w:szCs w:val="24"/>
          <w:rtl/>
        </w:rPr>
        <w:t xml:space="preserve">فضيلة الشيخ/ </w:t>
      </w:r>
      <w:r w:rsidR="00D72C53" w:rsidRPr="00296C6B">
        <w:rPr>
          <w:rFonts w:hint="cs"/>
          <w:b/>
          <w:bCs/>
          <w:color w:val="006600"/>
          <w:sz w:val="24"/>
          <w:szCs w:val="24"/>
          <w:rtl/>
        </w:rPr>
        <w:t>د. عبد الحكيم العجلان</w:t>
      </w:r>
      <w:bookmarkStart w:id="0" w:name="_GoBack"/>
    </w:p>
    <w:bookmarkEnd w:id="0"/>
    <w:p w:rsidR="00D72C53" w:rsidRPr="00296C6B" w:rsidRDefault="00D72C53" w:rsidP="003C63FF">
      <w:pPr>
        <w:rPr>
          <w:rtl/>
        </w:rPr>
      </w:pPr>
    </w:p>
    <w:p w:rsidR="003C63FF" w:rsidRPr="00296C6B" w:rsidRDefault="003C63FF" w:rsidP="00281686">
      <w:pPr>
        <w:ind w:firstLine="432"/>
        <w:jc w:val="lowKashida"/>
        <w:rPr>
          <w:rtl/>
        </w:rPr>
      </w:pPr>
      <w:r w:rsidRPr="00296C6B">
        <w:rPr>
          <w:rtl/>
        </w:rPr>
        <w:t>{بسم الله الرحمن الرحيم.</w:t>
      </w:r>
    </w:p>
    <w:p w:rsidR="003C63FF" w:rsidRPr="00296C6B" w:rsidRDefault="003C63FF" w:rsidP="00281686">
      <w:pPr>
        <w:ind w:firstLine="432"/>
        <w:jc w:val="lowKashida"/>
        <w:rPr>
          <w:rtl/>
        </w:rPr>
      </w:pPr>
      <w:r w:rsidRPr="00296C6B">
        <w:rPr>
          <w:rtl/>
        </w:rPr>
        <w:t>السلام عليكم ورحمة الله وبركاته.</w:t>
      </w:r>
    </w:p>
    <w:p w:rsidR="003C63FF" w:rsidRPr="00296C6B" w:rsidRDefault="003C63FF" w:rsidP="00F8075A">
      <w:pPr>
        <w:ind w:firstLine="432"/>
        <w:jc w:val="lowKashida"/>
        <w:rPr>
          <w:rtl/>
        </w:rPr>
      </w:pPr>
      <w:r w:rsidRPr="00296C6B">
        <w:rPr>
          <w:rtl/>
        </w:rPr>
        <w:t>أرحب بكم إخواني وأخواتي المشاهدين الأعزاء في درس</w:t>
      </w:r>
      <w:r w:rsidR="00F8075A" w:rsidRPr="00296C6B">
        <w:rPr>
          <w:rFonts w:hint="cs"/>
          <w:rtl/>
        </w:rPr>
        <w:t>ٍ</w:t>
      </w:r>
      <w:r w:rsidRPr="00296C6B">
        <w:rPr>
          <w:rtl/>
        </w:rPr>
        <w:t xml:space="preserve"> جديد</w:t>
      </w:r>
      <w:r w:rsidR="00F8075A" w:rsidRPr="00296C6B">
        <w:rPr>
          <w:rFonts w:hint="cs"/>
          <w:rtl/>
        </w:rPr>
        <w:t>ٍ</w:t>
      </w:r>
      <w:r w:rsidRPr="00296C6B">
        <w:rPr>
          <w:rtl/>
        </w:rPr>
        <w:t xml:space="preserve"> م</w:t>
      </w:r>
      <w:r w:rsidR="00F8075A" w:rsidRPr="00296C6B">
        <w:rPr>
          <w:rFonts w:hint="cs"/>
          <w:rtl/>
        </w:rPr>
        <w:t>ِ</w:t>
      </w:r>
      <w:r w:rsidRPr="00296C6B">
        <w:rPr>
          <w:rtl/>
        </w:rPr>
        <w:t>ن د</w:t>
      </w:r>
      <w:r w:rsidR="00F8075A" w:rsidRPr="00296C6B">
        <w:rPr>
          <w:rFonts w:hint="cs"/>
          <w:rtl/>
        </w:rPr>
        <w:t>ُ</w:t>
      </w:r>
      <w:r w:rsidRPr="00296C6B">
        <w:rPr>
          <w:rtl/>
        </w:rPr>
        <w:t>روس</w:t>
      </w:r>
      <w:r w:rsidR="00F8075A" w:rsidRPr="00296C6B">
        <w:rPr>
          <w:rFonts w:hint="cs"/>
          <w:rtl/>
        </w:rPr>
        <w:t>ِ</w:t>
      </w:r>
      <w:r w:rsidRPr="00296C6B">
        <w:rPr>
          <w:rtl/>
        </w:rPr>
        <w:t xml:space="preserve"> البناء العلمي، </w:t>
      </w:r>
      <w:r w:rsidR="00F8075A" w:rsidRPr="00296C6B">
        <w:rPr>
          <w:rFonts w:hint="cs"/>
          <w:rtl/>
        </w:rPr>
        <w:t>و</w:t>
      </w:r>
      <w:r w:rsidRPr="00296C6B">
        <w:rPr>
          <w:rtl/>
        </w:rPr>
        <w:t xml:space="preserve">أرحب </w:t>
      </w:r>
      <w:r w:rsidR="00F8075A" w:rsidRPr="00296C6B">
        <w:rPr>
          <w:rFonts w:hint="cs"/>
          <w:rtl/>
        </w:rPr>
        <w:t>ب</w:t>
      </w:r>
      <w:r w:rsidR="00F8075A" w:rsidRPr="00296C6B">
        <w:rPr>
          <w:rtl/>
        </w:rPr>
        <w:t xml:space="preserve">اسمي </w:t>
      </w:r>
      <w:r w:rsidR="00F8075A" w:rsidRPr="00296C6B">
        <w:rPr>
          <w:rFonts w:hint="cs"/>
          <w:rtl/>
        </w:rPr>
        <w:t>و</w:t>
      </w:r>
      <w:r w:rsidRPr="00296C6B">
        <w:rPr>
          <w:rtl/>
        </w:rPr>
        <w:t>اسمكم جميعًا بفضيلة الشيخ الدكتور/ عبد الحكيم بن محمد العجلان؛ والذي سيتولى درس متن ع</w:t>
      </w:r>
      <w:r w:rsidR="00F8075A" w:rsidRPr="00296C6B">
        <w:rPr>
          <w:rFonts w:hint="cs"/>
          <w:rtl/>
        </w:rPr>
        <w:t>ُ</w:t>
      </w:r>
      <w:r w:rsidRPr="00296C6B">
        <w:rPr>
          <w:rtl/>
        </w:rPr>
        <w:t>مدة الفقه للموفق ابن قدامة المقدسي -رحمه الله.</w:t>
      </w:r>
    </w:p>
    <w:p w:rsidR="003C63FF" w:rsidRPr="00296C6B" w:rsidRDefault="003C63FF" w:rsidP="00281686">
      <w:pPr>
        <w:ind w:firstLine="432"/>
        <w:jc w:val="lowKashida"/>
        <w:rPr>
          <w:rtl/>
        </w:rPr>
      </w:pPr>
      <w:r w:rsidRPr="00296C6B">
        <w:rPr>
          <w:rtl/>
        </w:rPr>
        <w:t>أهلا بكم فضيلة الشيخ}.</w:t>
      </w:r>
    </w:p>
    <w:p w:rsidR="003C63FF" w:rsidRPr="00296C6B" w:rsidRDefault="003C63FF" w:rsidP="00281686">
      <w:pPr>
        <w:ind w:firstLine="432"/>
        <w:jc w:val="lowKashida"/>
        <w:rPr>
          <w:rtl/>
        </w:rPr>
      </w:pPr>
      <w:r w:rsidRPr="00296C6B">
        <w:rPr>
          <w:rtl/>
        </w:rPr>
        <w:t>أهلًا وسهلًا، وحياك الله.</w:t>
      </w:r>
    </w:p>
    <w:p w:rsidR="003C63FF" w:rsidRPr="00296C6B" w:rsidRDefault="00D92AA0" w:rsidP="00D92AA0">
      <w:pPr>
        <w:ind w:firstLine="432"/>
        <w:jc w:val="lowKashida"/>
        <w:rPr>
          <w:rtl/>
        </w:rPr>
      </w:pPr>
      <w:r w:rsidRPr="00296C6B">
        <w:rPr>
          <w:rtl/>
        </w:rPr>
        <w:t>{سنب</w:t>
      </w:r>
      <w:r w:rsidRPr="00296C6B">
        <w:rPr>
          <w:rFonts w:hint="cs"/>
          <w:rtl/>
        </w:rPr>
        <w:t>دأُ</w:t>
      </w:r>
      <w:r w:rsidR="003C63FF" w:rsidRPr="00296C6B">
        <w:rPr>
          <w:rtl/>
        </w:rPr>
        <w:t xml:space="preserve"> في هذا الفصل -بإذن الله</w:t>
      </w:r>
      <w:r w:rsidRPr="00296C6B">
        <w:rPr>
          <w:rFonts w:hint="cs"/>
          <w:rtl/>
        </w:rPr>
        <w:t xml:space="preserve"> تعالى</w:t>
      </w:r>
      <w:r w:rsidR="003C63FF" w:rsidRPr="00296C6B">
        <w:rPr>
          <w:rtl/>
        </w:rPr>
        <w:t xml:space="preserve">- </w:t>
      </w:r>
      <w:r w:rsidRPr="00296C6B">
        <w:rPr>
          <w:rFonts w:hint="cs"/>
          <w:rtl/>
        </w:rPr>
        <w:t>من قول المؤلف:</w:t>
      </w:r>
      <w:r w:rsidR="003C63FF" w:rsidRPr="00296C6B">
        <w:rPr>
          <w:rtl/>
        </w:rPr>
        <w:t xml:space="preserve"> </w:t>
      </w:r>
      <w:r w:rsidRPr="00296C6B">
        <w:rPr>
          <w:rtl/>
        </w:rPr>
        <w:t>(باَبُ اْلوَلاَءِ</w:t>
      </w:r>
      <w:r w:rsidRPr="00296C6B">
        <w:rPr>
          <w:rFonts w:hint="cs"/>
          <w:rtl/>
        </w:rPr>
        <w:t>)</w:t>
      </w:r>
    </w:p>
    <w:p w:rsidR="003C63FF" w:rsidRPr="00296C6B" w:rsidRDefault="003C63FF" w:rsidP="00281686">
      <w:pPr>
        <w:ind w:firstLine="432"/>
        <w:jc w:val="lowKashida"/>
        <w:rPr>
          <w:color w:val="0000CC"/>
          <w:rtl/>
        </w:rPr>
      </w:pPr>
      <w:r w:rsidRPr="00296C6B">
        <w:rPr>
          <w:rtl/>
        </w:rPr>
        <w:t xml:space="preserve">قال المؤلف -رحمه الله تعالى: </w:t>
      </w:r>
      <w:r w:rsidRPr="00296C6B">
        <w:rPr>
          <w:color w:val="0000CC"/>
          <w:rtl/>
        </w:rPr>
        <w:t>(باَبُ اْلوَلاَءِ</w:t>
      </w:r>
    </w:p>
    <w:p w:rsidR="003C63FF" w:rsidRPr="00296C6B" w:rsidRDefault="003C63FF" w:rsidP="00281686">
      <w:pPr>
        <w:ind w:firstLine="432"/>
        <w:jc w:val="lowKashida"/>
        <w:rPr>
          <w:rtl/>
        </w:rPr>
      </w:pPr>
      <w:r w:rsidRPr="00296C6B">
        <w:rPr>
          <w:color w:val="0000CC"/>
          <w:rtl/>
        </w:rPr>
        <w:t>اْلوَلاَءُ لِمَنْ أَعْتَقَ، وَإِنِ اخْتَلَفَ دِيْنُهُمَا؛ لِقَوْلِ رَ</w:t>
      </w:r>
      <w:r w:rsidR="00D92AA0" w:rsidRPr="00296C6B">
        <w:rPr>
          <w:color w:val="0000CC"/>
          <w:rtl/>
        </w:rPr>
        <w:t>سُوْلِ اللهِ صلى الله عليه وسلم</w:t>
      </w:r>
      <w:r w:rsidRPr="00296C6B">
        <w:rPr>
          <w:color w:val="0000CC"/>
          <w:rtl/>
        </w:rPr>
        <w:t>:</w:t>
      </w:r>
      <w:r w:rsidR="00BC1BAD" w:rsidRPr="00296C6B">
        <w:rPr>
          <w:color w:val="006600"/>
          <w:rtl/>
        </w:rPr>
        <w:t>«</w:t>
      </w:r>
      <w:r w:rsidRPr="00296C6B">
        <w:rPr>
          <w:color w:val="006600"/>
          <w:rtl/>
        </w:rPr>
        <w:t>إِنَّمَا اْلوَلاَءُ لِمَنْ أَعْتَقَ، وَإِنِ اخْتَلَفَ دِيْنُهُمَا</w:t>
      </w:r>
      <w:r w:rsidR="00BC1BAD" w:rsidRPr="00296C6B">
        <w:rPr>
          <w:color w:val="006600"/>
          <w:rtl/>
        </w:rPr>
        <w:t>»</w:t>
      </w:r>
      <w:r w:rsidRPr="00296C6B">
        <w:rPr>
          <w:color w:val="0000CC"/>
          <w:rtl/>
        </w:rPr>
        <w:t>، وَإِنْ عَتَقَ عَلَيْهِ بِرَحِمٍ أَوْ كِتَابَةٍ أَوْ تَدْبِيْرٍ أَوِ اسْتِيْلاَدٍ</w:t>
      </w:r>
      <w:r w:rsidR="00BC1BAD" w:rsidRPr="00296C6B">
        <w:rPr>
          <w:color w:val="0000CC"/>
          <w:rtl/>
        </w:rPr>
        <w:t>، فَلَهُ عَلَيْهِ اْلوَلاَءُ</w:t>
      </w:r>
      <w:r w:rsidRPr="00296C6B">
        <w:rPr>
          <w:color w:val="0000CC"/>
          <w:rtl/>
        </w:rPr>
        <w:t>، وَعَلى أَوْلاَدِهِ مِنْ حُرَّةٍ مُعْتَقَةٍ أَوْ مِنْ أَمَتِهِ)</w:t>
      </w:r>
      <w:r w:rsidRPr="00296C6B">
        <w:rPr>
          <w:rtl/>
        </w:rPr>
        <w:t>}.</w:t>
      </w:r>
    </w:p>
    <w:p w:rsidR="003C63FF" w:rsidRPr="00296C6B" w:rsidRDefault="003C63FF" w:rsidP="00281686">
      <w:pPr>
        <w:ind w:firstLine="432"/>
        <w:jc w:val="lowKashida"/>
        <w:rPr>
          <w:rtl/>
        </w:rPr>
      </w:pPr>
      <w:r w:rsidRPr="00296C6B">
        <w:rPr>
          <w:rtl/>
        </w:rPr>
        <w:t>الحمد لله رب العالمين، وصلى اله وسلم وبارك على نبينا محمد، وعلى آله وأصحابه وسلم تسليما كثيرًا إلى يوم الدين.</w:t>
      </w:r>
    </w:p>
    <w:p w:rsidR="003C63FF" w:rsidRPr="00296C6B" w:rsidRDefault="003C63FF" w:rsidP="00281686">
      <w:pPr>
        <w:ind w:firstLine="432"/>
        <w:jc w:val="lowKashida"/>
        <w:rPr>
          <w:rtl/>
        </w:rPr>
      </w:pPr>
      <w:r w:rsidRPr="00296C6B">
        <w:rPr>
          <w:rtl/>
        </w:rPr>
        <w:t>أم</w:t>
      </w:r>
      <w:r w:rsidR="00D92AA0" w:rsidRPr="00296C6B">
        <w:rPr>
          <w:rFonts w:hint="cs"/>
          <w:rtl/>
        </w:rPr>
        <w:t>َّ</w:t>
      </w:r>
      <w:r w:rsidRPr="00296C6B">
        <w:rPr>
          <w:rtl/>
        </w:rPr>
        <w:t>ا بعد: فأس</w:t>
      </w:r>
      <w:r w:rsidR="00D92AA0" w:rsidRPr="00296C6B">
        <w:rPr>
          <w:rFonts w:hint="cs"/>
          <w:rtl/>
        </w:rPr>
        <w:t>أ</w:t>
      </w:r>
      <w:r w:rsidRPr="00296C6B">
        <w:rPr>
          <w:rtl/>
        </w:rPr>
        <w:t>ل الله -جلَّ وعَلا- أن ي</w:t>
      </w:r>
      <w:r w:rsidR="00D92AA0" w:rsidRPr="00296C6B">
        <w:rPr>
          <w:rFonts w:hint="cs"/>
          <w:rtl/>
        </w:rPr>
        <w:t>ُ</w:t>
      </w:r>
      <w:r w:rsidRPr="00296C6B">
        <w:rPr>
          <w:rtl/>
        </w:rPr>
        <w:t>علمنا ما ينفعنا، وأن ينفعنا بما علمنا، وأن يزدنا م</w:t>
      </w:r>
      <w:r w:rsidR="00D92AA0" w:rsidRPr="00296C6B">
        <w:rPr>
          <w:rFonts w:hint="cs"/>
          <w:rtl/>
        </w:rPr>
        <w:t>ِ</w:t>
      </w:r>
      <w:r w:rsidRPr="00296C6B">
        <w:rPr>
          <w:rtl/>
        </w:rPr>
        <w:t>ن</w:t>
      </w:r>
      <w:r w:rsidR="00D92AA0" w:rsidRPr="00296C6B">
        <w:rPr>
          <w:rFonts w:hint="cs"/>
          <w:rtl/>
        </w:rPr>
        <w:t>َ</w:t>
      </w:r>
      <w:r w:rsidRPr="00296C6B">
        <w:rPr>
          <w:rtl/>
        </w:rPr>
        <w:t xml:space="preserve"> الع</w:t>
      </w:r>
      <w:r w:rsidR="00D92AA0" w:rsidRPr="00296C6B">
        <w:rPr>
          <w:rFonts w:hint="cs"/>
          <w:rtl/>
        </w:rPr>
        <w:t>ِ</w:t>
      </w:r>
      <w:r w:rsidRPr="00296C6B">
        <w:rPr>
          <w:rtl/>
        </w:rPr>
        <w:t>لم واله</w:t>
      </w:r>
      <w:r w:rsidR="00D92AA0" w:rsidRPr="00296C6B">
        <w:rPr>
          <w:rFonts w:hint="cs"/>
          <w:rtl/>
        </w:rPr>
        <w:t>ُ</w:t>
      </w:r>
      <w:r w:rsidRPr="00296C6B">
        <w:rPr>
          <w:rtl/>
        </w:rPr>
        <w:t>دى و</w:t>
      </w:r>
      <w:r w:rsidR="00D92AA0" w:rsidRPr="00296C6B">
        <w:rPr>
          <w:rFonts w:hint="cs"/>
          <w:rtl/>
        </w:rPr>
        <w:t>َ</w:t>
      </w:r>
      <w:r w:rsidRPr="00296C6B">
        <w:rPr>
          <w:rtl/>
        </w:rPr>
        <w:t>م</w:t>
      </w:r>
      <w:r w:rsidR="00D92AA0" w:rsidRPr="00296C6B">
        <w:rPr>
          <w:rFonts w:hint="cs"/>
          <w:rtl/>
        </w:rPr>
        <w:t>ِ</w:t>
      </w:r>
      <w:r w:rsidRPr="00296C6B">
        <w:rPr>
          <w:rtl/>
        </w:rPr>
        <w:t>ن البر والت</w:t>
      </w:r>
      <w:r w:rsidR="00D92AA0" w:rsidRPr="00296C6B">
        <w:rPr>
          <w:rFonts w:hint="cs"/>
          <w:rtl/>
        </w:rPr>
        <w:t>ُّ</w:t>
      </w:r>
      <w:r w:rsidRPr="00296C6B">
        <w:rPr>
          <w:rtl/>
        </w:rPr>
        <w:t>قى، وأن يعقبنا العمل والتعليم، وأن يجعل ذلك خالصًا لوجهه الكريم.</w:t>
      </w:r>
    </w:p>
    <w:p w:rsidR="00D92AA0" w:rsidRPr="00296C6B" w:rsidRDefault="00D92AA0" w:rsidP="00281686">
      <w:pPr>
        <w:ind w:firstLine="432"/>
        <w:jc w:val="lowKashida"/>
        <w:rPr>
          <w:rtl/>
        </w:rPr>
      </w:pPr>
    </w:p>
    <w:p w:rsidR="003C63FF" w:rsidRPr="00296C6B" w:rsidRDefault="003C63FF" w:rsidP="00281686">
      <w:pPr>
        <w:ind w:firstLine="432"/>
        <w:jc w:val="lowKashida"/>
        <w:rPr>
          <w:rtl/>
        </w:rPr>
      </w:pPr>
      <w:r w:rsidRPr="00296C6B">
        <w:rPr>
          <w:b/>
          <w:bCs/>
          <w:u w:val="dotDotDash" w:color="FF0000"/>
          <w:rtl/>
        </w:rPr>
        <w:t>أولًا</w:t>
      </w:r>
      <w:r w:rsidRPr="00296C6B">
        <w:rPr>
          <w:rtl/>
        </w:rPr>
        <w:t xml:space="preserve">: بادئ ذي بدء </w:t>
      </w:r>
      <w:r w:rsidR="00D92AA0" w:rsidRPr="00296C6B">
        <w:rPr>
          <w:rFonts w:hint="cs"/>
          <w:rtl/>
        </w:rPr>
        <w:t xml:space="preserve">أقول: </w:t>
      </w:r>
      <w:r w:rsidRPr="00296C6B">
        <w:rPr>
          <w:rtl/>
        </w:rPr>
        <w:t>من رحمة الله -جلَّ وعَلا- أن جعل للعمل منارة، وجعل للع</w:t>
      </w:r>
      <w:r w:rsidR="00D92AA0" w:rsidRPr="00296C6B">
        <w:rPr>
          <w:rFonts w:hint="cs"/>
          <w:rtl/>
        </w:rPr>
        <w:t>ل</w:t>
      </w:r>
      <w:r w:rsidRPr="00296C6B">
        <w:rPr>
          <w:rtl/>
        </w:rPr>
        <w:t>م بابًا يلجه الناس و</w:t>
      </w:r>
      <w:r w:rsidR="00D92AA0" w:rsidRPr="00296C6B">
        <w:rPr>
          <w:rFonts w:hint="cs"/>
          <w:rtl/>
        </w:rPr>
        <w:t>َ</w:t>
      </w:r>
      <w:r w:rsidRPr="00296C6B">
        <w:rPr>
          <w:rtl/>
        </w:rPr>
        <w:t>ي</w:t>
      </w:r>
      <w:r w:rsidR="00D92AA0" w:rsidRPr="00296C6B">
        <w:rPr>
          <w:rFonts w:hint="cs"/>
          <w:rtl/>
        </w:rPr>
        <w:t>َ</w:t>
      </w:r>
      <w:r w:rsidRPr="00296C6B">
        <w:rPr>
          <w:rtl/>
        </w:rPr>
        <w:t>ر</w:t>
      </w:r>
      <w:r w:rsidR="00D92AA0" w:rsidRPr="00296C6B">
        <w:rPr>
          <w:rFonts w:hint="cs"/>
          <w:rtl/>
        </w:rPr>
        <w:t>ِ</w:t>
      </w:r>
      <w:r w:rsidRPr="00296C6B">
        <w:rPr>
          <w:rtl/>
        </w:rPr>
        <w:t>د</w:t>
      </w:r>
      <w:r w:rsidR="00D92AA0" w:rsidRPr="00296C6B">
        <w:rPr>
          <w:rFonts w:hint="cs"/>
          <w:rtl/>
        </w:rPr>
        <w:t>ُ</w:t>
      </w:r>
      <w:r w:rsidRPr="00296C6B">
        <w:rPr>
          <w:rtl/>
        </w:rPr>
        <w:t>ون</w:t>
      </w:r>
      <w:r w:rsidR="00D92AA0" w:rsidRPr="00296C6B">
        <w:rPr>
          <w:rFonts w:hint="cs"/>
          <w:rtl/>
        </w:rPr>
        <w:t>َ</w:t>
      </w:r>
      <w:r w:rsidRPr="00296C6B">
        <w:rPr>
          <w:rtl/>
        </w:rPr>
        <w:t xml:space="preserve"> إليه، وين</w:t>
      </w:r>
      <w:r w:rsidR="00D92AA0" w:rsidRPr="00296C6B">
        <w:rPr>
          <w:rFonts w:hint="cs"/>
          <w:rtl/>
        </w:rPr>
        <w:t>ت</w:t>
      </w:r>
      <w:r w:rsidRPr="00296C6B">
        <w:rPr>
          <w:rtl/>
        </w:rPr>
        <w:t>فعون منه، وينهلون منه، ومن ذلك هذا المنهل العذب الصافي -بإذن الله جل وعلا- أسأل الله أن يرفع لواءه وأن يُظهر أثره، وأن يُبقيَ العلم فيه، وجذوة ناره دائمة هادية للخلق كما يكون فيه صلاح العلم والعمل، واقتفاء سنة النبي -صلى الله</w:t>
      </w:r>
      <w:r w:rsidR="00D92AA0" w:rsidRPr="00296C6B">
        <w:rPr>
          <w:rtl/>
        </w:rPr>
        <w:t xml:space="preserve"> عليه وسلم- والتوسع بالأحكام، و</w:t>
      </w:r>
      <w:r w:rsidRPr="00296C6B">
        <w:rPr>
          <w:rtl/>
        </w:rPr>
        <w:t>هداية ل</w:t>
      </w:r>
      <w:r w:rsidR="00D92AA0" w:rsidRPr="00296C6B">
        <w:rPr>
          <w:rFonts w:hint="cs"/>
          <w:rtl/>
        </w:rPr>
        <w:t>ِ</w:t>
      </w:r>
      <w:r w:rsidRPr="00296C6B">
        <w:rPr>
          <w:rtl/>
        </w:rPr>
        <w:t>س</w:t>
      </w:r>
      <w:r w:rsidR="00D92AA0" w:rsidRPr="00296C6B">
        <w:rPr>
          <w:rFonts w:hint="cs"/>
          <w:rtl/>
        </w:rPr>
        <w:t>ُ</w:t>
      </w:r>
      <w:r w:rsidRPr="00296C6B">
        <w:rPr>
          <w:rtl/>
        </w:rPr>
        <w:t>ن</w:t>
      </w:r>
      <w:r w:rsidR="00D92AA0" w:rsidRPr="00296C6B">
        <w:rPr>
          <w:rFonts w:hint="cs"/>
          <w:rtl/>
        </w:rPr>
        <w:t>َّ</w:t>
      </w:r>
      <w:r w:rsidRPr="00296C6B">
        <w:rPr>
          <w:rtl/>
        </w:rPr>
        <w:t>ة</w:t>
      </w:r>
      <w:r w:rsidR="00D92AA0" w:rsidRPr="00296C6B">
        <w:rPr>
          <w:rFonts w:hint="cs"/>
          <w:rtl/>
        </w:rPr>
        <w:t>ِ</w:t>
      </w:r>
      <w:r w:rsidRPr="00296C6B">
        <w:rPr>
          <w:rtl/>
        </w:rPr>
        <w:t xml:space="preserve"> خير الأنام -عليه الصلاة والسلام.</w:t>
      </w:r>
    </w:p>
    <w:p w:rsidR="003C63FF" w:rsidRPr="00296C6B" w:rsidRDefault="003C63FF" w:rsidP="00281686">
      <w:pPr>
        <w:ind w:firstLine="432"/>
        <w:jc w:val="lowKashida"/>
        <w:rPr>
          <w:rtl/>
        </w:rPr>
      </w:pPr>
      <w:r w:rsidRPr="00296C6B">
        <w:rPr>
          <w:b/>
          <w:bCs/>
          <w:u w:val="dotDotDash" w:color="FF0000"/>
          <w:rtl/>
        </w:rPr>
        <w:lastRenderedPageBreak/>
        <w:t>ثانيًا</w:t>
      </w:r>
      <w:r w:rsidRPr="00296C6B">
        <w:rPr>
          <w:rtl/>
        </w:rPr>
        <w:t>: من الأهمية بمكان أن نقدم بمقدمة في باب الولاء.</w:t>
      </w:r>
    </w:p>
    <w:p w:rsidR="001E61B2" w:rsidRPr="00296C6B" w:rsidRDefault="003C63FF" w:rsidP="001E61B2">
      <w:pPr>
        <w:ind w:firstLine="432"/>
        <w:jc w:val="lowKashida"/>
        <w:rPr>
          <w:rFonts w:hint="cs"/>
          <w:rtl/>
        </w:rPr>
      </w:pPr>
      <w:r w:rsidRPr="00296C6B">
        <w:rPr>
          <w:rtl/>
        </w:rPr>
        <w:t>ربما يستغرب كثير من الناس هذا الباب، وربما لم يكونوا قد سمعوا به من قبل، وربما ل</w:t>
      </w:r>
      <w:r w:rsidR="001E61B2" w:rsidRPr="00296C6B">
        <w:rPr>
          <w:rtl/>
        </w:rPr>
        <w:t>ا يحتاجون إليه كثيرًا في الواقع</w:t>
      </w:r>
      <w:r w:rsidR="001E61B2" w:rsidRPr="00296C6B">
        <w:rPr>
          <w:rFonts w:hint="cs"/>
          <w:rtl/>
        </w:rPr>
        <w:t>.</w:t>
      </w:r>
    </w:p>
    <w:p w:rsidR="001E61B2" w:rsidRPr="00296C6B" w:rsidRDefault="003C63FF" w:rsidP="001E61B2">
      <w:pPr>
        <w:ind w:firstLine="432"/>
        <w:jc w:val="lowKashida"/>
        <w:rPr>
          <w:rFonts w:hint="cs"/>
          <w:rtl/>
        </w:rPr>
      </w:pPr>
      <w:r w:rsidRPr="00296C6B">
        <w:rPr>
          <w:rtl/>
        </w:rPr>
        <w:t>فلماذا ندرسه</w:t>
      </w:r>
      <w:r w:rsidR="001E61B2" w:rsidRPr="00296C6B">
        <w:rPr>
          <w:rFonts w:hint="cs"/>
          <w:rtl/>
        </w:rPr>
        <w:t>؟</w:t>
      </w:r>
      <w:r w:rsidRPr="00296C6B">
        <w:rPr>
          <w:rtl/>
        </w:rPr>
        <w:t xml:space="preserve"> </w:t>
      </w:r>
    </w:p>
    <w:p w:rsidR="003C63FF" w:rsidRPr="00296C6B" w:rsidRDefault="003C63FF" w:rsidP="001E61B2">
      <w:pPr>
        <w:ind w:firstLine="432"/>
        <w:jc w:val="lowKashida"/>
        <w:rPr>
          <w:rtl/>
        </w:rPr>
      </w:pPr>
      <w:r w:rsidRPr="00296C6B">
        <w:rPr>
          <w:rtl/>
        </w:rPr>
        <w:t>ولماذا نخصص له هذا الوقت مع هذين الاعتبارين -قلة الحاجة إليه، وعدم المعرفة به فيما سبق؟</w:t>
      </w:r>
    </w:p>
    <w:p w:rsidR="003C63FF" w:rsidRPr="00296C6B" w:rsidRDefault="003C63FF" w:rsidP="00281686">
      <w:pPr>
        <w:ind w:firstLine="432"/>
        <w:jc w:val="lowKashida"/>
        <w:rPr>
          <w:rtl/>
        </w:rPr>
      </w:pPr>
      <w:r w:rsidRPr="00296C6B">
        <w:rPr>
          <w:rtl/>
        </w:rPr>
        <w:t>هذا من ابتلاء الله -جلَّ وعَلا- لعباده، أن جعل من الأحكام ما هو ظاهر يُعالجه الناس ويحتاجون إليه في أيامهم ولياليهم، فكانت النفوس منبعثة إلى تعلمه والعمل به، إلى مراجعته ومداولته وما يتبع ذلك من أشياء.</w:t>
      </w:r>
    </w:p>
    <w:p w:rsidR="000A3647" w:rsidRPr="00296C6B" w:rsidRDefault="003C63FF" w:rsidP="00296C6B">
      <w:pPr>
        <w:ind w:firstLine="432"/>
        <w:jc w:val="lowKashida"/>
        <w:rPr>
          <w:rtl/>
        </w:rPr>
      </w:pPr>
      <w:r w:rsidRPr="00296C6B">
        <w:rPr>
          <w:rtl/>
        </w:rPr>
        <w:t>وثَمَّ أبواب</w:t>
      </w:r>
      <w:r w:rsidR="00D92AA0" w:rsidRPr="00296C6B">
        <w:rPr>
          <w:rFonts w:hint="cs"/>
          <w:rtl/>
        </w:rPr>
        <w:t>ٌ</w:t>
      </w:r>
      <w:r w:rsidRPr="00296C6B">
        <w:rPr>
          <w:rtl/>
        </w:rPr>
        <w:t xml:space="preserve"> من العلم قليل حصولها، أو قليل ورودها، فكان تعلم هذا العلم لا تتحرك إليه النفوس إلا مَن اصطفاهم الله -جلَّ وعَلا- حتى يُبقوا العلم فيهم، وحتى لا تختفي هذه السنن، وحتى لا يضيع هذا الخير، وما علماء الإسلام الذين تتابعوا باختلاف مذاهبهم وأماكنهم وقرونهم على مرِّ التأ</w:t>
      </w:r>
      <w:r w:rsidR="001E61B2" w:rsidRPr="00296C6B">
        <w:rPr>
          <w:rtl/>
        </w:rPr>
        <w:t>ريخ وما لحق بهم من أعباء، وما ا</w:t>
      </w:r>
      <w:r w:rsidR="001E61B2" w:rsidRPr="00296C6B">
        <w:rPr>
          <w:rFonts w:hint="cs"/>
          <w:rtl/>
        </w:rPr>
        <w:t>ح</w:t>
      </w:r>
      <w:r w:rsidRPr="00296C6B">
        <w:rPr>
          <w:rtl/>
        </w:rPr>
        <w:t>تفَّ بهم من بلاء، وما اشتدَّ عليهم من أمر</w:t>
      </w:r>
      <w:r w:rsidR="00D92AA0" w:rsidRPr="00296C6B">
        <w:rPr>
          <w:rFonts w:hint="cs"/>
          <w:rtl/>
        </w:rPr>
        <w:t>؛</w:t>
      </w:r>
      <w:r w:rsidRPr="00296C6B">
        <w:rPr>
          <w:rtl/>
        </w:rPr>
        <w:t xml:space="preserve"> لأن</w:t>
      </w:r>
      <w:r w:rsidR="00D92AA0" w:rsidRPr="00296C6B">
        <w:rPr>
          <w:rFonts w:hint="cs"/>
          <w:rtl/>
        </w:rPr>
        <w:t>َّ</w:t>
      </w:r>
      <w:r w:rsidRPr="00296C6B">
        <w:rPr>
          <w:rtl/>
        </w:rPr>
        <w:t xml:space="preserve"> العلم في طبعه صعب، ولا يُعطاه إلا من انقطع إليه، ومَن انقطع إليه فات عليه كثير من المصالح الدنيوية، إلا أنهم حملوا هذا العلم واستبقوه، ونقَّحوه وحفظوه لنا حتى وصل إلينا، وحقٌّ علينا أن نوصله إلى من بعدنا، وحق علينا أن نجعله صافي</w:t>
      </w:r>
      <w:r w:rsidR="00D92AA0" w:rsidRPr="00296C6B">
        <w:rPr>
          <w:rFonts w:hint="cs"/>
          <w:rtl/>
        </w:rPr>
        <w:t>ً</w:t>
      </w:r>
      <w:r w:rsidRPr="00296C6B">
        <w:rPr>
          <w:rtl/>
        </w:rPr>
        <w:t>ا غير م</w:t>
      </w:r>
      <w:r w:rsidR="00D92AA0" w:rsidRPr="00296C6B">
        <w:rPr>
          <w:rFonts w:hint="cs"/>
          <w:rtl/>
        </w:rPr>
        <w:t>ُ</w:t>
      </w:r>
      <w:r w:rsidRPr="00296C6B">
        <w:rPr>
          <w:rtl/>
        </w:rPr>
        <w:t>ت</w:t>
      </w:r>
      <w:r w:rsidR="00D92AA0" w:rsidRPr="00296C6B">
        <w:rPr>
          <w:rFonts w:hint="cs"/>
          <w:rtl/>
        </w:rPr>
        <w:t>َ</w:t>
      </w:r>
      <w:r w:rsidRPr="00296C6B">
        <w:rPr>
          <w:rtl/>
        </w:rPr>
        <w:t>ع</w:t>
      </w:r>
      <w:r w:rsidR="00D92AA0" w:rsidRPr="00296C6B">
        <w:rPr>
          <w:rFonts w:hint="cs"/>
          <w:rtl/>
        </w:rPr>
        <w:t>َ</w:t>
      </w:r>
      <w:r w:rsidRPr="00296C6B">
        <w:rPr>
          <w:rtl/>
        </w:rPr>
        <w:t>ك</w:t>
      </w:r>
      <w:r w:rsidR="00D92AA0" w:rsidRPr="00296C6B">
        <w:rPr>
          <w:rFonts w:hint="cs"/>
          <w:rtl/>
        </w:rPr>
        <w:t>ِّ</w:t>
      </w:r>
      <w:r w:rsidRPr="00296C6B">
        <w:rPr>
          <w:rtl/>
        </w:rPr>
        <w:t>ر، وأن نبقي هذا النهر الزلال يمشي على ما رسمه الأولون، وعلى ما سطَّره الع</w:t>
      </w:r>
      <w:r w:rsidR="00D92AA0" w:rsidRPr="00296C6B">
        <w:rPr>
          <w:rFonts w:hint="cs"/>
          <w:rtl/>
        </w:rPr>
        <w:t>ل</w:t>
      </w:r>
      <w:r w:rsidRPr="00296C6B">
        <w:rPr>
          <w:rtl/>
        </w:rPr>
        <w:t>ماء المتق</w:t>
      </w:r>
      <w:r w:rsidR="00D92AA0" w:rsidRPr="00296C6B">
        <w:rPr>
          <w:rtl/>
        </w:rPr>
        <w:t>دمون، إن كانوا من مذهب الحنابلة</w:t>
      </w:r>
      <w:r w:rsidRPr="00296C6B">
        <w:rPr>
          <w:rtl/>
        </w:rPr>
        <w:t>، أو من مذهب الشافعية، أو المالكية، أو الحنفية، على حدٍّ سوء.</w:t>
      </w:r>
    </w:p>
    <w:p w:rsidR="003C63FF" w:rsidRPr="00296C6B" w:rsidRDefault="003C63FF" w:rsidP="00E63FA7">
      <w:pPr>
        <w:ind w:firstLine="432"/>
        <w:jc w:val="lowKashida"/>
        <w:rPr>
          <w:rtl/>
        </w:rPr>
      </w:pPr>
      <w:r w:rsidRPr="00296C6B">
        <w:rPr>
          <w:rtl/>
        </w:rPr>
        <w:t>فلأجل ذلك دراسة هذا الباب من هذا الأصل؛ باعتبار أن</w:t>
      </w:r>
      <w:r w:rsidR="00E63FA7" w:rsidRPr="00296C6B">
        <w:rPr>
          <w:rFonts w:hint="cs"/>
          <w:rtl/>
        </w:rPr>
        <w:t>َّ</w:t>
      </w:r>
      <w:r w:rsidRPr="00296C6B">
        <w:rPr>
          <w:rtl/>
        </w:rPr>
        <w:t xml:space="preserve"> علماء الإسلام قد حفظوه، وجاءت به السنن، وإن لم نحتج إليه كثير؛ لكنه داخل في فروض الكفايات التي لابد من دراستها والعلم بها واستبقائها حتى لا يدخل إليها الخلل، ولا يأتي إليها شيء</w:t>
      </w:r>
      <w:r w:rsidR="000A3647" w:rsidRPr="00296C6B">
        <w:rPr>
          <w:rFonts w:hint="cs"/>
          <w:rtl/>
        </w:rPr>
        <w:t>ٌ</w:t>
      </w:r>
      <w:r w:rsidRPr="00296C6B">
        <w:rPr>
          <w:rtl/>
        </w:rPr>
        <w:t xml:space="preserve"> من الزلل، وهذا يظهر في أبواب ك</w:t>
      </w:r>
      <w:r w:rsidR="00E63FA7" w:rsidRPr="00296C6B">
        <w:rPr>
          <w:rFonts w:hint="cs"/>
          <w:rtl/>
        </w:rPr>
        <w:t>ـ "</w:t>
      </w:r>
      <w:r w:rsidRPr="00296C6B">
        <w:rPr>
          <w:u w:val="dotDotDash" w:color="FF0000"/>
          <w:rtl/>
        </w:rPr>
        <w:t>باب الولاء</w:t>
      </w:r>
      <w:r w:rsidR="00E63FA7" w:rsidRPr="00296C6B">
        <w:rPr>
          <w:rFonts w:hint="cs"/>
          <w:rtl/>
        </w:rPr>
        <w:t>"</w:t>
      </w:r>
      <w:r w:rsidRPr="00296C6B">
        <w:rPr>
          <w:rtl/>
        </w:rPr>
        <w:t>، ويظهر في مسائل من أبواب</w:t>
      </w:r>
      <w:r w:rsidR="00E63FA7" w:rsidRPr="00296C6B">
        <w:rPr>
          <w:rFonts w:hint="cs"/>
          <w:rtl/>
        </w:rPr>
        <w:t xml:space="preserve"> أُخر</w:t>
      </w:r>
      <w:r w:rsidRPr="00296C6B">
        <w:rPr>
          <w:rtl/>
        </w:rPr>
        <w:t>، فربما درستَ في بعض الأبواب مسائل يقل وقوعها، ويظن الن</w:t>
      </w:r>
      <w:r w:rsidR="00E63FA7" w:rsidRPr="00296C6B">
        <w:rPr>
          <w:rFonts w:hint="cs"/>
          <w:rtl/>
        </w:rPr>
        <w:t>َّ</w:t>
      </w:r>
      <w:r w:rsidRPr="00296C6B">
        <w:rPr>
          <w:rtl/>
        </w:rPr>
        <w:t>اس أن</w:t>
      </w:r>
      <w:r w:rsidR="00E63FA7" w:rsidRPr="00296C6B">
        <w:rPr>
          <w:rFonts w:hint="cs"/>
          <w:rtl/>
        </w:rPr>
        <w:t>َّ</w:t>
      </w:r>
      <w:r w:rsidRPr="00296C6B">
        <w:rPr>
          <w:rtl/>
        </w:rPr>
        <w:t xml:space="preserve"> العلماء تكلفوا في إيرادها، وليس الأمر كذلك، ولكن العلماء يعلمون أنه ربما تتابع على الن</w:t>
      </w:r>
      <w:r w:rsidR="00E63FA7" w:rsidRPr="00296C6B">
        <w:rPr>
          <w:rFonts w:hint="cs"/>
          <w:rtl/>
        </w:rPr>
        <w:t>َّ</w:t>
      </w:r>
      <w:r w:rsidRPr="00296C6B">
        <w:rPr>
          <w:rtl/>
        </w:rPr>
        <w:t>اس في زمان م</w:t>
      </w:r>
      <w:r w:rsidR="00E63FA7" w:rsidRPr="00296C6B">
        <w:rPr>
          <w:rFonts w:hint="cs"/>
          <w:rtl/>
        </w:rPr>
        <w:t>ِ</w:t>
      </w:r>
      <w:r w:rsidRPr="00296C6B">
        <w:rPr>
          <w:rtl/>
        </w:rPr>
        <w:t>ن</w:t>
      </w:r>
      <w:r w:rsidR="00E63FA7" w:rsidRPr="00296C6B">
        <w:rPr>
          <w:rFonts w:hint="cs"/>
          <w:rtl/>
        </w:rPr>
        <w:t>َ</w:t>
      </w:r>
      <w:r w:rsidRPr="00296C6B">
        <w:rPr>
          <w:rtl/>
        </w:rPr>
        <w:t xml:space="preserve"> الحاجة إلى هذه المسألة أو تلك، وإن كانوا لم يحتاجوا إليها، فيبقوها حتى مَن احتاج إليها وجدها، ومَن بحث عنها ع</w:t>
      </w:r>
      <w:r w:rsidR="00E63FA7" w:rsidRPr="00296C6B">
        <w:rPr>
          <w:rFonts w:hint="cs"/>
          <w:rtl/>
        </w:rPr>
        <w:t>َ</w:t>
      </w:r>
      <w:r w:rsidRPr="00296C6B">
        <w:rPr>
          <w:rtl/>
        </w:rPr>
        <w:t>ل</w:t>
      </w:r>
      <w:r w:rsidR="00E63FA7" w:rsidRPr="00296C6B">
        <w:rPr>
          <w:rFonts w:hint="cs"/>
          <w:rtl/>
        </w:rPr>
        <w:t>ِ</w:t>
      </w:r>
      <w:r w:rsidRPr="00296C6B">
        <w:rPr>
          <w:rtl/>
        </w:rPr>
        <w:t>م</w:t>
      </w:r>
      <w:r w:rsidR="00E63FA7" w:rsidRPr="00296C6B">
        <w:rPr>
          <w:rFonts w:hint="cs"/>
          <w:rtl/>
        </w:rPr>
        <w:t>َ</w:t>
      </w:r>
      <w:r w:rsidRPr="00296C6B">
        <w:rPr>
          <w:rtl/>
        </w:rPr>
        <w:t xml:space="preserve"> بها على أصولٍ صحيحة، فلأجل </w:t>
      </w:r>
      <w:r w:rsidRPr="00296C6B">
        <w:rPr>
          <w:rtl/>
        </w:rPr>
        <w:lastRenderedPageBreak/>
        <w:t>ذلك كان</w:t>
      </w:r>
      <w:r w:rsidR="00E63FA7" w:rsidRPr="00296C6B">
        <w:rPr>
          <w:rtl/>
        </w:rPr>
        <w:t xml:space="preserve"> هذا التنبيه مهمًّا لطلبة العلم</w:t>
      </w:r>
      <w:r w:rsidR="00E63FA7" w:rsidRPr="00296C6B">
        <w:rPr>
          <w:rFonts w:hint="cs"/>
          <w:rtl/>
        </w:rPr>
        <w:t>؛</w:t>
      </w:r>
      <w:r w:rsidRPr="00296C6B">
        <w:rPr>
          <w:rtl/>
        </w:rPr>
        <w:t xml:space="preserve"> لأن</w:t>
      </w:r>
      <w:r w:rsidR="00E63FA7" w:rsidRPr="00296C6B">
        <w:rPr>
          <w:rFonts w:hint="cs"/>
          <w:rtl/>
        </w:rPr>
        <w:t>َّ</w:t>
      </w:r>
      <w:r w:rsidRPr="00296C6B">
        <w:rPr>
          <w:rtl/>
        </w:rPr>
        <w:t xml:space="preserve"> </w:t>
      </w:r>
      <w:r w:rsidR="00E63FA7" w:rsidRPr="00296C6B">
        <w:rPr>
          <w:rtl/>
        </w:rPr>
        <w:t xml:space="preserve">الإنسان </w:t>
      </w:r>
      <w:r w:rsidRPr="00296C6B">
        <w:rPr>
          <w:rtl/>
        </w:rPr>
        <w:t xml:space="preserve">لو كان </w:t>
      </w:r>
      <w:r w:rsidR="00E63FA7" w:rsidRPr="00296C6B">
        <w:rPr>
          <w:rFonts w:hint="cs"/>
          <w:rtl/>
        </w:rPr>
        <w:t>لا</w:t>
      </w:r>
      <w:r w:rsidRPr="00296C6B">
        <w:rPr>
          <w:rtl/>
        </w:rPr>
        <w:t xml:space="preserve"> يدرس من العلم إلا ما يحتاج إليه في نفسه ما درس ع</w:t>
      </w:r>
      <w:r w:rsidR="00E63FA7" w:rsidRPr="00296C6B">
        <w:rPr>
          <w:rFonts w:hint="cs"/>
          <w:rtl/>
        </w:rPr>
        <w:t>ُ</w:t>
      </w:r>
      <w:r w:rsidRPr="00296C6B">
        <w:rPr>
          <w:rtl/>
        </w:rPr>
        <w:t>شر معشار العلم!</w:t>
      </w:r>
    </w:p>
    <w:p w:rsidR="003C63FF" w:rsidRPr="00296C6B" w:rsidRDefault="003C63FF" w:rsidP="00281686">
      <w:pPr>
        <w:ind w:firstLine="432"/>
        <w:jc w:val="lowKashida"/>
        <w:rPr>
          <w:rtl/>
        </w:rPr>
      </w:pPr>
      <w:r w:rsidRPr="00296C6B">
        <w:rPr>
          <w:u w:val="dotDotDash" w:color="FF0000"/>
          <w:rtl/>
        </w:rPr>
        <w:t>مثلًا</w:t>
      </w:r>
      <w:r w:rsidRPr="00296C6B">
        <w:rPr>
          <w:rtl/>
        </w:rPr>
        <w:t>: كثير</w:t>
      </w:r>
      <w:r w:rsidR="00E63FA7" w:rsidRPr="00296C6B">
        <w:rPr>
          <w:rFonts w:hint="cs"/>
          <w:rtl/>
        </w:rPr>
        <w:t>ٌ</w:t>
      </w:r>
      <w:r w:rsidRPr="00296C6B">
        <w:rPr>
          <w:rtl/>
        </w:rPr>
        <w:t xml:space="preserve"> من أبواب أو مسائل الطهارة لا يحتاج إليها، وكثير من أحكام الجنازة ما يحتاج إليها، ربما باب الزكاة أكثره لا يحتاج إلى العلم به، كثير من المعاملات </w:t>
      </w:r>
      <w:r w:rsidR="00E63FA7" w:rsidRPr="00296C6B">
        <w:rPr>
          <w:rFonts w:hint="cs"/>
          <w:rtl/>
        </w:rPr>
        <w:t xml:space="preserve">مثل: </w:t>
      </w:r>
      <w:r w:rsidRPr="00296C6B">
        <w:rPr>
          <w:rtl/>
        </w:rPr>
        <w:t>الس</w:t>
      </w:r>
      <w:r w:rsidR="00E63FA7" w:rsidRPr="00296C6B">
        <w:rPr>
          <w:rFonts w:hint="cs"/>
          <w:rtl/>
        </w:rPr>
        <w:t>َّ</w:t>
      </w:r>
      <w:r w:rsidRPr="00296C6B">
        <w:rPr>
          <w:rtl/>
        </w:rPr>
        <w:t>ل</w:t>
      </w:r>
      <w:r w:rsidR="00E63FA7" w:rsidRPr="00296C6B">
        <w:rPr>
          <w:rFonts w:hint="cs"/>
          <w:rtl/>
        </w:rPr>
        <w:t>ِ</w:t>
      </w:r>
      <w:r w:rsidRPr="00296C6B">
        <w:rPr>
          <w:rtl/>
        </w:rPr>
        <w:t>م والحوالة والع</w:t>
      </w:r>
      <w:r w:rsidR="00E63FA7" w:rsidRPr="00296C6B">
        <w:rPr>
          <w:rFonts w:hint="cs"/>
          <w:rtl/>
        </w:rPr>
        <w:t>َ</w:t>
      </w:r>
      <w:r w:rsidRPr="00296C6B">
        <w:rPr>
          <w:rtl/>
        </w:rPr>
        <w:t>ارية يحتاج منها إلى مسألة أو مسألتين فقط؛ لكن</w:t>
      </w:r>
      <w:r w:rsidR="00E63FA7" w:rsidRPr="00296C6B">
        <w:rPr>
          <w:rFonts w:hint="cs"/>
          <w:rtl/>
        </w:rPr>
        <w:t>َّ</w:t>
      </w:r>
      <w:r w:rsidRPr="00296C6B">
        <w:rPr>
          <w:rtl/>
        </w:rPr>
        <w:t xml:space="preserve"> العلم مبناه على تحمل فرض الكفاية الذي جعله الله -جلَّ وعَلا- وظيفة أهل العلم والعلماء وطلبة العلم ومَن سار على طريقتهم، فلأجل ذلك كان إحياء هذا الباب ودراسته.</w:t>
      </w:r>
    </w:p>
    <w:p w:rsidR="003C63FF" w:rsidRPr="00296C6B" w:rsidRDefault="003C63FF" w:rsidP="00281686">
      <w:pPr>
        <w:ind w:firstLine="432"/>
        <w:jc w:val="lowKashida"/>
        <w:rPr>
          <w:rtl/>
        </w:rPr>
      </w:pPr>
      <w:r w:rsidRPr="00296C6B">
        <w:rPr>
          <w:u w:val="dotDotDash" w:color="FF0000"/>
          <w:rtl/>
        </w:rPr>
        <w:t>من جهة أخرى</w:t>
      </w:r>
      <w:r w:rsidRPr="00296C6B">
        <w:rPr>
          <w:rtl/>
        </w:rPr>
        <w:t>: لما كان الأمر بهذا الحال فأرجو أن نجمع بين الأمرين، فنجعل الأمر مبني</w:t>
      </w:r>
      <w:r w:rsidR="00E63FA7" w:rsidRPr="00296C6B">
        <w:rPr>
          <w:rFonts w:hint="cs"/>
          <w:rtl/>
        </w:rPr>
        <w:t>ًا</w:t>
      </w:r>
      <w:r w:rsidRPr="00296C6B">
        <w:rPr>
          <w:rtl/>
        </w:rPr>
        <w:t xml:space="preserve"> على شيء من الاختصار والإجمال للعلم بأصل الباب وبأمهات المسائل فيه، وترك تفاصيل ذلك لضيق الوقت وللحاجة إلى مسائل أهم من ذلك.</w:t>
      </w:r>
    </w:p>
    <w:p w:rsidR="003C63FF" w:rsidRPr="00296C6B" w:rsidRDefault="003C63FF" w:rsidP="00281686">
      <w:pPr>
        <w:ind w:firstLine="432"/>
        <w:jc w:val="lowKashida"/>
        <w:rPr>
          <w:rtl/>
        </w:rPr>
      </w:pPr>
      <w:r w:rsidRPr="00296C6B">
        <w:rPr>
          <w:rtl/>
        </w:rPr>
        <w:t>هذه مقدمة بين يدي الكلام على هذا الباب.</w:t>
      </w:r>
    </w:p>
    <w:p w:rsidR="003C63FF" w:rsidRPr="00296C6B" w:rsidRDefault="003C63FF" w:rsidP="00E63FA7">
      <w:pPr>
        <w:ind w:firstLine="432"/>
        <w:jc w:val="lowKashida"/>
        <w:rPr>
          <w:rtl/>
        </w:rPr>
      </w:pPr>
      <w:r w:rsidRPr="00296C6B">
        <w:rPr>
          <w:rtl/>
        </w:rPr>
        <w:t>ما دام أنك قر</w:t>
      </w:r>
      <w:r w:rsidR="00E63FA7" w:rsidRPr="00296C6B">
        <w:rPr>
          <w:rFonts w:hint="cs"/>
          <w:rtl/>
        </w:rPr>
        <w:t>أ</w:t>
      </w:r>
      <w:r w:rsidRPr="00296C6B">
        <w:rPr>
          <w:rtl/>
        </w:rPr>
        <w:t xml:space="preserve">ت </w:t>
      </w:r>
      <w:r w:rsidR="00E63FA7" w:rsidRPr="00296C6B">
        <w:rPr>
          <w:rFonts w:hint="cs"/>
          <w:rtl/>
        </w:rPr>
        <w:t>"</w:t>
      </w:r>
      <w:r w:rsidRPr="00296C6B">
        <w:rPr>
          <w:rtl/>
        </w:rPr>
        <w:t>باب الولاء</w:t>
      </w:r>
      <w:r w:rsidR="00E63FA7" w:rsidRPr="00296C6B">
        <w:rPr>
          <w:rFonts w:hint="cs"/>
          <w:rtl/>
        </w:rPr>
        <w:t>"</w:t>
      </w:r>
      <w:r w:rsidRPr="00296C6B">
        <w:rPr>
          <w:rtl/>
        </w:rPr>
        <w:t>؛ فالأصل أن</w:t>
      </w:r>
      <w:r w:rsidR="00E63FA7" w:rsidRPr="00296C6B">
        <w:rPr>
          <w:rFonts w:hint="cs"/>
          <w:rtl/>
        </w:rPr>
        <w:t>َّ</w:t>
      </w:r>
      <w:r w:rsidRPr="00296C6B">
        <w:rPr>
          <w:rtl/>
        </w:rPr>
        <w:t xml:space="preserve"> الباب</w:t>
      </w:r>
      <w:r w:rsidR="00E63FA7" w:rsidRPr="00296C6B">
        <w:rPr>
          <w:rFonts w:hint="cs"/>
          <w:rtl/>
        </w:rPr>
        <w:t>َ</w:t>
      </w:r>
      <w:r w:rsidRPr="00296C6B">
        <w:rPr>
          <w:rtl/>
        </w:rPr>
        <w:t xml:space="preserve"> هو ما يجمع فصول ومسائل.</w:t>
      </w:r>
    </w:p>
    <w:p w:rsidR="003C63FF" w:rsidRPr="00296C6B" w:rsidRDefault="003C63FF" w:rsidP="00281686">
      <w:pPr>
        <w:ind w:firstLine="432"/>
        <w:jc w:val="lowKashida"/>
        <w:rPr>
          <w:rtl/>
        </w:rPr>
      </w:pPr>
      <w:r w:rsidRPr="00296C6B">
        <w:rPr>
          <w:rtl/>
        </w:rPr>
        <w:t>والولاء له تعريف ل</w:t>
      </w:r>
      <w:r w:rsidR="00E63FA7" w:rsidRPr="00296C6B">
        <w:rPr>
          <w:rFonts w:hint="cs"/>
          <w:rtl/>
        </w:rPr>
        <w:t>ُ</w:t>
      </w:r>
      <w:r w:rsidRPr="00296C6B">
        <w:rPr>
          <w:rtl/>
        </w:rPr>
        <w:t>غوي واصطلاحي عند الفقهاء -رحمهم لله- وأهل الفرائض.</w:t>
      </w:r>
    </w:p>
    <w:p w:rsidR="003C63FF" w:rsidRPr="00296C6B" w:rsidRDefault="003C63FF" w:rsidP="00281686">
      <w:pPr>
        <w:ind w:firstLine="432"/>
        <w:jc w:val="lowKashida"/>
        <w:rPr>
          <w:rtl/>
        </w:rPr>
      </w:pPr>
      <w:r w:rsidRPr="00296C6B">
        <w:rPr>
          <w:rtl/>
        </w:rPr>
        <w:t>الوَلاء (بفتح الواو) في اللغة يعني: المِلك.</w:t>
      </w:r>
    </w:p>
    <w:p w:rsidR="003C63FF" w:rsidRPr="00296C6B" w:rsidRDefault="003C63FF" w:rsidP="00281686">
      <w:pPr>
        <w:ind w:firstLine="432"/>
        <w:jc w:val="lowKashida"/>
        <w:rPr>
          <w:rtl/>
        </w:rPr>
      </w:pPr>
      <w:r w:rsidRPr="00296C6B">
        <w:rPr>
          <w:rtl/>
        </w:rPr>
        <w:t>وحقيقته في اصطلاح الفقهاء وأهل الفرائض: أنه حكم شرعي ي</w:t>
      </w:r>
      <w:r w:rsidR="00E63FA7" w:rsidRPr="00296C6B">
        <w:rPr>
          <w:rFonts w:hint="cs"/>
          <w:rtl/>
        </w:rPr>
        <w:t>َ</w:t>
      </w:r>
      <w:r w:rsidRPr="00296C6B">
        <w:rPr>
          <w:rtl/>
        </w:rPr>
        <w:t>ثبت بالعتق أو تعاطي سببه.</w:t>
      </w:r>
    </w:p>
    <w:p w:rsidR="003C63FF" w:rsidRPr="00296C6B" w:rsidRDefault="003C63FF" w:rsidP="00281686">
      <w:pPr>
        <w:ind w:firstLine="432"/>
        <w:jc w:val="lowKashida"/>
        <w:rPr>
          <w:rtl/>
        </w:rPr>
      </w:pPr>
      <w:r w:rsidRPr="00296C6B">
        <w:rPr>
          <w:b/>
          <w:bCs/>
          <w:u w:val="dotDotDash" w:color="FF0000"/>
          <w:rtl/>
        </w:rPr>
        <w:t>ما معنى "حكم شرعي"</w:t>
      </w:r>
      <w:r w:rsidRPr="00296C6B">
        <w:rPr>
          <w:rtl/>
        </w:rPr>
        <w:t>؟</w:t>
      </w:r>
    </w:p>
    <w:p w:rsidR="000A3647" w:rsidRPr="00296C6B" w:rsidRDefault="003C63FF" w:rsidP="00296C6B">
      <w:pPr>
        <w:ind w:firstLine="432"/>
        <w:jc w:val="lowKashida"/>
        <w:rPr>
          <w:rtl/>
        </w:rPr>
      </w:pPr>
      <w:r w:rsidRPr="00296C6B">
        <w:rPr>
          <w:rtl/>
        </w:rPr>
        <w:t>يعني: أن</w:t>
      </w:r>
      <w:r w:rsidR="00E63FA7" w:rsidRPr="00296C6B">
        <w:rPr>
          <w:rFonts w:hint="cs"/>
          <w:rtl/>
        </w:rPr>
        <w:t>َّ</w:t>
      </w:r>
      <w:r w:rsidRPr="00296C6B">
        <w:rPr>
          <w:rtl/>
        </w:rPr>
        <w:t xml:space="preserve"> مَن استحق الولاء فقد حكم له الشرع بأحكام سيأتي بيانها.</w:t>
      </w:r>
    </w:p>
    <w:p w:rsidR="003C63FF" w:rsidRPr="00296C6B" w:rsidRDefault="003C63FF" w:rsidP="00281686">
      <w:pPr>
        <w:ind w:firstLine="432"/>
        <w:jc w:val="lowKashida"/>
        <w:rPr>
          <w:rtl/>
        </w:rPr>
      </w:pPr>
      <w:r w:rsidRPr="00296C6B">
        <w:rPr>
          <w:b/>
          <w:bCs/>
          <w:u w:val="dotDotDash" w:color="FF0000"/>
          <w:rtl/>
        </w:rPr>
        <w:t>كيف يحصل له إثبات هذا الحكم الشرعي</w:t>
      </w:r>
      <w:r w:rsidRPr="00296C6B">
        <w:rPr>
          <w:rtl/>
        </w:rPr>
        <w:t>؟</w:t>
      </w:r>
    </w:p>
    <w:p w:rsidR="003C63FF" w:rsidRPr="00296C6B" w:rsidRDefault="003C63FF" w:rsidP="00281686">
      <w:pPr>
        <w:ind w:firstLine="432"/>
        <w:jc w:val="lowKashida"/>
        <w:rPr>
          <w:rtl/>
        </w:rPr>
      </w:pPr>
      <w:r w:rsidRPr="00296C6B">
        <w:rPr>
          <w:rtl/>
        </w:rPr>
        <w:t>إذا تعاطى العتق. فمن أعتق عبدًا فإنه يثبت له الولاء، سواء أعتقه بفعله أو بتعاطي سببه.</w:t>
      </w:r>
    </w:p>
    <w:p w:rsidR="003C63FF" w:rsidRPr="00296C6B" w:rsidRDefault="003C63FF" w:rsidP="00E63FA7">
      <w:pPr>
        <w:ind w:firstLine="432"/>
        <w:jc w:val="lowKashida"/>
        <w:rPr>
          <w:rtl/>
        </w:rPr>
      </w:pPr>
      <w:r w:rsidRPr="00296C6B">
        <w:rPr>
          <w:b/>
          <w:bCs/>
          <w:u w:val="dotDotDash" w:color="FF0000"/>
          <w:rtl/>
        </w:rPr>
        <w:t>ما معنى "بتعاطي سببه"</w:t>
      </w:r>
      <w:r w:rsidR="00E63FA7" w:rsidRPr="00296C6B">
        <w:rPr>
          <w:rFonts w:hint="cs"/>
          <w:b/>
          <w:bCs/>
          <w:u w:val="dotDotDash" w:color="FF0000"/>
          <w:rtl/>
        </w:rPr>
        <w:t>؟</w:t>
      </w:r>
      <w:r w:rsidRPr="00296C6B">
        <w:rPr>
          <w:rtl/>
        </w:rPr>
        <w:t xml:space="preserve"> لأنها كلمة فيها شيء من الخفاء</w:t>
      </w:r>
      <w:r w:rsidR="00E63FA7" w:rsidRPr="00296C6B">
        <w:rPr>
          <w:rFonts w:hint="cs"/>
          <w:rtl/>
        </w:rPr>
        <w:t>.</w:t>
      </w:r>
    </w:p>
    <w:p w:rsidR="003C63FF" w:rsidRPr="00296C6B" w:rsidRDefault="003C63FF" w:rsidP="00281686">
      <w:pPr>
        <w:ind w:firstLine="432"/>
        <w:jc w:val="lowKashida"/>
        <w:rPr>
          <w:rFonts w:hint="cs"/>
          <w:rtl/>
        </w:rPr>
      </w:pPr>
      <w:r w:rsidRPr="00296C6B">
        <w:rPr>
          <w:rtl/>
        </w:rPr>
        <w:t>نعني بها: أن</w:t>
      </w:r>
      <w:r w:rsidR="00E63FA7" w:rsidRPr="00296C6B">
        <w:rPr>
          <w:rFonts w:hint="cs"/>
          <w:rtl/>
        </w:rPr>
        <w:t>َّ</w:t>
      </w:r>
      <w:r w:rsidR="00E63FA7" w:rsidRPr="00296C6B">
        <w:rPr>
          <w:rtl/>
        </w:rPr>
        <w:t xml:space="preserve"> مَن أعتق عبدًا</w:t>
      </w:r>
      <w:r w:rsidRPr="00296C6B">
        <w:rPr>
          <w:rtl/>
        </w:rPr>
        <w:t xml:space="preserve"> استحق ولاءه، فلو أن</w:t>
      </w:r>
      <w:r w:rsidR="00E63FA7" w:rsidRPr="00296C6B">
        <w:rPr>
          <w:rFonts w:hint="cs"/>
          <w:rtl/>
        </w:rPr>
        <w:t>َّ</w:t>
      </w:r>
      <w:r w:rsidRPr="00296C6B">
        <w:rPr>
          <w:rtl/>
        </w:rPr>
        <w:t xml:space="preserve"> هذا الع</w:t>
      </w:r>
      <w:r w:rsidR="00E63FA7" w:rsidRPr="00296C6B">
        <w:rPr>
          <w:rtl/>
        </w:rPr>
        <w:t>بد الذي أُعتق اغتنى ومَلَكَ عبد</w:t>
      </w:r>
      <w:r w:rsidR="00E63FA7" w:rsidRPr="00296C6B">
        <w:rPr>
          <w:rFonts w:hint="cs"/>
          <w:rtl/>
        </w:rPr>
        <w:t>ًا</w:t>
      </w:r>
      <w:r w:rsidRPr="00296C6B">
        <w:rPr>
          <w:rtl/>
        </w:rPr>
        <w:t xml:space="preserve"> فأعتقه؛ فولاء عتيق المعتَقِ لمعتقه الأول. هذا معنى قولنا</w:t>
      </w:r>
      <w:r w:rsidR="00E63FA7" w:rsidRPr="00296C6B">
        <w:rPr>
          <w:rFonts w:hint="cs"/>
          <w:rtl/>
        </w:rPr>
        <w:t>:</w:t>
      </w:r>
      <w:r w:rsidRPr="00296C6B">
        <w:rPr>
          <w:rtl/>
        </w:rPr>
        <w:t xml:space="preserve"> "أو بتعاطي سببه".</w:t>
      </w:r>
    </w:p>
    <w:p w:rsidR="003C63FF" w:rsidRPr="00296C6B" w:rsidRDefault="003C63FF" w:rsidP="00281686">
      <w:pPr>
        <w:ind w:firstLine="432"/>
        <w:jc w:val="lowKashida"/>
        <w:rPr>
          <w:rtl/>
        </w:rPr>
      </w:pPr>
      <w:r w:rsidRPr="00296C6B">
        <w:rPr>
          <w:b/>
          <w:bCs/>
          <w:u w:val="dotDotDash" w:color="FF0000"/>
          <w:rtl/>
        </w:rPr>
        <w:t>بمَ ثبت الولاء في الشرع</w:t>
      </w:r>
      <w:r w:rsidRPr="00296C6B">
        <w:rPr>
          <w:rtl/>
        </w:rPr>
        <w:t>؟</w:t>
      </w:r>
    </w:p>
    <w:p w:rsidR="003C63FF" w:rsidRPr="00296C6B" w:rsidRDefault="003C63FF" w:rsidP="00936E49">
      <w:pPr>
        <w:ind w:firstLine="432"/>
        <w:jc w:val="lowKashida"/>
        <w:rPr>
          <w:rtl/>
        </w:rPr>
      </w:pPr>
      <w:r w:rsidRPr="00296C6B">
        <w:rPr>
          <w:rtl/>
        </w:rPr>
        <w:t xml:space="preserve">بالكتاب والسنة، كما </w:t>
      </w:r>
      <w:r w:rsidR="00E63FA7" w:rsidRPr="00296C6B">
        <w:rPr>
          <w:rtl/>
        </w:rPr>
        <w:t xml:space="preserve">قال الله -جلَّ وعَلا: </w:t>
      </w:r>
      <w:r w:rsidR="00936E49" w:rsidRPr="00296C6B">
        <w:rPr>
          <w:color w:val="FF0000"/>
          <w:rtl/>
        </w:rPr>
        <w:t>﴿فَإِخْوَانُكُمْ فِي الدِّينِ وَمَوَالِيكُمْ﴾</w:t>
      </w:r>
      <w:r w:rsidRPr="00296C6B">
        <w:rPr>
          <w:rtl/>
        </w:rPr>
        <w:t xml:space="preserve"> </w:t>
      </w:r>
      <w:r w:rsidRPr="00296C6B">
        <w:rPr>
          <w:sz w:val="24"/>
          <w:szCs w:val="24"/>
          <w:rtl/>
        </w:rPr>
        <w:t>[الأحزاب</w:t>
      </w:r>
      <w:r w:rsidR="00936E49" w:rsidRPr="00296C6B">
        <w:rPr>
          <w:rFonts w:hint="cs"/>
          <w:sz w:val="24"/>
          <w:szCs w:val="24"/>
          <w:rtl/>
        </w:rPr>
        <w:t>:</w:t>
      </w:r>
      <w:r w:rsidRPr="00296C6B">
        <w:rPr>
          <w:sz w:val="24"/>
          <w:szCs w:val="24"/>
          <w:rtl/>
        </w:rPr>
        <w:t>5]</w:t>
      </w:r>
      <w:r w:rsidRPr="00296C6B">
        <w:rPr>
          <w:rtl/>
        </w:rPr>
        <w:t>، هذا معنى ما يحصل به الولاء وما يترتب عليه من آثار.</w:t>
      </w:r>
    </w:p>
    <w:p w:rsidR="003C63FF" w:rsidRPr="00296C6B" w:rsidRDefault="003C63FF" w:rsidP="00936E49">
      <w:pPr>
        <w:ind w:firstLine="432"/>
        <w:jc w:val="lowKashida"/>
        <w:rPr>
          <w:rtl/>
        </w:rPr>
      </w:pPr>
      <w:r w:rsidRPr="00296C6B">
        <w:rPr>
          <w:rtl/>
        </w:rPr>
        <w:lastRenderedPageBreak/>
        <w:t>والأحاديث في ذلك كثيرة، النبي -صلى الله عليه وسلم- في أ</w:t>
      </w:r>
      <w:r w:rsidR="00936E49" w:rsidRPr="00296C6B">
        <w:rPr>
          <w:rFonts w:hint="cs"/>
          <w:rtl/>
        </w:rPr>
        <w:t>َ</w:t>
      </w:r>
      <w:r w:rsidRPr="00296C6B">
        <w:rPr>
          <w:rtl/>
        </w:rPr>
        <w:t>ش</w:t>
      </w:r>
      <w:r w:rsidR="00936E49" w:rsidRPr="00296C6B">
        <w:rPr>
          <w:rFonts w:hint="cs"/>
          <w:rtl/>
        </w:rPr>
        <w:t>ْ</w:t>
      </w:r>
      <w:r w:rsidRPr="00296C6B">
        <w:rPr>
          <w:rtl/>
        </w:rPr>
        <w:t>ه</w:t>
      </w:r>
      <w:r w:rsidR="00936E49" w:rsidRPr="00296C6B">
        <w:rPr>
          <w:rFonts w:hint="cs"/>
          <w:rtl/>
        </w:rPr>
        <w:t>َ</w:t>
      </w:r>
      <w:r w:rsidRPr="00296C6B">
        <w:rPr>
          <w:rtl/>
        </w:rPr>
        <w:t>ر</w:t>
      </w:r>
      <w:r w:rsidR="00936E49" w:rsidRPr="00296C6B">
        <w:rPr>
          <w:rFonts w:hint="cs"/>
          <w:rtl/>
        </w:rPr>
        <w:t>ِ</w:t>
      </w:r>
      <w:r w:rsidRPr="00296C6B">
        <w:rPr>
          <w:rtl/>
        </w:rPr>
        <w:t xml:space="preserve"> هذه الأحاديث وأظهر ما تدل عليه من المعنى أنه قال: </w:t>
      </w:r>
      <w:r w:rsidR="00BC1BAD" w:rsidRPr="00296C6B">
        <w:rPr>
          <w:color w:val="006600"/>
          <w:rtl/>
        </w:rPr>
        <w:t>«</w:t>
      </w:r>
      <w:r w:rsidR="00936E49" w:rsidRPr="00296C6B">
        <w:rPr>
          <w:color w:val="006600"/>
          <w:rtl/>
        </w:rPr>
        <w:t>الْوَلَاءُ لُحْمَةٌ كَلُحْمَةِ النَّسَبِ</w:t>
      </w:r>
      <w:r w:rsidR="00BC1BAD" w:rsidRPr="00296C6B">
        <w:rPr>
          <w:color w:val="006600"/>
          <w:rtl/>
        </w:rPr>
        <w:t>»</w:t>
      </w:r>
      <w:r w:rsidR="00936E49" w:rsidRPr="00296C6B">
        <w:rPr>
          <w:rStyle w:val="FootnoteReference"/>
          <w:color w:val="006600"/>
          <w:rtl/>
        </w:rPr>
        <w:footnoteReference w:id="2"/>
      </w:r>
      <w:r w:rsidRPr="00296C6B">
        <w:rPr>
          <w:rtl/>
        </w:rPr>
        <w:t>، فكما أن</w:t>
      </w:r>
      <w:r w:rsidR="00936E49" w:rsidRPr="00296C6B">
        <w:rPr>
          <w:rFonts w:hint="cs"/>
          <w:rtl/>
        </w:rPr>
        <w:t>َّ</w:t>
      </w:r>
      <w:r w:rsidRPr="00296C6B">
        <w:rPr>
          <w:rtl/>
        </w:rPr>
        <w:t xml:space="preserve"> الن</w:t>
      </w:r>
      <w:r w:rsidR="00936E49" w:rsidRPr="00296C6B">
        <w:rPr>
          <w:rFonts w:hint="cs"/>
          <w:rtl/>
        </w:rPr>
        <w:t>َّ</w:t>
      </w:r>
      <w:r w:rsidRPr="00296C6B">
        <w:rPr>
          <w:rtl/>
        </w:rPr>
        <w:t>سب</w:t>
      </w:r>
      <w:r w:rsidR="00936E49" w:rsidRPr="00296C6B">
        <w:rPr>
          <w:rFonts w:hint="cs"/>
          <w:rtl/>
        </w:rPr>
        <w:t>َ</w:t>
      </w:r>
      <w:r w:rsidRPr="00296C6B">
        <w:rPr>
          <w:rtl/>
        </w:rPr>
        <w:t xml:space="preserve"> لُحمة لا تنفك، فلا يمكن أن يقول واحد لأخيه: هذ</w:t>
      </w:r>
      <w:r w:rsidR="00936E49" w:rsidRPr="00296C6B">
        <w:rPr>
          <w:rtl/>
        </w:rPr>
        <w:t xml:space="preserve">ا ليس أخي! أو يقول لأبيه: ليس </w:t>
      </w:r>
      <w:r w:rsidRPr="00296C6B">
        <w:rPr>
          <w:rtl/>
        </w:rPr>
        <w:t>أبي!</w:t>
      </w:r>
    </w:p>
    <w:p w:rsidR="003C63FF" w:rsidRPr="00296C6B" w:rsidRDefault="003C63FF" w:rsidP="00C223DA">
      <w:pPr>
        <w:ind w:firstLine="432"/>
        <w:jc w:val="lowKashida"/>
        <w:rPr>
          <w:rFonts w:hint="cs"/>
          <w:rtl/>
        </w:rPr>
      </w:pPr>
      <w:r w:rsidRPr="00296C6B">
        <w:rPr>
          <w:rtl/>
        </w:rPr>
        <w:t>فكذلك الولاء حكم ثابت كثبوت الن</w:t>
      </w:r>
      <w:r w:rsidR="00C223DA" w:rsidRPr="00296C6B">
        <w:rPr>
          <w:rFonts w:hint="cs"/>
          <w:rtl/>
        </w:rPr>
        <w:t>َّ</w:t>
      </w:r>
      <w:r w:rsidRPr="00296C6B">
        <w:rPr>
          <w:rtl/>
        </w:rPr>
        <w:t xml:space="preserve">سب لا يتغير ولا يزول، وستأتي الإشارة إلى ذلك، والنبي -صلى الله عليه وسلم- حكم بالولاء فقال: </w:t>
      </w:r>
      <w:r w:rsidR="00BC1BAD" w:rsidRPr="00296C6B">
        <w:rPr>
          <w:color w:val="006600"/>
          <w:rtl/>
        </w:rPr>
        <w:t>«</w:t>
      </w:r>
      <w:r w:rsidR="00C223DA" w:rsidRPr="00296C6B">
        <w:rPr>
          <w:color w:val="006600"/>
          <w:rtl/>
        </w:rPr>
        <w:t>فَإِنَّمَا الْوَلَاءُ لِمَنْ أَعْتَقَ</w:t>
      </w:r>
      <w:r w:rsidR="00BC1BAD" w:rsidRPr="00296C6B">
        <w:rPr>
          <w:color w:val="006600"/>
          <w:rtl/>
        </w:rPr>
        <w:t>»</w:t>
      </w:r>
      <w:r w:rsidR="00C223DA" w:rsidRPr="00296C6B">
        <w:rPr>
          <w:rStyle w:val="FootnoteReference"/>
          <w:color w:val="006600"/>
          <w:rtl/>
        </w:rPr>
        <w:footnoteReference w:id="3"/>
      </w:r>
      <w:r w:rsidRPr="00296C6B">
        <w:rPr>
          <w:rtl/>
        </w:rPr>
        <w:t xml:space="preserve">، وقال: </w:t>
      </w:r>
      <w:r w:rsidR="00BC1BAD" w:rsidRPr="00296C6B">
        <w:rPr>
          <w:color w:val="984806" w:themeColor="accent6" w:themeShade="80"/>
          <w:rtl/>
        </w:rPr>
        <w:t>«</w:t>
      </w:r>
      <w:r w:rsidRPr="00296C6B">
        <w:rPr>
          <w:color w:val="984806" w:themeColor="accent6" w:themeShade="80"/>
          <w:rtl/>
        </w:rPr>
        <w:t>لعن الله من انتسب إلى غير مواليه</w:t>
      </w:r>
      <w:r w:rsidR="00BC1BAD" w:rsidRPr="00296C6B">
        <w:rPr>
          <w:color w:val="984806" w:themeColor="accent6" w:themeShade="80"/>
          <w:rtl/>
        </w:rPr>
        <w:t>»</w:t>
      </w:r>
      <w:r w:rsidR="00C223DA" w:rsidRPr="00296C6B">
        <w:rPr>
          <w:rStyle w:val="FootnoteReference"/>
          <w:rtl/>
        </w:rPr>
        <w:footnoteReference w:id="4"/>
      </w:r>
      <w:r w:rsidRPr="00296C6B">
        <w:rPr>
          <w:rtl/>
        </w:rPr>
        <w:t>، إلى غير ذلك من الأحاديث الدالة على ذلك، وهذا اتفاق الصحابة وإجماع أهل العلم، لا يختلفون في الحكم به والقول بما جاءت به دلالات هذه النصوص من الكتاب والسنة.</w:t>
      </w:r>
    </w:p>
    <w:p w:rsidR="003C63FF" w:rsidRPr="00296C6B" w:rsidRDefault="003C63FF" w:rsidP="00FD19F6">
      <w:pPr>
        <w:ind w:firstLine="432"/>
        <w:jc w:val="lowKashida"/>
        <w:rPr>
          <w:rtl/>
        </w:rPr>
      </w:pPr>
      <w:r w:rsidRPr="00296C6B">
        <w:rPr>
          <w:rtl/>
        </w:rPr>
        <w:t xml:space="preserve">وهنا أشار المؤلف -رحمه الله تعالى- إلى الولاء في قوله: </w:t>
      </w:r>
      <w:r w:rsidR="00FD19F6" w:rsidRPr="00296C6B">
        <w:rPr>
          <w:rFonts w:hint="cs"/>
          <w:color w:val="0000CC"/>
          <w:rtl/>
        </w:rPr>
        <w:t>(</w:t>
      </w:r>
      <w:r w:rsidR="00FD19F6" w:rsidRPr="00296C6B">
        <w:rPr>
          <w:color w:val="0000CC"/>
          <w:rtl/>
        </w:rPr>
        <w:t>اْلوَلاَءُ لِمَنْ أَعْتَقَ</w:t>
      </w:r>
      <w:r w:rsidR="00FD19F6" w:rsidRPr="00296C6B">
        <w:rPr>
          <w:rFonts w:hint="cs"/>
          <w:color w:val="0000CC"/>
          <w:rtl/>
        </w:rPr>
        <w:t>)</w:t>
      </w:r>
      <w:r w:rsidRPr="00296C6B">
        <w:rPr>
          <w:rtl/>
        </w:rPr>
        <w:t>، سيأتي كيفية الحكم بالولاء لمن أعتق، ونرجؤها قليلًا حتى نأخذ أول المسائل المتعلقة بذلك.</w:t>
      </w:r>
    </w:p>
    <w:p w:rsidR="003C63FF" w:rsidRPr="00296C6B" w:rsidRDefault="003C63FF" w:rsidP="00AD17C2">
      <w:pPr>
        <w:ind w:firstLine="432"/>
        <w:jc w:val="lowKashida"/>
        <w:rPr>
          <w:rtl/>
        </w:rPr>
      </w:pPr>
      <w:r w:rsidRPr="00296C6B">
        <w:rPr>
          <w:rtl/>
        </w:rPr>
        <w:t xml:space="preserve">قال: </w:t>
      </w:r>
      <w:r w:rsidR="00AD17C2" w:rsidRPr="00296C6B">
        <w:rPr>
          <w:rFonts w:hint="cs"/>
          <w:color w:val="0000CC"/>
          <w:rtl/>
        </w:rPr>
        <w:t>(</w:t>
      </w:r>
      <w:r w:rsidR="00AD17C2" w:rsidRPr="00296C6B">
        <w:rPr>
          <w:color w:val="0000CC"/>
          <w:rtl/>
        </w:rPr>
        <w:t>وَإِنِ اخْتَلَفَ دِيْنُهُمَا</w:t>
      </w:r>
      <w:r w:rsidR="00AD17C2" w:rsidRPr="00296C6B">
        <w:rPr>
          <w:rFonts w:hint="cs"/>
          <w:color w:val="0000CC"/>
          <w:rtl/>
        </w:rPr>
        <w:t>)</w:t>
      </w:r>
      <w:r w:rsidRPr="00296C6B">
        <w:rPr>
          <w:rtl/>
        </w:rPr>
        <w:t>. ما أثر الولاء؟</w:t>
      </w:r>
    </w:p>
    <w:p w:rsidR="003C63FF" w:rsidRPr="00296C6B" w:rsidRDefault="003C63FF" w:rsidP="00FD19F6">
      <w:pPr>
        <w:ind w:firstLine="432"/>
        <w:jc w:val="lowKashida"/>
        <w:rPr>
          <w:rtl/>
        </w:rPr>
      </w:pPr>
      <w:r w:rsidRPr="00296C6B">
        <w:rPr>
          <w:rtl/>
        </w:rPr>
        <w:t>الولاء له أثر واسع، وأثره مختص بهذا الباب</w:t>
      </w:r>
      <w:r w:rsidR="00FD19F6" w:rsidRPr="00296C6B">
        <w:rPr>
          <w:rFonts w:hint="cs"/>
          <w:rtl/>
        </w:rPr>
        <w:t>؛</w:t>
      </w:r>
      <w:r w:rsidRPr="00296C6B">
        <w:rPr>
          <w:rtl/>
        </w:rPr>
        <w:t xml:space="preserve"> لأن</w:t>
      </w:r>
      <w:r w:rsidR="00FD19F6" w:rsidRPr="00296C6B">
        <w:rPr>
          <w:rFonts w:hint="cs"/>
          <w:rtl/>
        </w:rPr>
        <w:t>َّ</w:t>
      </w:r>
      <w:r w:rsidRPr="00296C6B">
        <w:rPr>
          <w:rtl/>
        </w:rPr>
        <w:t xml:space="preserve"> باب الولاء داخل في كتاب الفرائض، فأكثر كلام المؤلف م</w:t>
      </w:r>
      <w:r w:rsidR="00FD19F6" w:rsidRPr="00296C6B">
        <w:rPr>
          <w:rFonts w:hint="cs"/>
          <w:rtl/>
        </w:rPr>
        <w:t>ُ</w:t>
      </w:r>
      <w:r w:rsidRPr="00296C6B">
        <w:rPr>
          <w:rtl/>
        </w:rPr>
        <w:t>ن</w:t>
      </w:r>
      <w:r w:rsidR="00FD19F6" w:rsidRPr="00296C6B">
        <w:rPr>
          <w:rFonts w:hint="cs"/>
          <w:rtl/>
        </w:rPr>
        <w:t>ْ</w:t>
      </w:r>
      <w:r w:rsidRPr="00296C6B">
        <w:rPr>
          <w:rtl/>
        </w:rPr>
        <w:t>ص</w:t>
      </w:r>
      <w:r w:rsidR="00FD19F6" w:rsidRPr="00296C6B">
        <w:rPr>
          <w:rFonts w:hint="cs"/>
          <w:rtl/>
        </w:rPr>
        <w:t>َ</w:t>
      </w:r>
      <w:r w:rsidRPr="00296C6B">
        <w:rPr>
          <w:rtl/>
        </w:rPr>
        <w:t>ب فيما يتعلق بكتاب الفرائض.</w:t>
      </w:r>
    </w:p>
    <w:p w:rsidR="003C63FF" w:rsidRPr="00296C6B" w:rsidRDefault="003C63FF" w:rsidP="00281686">
      <w:pPr>
        <w:ind w:firstLine="432"/>
        <w:jc w:val="lowKashida"/>
        <w:rPr>
          <w:rtl/>
        </w:rPr>
      </w:pPr>
      <w:r w:rsidRPr="00296C6B">
        <w:rPr>
          <w:u w:val="dotDotDash" w:color="FF0000"/>
          <w:rtl/>
        </w:rPr>
        <w:t>فنقول</w:t>
      </w:r>
      <w:r w:rsidRPr="00296C6B">
        <w:rPr>
          <w:rtl/>
        </w:rPr>
        <w:t>: إذا ثبت الولاء، فهذا يعني أن</w:t>
      </w:r>
      <w:r w:rsidR="00FD19F6" w:rsidRPr="00296C6B">
        <w:rPr>
          <w:rFonts w:hint="cs"/>
          <w:rtl/>
        </w:rPr>
        <w:t>َّ</w:t>
      </w:r>
      <w:r w:rsidRPr="00296C6B">
        <w:rPr>
          <w:rtl/>
        </w:rPr>
        <w:t xml:space="preserve"> هذا المولى صار ع</w:t>
      </w:r>
      <w:r w:rsidR="00FD19F6" w:rsidRPr="00296C6B">
        <w:rPr>
          <w:rFonts w:hint="cs"/>
          <w:rtl/>
        </w:rPr>
        <w:t>ُ</w:t>
      </w:r>
      <w:r w:rsidRPr="00296C6B">
        <w:rPr>
          <w:rtl/>
        </w:rPr>
        <w:t>صبة للمولى عليه أ</w:t>
      </w:r>
      <w:r w:rsidR="00FD19F6" w:rsidRPr="00296C6B">
        <w:rPr>
          <w:rtl/>
        </w:rPr>
        <w:t>و المعتق كعصبة النسب في الولاية</w:t>
      </w:r>
      <w:r w:rsidRPr="00296C6B">
        <w:rPr>
          <w:rtl/>
        </w:rPr>
        <w:t>، وفي الإحسان، وفي استحقاق الإرث، وفي النفقة، وفي أشياء كثيرة.</w:t>
      </w:r>
    </w:p>
    <w:p w:rsidR="00AD17C2" w:rsidRPr="00296C6B" w:rsidRDefault="00AD17C2" w:rsidP="00281686">
      <w:pPr>
        <w:ind w:firstLine="432"/>
        <w:jc w:val="lowKashida"/>
        <w:rPr>
          <w:rtl/>
        </w:rPr>
      </w:pPr>
    </w:p>
    <w:p w:rsidR="003C63FF" w:rsidRPr="00296C6B" w:rsidRDefault="003C63FF" w:rsidP="00281686">
      <w:pPr>
        <w:ind w:firstLine="432"/>
        <w:jc w:val="lowKashida"/>
        <w:rPr>
          <w:rtl/>
        </w:rPr>
      </w:pPr>
      <w:r w:rsidRPr="00296C6B">
        <w:rPr>
          <w:rtl/>
        </w:rPr>
        <w:t>{حتى في وجوب النفقة؟}</w:t>
      </w:r>
    </w:p>
    <w:p w:rsidR="003C63FF" w:rsidRPr="00296C6B" w:rsidRDefault="003C63FF" w:rsidP="00281686">
      <w:pPr>
        <w:ind w:firstLine="432"/>
        <w:jc w:val="lowKashida"/>
        <w:rPr>
          <w:rtl/>
        </w:rPr>
      </w:pPr>
      <w:r w:rsidRPr="00296C6B">
        <w:rPr>
          <w:rtl/>
        </w:rPr>
        <w:t>نعم حتى في وجوب النفقة.</w:t>
      </w:r>
    </w:p>
    <w:p w:rsidR="003C63FF" w:rsidRPr="00296C6B" w:rsidRDefault="003C63FF" w:rsidP="00281686">
      <w:pPr>
        <w:ind w:firstLine="432"/>
        <w:jc w:val="lowKashida"/>
        <w:rPr>
          <w:rtl/>
        </w:rPr>
      </w:pPr>
      <w:r w:rsidRPr="00296C6B">
        <w:rPr>
          <w:rtl/>
        </w:rPr>
        <w:t>ويدخل في ذلك: الإرث الذي هو محل الكلام، ولذلك فلو رجعنا إلى ما مضى فيما درستموه أن</w:t>
      </w:r>
      <w:r w:rsidR="00AD17C2" w:rsidRPr="00296C6B">
        <w:rPr>
          <w:rFonts w:hint="cs"/>
          <w:rtl/>
        </w:rPr>
        <w:t>َّ</w:t>
      </w:r>
      <w:r w:rsidRPr="00296C6B">
        <w:rPr>
          <w:rtl/>
        </w:rPr>
        <w:t xml:space="preserve"> أسباب الميراث ثلاثة:</w:t>
      </w:r>
    </w:p>
    <w:p w:rsidR="003C63FF" w:rsidRPr="00296C6B" w:rsidRDefault="003C63FF" w:rsidP="00AD17C2">
      <w:pPr>
        <w:ind w:firstLine="432"/>
        <w:jc w:val="center"/>
        <w:rPr>
          <w:b/>
          <w:bCs/>
          <w:color w:val="E36C0A" w:themeColor="accent6" w:themeShade="BF"/>
          <w:rtl/>
        </w:rPr>
      </w:pPr>
      <w:r w:rsidRPr="00296C6B">
        <w:rPr>
          <w:b/>
          <w:bCs/>
          <w:color w:val="E36C0A" w:themeColor="accent6" w:themeShade="BF"/>
          <w:rtl/>
        </w:rPr>
        <w:t>أسب</w:t>
      </w:r>
      <w:r w:rsidR="00AD17C2" w:rsidRPr="00296C6B">
        <w:rPr>
          <w:rFonts w:hint="cs"/>
          <w:b/>
          <w:bCs/>
          <w:color w:val="E36C0A" w:themeColor="accent6" w:themeShade="BF"/>
          <w:rtl/>
        </w:rPr>
        <w:t>ـ</w:t>
      </w:r>
      <w:r w:rsidRPr="00296C6B">
        <w:rPr>
          <w:b/>
          <w:bCs/>
          <w:color w:val="E36C0A" w:themeColor="accent6" w:themeShade="BF"/>
          <w:rtl/>
        </w:rPr>
        <w:t>ابُ مي</w:t>
      </w:r>
      <w:r w:rsidR="00AD17C2" w:rsidRPr="00296C6B">
        <w:rPr>
          <w:rFonts w:hint="cs"/>
          <w:b/>
          <w:bCs/>
          <w:color w:val="E36C0A" w:themeColor="accent6" w:themeShade="BF"/>
          <w:rtl/>
        </w:rPr>
        <w:t>ــ</w:t>
      </w:r>
      <w:r w:rsidRPr="00296C6B">
        <w:rPr>
          <w:b/>
          <w:bCs/>
          <w:color w:val="E36C0A" w:themeColor="accent6" w:themeShade="BF"/>
          <w:rtl/>
        </w:rPr>
        <w:t>راثِ ال</w:t>
      </w:r>
      <w:r w:rsidR="00AD17C2" w:rsidRPr="00296C6B">
        <w:rPr>
          <w:rFonts w:hint="cs"/>
          <w:b/>
          <w:bCs/>
          <w:color w:val="E36C0A" w:themeColor="accent6" w:themeShade="BF"/>
          <w:rtl/>
        </w:rPr>
        <w:t>ـ</w:t>
      </w:r>
      <w:r w:rsidRPr="00296C6B">
        <w:rPr>
          <w:b/>
          <w:bCs/>
          <w:color w:val="E36C0A" w:themeColor="accent6" w:themeShade="BF"/>
          <w:rtl/>
        </w:rPr>
        <w:t xml:space="preserve">وَرَى ثَلاثَةْ </w:t>
      </w:r>
      <w:r w:rsidRPr="00296C6B">
        <w:rPr>
          <w:b/>
          <w:bCs/>
          <w:color w:val="0000CC"/>
          <w:rtl/>
        </w:rPr>
        <w:t>***</w:t>
      </w:r>
      <w:r w:rsidRPr="00296C6B">
        <w:rPr>
          <w:b/>
          <w:bCs/>
          <w:color w:val="E36C0A" w:themeColor="accent6" w:themeShade="BF"/>
          <w:rtl/>
        </w:rPr>
        <w:t xml:space="preserve"> كُ</w:t>
      </w:r>
      <w:r w:rsidR="00AD17C2" w:rsidRPr="00296C6B">
        <w:rPr>
          <w:rFonts w:hint="cs"/>
          <w:b/>
          <w:bCs/>
          <w:color w:val="E36C0A" w:themeColor="accent6" w:themeShade="BF"/>
          <w:rtl/>
        </w:rPr>
        <w:t>ـــ</w:t>
      </w:r>
      <w:r w:rsidRPr="00296C6B">
        <w:rPr>
          <w:b/>
          <w:bCs/>
          <w:color w:val="E36C0A" w:themeColor="accent6" w:themeShade="BF"/>
          <w:rtl/>
        </w:rPr>
        <w:t>لٌّ يُـفِـيـ</w:t>
      </w:r>
      <w:r w:rsidR="00AD17C2" w:rsidRPr="00296C6B">
        <w:rPr>
          <w:rFonts w:hint="cs"/>
          <w:b/>
          <w:bCs/>
          <w:color w:val="E36C0A" w:themeColor="accent6" w:themeShade="BF"/>
          <w:rtl/>
        </w:rPr>
        <w:t>ـــــــ</w:t>
      </w:r>
      <w:r w:rsidRPr="00296C6B">
        <w:rPr>
          <w:b/>
          <w:bCs/>
          <w:color w:val="E36C0A" w:themeColor="accent6" w:themeShade="BF"/>
          <w:rtl/>
        </w:rPr>
        <w:t>دُ رَبـَّـ</w:t>
      </w:r>
      <w:r w:rsidR="00AD17C2" w:rsidRPr="00296C6B">
        <w:rPr>
          <w:rFonts w:hint="cs"/>
          <w:b/>
          <w:bCs/>
          <w:color w:val="E36C0A" w:themeColor="accent6" w:themeShade="BF"/>
          <w:rtl/>
        </w:rPr>
        <w:t>ــــ</w:t>
      </w:r>
      <w:r w:rsidRPr="00296C6B">
        <w:rPr>
          <w:b/>
          <w:bCs/>
          <w:color w:val="E36C0A" w:themeColor="accent6" w:themeShade="BF"/>
          <w:rtl/>
        </w:rPr>
        <w:t>هُ الوِراث</w:t>
      </w:r>
      <w:r w:rsidR="00AD17C2" w:rsidRPr="00296C6B">
        <w:rPr>
          <w:rFonts w:hint="cs"/>
          <w:b/>
          <w:bCs/>
          <w:color w:val="E36C0A" w:themeColor="accent6" w:themeShade="BF"/>
          <w:rtl/>
        </w:rPr>
        <w:t>ـــــــــــــــ</w:t>
      </w:r>
      <w:r w:rsidRPr="00296C6B">
        <w:rPr>
          <w:b/>
          <w:bCs/>
          <w:color w:val="E36C0A" w:themeColor="accent6" w:themeShade="BF"/>
          <w:rtl/>
        </w:rPr>
        <w:t>ةْ</w:t>
      </w:r>
    </w:p>
    <w:p w:rsidR="003C63FF" w:rsidRPr="00296C6B" w:rsidRDefault="003C63FF" w:rsidP="00AD17C2">
      <w:pPr>
        <w:ind w:firstLine="432"/>
        <w:jc w:val="center"/>
        <w:rPr>
          <w:b/>
          <w:bCs/>
          <w:color w:val="E36C0A" w:themeColor="accent6" w:themeShade="BF"/>
          <w:rtl/>
        </w:rPr>
      </w:pPr>
      <w:r w:rsidRPr="00296C6B">
        <w:rPr>
          <w:b/>
          <w:bCs/>
          <w:color w:val="E36C0A" w:themeColor="accent6" w:themeShade="BF"/>
          <w:rtl/>
        </w:rPr>
        <w:t>وهْ</w:t>
      </w:r>
      <w:r w:rsidR="00AD17C2" w:rsidRPr="00296C6B">
        <w:rPr>
          <w:rFonts w:hint="cs"/>
          <w:b/>
          <w:bCs/>
          <w:color w:val="E36C0A" w:themeColor="accent6" w:themeShade="BF"/>
          <w:rtl/>
        </w:rPr>
        <w:t>ــ</w:t>
      </w:r>
      <w:r w:rsidRPr="00296C6B">
        <w:rPr>
          <w:b/>
          <w:bCs/>
          <w:color w:val="E36C0A" w:themeColor="accent6" w:themeShade="BF"/>
          <w:rtl/>
        </w:rPr>
        <w:t>ي نك</w:t>
      </w:r>
      <w:r w:rsidR="00AD17C2" w:rsidRPr="00296C6B">
        <w:rPr>
          <w:rFonts w:hint="cs"/>
          <w:b/>
          <w:bCs/>
          <w:color w:val="E36C0A" w:themeColor="accent6" w:themeShade="BF"/>
          <w:rtl/>
        </w:rPr>
        <w:t>ــ</w:t>
      </w:r>
      <w:r w:rsidRPr="00296C6B">
        <w:rPr>
          <w:b/>
          <w:bCs/>
          <w:color w:val="E36C0A" w:themeColor="accent6" w:themeShade="BF"/>
          <w:rtl/>
        </w:rPr>
        <w:t>احٌ ووَلاءٌ ونَـسَ</w:t>
      </w:r>
      <w:r w:rsidR="00AD17C2" w:rsidRPr="00296C6B">
        <w:rPr>
          <w:rFonts w:hint="cs"/>
          <w:b/>
          <w:bCs/>
          <w:color w:val="E36C0A" w:themeColor="accent6" w:themeShade="BF"/>
          <w:rtl/>
        </w:rPr>
        <w:t>ــــ</w:t>
      </w:r>
      <w:r w:rsidRPr="00296C6B">
        <w:rPr>
          <w:b/>
          <w:bCs/>
          <w:color w:val="E36C0A" w:themeColor="accent6" w:themeShade="BF"/>
          <w:rtl/>
        </w:rPr>
        <w:t xml:space="preserve">ـبْ </w:t>
      </w:r>
      <w:r w:rsidRPr="00296C6B">
        <w:rPr>
          <w:b/>
          <w:bCs/>
          <w:color w:val="0000CC"/>
          <w:rtl/>
        </w:rPr>
        <w:t>***</w:t>
      </w:r>
      <w:r w:rsidRPr="00296C6B">
        <w:rPr>
          <w:b/>
          <w:bCs/>
          <w:color w:val="E36C0A" w:themeColor="accent6" w:themeShade="BF"/>
          <w:rtl/>
        </w:rPr>
        <w:t xml:space="preserve"> ما بَـعْـدَهُـنَّ للمواريثِ سَـبَـبْ</w:t>
      </w:r>
    </w:p>
    <w:p w:rsidR="003C63FF" w:rsidRPr="00296C6B" w:rsidRDefault="003C63FF" w:rsidP="00281686">
      <w:pPr>
        <w:ind w:firstLine="432"/>
        <w:jc w:val="lowKashida"/>
        <w:rPr>
          <w:rtl/>
        </w:rPr>
      </w:pPr>
    </w:p>
    <w:p w:rsidR="003C63FF" w:rsidRPr="00296C6B" w:rsidRDefault="003C63FF" w:rsidP="00281686">
      <w:pPr>
        <w:ind w:firstLine="432"/>
        <w:jc w:val="lowKashida"/>
        <w:rPr>
          <w:rtl/>
        </w:rPr>
      </w:pPr>
      <w:r w:rsidRPr="00296C6B">
        <w:rPr>
          <w:rtl/>
        </w:rPr>
        <w:lastRenderedPageBreak/>
        <w:t>كما قال ذلك الإمام الرحبي -رحمه الله تعالى.</w:t>
      </w:r>
    </w:p>
    <w:p w:rsidR="003C63FF" w:rsidRPr="00296C6B" w:rsidRDefault="003C63FF" w:rsidP="00281686">
      <w:pPr>
        <w:ind w:firstLine="432"/>
        <w:jc w:val="lowKashida"/>
        <w:rPr>
          <w:rFonts w:hint="cs"/>
          <w:rtl/>
        </w:rPr>
      </w:pPr>
      <w:r w:rsidRPr="00296C6B">
        <w:rPr>
          <w:rtl/>
        </w:rPr>
        <w:t>وتقدم الكلام على النكاح والنسب، وبقي الكلام على الولاء وهو هنا، ولذلك ذكر تفاصيل المسائل المتعلقة به يذكرها المؤلف -رحمه الله تعالى- هنا.</w:t>
      </w:r>
    </w:p>
    <w:p w:rsidR="003C63FF" w:rsidRPr="00296C6B" w:rsidRDefault="003C63FF" w:rsidP="00281686">
      <w:pPr>
        <w:ind w:firstLine="432"/>
        <w:jc w:val="lowKashida"/>
        <w:rPr>
          <w:rtl/>
        </w:rPr>
      </w:pPr>
      <w:r w:rsidRPr="00296C6B">
        <w:rPr>
          <w:rtl/>
        </w:rPr>
        <w:t xml:space="preserve">إذن </w:t>
      </w:r>
      <w:r w:rsidR="00BC1BAD" w:rsidRPr="00296C6B">
        <w:rPr>
          <w:color w:val="006600"/>
          <w:rtl/>
        </w:rPr>
        <w:t>«</w:t>
      </w:r>
      <w:r w:rsidRPr="00296C6B">
        <w:rPr>
          <w:color w:val="006600"/>
          <w:rtl/>
        </w:rPr>
        <w:t>إِنَّمَا اْلوَلاَءُ لِمَنْ أَعْتَقَ</w:t>
      </w:r>
      <w:r w:rsidR="00BC1BAD" w:rsidRPr="00296C6B">
        <w:rPr>
          <w:color w:val="006600"/>
          <w:rtl/>
        </w:rPr>
        <w:t>»</w:t>
      </w:r>
      <w:r w:rsidRPr="00296C6B">
        <w:rPr>
          <w:rtl/>
        </w:rPr>
        <w:t>، على ما جاء في حديث النبي -صلى الله عليه وسلم.</w:t>
      </w:r>
    </w:p>
    <w:p w:rsidR="003C63FF" w:rsidRPr="00296C6B" w:rsidRDefault="003C63FF" w:rsidP="00281686">
      <w:pPr>
        <w:ind w:firstLine="432"/>
        <w:jc w:val="lowKashida"/>
        <w:rPr>
          <w:rtl/>
        </w:rPr>
      </w:pPr>
      <w:r w:rsidRPr="00296C6B">
        <w:rPr>
          <w:rtl/>
        </w:rPr>
        <w:t xml:space="preserve">نعيد القراءة في قوله: </w:t>
      </w:r>
      <w:r w:rsidRPr="00296C6B">
        <w:rPr>
          <w:color w:val="0000CC"/>
          <w:rtl/>
        </w:rPr>
        <w:t>(وَإِنْ عَتَقَ عَلَيْهِ بِرَحِمٍ أَوْ كِتَابَةٍ أَوْ تَدْبِيْرٍ)</w:t>
      </w:r>
      <w:r w:rsidRPr="00296C6B">
        <w:rPr>
          <w:rtl/>
        </w:rPr>
        <w:t>.</w:t>
      </w:r>
    </w:p>
    <w:p w:rsidR="003C63FF" w:rsidRPr="00296C6B" w:rsidRDefault="003C63FF" w:rsidP="00281686">
      <w:pPr>
        <w:ind w:firstLine="432"/>
        <w:jc w:val="lowKashida"/>
        <w:rPr>
          <w:rtl/>
        </w:rPr>
      </w:pPr>
      <w:r w:rsidRPr="00296C6B">
        <w:rPr>
          <w:rtl/>
        </w:rPr>
        <w:t>كيف يعتق عليه برحم؟</w:t>
      </w:r>
    </w:p>
    <w:p w:rsidR="003C63FF" w:rsidRPr="00296C6B" w:rsidRDefault="003D4892" w:rsidP="00281686">
      <w:pPr>
        <w:ind w:firstLine="432"/>
        <w:jc w:val="lowKashida"/>
        <w:rPr>
          <w:rtl/>
        </w:rPr>
      </w:pPr>
      <w:r w:rsidRPr="00296C6B">
        <w:rPr>
          <w:rtl/>
        </w:rPr>
        <w:t>أحيانا العتق يبتدئه الإنسان في</w:t>
      </w:r>
      <w:r w:rsidR="003C63FF" w:rsidRPr="00296C6B">
        <w:rPr>
          <w:rtl/>
        </w:rPr>
        <w:t>عتق شخصًا، لكن في بعض الأحيان يملك الإنسان عبدًا، فيكون هذا العبد ممَّن يعتُق عليه.</w:t>
      </w:r>
    </w:p>
    <w:p w:rsidR="003C63FF" w:rsidRPr="00296C6B" w:rsidRDefault="003C63FF" w:rsidP="00281686">
      <w:pPr>
        <w:ind w:firstLine="432"/>
        <w:jc w:val="lowKashida"/>
        <w:rPr>
          <w:b/>
          <w:bCs/>
          <w:rtl/>
        </w:rPr>
      </w:pPr>
      <w:r w:rsidRPr="00296C6B">
        <w:rPr>
          <w:b/>
          <w:bCs/>
          <w:u w:val="dotDotDash" w:color="FF0000"/>
          <w:rtl/>
        </w:rPr>
        <w:t>مَن الذي يَعتُق عليه؟</w:t>
      </w:r>
    </w:p>
    <w:p w:rsidR="003C63FF" w:rsidRPr="00296C6B" w:rsidRDefault="003C63FF" w:rsidP="00281686">
      <w:pPr>
        <w:ind w:firstLine="432"/>
        <w:jc w:val="lowKashida"/>
        <w:rPr>
          <w:rtl/>
        </w:rPr>
      </w:pPr>
      <w:r w:rsidRPr="00296C6B">
        <w:rPr>
          <w:rtl/>
        </w:rPr>
        <w:t>إذا كان من والده أو ولده، أو كما يجعل لذلك الحنابلة والفقهاء ضابطًا؛ فيقولون: كل مَن لو كان أحدهما أنثى والآخر ذكرًا لم يصح أن يتزوجه.</w:t>
      </w:r>
    </w:p>
    <w:p w:rsidR="003C63FF" w:rsidRPr="00296C6B" w:rsidRDefault="003C63FF" w:rsidP="00281686">
      <w:pPr>
        <w:ind w:firstLine="432"/>
        <w:jc w:val="lowKashida"/>
        <w:rPr>
          <w:rtl/>
        </w:rPr>
      </w:pPr>
      <w:r w:rsidRPr="00296C6B">
        <w:rPr>
          <w:rtl/>
        </w:rPr>
        <w:t>فلو افترضنا أن</w:t>
      </w:r>
      <w:r w:rsidR="00AD17C2" w:rsidRPr="00296C6B">
        <w:rPr>
          <w:rFonts w:hint="cs"/>
          <w:rtl/>
        </w:rPr>
        <w:t>َّ</w:t>
      </w:r>
      <w:r w:rsidRPr="00296C6B">
        <w:rPr>
          <w:rtl/>
        </w:rPr>
        <w:t xml:space="preserve"> أحدهما أنثى والآخر ذكرًا لم يصح الزواج بينهما؛ فإنه يعتق عليه بمجرد المِلك.</w:t>
      </w:r>
    </w:p>
    <w:p w:rsidR="003C63FF" w:rsidRPr="00296C6B" w:rsidRDefault="003C63FF" w:rsidP="00281686">
      <w:pPr>
        <w:ind w:firstLine="432"/>
        <w:jc w:val="lowKashida"/>
        <w:rPr>
          <w:rtl/>
        </w:rPr>
      </w:pPr>
      <w:r w:rsidRPr="00296C6B">
        <w:rPr>
          <w:rtl/>
        </w:rPr>
        <w:t>مثال: لو اشترى من السوق من لا يدري أنه ابن أخت ابنه؛ فصار عتيقًا بمجرد الملك. فهذا العتيق هو لم يعتقه حقيقة ابتداءً، ولكنه عتق عليه.</w:t>
      </w:r>
    </w:p>
    <w:p w:rsidR="003C63FF" w:rsidRPr="00296C6B" w:rsidRDefault="003C63FF" w:rsidP="00281686">
      <w:pPr>
        <w:ind w:firstLine="432"/>
        <w:jc w:val="lowKashida"/>
        <w:rPr>
          <w:rtl/>
        </w:rPr>
      </w:pPr>
      <w:r w:rsidRPr="00296C6B">
        <w:rPr>
          <w:u w:val="dotDotDash" w:color="FF0000"/>
          <w:rtl/>
        </w:rPr>
        <w:t>فنقول</w:t>
      </w:r>
      <w:r w:rsidRPr="00296C6B">
        <w:rPr>
          <w:rtl/>
        </w:rPr>
        <w:t>: حتى ولو عتق عليه في هذه الحال، فولاؤه له صحيح.</w:t>
      </w:r>
    </w:p>
    <w:p w:rsidR="003C63FF" w:rsidRPr="00296C6B" w:rsidRDefault="003C63FF" w:rsidP="00281686">
      <w:pPr>
        <w:ind w:firstLine="432"/>
        <w:jc w:val="lowKashida"/>
        <w:rPr>
          <w:rtl/>
        </w:rPr>
      </w:pPr>
      <w:r w:rsidRPr="00296C6B">
        <w:rPr>
          <w:rtl/>
        </w:rPr>
        <w:t>إذن كل شخص م</w:t>
      </w:r>
      <w:r w:rsidR="00AD17C2" w:rsidRPr="00296C6B">
        <w:rPr>
          <w:rFonts w:hint="cs"/>
          <w:rtl/>
        </w:rPr>
        <w:t>ُ</w:t>
      </w:r>
      <w:r w:rsidRPr="00296C6B">
        <w:rPr>
          <w:rtl/>
        </w:rPr>
        <w:t>ح</w:t>
      </w:r>
      <w:r w:rsidR="00AD17C2" w:rsidRPr="00296C6B">
        <w:rPr>
          <w:rFonts w:hint="cs"/>
          <w:rtl/>
        </w:rPr>
        <w:t>َ</w:t>
      </w:r>
      <w:r w:rsidRPr="00296C6B">
        <w:rPr>
          <w:rtl/>
        </w:rPr>
        <w:t>ر</w:t>
      </w:r>
      <w:r w:rsidR="00AD17C2" w:rsidRPr="00296C6B">
        <w:rPr>
          <w:rFonts w:hint="cs"/>
          <w:rtl/>
        </w:rPr>
        <w:t>َّ</w:t>
      </w:r>
      <w:r w:rsidRPr="00296C6B">
        <w:rPr>
          <w:rtl/>
        </w:rPr>
        <w:t>م بالن</w:t>
      </w:r>
      <w:r w:rsidR="00AD17C2" w:rsidRPr="00296C6B">
        <w:rPr>
          <w:rFonts w:hint="cs"/>
          <w:rtl/>
        </w:rPr>
        <w:t>َّ</w:t>
      </w:r>
      <w:r w:rsidR="00AD17C2" w:rsidRPr="00296C6B">
        <w:rPr>
          <w:rtl/>
        </w:rPr>
        <w:t>سب فإنه يعتق عليه إذا م</w:t>
      </w:r>
      <w:r w:rsidRPr="00296C6B">
        <w:rPr>
          <w:rtl/>
        </w:rPr>
        <w:t>لكه، وهذا معنى قول المصنف</w:t>
      </w:r>
      <w:r w:rsidR="00AD17C2" w:rsidRPr="00296C6B">
        <w:rPr>
          <w:rFonts w:hint="cs"/>
          <w:rtl/>
        </w:rPr>
        <w:t>:</w:t>
      </w:r>
      <w:r w:rsidRPr="00296C6B">
        <w:rPr>
          <w:rtl/>
        </w:rPr>
        <w:t xml:space="preserve"> </w:t>
      </w:r>
      <w:r w:rsidRPr="00296C6B">
        <w:rPr>
          <w:color w:val="0000CC"/>
          <w:rtl/>
        </w:rPr>
        <w:t>(برحمٍ)</w:t>
      </w:r>
      <w:r w:rsidRPr="00296C6B">
        <w:rPr>
          <w:rtl/>
        </w:rPr>
        <w:t>.</w:t>
      </w:r>
    </w:p>
    <w:p w:rsidR="003C63FF" w:rsidRPr="00296C6B" w:rsidRDefault="003C63FF" w:rsidP="00281686">
      <w:pPr>
        <w:ind w:firstLine="432"/>
        <w:jc w:val="lowKashida"/>
        <w:rPr>
          <w:rtl/>
        </w:rPr>
      </w:pPr>
      <w:r w:rsidRPr="00296C6B">
        <w:rPr>
          <w:rtl/>
        </w:rPr>
        <w:t xml:space="preserve">قوله: </w:t>
      </w:r>
      <w:r w:rsidRPr="00296C6B">
        <w:rPr>
          <w:color w:val="0000CC"/>
          <w:rtl/>
        </w:rPr>
        <w:t>(أو بكتابة)</w:t>
      </w:r>
      <w:r w:rsidRPr="00296C6B">
        <w:rPr>
          <w:rtl/>
        </w:rPr>
        <w:t>، الكتابة: أن يأتي السيد إلى العبد فيقول: تعطيني مدة سنتين أو أقل أو أكثر، كل شهر خمسة آلاف؛ فهذا كاتبه السيد، فإذا أدى ما عليه عتُقَ، ويكون ولاؤه لسيده.</w:t>
      </w:r>
    </w:p>
    <w:p w:rsidR="003C63FF" w:rsidRPr="00296C6B" w:rsidRDefault="003C63FF" w:rsidP="00281686">
      <w:pPr>
        <w:ind w:firstLine="432"/>
        <w:jc w:val="lowKashida"/>
        <w:rPr>
          <w:rtl/>
        </w:rPr>
      </w:pPr>
      <w:r w:rsidRPr="00296C6B">
        <w:rPr>
          <w:rtl/>
        </w:rPr>
        <w:t>فإذا قلتَ: إن سيده أخذ مال!</w:t>
      </w:r>
    </w:p>
    <w:p w:rsidR="003C63FF" w:rsidRPr="00296C6B" w:rsidRDefault="003C63FF" w:rsidP="00281686">
      <w:pPr>
        <w:ind w:firstLine="432"/>
        <w:jc w:val="lowKashida"/>
        <w:rPr>
          <w:rFonts w:hint="cs"/>
          <w:rtl/>
        </w:rPr>
      </w:pPr>
      <w:r w:rsidRPr="00296C6B">
        <w:rPr>
          <w:rtl/>
        </w:rPr>
        <w:t>نعم، ولكن سيده أنعم عليه بهذه الكتابة، وإ</w:t>
      </w:r>
      <w:r w:rsidR="00AD17C2" w:rsidRPr="00296C6B">
        <w:rPr>
          <w:rFonts w:hint="cs"/>
          <w:rtl/>
        </w:rPr>
        <w:t>ِ</w:t>
      </w:r>
      <w:r w:rsidRPr="00296C6B">
        <w:rPr>
          <w:rtl/>
        </w:rPr>
        <w:t>ل</w:t>
      </w:r>
      <w:r w:rsidR="00AD17C2" w:rsidRPr="00296C6B">
        <w:rPr>
          <w:rFonts w:hint="cs"/>
          <w:rtl/>
        </w:rPr>
        <w:t>َّ</w:t>
      </w:r>
      <w:r w:rsidRPr="00296C6B">
        <w:rPr>
          <w:rtl/>
        </w:rPr>
        <w:t>ا فإن</w:t>
      </w:r>
      <w:r w:rsidR="00AD17C2" w:rsidRPr="00296C6B">
        <w:rPr>
          <w:rFonts w:hint="cs"/>
          <w:rtl/>
        </w:rPr>
        <w:t>َّ</w:t>
      </w:r>
      <w:r w:rsidRPr="00296C6B">
        <w:rPr>
          <w:rtl/>
        </w:rPr>
        <w:t xml:space="preserve"> العبد وخدمته مِلك للسيد، فإنه كان باستطاعته أن يقول: اعمل في السوق الذي كان يستحق به الأموال.</w:t>
      </w:r>
    </w:p>
    <w:p w:rsidR="003C63FF" w:rsidRPr="00296C6B" w:rsidRDefault="003C63FF" w:rsidP="00281686">
      <w:pPr>
        <w:ind w:firstLine="432"/>
        <w:jc w:val="lowKashida"/>
        <w:rPr>
          <w:rtl/>
        </w:rPr>
      </w:pPr>
      <w:r w:rsidRPr="00296C6B">
        <w:rPr>
          <w:rtl/>
        </w:rPr>
        <w:t>قوله</w:t>
      </w:r>
      <w:r w:rsidR="00AD17C2" w:rsidRPr="00296C6B">
        <w:rPr>
          <w:rFonts w:hint="cs"/>
          <w:rtl/>
        </w:rPr>
        <w:t>:</w:t>
      </w:r>
      <w:r w:rsidRPr="00296C6B">
        <w:rPr>
          <w:rtl/>
        </w:rPr>
        <w:t xml:space="preserve"> </w:t>
      </w:r>
      <w:r w:rsidRPr="00296C6B">
        <w:rPr>
          <w:color w:val="0000CC"/>
          <w:rtl/>
        </w:rPr>
        <w:t>(أَوْ تَدْبِيْرٍ)</w:t>
      </w:r>
      <w:r w:rsidRPr="00296C6B">
        <w:rPr>
          <w:rtl/>
        </w:rPr>
        <w:t>.</w:t>
      </w:r>
    </w:p>
    <w:p w:rsidR="003C63FF" w:rsidRPr="00296C6B" w:rsidRDefault="003C63FF" w:rsidP="00281686">
      <w:pPr>
        <w:ind w:firstLine="432"/>
        <w:jc w:val="lowKashida"/>
        <w:rPr>
          <w:rtl/>
        </w:rPr>
      </w:pPr>
      <w:r w:rsidRPr="00296C6B">
        <w:rPr>
          <w:b/>
          <w:bCs/>
          <w:u w:val="dotDotDash" w:color="FF0000"/>
          <w:rtl/>
        </w:rPr>
        <w:t>التدبير</w:t>
      </w:r>
      <w:r w:rsidRPr="00296C6B">
        <w:rPr>
          <w:rtl/>
        </w:rPr>
        <w:t>: هو أن يعلق عتقه بدبر حياته، فيقول: أنت حر لوجه الله بعد موتي، وستأتي الإشارة إلى تفاصيل ذلك.</w:t>
      </w:r>
    </w:p>
    <w:p w:rsidR="003C63FF" w:rsidRPr="00296C6B" w:rsidRDefault="003C63FF" w:rsidP="00281686">
      <w:pPr>
        <w:ind w:firstLine="432"/>
        <w:jc w:val="lowKashida"/>
        <w:rPr>
          <w:rtl/>
        </w:rPr>
      </w:pPr>
      <w:r w:rsidRPr="00296C6B">
        <w:rPr>
          <w:rtl/>
        </w:rPr>
        <w:t>فسواء إذا أعتقه إعتاق</w:t>
      </w:r>
      <w:r w:rsidR="00E86231" w:rsidRPr="00296C6B">
        <w:rPr>
          <w:rFonts w:hint="cs"/>
          <w:rtl/>
        </w:rPr>
        <w:t>ًا</w:t>
      </w:r>
      <w:r w:rsidRPr="00296C6B">
        <w:rPr>
          <w:rtl/>
        </w:rPr>
        <w:t xml:space="preserve"> م</w:t>
      </w:r>
      <w:r w:rsidR="00E86231" w:rsidRPr="00296C6B">
        <w:rPr>
          <w:rFonts w:hint="cs"/>
          <w:rtl/>
        </w:rPr>
        <w:t>ُ</w:t>
      </w:r>
      <w:r w:rsidR="00157952" w:rsidRPr="00296C6B">
        <w:rPr>
          <w:rtl/>
        </w:rPr>
        <w:t>طلقا فقال</w:t>
      </w:r>
      <w:r w:rsidRPr="00296C6B">
        <w:rPr>
          <w:rtl/>
        </w:rPr>
        <w:t xml:space="preserve">: أنت </w:t>
      </w:r>
      <w:r w:rsidR="00E86231" w:rsidRPr="00296C6B">
        <w:rPr>
          <w:rtl/>
        </w:rPr>
        <w:t>حر لوجه الله. أو عتق عليه بواحد</w:t>
      </w:r>
      <w:r w:rsidRPr="00296C6B">
        <w:rPr>
          <w:rtl/>
        </w:rPr>
        <w:t>ة</w:t>
      </w:r>
      <w:r w:rsidR="00E86231" w:rsidRPr="00296C6B">
        <w:rPr>
          <w:rFonts w:hint="cs"/>
          <w:rtl/>
        </w:rPr>
        <w:t xml:space="preserve"> </w:t>
      </w:r>
      <w:r w:rsidRPr="00296C6B">
        <w:rPr>
          <w:rtl/>
        </w:rPr>
        <w:t>من هذه الأسباب؛ فإنه في كل المسائل ي</w:t>
      </w:r>
      <w:r w:rsidR="00E86231" w:rsidRPr="00296C6B">
        <w:rPr>
          <w:rFonts w:hint="cs"/>
          <w:rtl/>
        </w:rPr>
        <w:t>َ</w:t>
      </w:r>
      <w:r w:rsidRPr="00296C6B">
        <w:rPr>
          <w:rtl/>
        </w:rPr>
        <w:t>ستحق الولاء عليه.</w:t>
      </w:r>
    </w:p>
    <w:p w:rsidR="003C63FF" w:rsidRPr="00296C6B" w:rsidRDefault="003C63FF" w:rsidP="00281686">
      <w:pPr>
        <w:ind w:firstLine="432"/>
        <w:jc w:val="lowKashida"/>
        <w:rPr>
          <w:rtl/>
        </w:rPr>
      </w:pPr>
      <w:r w:rsidRPr="00296C6B">
        <w:rPr>
          <w:rtl/>
        </w:rPr>
        <w:lastRenderedPageBreak/>
        <w:t xml:space="preserve">قال: </w:t>
      </w:r>
      <w:r w:rsidRPr="00296C6B">
        <w:rPr>
          <w:color w:val="0000CC"/>
          <w:rtl/>
        </w:rPr>
        <w:t>(أَوِ اسْتِيْلاَدٍ)</w:t>
      </w:r>
      <w:r w:rsidRPr="00296C6B">
        <w:rPr>
          <w:rtl/>
        </w:rPr>
        <w:t>.</w:t>
      </w:r>
    </w:p>
    <w:p w:rsidR="003C63FF" w:rsidRPr="00296C6B" w:rsidRDefault="003C63FF" w:rsidP="00281686">
      <w:pPr>
        <w:ind w:firstLine="432"/>
        <w:jc w:val="lowKashida"/>
        <w:rPr>
          <w:rtl/>
        </w:rPr>
      </w:pPr>
      <w:r w:rsidRPr="00296C6B">
        <w:rPr>
          <w:rtl/>
        </w:rPr>
        <w:t>يعني</w:t>
      </w:r>
      <w:r w:rsidR="00E86231" w:rsidRPr="00296C6B">
        <w:rPr>
          <w:rFonts w:hint="cs"/>
          <w:rtl/>
        </w:rPr>
        <w:t>:</w:t>
      </w:r>
      <w:r w:rsidRPr="00296C6B">
        <w:rPr>
          <w:rtl/>
        </w:rPr>
        <w:t xml:space="preserve"> لو ولدت الأمة من سيدها ثم مات السيد فإنها تعتق عليه، فهذه الأمة التي ولدت لسيدها وعتقت عليه؛ مولاها هو سيدها الذي مات عنها، فيكون عصبته أولياء لها، ويستحقون بذلك الولاء.</w:t>
      </w:r>
    </w:p>
    <w:p w:rsidR="003C63FF" w:rsidRPr="00296C6B" w:rsidRDefault="003C63FF" w:rsidP="00281686">
      <w:pPr>
        <w:ind w:firstLine="432"/>
        <w:jc w:val="lowKashida"/>
        <w:rPr>
          <w:rtl/>
        </w:rPr>
      </w:pPr>
      <w:r w:rsidRPr="00296C6B">
        <w:rPr>
          <w:u w:val="dotDotDash" w:color="FF0000"/>
          <w:rtl/>
        </w:rPr>
        <w:t>لقائل أن يقول</w:t>
      </w:r>
      <w:r w:rsidRPr="00296C6B">
        <w:rPr>
          <w:rtl/>
        </w:rPr>
        <w:t>: لو كان قد أعتقها في كفارة ظهار أو كفارة جماع في نهار رمضان، أو كفارة قتل أو غيرها؟!</w:t>
      </w:r>
    </w:p>
    <w:p w:rsidR="003C63FF" w:rsidRPr="00296C6B" w:rsidRDefault="003C63FF" w:rsidP="00281686">
      <w:pPr>
        <w:ind w:firstLine="432"/>
        <w:jc w:val="lowKashida"/>
        <w:rPr>
          <w:rFonts w:hint="cs"/>
          <w:rtl/>
        </w:rPr>
      </w:pPr>
      <w:r w:rsidRPr="00296C6B">
        <w:rPr>
          <w:rtl/>
        </w:rPr>
        <w:t>أشهر القولين عند الفقهاء: أنه يكون م</w:t>
      </w:r>
      <w:r w:rsidR="00E86231" w:rsidRPr="00296C6B">
        <w:rPr>
          <w:rFonts w:hint="cs"/>
          <w:rtl/>
        </w:rPr>
        <w:t>ُ</w:t>
      </w:r>
      <w:r w:rsidRPr="00296C6B">
        <w:rPr>
          <w:rtl/>
        </w:rPr>
        <w:t>ستحقًا لولائه كما لو أعتقه ابتداءً.</w:t>
      </w:r>
    </w:p>
    <w:p w:rsidR="003C63FF" w:rsidRPr="00296C6B" w:rsidRDefault="003C63FF" w:rsidP="00281686">
      <w:pPr>
        <w:ind w:firstLine="432"/>
        <w:jc w:val="lowKashida"/>
        <w:rPr>
          <w:rtl/>
        </w:rPr>
      </w:pPr>
      <w:r w:rsidRPr="00296C6B">
        <w:rPr>
          <w:rtl/>
        </w:rPr>
        <w:t>بعض الفقهاء يقولون: لو قال: أنت حر لوجه الله ولا أريد منك ولاءً؛ فإن</w:t>
      </w:r>
      <w:r w:rsidR="00E86231" w:rsidRPr="00296C6B">
        <w:rPr>
          <w:rFonts w:hint="cs"/>
          <w:rtl/>
        </w:rPr>
        <w:t>َّ</w:t>
      </w:r>
      <w:r w:rsidRPr="00296C6B">
        <w:rPr>
          <w:rtl/>
        </w:rPr>
        <w:t xml:space="preserve"> رفعه للولاء لا يرتفع، وحقه في ذلك ثابت.</w:t>
      </w:r>
    </w:p>
    <w:p w:rsidR="003C63FF" w:rsidRPr="00296C6B" w:rsidRDefault="003C63FF" w:rsidP="00E86231">
      <w:pPr>
        <w:ind w:firstLine="432"/>
        <w:jc w:val="lowKashida"/>
        <w:rPr>
          <w:rtl/>
        </w:rPr>
      </w:pPr>
      <w:r w:rsidRPr="00296C6B">
        <w:rPr>
          <w:rtl/>
        </w:rPr>
        <w:t>ومثل ذلك لو قال: أنت حر سائبة؛ هذا م</w:t>
      </w:r>
      <w:r w:rsidR="00E86231" w:rsidRPr="00296C6B">
        <w:rPr>
          <w:rFonts w:hint="cs"/>
          <w:rtl/>
        </w:rPr>
        <w:t>ِ</w:t>
      </w:r>
      <w:r w:rsidRPr="00296C6B">
        <w:rPr>
          <w:rtl/>
        </w:rPr>
        <w:t xml:space="preserve">ثل الذي </w:t>
      </w:r>
      <w:r w:rsidR="00E86231" w:rsidRPr="00296C6B">
        <w:rPr>
          <w:rFonts w:hint="cs"/>
          <w:rtl/>
        </w:rPr>
        <w:t>يترك</w:t>
      </w:r>
      <w:r w:rsidRPr="00296C6B">
        <w:rPr>
          <w:rtl/>
        </w:rPr>
        <w:t xml:space="preserve"> الشيء لله، كأنه لا يريد شيئًا من ذلك؛ ففي مثل هذه المسألة نقول: هو حر لوجه الله -جلَّ وعَلا- ويكون له حق الولاء.</w:t>
      </w:r>
    </w:p>
    <w:p w:rsidR="003C63FF" w:rsidRPr="00296C6B" w:rsidRDefault="003C63FF" w:rsidP="00281686">
      <w:pPr>
        <w:ind w:firstLine="432"/>
        <w:jc w:val="lowKashida"/>
        <w:rPr>
          <w:rtl/>
        </w:rPr>
      </w:pPr>
      <w:r w:rsidRPr="00296C6B">
        <w:rPr>
          <w:rtl/>
        </w:rPr>
        <w:t>لو قال له أنت حر بشرط أن تخدمني سنتين؟ فهو استحق الحرية، ولكن عاوضه العبدُ.</w:t>
      </w:r>
    </w:p>
    <w:p w:rsidR="003C63FF" w:rsidRPr="00296C6B" w:rsidRDefault="003C63FF" w:rsidP="00281686">
      <w:pPr>
        <w:ind w:firstLine="432"/>
        <w:jc w:val="lowKashida"/>
        <w:rPr>
          <w:rtl/>
        </w:rPr>
      </w:pPr>
      <w:r w:rsidRPr="00296C6B">
        <w:rPr>
          <w:rtl/>
        </w:rPr>
        <w:t>فيقولون في هذه المسأل</w:t>
      </w:r>
      <w:r w:rsidR="00E86231" w:rsidRPr="00296C6B">
        <w:rPr>
          <w:rFonts w:hint="cs"/>
          <w:rtl/>
        </w:rPr>
        <w:t>ة</w:t>
      </w:r>
      <w:r w:rsidRPr="00296C6B">
        <w:rPr>
          <w:rtl/>
        </w:rPr>
        <w:t>: يكون السيد مولى، ويكون الولاء له في هذه الحال.</w:t>
      </w:r>
    </w:p>
    <w:p w:rsidR="00C47DAE" w:rsidRPr="00296C6B" w:rsidRDefault="00C47DAE" w:rsidP="00281686">
      <w:pPr>
        <w:ind w:firstLine="432"/>
        <w:jc w:val="lowKashida"/>
        <w:rPr>
          <w:rtl/>
        </w:rPr>
      </w:pPr>
    </w:p>
    <w:p w:rsidR="003C63FF" w:rsidRPr="00296C6B" w:rsidRDefault="003C63FF" w:rsidP="00281686">
      <w:pPr>
        <w:ind w:firstLine="432"/>
        <w:jc w:val="lowKashida"/>
        <w:rPr>
          <w:rtl/>
        </w:rPr>
      </w:pPr>
      <w:r w:rsidRPr="00296C6B">
        <w:rPr>
          <w:rtl/>
        </w:rPr>
        <w:t xml:space="preserve">قال: </w:t>
      </w:r>
      <w:r w:rsidR="00012FEF" w:rsidRPr="00296C6B">
        <w:rPr>
          <w:color w:val="0000CC"/>
          <w:rtl/>
        </w:rPr>
        <w:t>(فَلَهُ عَلَيْهِ اْلوَلاَءُ</w:t>
      </w:r>
      <w:r w:rsidRPr="00296C6B">
        <w:rPr>
          <w:color w:val="0000CC"/>
          <w:rtl/>
        </w:rPr>
        <w:t>، وَعَلى أَوْلاَدِهِ مِنْ حُرَّةٍ مُعْتَقَةٍ أَوْ مِنْ أَمَتِهِ، وَعَلى مُعْتِقِيْهِ وَمُعْتَقِيْ أَوْلاَدِهِ وَأَوْلاَدِهِمْ وَمُعْتِقِهِمْ، أَبَدًا مَا تَنَاسَلُوْا)</w:t>
      </w:r>
      <w:r w:rsidRPr="00296C6B">
        <w:rPr>
          <w:rtl/>
        </w:rPr>
        <w:t>.</w:t>
      </w:r>
    </w:p>
    <w:p w:rsidR="003C63FF" w:rsidRPr="00296C6B" w:rsidRDefault="003C63FF" w:rsidP="00CC1087">
      <w:pPr>
        <w:ind w:firstLine="432"/>
        <w:jc w:val="lowKashida"/>
        <w:rPr>
          <w:rtl/>
        </w:rPr>
      </w:pPr>
      <w:r w:rsidRPr="00296C6B">
        <w:rPr>
          <w:rtl/>
        </w:rPr>
        <w:t>يعني: أولاد هذا العبد الذي أُعتق يكون ولاؤهم للسيد</w:t>
      </w:r>
      <w:r w:rsidR="00CC1087" w:rsidRPr="00296C6B">
        <w:rPr>
          <w:rFonts w:hint="cs"/>
          <w:rtl/>
        </w:rPr>
        <w:t>؛</w:t>
      </w:r>
      <w:r w:rsidRPr="00296C6B">
        <w:rPr>
          <w:rtl/>
        </w:rPr>
        <w:t xml:space="preserve"> لأنه أعتق والدهم فكانت نعمته متعدية عليهم.</w:t>
      </w:r>
    </w:p>
    <w:p w:rsidR="003C63FF" w:rsidRPr="00296C6B" w:rsidRDefault="003C63FF" w:rsidP="00281686">
      <w:pPr>
        <w:ind w:firstLine="432"/>
        <w:jc w:val="lowKashida"/>
        <w:rPr>
          <w:rtl/>
        </w:rPr>
      </w:pPr>
      <w:r w:rsidRPr="00296C6B">
        <w:rPr>
          <w:rtl/>
        </w:rPr>
        <w:t xml:space="preserve">قال: </w:t>
      </w:r>
      <w:r w:rsidRPr="00296C6B">
        <w:rPr>
          <w:color w:val="0000CC"/>
          <w:rtl/>
        </w:rPr>
        <w:t>(وَيَرِثُهُمْ إِذاَ لَمْ يَكُنْ لَهُ مَن</w:t>
      </w:r>
      <w:r w:rsidR="00012FEF" w:rsidRPr="00296C6B">
        <w:rPr>
          <w:color w:val="0000CC"/>
          <w:rtl/>
        </w:rPr>
        <w:t>ْ يَحْجُبُهُ عَنْ مِيْرَاثِهِمْ</w:t>
      </w:r>
      <w:r w:rsidRPr="00296C6B">
        <w:rPr>
          <w:color w:val="0000CC"/>
          <w:rtl/>
        </w:rPr>
        <w:t>، ثُمَّ عَصَبَاتُهُ مِنْ بَعْدِهِ)</w:t>
      </w:r>
      <w:r w:rsidRPr="00296C6B">
        <w:rPr>
          <w:rtl/>
        </w:rPr>
        <w:t>.</w:t>
      </w:r>
    </w:p>
    <w:p w:rsidR="003C63FF" w:rsidRPr="00296C6B" w:rsidRDefault="003C63FF" w:rsidP="00281686">
      <w:pPr>
        <w:ind w:firstLine="432"/>
        <w:jc w:val="lowKashida"/>
        <w:rPr>
          <w:rtl/>
        </w:rPr>
      </w:pPr>
      <w:r w:rsidRPr="00296C6B">
        <w:rPr>
          <w:rtl/>
        </w:rPr>
        <w:t>لو أن</w:t>
      </w:r>
      <w:r w:rsidR="00012FEF" w:rsidRPr="00296C6B">
        <w:rPr>
          <w:rFonts w:hint="cs"/>
          <w:rtl/>
        </w:rPr>
        <w:t>َّ</w:t>
      </w:r>
      <w:r w:rsidRPr="00296C6B">
        <w:rPr>
          <w:rtl/>
        </w:rPr>
        <w:t xml:space="preserve"> هذا العبدُ الذي أُعتِقَ أَعتَقَ شخصًا، فهذا الشخص ولاؤه لسيده، وعبد العبد لو أُعتِقَ أيضًا فولاؤه سيده، ولذلك قال</w:t>
      </w:r>
      <w:r w:rsidR="00012FEF" w:rsidRPr="00296C6B">
        <w:rPr>
          <w:rFonts w:hint="cs"/>
          <w:rtl/>
        </w:rPr>
        <w:t>:</w:t>
      </w:r>
      <w:r w:rsidRPr="00296C6B">
        <w:rPr>
          <w:rtl/>
        </w:rPr>
        <w:t xml:space="preserve"> </w:t>
      </w:r>
      <w:r w:rsidRPr="00296C6B">
        <w:rPr>
          <w:color w:val="0000CC"/>
          <w:rtl/>
        </w:rPr>
        <w:t>(أَبَدًا)</w:t>
      </w:r>
      <w:r w:rsidRPr="00296C6B">
        <w:rPr>
          <w:rtl/>
        </w:rPr>
        <w:t>.</w:t>
      </w:r>
    </w:p>
    <w:p w:rsidR="003C63FF" w:rsidRPr="00296C6B" w:rsidRDefault="003C63FF" w:rsidP="00281686">
      <w:pPr>
        <w:ind w:firstLine="432"/>
        <w:jc w:val="lowKashida"/>
        <w:rPr>
          <w:rtl/>
        </w:rPr>
      </w:pPr>
      <w:r w:rsidRPr="00296C6B">
        <w:rPr>
          <w:rtl/>
        </w:rPr>
        <w:t>ويثبت له الإرث، والإرث -كماذكر المؤلف- في أول المسألة حتى مع اختلاف الدين، يعني</w:t>
      </w:r>
      <w:r w:rsidR="00012FEF" w:rsidRPr="00296C6B">
        <w:rPr>
          <w:rFonts w:hint="cs"/>
          <w:rtl/>
        </w:rPr>
        <w:t>:</w:t>
      </w:r>
      <w:r w:rsidRPr="00296C6B">
        <w:rPr>
          <w:rtl/>
        </w:rPr>
        <w:t xml:space="preserve"> لو افترضنا أن</w:t>
      </w:r>
      <w:r w:rsidR="00012FEF" w:rsidRPr="00296C6B">
        <w:rPr>
          <w:rFonts w:hint="cs"/>
          <w:rtl/>
        </w:rPr>
        <w:t>َّ</w:t>
      </w:r>
      <w:r w:rsidRPr="00296C6B">
        <w:rPr>
          <w:rtl/>
        </w:rPr>
        <w:t xml:space="preserve"> م</w:t>
      </w:r>
      <w:r w:rsidR="00012FEF" w:rsidRPr="00296C6B">
        <w:rPr>
          <w:rFonts w:hint="cs"/>
          <w:rtl/>
        </w:rPr>
        <w:t>ُ</w:t>
      </w:r>
      <w:r w:rsidRPr="00296C6B">
        <w:rPr>
          <w:rtl/>
        </w:rPr>
        <w:t>سلمًا أعتق كافرًا فله ولاؤه، مع أن</w:t>
      </w:r>
      <w:r w:rsidR="00012FEF" w:rsidRPr="00296C6B">
        <w:rPr>
          <w:rFonts w:hint="cs"/>
          <w:rtl/>
        </w:rPr>
        <w:t>َّ</w:t>
      </w:r>
      <w:r w:rsidRPr="00296C6B">
        <w:rPr>
          <w:rtl/>
        </w:rPr>
        <w:t xml:space="preserve"> الأصل في باب المواريث أن لا توارث بين مسلم وكافر، وهذا بإجماع أهل العلم إ</w:t>
      </w:r>
      <w:r w:rsidR="00012FEF" w:rsidRPr="00296C6B">
        <w:rPr>
          <w:rFonts w:hint="cs"/>
          <w:rtl/>
        </w:rPr>
        <w:t>ِ</w:t>
      </w:r>
      <w:r w:rsidRPr="00296C6B">
        <w:rPr>
          <w:rtl/>
        </w:rPr>
        <w:t>ل</w:t>
      </w:r>
      <w:r w:rsidR="00012FEF" w:rsidRPr="00296C6B">
        <w:rPr>
          <w:rFonts w:hint="cs"/>
          <w:rtl/>
        </w:rPr>
        <w:t>َّ</w:t>
      </w:r>
      <w:r w:rsidRPr="00296C6B">
        <w:rPr>
          <w:rtl/>
        </w:rPr>
        <w:t>ا في هذه المسألة.</w:t>
      </w:r>
    </w:p>
    <w:p w:rsidR="003C63FF" w:rsidRPr="00296C6B" w:rsidRDefault="003C63FF" w:rsidP="00012FEF">
      <w:pPr>
        <w:ind w:firstLine="432"/>
        <w:jc w:val="lowKashida"/>
        <w:rPr>
          <w:rtl/>
        </w:rPr>
      </w:pPr>
      <w:r w:rsidRPr="00296C6B">
        <w:rPr>
          <w:rtl/>
        </w:rPr>
        <w:t>أو العكس: لو أن</w:t>
      </w:r>
      <w:r w:rsidR="00012FEF" w:rsidRPr="00296C6B">
        <w:rPr>
          <w:rFonts w:hint="cs"/>
          <w:rtl/>
        </w:rPr>
        <w:t>َّ</w:t>
      </w:r>
      <w:r w:rsidRPr="00296C6B">
        <w:rPr>
          <w:rtl/>
        </w:rPr>
        <w:t xml:space="preserve"> الكافر أعتق هذا المسلم، فله ولاؤه</w:t>
      </w:r>
      <w:r w:rsidR="00012FEF" w:rsidRPr="00296C6B">
        <w:rPr>
          <w:rFonts w:hint="cs"/>
          <w:rtl/>
        </w:rPr>
        <w:t>؛</w:t>
      </w:r>
      <w:r w:rsidRPr="00296C6B">
        <w:rPr>
          <w:rtl/>
        </w:rPr>
        <w:t xml:space="preserve"> لأن</w:t>
      </w:r>
      <w:r w:rsidR="00012FEF" w:rsidRPr="00296C6B">
        <w:rPr>
          <w:rFonts w:hint="cs"/>
          <w:rtl/>
        </w:rPr>
        <w:t>َّ</w:t>
      </w:r>
      <w:r w:rsidRPr="00296C6B">
        <w:rPr>
          <w:rtl/>
        </w:rPr>
        <w:t xml:space="preserve"> الن</w:t>
      </w:r>
      <w:r w:rsidR="00012FEF" w:rsidRPr="00296C6B">
        <w:rPr>
          <w:rFonts w:hint="cs"/>
          <w:rtl/>
        </w:rPr>
        <w:t>َّ</w:t>
      </w:r>
      <w:r w:rsidRPr="00296C6B">
        <w:rPr>
          <w:rtl/>
        </w:rPr>
        <w:t xml:space="preserve">بي -صلى الله عليه وسلم- قال: </w:t>
      </w:r>
      <w:r w:rsidR="00012FEF" w:rsidRPr="00296C6B">
        <w:rPr>
          <w:color w:val="006600"/>
          <w:rtl/>
        </w:rPr>
        <w:t>«الْوَلَاءُ لُحْمَةٌ كَلُحْمَةِ النَّسَبِ»</w:t>
      </w:r>
      <w:r w:rsidRPr="00296C6B">
        <w:rPr>
          <w:rtl/>
        </w:rPr>
        <w:t>، وح</w:t>
      </w:r>
      <w:r w:rsidR="00CC1087" w:rsidRPr="00296C6B">
        <w:rPr>
          <w:rFonts w:hint="cs"/>
          <w:rtl/>
        </w:rPr>
        <w:t>َ</w:t>
      </w:r>
      <w:r w:rsidRPr="00296C6B">
        <w:rPr>
          <w:rtl/>
        </w:rPr>
        <w:t>ك</w:t>
      </w:r>
      <w:r w:rsidR="00CC1087" w:rsidRPr="00296C6B">
        <w:rPr>
          <w:rFonts w:hint="cs"/>
          <w:rtl/>
        </w:rPr>
        <w:t>َ</w:t>
      </w:r>
      <w:r w:rsidRPr="00296C6B">
        <w:rPr>
          <w:rtl/>
        </w:rPr>
        <w:t>م</w:t>
      </w:r>
      <w:r w:rsidR="00CC1087" w:rsidRPr="00296C6B">
        <w:rPr>
          <w:rFonts w:hint="cs"/>
          <w:rtl/>
        </w:rPr>
        <w:t>َ</w:t>
      </w:r>
      <w:r w:rsidRPr="00296C6B">
        <w:rPr>
          <w:rtl/>
        </w:rPr>
        <w:t xml:space="preserve"> الص</w:t>
      </w:r>
      <w:r w:rsidR="00CC1087" w:rsidRPr="00296C6B">
        <w:rPr>
          <w:rFonts w:hint="cs"/>
          <w:rtl/>
        </w:rPr>
        <w:t>َّ</w:t>
      </w:r>
      <w:r w:rsidRPr="00296C6B">
        <w:rPr>
          <w:rtl/>
        </w:rPr>
        <w:t>حابة وغيرهم بأنه ثابت حتى مع اختلاف الدين.</w:t>
      </w:r>
    </w:p>
    <w:p w:rsidR="003C63FF" w:rsidRPr="00296C6B" w:rsidRDefault="003C63FF" w:rsidP="00012FEF">
      <w:pPr>
        <w:ind w:firstLine="432"/>
        <w:jc w:val="lowKashida"/>
        <w:rPr>
          <w:rtl/>
        </w:rPr>
      </w:pPr>
      <w:r w:rsidRPr="00296C6B">
        <w:rPr>
          <w:rtl/>
        </w:rPr>
        <w:lastRenderedPageBreak/>
        <w:t>إذا قلنا بثبوت الإرث فإنه يدخل في باب الموا</w:t>
      </w:r>
      <w:r w:rsidR="00012FEF" w:rsidRPr="00296C6B">
        <w:rPr>
          <w:rtl/>
        </w:rPr>
        <w:t>ريث، وباب المواريث في الاستحقاق</w:t>
      </w:r>
      <w:r w:rsidRPr="00296C6B">
        <w:rPr>
          <w:rtl/>
        </w:rPr>
        <w:t xml:space="preserve"> وفي الحجب وفي تقديم المقدَّم وتأخيره له أحكام مرَّ بيانها، فليس معنى </w:t>
      </w:r>
      <w:r w:rsidR="00012FEF" w:rsidRPr="00296C6B">
        <w:rPr>
          <w:rFonts w:hint="cs"/>
          <w:rtl/>
        </w:rPr>
        <w:t>كونه</w:t>
      </w:r>
      <w:r w:rsidRPr="00296C6B">
        <w:rPr>
          <w:rtl/>
        </w:rPr>
        <w:t xml:space="preserve"> يرث أنه يرث بكل حال؛ لا، إنما كما قال المؤلف</w:t>
      </w:r>
      <w:r w:rsidR="00012FEF" w:rsidRPr="00296C6B">
        <w:rPr>
          <w:rFonts w:hint="cs"/>
          <w:rtl/>
        </w:rPr>
        <w:t>:</w:t>
      </w:r>
      <w:r w:rsidRPr="00296C6B">
        <w:rPr>
          <w:rtl/>
        </w:rPr>
        <w:t xml:space="preserve"> </w:t>
      </w:r>
      <w:r w:rsidRPr="00296C6B">
        <w:rPr>
          <w:color w:val="0000CC"/>
          <w:rtl/>
        </w:rPr>
        <w:t>(وَيَرِثُهُمْ إِذاَ لَمْ يَكُنْ لَهُ مَنْ يَحْجُبُهُ)</w:t>
      </w:r>
      <w:r w:rsidRPr="00296C6B">
        <w:rPr>
          <w:rtl/>
        </w:rPr>
        <w:t>، فتقدم معنا أن</w:t>
      </w:r>
      <w:r w:rsidR="00012FEF" w:rsidRPr="00296C6B">
        <w:rPr>
          <w:rFonts w:hint="cs"/>
          <w:rtl/>
        </w:rPr>
        <w:t>َّ</w:t>
      </w:r>
      <w:r w:rsidRPr="00296C6B">
        <w:rPr>
          <w:rtl/>
        </w:rPr>
        <w:t xml:space="preserve"> الورثة بالن</w:t>
      </w:r>
      <w:r w:rsidR="00012FEF" w:rsidRPr="00296C6B">
        <w:rPr>
          <w:rFonts w:hint="cs"/>
          <w:rtl/>
        </w:rPr>
        <w:t>َّ</w:t>
      </w:r>
      <w:r w:rsidRPr="00296C6B">
        <w:rPr>
          <w:rtl/>
        </w:rPr>
        <w:t>س</w:t>
      </w:r>
      <w:r w:rsidR="00012FEF" w:rsidRPr="00296C6B">
        <w:rPr>
          <w:rFonts w:hint="cs"/>
          <w:rtl/>
        </w:rPr>
        <w:t>َ</w:t>
      </w:r>
      <w:r w:rsidRPr="00296C6B">
        <w:rPr>
          <w:rtl/>
        </w:rPr>
        <w:t>ب</w:t>
      </w:r>
      <w:r w:rsidR="00012FEF" w:rsidRPr="00296C6B">
        <w:rPr>
          <w:rFonts w:hint="cs"/>
          <w:rtl/>
        </w:rPr>
        <w:t>ِ</w:t>
      </w:r>
      <w:r w:rsidRPr="00296C6B">
        <w:rPr>
          <w:rtl/>
        </w:rPr>
        <w:t xml:space="preserve"> م</w:t>
      </w:r>
      <w:r w:rsidR="00012FEF" w:rsidRPr="00296C6B">
        <w:rPr>
          <w:rFonts w:hint="cs"/>
          <w:rtl/>
        </w:rPr>
        <w:t>ُ</w:t>
      </w:r>
      <w:r w:rsidRPr="00296C6B">
        <w:rPr>
          <w:rtl/>
        </w:rPr>
        <w:t>قدَّمون على الورثة بالولاء</w:t>
      </w:r>
      <w:r w:rsidR="00012FEF" w:rsidRPr="00296C6B">
        <w:rPr>
          <w:rFonts w:hint="cs"/>
          <w:rtl/>
        </w:rPr>
        <w:t>ِ</w:t>
      </w:r>
      <w:r w:rsidRPr="00296C6B">
        <w:rPr>
          <w:rtl/>
        </w:rPr>
        <w:t>.</w:t>
      </w:r>
    </w:p>
    <w:p w:rsidR="003C63FF" w:rsidRPr="00296C6B" w:rsidRDefault="003C63FF" w:rsidP="00281686">
      <w:pPr>
        <w:ind w:firstLine="432"/>
        <w:jc w:val="lowKashida"/>
        <w:rPr>
          <w:rtl/>
        </w:rPr>
      </w:pPr>
      <w:r w:rsidRPr="00296C6B">
        <w:rPr>
          <w:rtl/>
        </w:rPr>
        <w:t>فبناء</w:t>
      </w:r>
      <w:r w:rsidR="00012FEF" w:rsidRPr="00296C6B">
        <w:rPr>
          <w:rFonts w:hint="cs"/>
          <w:rtl/>
        </w:rPr>
        <w:t>ً</w:t>
      </w:r>
      <w:r w:rsidRPr="00296C6B">
        <w:rPr>
          <w:rtl/>
        </w:rPr>
        <w:t xml:space="preserve"> على ذلك لو ت</w:t>
      </w:r>
      <w:r w:rsidR="00012FEF" w:rsidRPr="00296C6B">
        <w:rPr>
          <w:rFonts w:hint="cs"/>
          <w:rtl/>
        </w:rPr>
        <w:t>ُ</w:t>
      </w:r>
      <w:r w:rsidRPr="00296C6B">
        <w:rPr>
          <w:rtl/>
        </w:rPr>
        <w:t xml:space="preserve">وفي هذا العبد العتيق وله ابن </w:t>
      </w:r>
      <w:r w:rsidR="00CC1087" w:rsidRPr="00296C6B">
        <w:rPr>
          <w:rtl/>
        </w:rPr>
        <w:t>وم</w:t>
      </w:r>
      <w:r w:rsidR="00CC1087" w:rsidRPr="00296C6B">
        <w:rPr>
          <w:rFonts w:hint="cs"/>
          <w:rtl/>
        </w:rPr>
        <w:t>ول</w:t>
      </w:r>
      <w:r w:rsidRPr="00296C6B">
        <w:rPr>
          <w:rtl/>
        </w:rPr>
        <w:t>ى م</w:t>
      </w:r>
      <w:r w:rsidR="00CC1087" w:rsidRPr="00296C6B">
        <w:rPr>
          <w:rFonts w:hint="cs"/>
          <w:rtl/>
        </w:rPr>
        <w:t>ُ</w:t>
      </w:r>
      <w:r w:rsidRPr="00296C6B">
        <w:rPr>
          <w:rtl/>
        </w:rPr>
        <w:t>عتِق؛ فنقول: إن</w:t>
      </w:r>
      <w:r w:rsidR="00012FEF" w:rsidRPr="00296C6B">
        <w:rPr>
          <w:rFonts w:hint="cs"/>
          <w:rtl/>
        </w:rPr>
        <w:t>َّ</w:t>
      </w:r>
      <w:r w:rsidRPr="00296C6B">
        <w:rPr>
          <w:rtl/>
        </w:rPr>
        <w:t xml:space="preserve"> الع</w:t>
      </w:r>
      <w:r w:rsidR="00012FEF" w:rsidRPr="00296C6B">
        <w:rPr>
          <w:rFonts w:hint="cs"/>
          <w:rtl/>
        </w:rPr>
        <w:t>ُ</w:t>
      </w:r>
      <w:r w:rsidRPr="00296C6B">
        <w:rPr>
          <w:rtl/>
        </w:rPr>
        <w:t>صبة للابن، فهذا المولى م</w:t>
      </w:r>
      <w:r w:rsidR="00012FEF" w:rsidRPr="00296C6B">
        <w:rPr>
          <w:rFonts w:hint="cs"/>
          <w:rtl/>
        </w:rPr>
        <w:t>ُ</w:t>
      </w:r>
      <w:r w:rsidRPr="00296C6B">
        <w:rPr>
          <w:rtl/>
        </w:rPr>
        <w:t xml:space="preserve">ستحق </w:t>
      </w:r>
      <w:r w:rsidR="00CC1087" w:rsidRPr="00296C6B">
        <w:rPr>
          <w:rtl/>
        </w:rPr>
        <w:t>للإ</w:t>
      </w:r>
      <w:r w:rsidR="00CC1087" w:rsidRPr="00296C6B">
        <w:rPr>
          <w:rFonts w:hint="cs"/>
          <w:rtl/>
        </w:rPr>
        <w:t>ر</w:t>
      </w:r>
      <w:r w:rsidRPr="00296C6B">
        <w:rPr>
          <w:rtl/>
        </w:rPr>
        <w:t xml:space="preserve">ث، ولكن وُجدَ مَن يحجبه، ولذلك قال: </w:t>
      </w:r>
      <w:r w:rsidRPr="00296C6B">
        <w:rPr>
          <w:color w:val="0000CC"/>
          <w:rtl/>
        </w:rPr>
        <w:t>(وَيَرِثُهُمْ إِذاَ لَمْ يَكُنْ لَهُ مَنْ يَحْجُبُهُ عَنْ مِيْرَاثِهِمْ</w:t>
      </w:r>
      <w:r w:rsidR="00012FEF" w:rsidRPr="00296C6B">
        <w:rPr>
          <w:rFonts w:hint="cs"/>
          <w:rtl/>
        </w:rPr>
        <w:t>)</w:t>
      </w:r>
      <w:r w:rsidRPr="00296C6B">
        <w:rPr>
          <w:rtl/>
        </w:rPr>
        <w:t>.</w:t>
      </w:r>
    </w:p>
    <w:p w:rsidR="003C63FF" w:rsidRPr="00296C6B" w:rsidRDefault="003C63FF" w:rsidP="00281686">
      <w:pPr>
        <w:ind w:firstLine="432"/>
        <w:jc w:val="lowKashida"/>
        <w:rPr>
          <w:rtl/>
        </w:rPr>
      </w:pPr>
      <w:r w:rsidRPr="00296C6B">
        <w:rPr>
          <w:rtl/>
        </w:rPr>
        <w:t xml:space="preserve">قال: </w:t>
      </w:r>
      <w:r w:rsidRPr="00296C6B">
        <w:rPr>
          <w:color w:val="0000CC"/>
          <w:rtl/>
        </w:rPr>
        <w:t>(ثُمَّ عَصَبَاتُهُ مِنْ بَعْدِهِ)</w:t>
      </w:r>
      <w:r w:rsidRPr="00296C6B">
        <w:rPr>
          <w:rtl/>
        </w:rPr>
        <w:t>، لو أن</w:t>
      </w:r>
      <w:r w:rsidR="00012FEF" w:rsidRPr="00296C6B">
        <w:rPr>
          <w:rFonts w:hint="cs"/>
          <w:rtl/>
        </w:rPr>
        <w:t>َّ</w:t>
      </w:r>
      <w:r w:rsidRPr="00296C6B">
        <w:rPr>
          <w:rtl/>
        </w:rPr>
        <w:t xml:space="preserve"> هذا السيد الذي أعتقَ العتيق، ثم مات العتيق عن زوجة حرَّة وابن المولى، فنقول: بعد أن تأخذ الزوجة فرضها يكون الباقي لابن السيد -أو المولى- لأنه يرثه أو عصبته المتعصبون بأنفسهم.</w:t>
      </w:r>
    </w:p>
    <w:p w:rsidR="003C63FF" w:rsidRPr="00296C6B" w:rsidRDefault="003C63FF" w:rsidP="00281686">
      <w:pPr>
        <w:ind w:firstLine="432"/>
        <w:jc w:val="lowKashida"/>
        <w:rPr>
          <w:rtl/>
        </w:rPr>
      </w:pPr>
      <w:r w:rsidRPr="00296C6B">
        <w:rPr>
          <w:rtl/>
        </w:rPr>
        <w:t>وهنا ينبغي أن يُعلم أن مَن ينتقل إليهم الميراث من عصبته إنما هم الذكور المتعصبون بأنفسهم، فلا يدخل في ذلك الإناث.</w:t>
      </w:r>
    </w:p>
    <w:p w:rsidR="003C63FF" w:rsidRPr="00296C6B" w:rsidRDefault="003C63FF" w:rsidP="00281686">
      <w:pPr>
        <w:ind w:firstLine="432"/>
        <w:jc w:val="lowKashida"/>
        <w:rPr>
          <w:rtl/>
        </w:rPr>
      </w:pPr>
      <w:r w:rsidRPr="00296C6B">
        <w:rPr>
          <w:rtl/>
        </w:rPr>
        <w:t>فلو أن</w:t>
      </w:r>
      <w:r w:rsidR="00012FEF" w:rsidRPr="00296C6B">
        <w:rPr>
          <w:rFonts w:hint="cs"/>
          <w:rtl/>
        </w:rPr>
        <w:t>َّ</w:t>
      </w:r>
      <w:r w:rsidRPr="00296C6B">
        <w:rPr>
          <w:rtl/>
        </w:rPr>
        <w:t xml:space="preserve"> هذا السيد له ابن وبنت، لا نقول</w:t>
      </w:r>
      <w:r w:rsidR="00012FEF" w:rsidRPr="00296C6B">
        <w:rPr>
          <w:rFonts w:hint="cs"/>
          <w:rtl/>
        </w:rPr>
        <w:t>:</w:t>
      </w:r>
      <w:r w:rsidRPr="00296C6B">
        <w:rPr>
          <w:rtl/>
        </w:rPr>
        <w:t xml:space="preserve"> إن الابن والبنت ي</w:t>
      </w:r>
      <w:r w:rsidR="00012FEF" w:rsidRPr="00296C6B">
        <w:rPr>
          <w:rFonts w:hint="cs"/>
          <w:rtl/>
        </w:rPr>
        <w:t>ُ</w:t>
      </w:r>
      <w:r w:rsidRPr="00296C6B">
        <w:rPr>
          <w:rtl/>
        </w:rPr>
        <w:t>شتركان هنا في ميراث العتيق؛ بل ينفرد بذلك الابن دون الأنثى.</w:t>
      </w:r>
    </w:p>
    <w:p w:rsidR="003C63FF" w:rsidRPr="00296C6B" w:rsidRDefault="003C63FF" w:rsidP="00281686">
      <w:pPr>
        <w:ind w:firstLine="432"/>
        <w:jc w:val="lowKashida"/>
        <w:rPr>
          <w:rtl/>
        </w:rPr>
      </w:pPr>
      <w:r w:rsidRPr="00296C6B">
        <w:rPr>
          <w:rtl/>
        </w:rPr>
        <w:t xml:space="preserve">قال: </w:t>
      </w:r>
      <w:r w:rsidRPr="00296C6B">
        <w:rPr>
          <w:color w:val="0000CC"/>
          <w:rtl/>
        </w:rPr>
        <w:t>(وَمَنْ قَالَ: أَعْتِقْ عَبْدَكَ عَنِّيْ وَعَلَيَّ ثَمَنُهُ فَفَعَلَ، فَعَلى اْلآمِرِ ثَمَنُهُ، وَلَهُ وَلاَؤُهُ)</w:t>
      </w:r>
      <w:r w:rsidRPr="00296C6B">
        <w:rPr>
          <w:rtl/>
        </w:rPr>
        <w:t>.</w:t>
      </w:r>
    </w:p>
    <w:p w:rsidR="003C63FF" w:rsidRPr="00296C6B" w:rsidRDefault="003C63FF" w:rsidP="00281686">
      <w:pPr>
        <w:ind w:firstLine="432"/>
        <w:jc w:val="lowKashida"/>
        <w:rPr>
          <w:rtl/>
        </w:rPr>
      </w:pPr>
      <w:r w:rsidRPr="00296C6B">
        <w:rPr>
          <w:rtl/>
        </w:rPr>
        <w:t xml:space="preserve">هذه مسائل متأرجحة بين اثنين لهم مدخل في العتق، أيهما يكون له الولاء؟ </w:t>
      </w:r>
    </w:p>
    <w:p w:rsidR="003C63FF" w:rsidRPr="00296C6B" w:rsidRDefault="003C63FF" w:rsidP="00012FEF">
      <w:pPr>
        <w:ind w:firstLine="432"/>
        <w:jc w:val="lowKashida"/>
        <w:rPr>
          <w:rtl/>
        </w:rPr>
      </w:pPr>
      <w:r w:rsidRPr="00296C6B">
        <w:rPr>
          <w:rtl/>
        </w:rPr>
        <w:t>كأن المعتق حقيقة هو الآمر</w:t>
      </w:r>
      <w:r w:rsidR="00012FEF" w:rsidRPr="00296C6B">
        <w:rPr>
          <w:rFonts w:hint="cs"/>
          <w:rtl/>
        </w:rPr>
        <w:t>؛</w:t>
      </w:r>
      <w:r w:rsidRPr="00296C6B">
        <w:rPr>
          <w:rtl/>
        </w:rPr>
        <w:t xml:space="preserve"> لأنه أمره بذلك، وهو الذي دفع الثمن، فهو المعتق حقيقة، فبناء على ذلك كأنه اشتراه وأعتقه، فلذلك قال: </w:t>
      </w:r>
      <w:r w:rsidRPr="00296C6B">
        <w:rPr>
          <w:color w:val="0000CC"/>
          <w:rtl/>
        </w:rPr>
        <w:t>(وَعَلَيَّ ثَمَنُهُ فَفَعَلَ، فَعَلى اْلآمِرِ ثَمَنُهُ، وَلَهُ وَلاَؤُهُ)</w:t>
      </w:r>
      <w:r w:rsidRPr="00296C6B">
        <w:rPr>
          <w:rtl/>
        </w:rPr>
        <w:t>، يعني الآمر، وهذا بشرط أن يقول: "أعتق عبدك عني وعليَّ ثمنه"، فأما إذا لم يقل هذه العبارة فسيبين المؤلف -رحمه الله- حكمه في الجملة التي تلحقها.</w:t>
      </w:r>
    </w:p>
    <w:p w:rsidR="003C63FF" w:rsidRPr="00296C6B" w:rsidRDefault="003C63FF" w:rsidP="00281686">
      <w:pPr>
        <w:ind w:firstLine="432"/>
        <w:jc w:val="lowKashida"/>
        <w:rPr>
          <w:rtl/>
        </w:rPr>
      </w:pPr>
      <w:r w:rsidRPr="00296C6B">
        <w:rPr>
          <w:rtl/>
        </w:rPr>
        <w:t xml:space="preserve">قال: </w:t>
      </w:r>
      <w:r w:rsidRPr="00296C6B">
        <w:rPr>
          <w:color w:val="0000CC"/>
          <w:rtl/>
        </w:rPr>
        <w:t>(وَإِنْ لَمْ يَقُلْ: عَنِّيْ، فَالثَّمَنُ عَلَيْهِ وَاْلوَلاَءُ لِلْمُعْتِقِ)</w:t>
      </w:r>
      <w:r w:rsidRPr="00296C6B">
        <w:rPr>
          <w:rtl/>
        </w:rPr>
        <w:t>، أم</w:t>
      </w:r>
      <w:r w:rsidR="00012FEF" w:rsidRPr="00296C6B">
        <w:rPr>
          <w:rFonts w:hint="cs"/>
          <w:rtl/>
        </w:rPr>
        <w:t>َّ</w:t>
      </w:r>
      <w:r w:rsidRPr="00296C6B">
        <w:rPr>
          <w:rtl/>
        </w:rPr>
        <w:t>ا إذا قال: "أعتق عبدك وعلي ثمنه" فإن</w:t>
      </w:r>
      <w:r w:rsidR="00012FEF" w:rsidRPr="00296C6B">
        <w:rPr>
          <w:rFonts w:hint="cs"/>
          <w:rtl/>
        </w:rPr>
        <w:t>َّ</w:t>
      </w:r>
      <w:r w:rsidRPr="00296C6B">
        <w:rPr>
          <w:rtl/>
        </w:rPr>
        <w:t xml:space="preserve"> المعتق هو السيد حتى لو دفع هذا الثمن، فكأنه أعتقه عنه، فبناء على ذلك يختلف الحكم بهذه اللفظ "عني" أم</w:t>
      </w:r>
      <w:r w:rsidR="00012FEF" w:rsidRPr="00296C6B">
        <w:rPr>
          <w:rFonts w:hint="cs"/>
          <w:rtl/>
        </w:rPr>
        <w:t>َّ</w:t>
      </w:r>
      <w:r w:rsidRPr="00296C6B">
        <w:rPr>
          <w:rtl/>
        </w:rPr>
        <w:t>ا إذا قال: "أعتق عبدك عندك" فهذه لا إشكال في أن</w:t>
      </w:r>
      <w:r w:rsidR="00012FEF" w:rsidRPr="00296C6B">
        <w:rPr>
          <w:rFonts w:hint="cs"/>
          <w:rtl/>
        </w:rPr>
        <w:t>َّ</w:t>
      </w:r>
      <w:r w:rsidRPr="00296C6B">
        <w:rPr>
          <w:rtl/>
        </w:rPr>
        <w:t xml:space="preserve"> الولاء يكون للمعتق لا لدافع الثمن.</w:t>
      </w:r>
    </w:p>
    <w:p w:rsidR="003C63FF" w:rsidRPr="00296C6B" w:rsidRDefault="003C63FF" w:rsidP="00281686">
      <w:pPr>
        <w:ind w:firstLine="432"/>
        <w:jc w:val="lowKashida"/>
        <w:rPr>
          <w:rtl/>
        </w:rPr>
      </w:pPr>
      <w:r w:rsidRPr="00296C6B">
        <w:rPr>
          <w:rtl/>
        </w:rPr>
        <w:t xml:space="preserve">قال: </w:t>
      </w:r>
      <w:r w:rsidRPr="00296C6B">
        <w:rPr>
          <w:color w:val="0000CC"/>
          <w:rtl/>
        </w:rPr>
        <w:t>(وَمَنْ أَعْتَقَ عَبْدَهُ عَنْ حَيٍّ بِلاَ أَمْرِهِ أَوْ عَنْ مَيِّتٍ، فَاْلوَلاَءُ لِلْمُعْتِقِ)</w:t>
      </w:r>
      <w:r w:rsidRPr="00296C6B">
        <w:rPr>
          <w:rtl/>
        </w:rPr>
        <w:t>.</w:t>
      </w:r>
    </w:p>
    <w:p w:rsidR="003C63FF" w:rsidRPr="00296C6B" w:rsidRDefault="003C63FF" w:rsidP="00281686">
      <w:pPr>
        <w:ind w:firstLine="432"/>
        <w:jc w:val="lowKashida"/>
        <w:rPr>
          <w:rtl/>
        </w:rPr>
      </w:pPr>
      <w:r w:rsidRPr="00296C6B">
        <w:rPr>
          <w:rtl/>
        </w:rPr>
        <w:lastRenderedPageBreak/>
        <w:t>قال</w:t>
      </w:r>
      <w:r w:rsidR="00012FEF" w:rsidRPr="00296C6B">
        <w:rPr>
          <w:rFonts w:hint="cs"/>
          <w:rtl/>
        </w:rPr>
        <w:t>:</w:t>
      </w:r>
      <w:r w:rsidRPr="00296C6B">
        <w:rPr>
          <w:rtl/>
        </w:rPr>
        <w:t xml:space="preserve"> </w:t>
      </w:r>
      <w:r w:rsidRPr="00296C6B">
        <w:rPr>
          <w:color w:val="0000CC"/>
          <w:rtl/>
        </w:rPr>
        <w:t>(حَيٍّ بِلاَ أَمْرِهِ)</w:t>
      </w:r>
      <w:r w:rsidRPr="00296C6B">
        <w:rPr>
          <w:rtl/>
        </w:rPr>
        <w:t>، مثل: رجل أراد أن يُحسن إلى والدته فقال: هذا عبدي حر عن والدتي، أو أمتي هذه حرة عن والدي.</w:t>
      </w:r>
    </w:p>
    <w:p w:rsidR="003C63FF" w:rsidRPr="00296C6B" w:rsidRDefault="003C63FF" w:rsidP="00281686">
      <w:pPr>
        <w:ind w:firstLine="432"/>
        <w:jc w:val="lowKashida"/>
        <w:rPr>
          <w:rtl/>
        </w:rPr>
      </w:pPr>
      <w:r w:rsidRPr="00296C6B">
        <w:rPr>
          <w:rtl/>
        </w:rPr>
        <w:t>فيقول المؤلف: يكون الولاء للمعتق.</w:t>
      </w:r>
    </w:p>
    <w:p w:rsidR="003C63FF" w:rsidRPr="00296C6B" w:rsidRDefault="003C63FF" w:rsidP="00281686">
      <w:pPr>
        <w:ind w:firstLine="432"/>
        <w:jc w:val="lowKashida"/>
        <w:rPr>
          <w:rtl/>
        </w:rPr>
      </w:pPr>
      <w:r w:rsidRPr="00296C6B">
        <w:rPr>
          <w:rtl/>
        </w:rPr>
        <w:t>فكأن المسألة لها متعلقان:</w:t>
      </w:r>
    </w:p>
    <w:p w:rsidR="003C63FF" w:rsidRPr="00296C6B" w:rsidRDefault="003C63FF" w:rsidP="00281686">
      <w:pPr>
        <w:ind w:firstLine="432"/>
        <w:jc w:val="lowKashida"/>
        <w:rPr>
          <w:rtl/>
        </w:rPr>
      </w:pPr>
      <w:r w:rsidRPr="00296C6B">
        <w:rPr>
          <w:u w:val="dotDotDash" w:color="FF0000"/>
          <w:rtl/>
        </w:rPr>
        <w:t>أولهما</w:t>
      </w:r>
      <w:r w:rsidRPr="00296C6B">
        <w:rPr>
          <w:rtl/>
        </w:rPr>
        <w:t>: ما يتعلق بثواب الإعتاق: فهذا هو الذي تصدق به المعتق عن والده أو والدته.</w:t>
      </w:r>
    </w:p>
    <w:p w:rsidR="003C63FF" w:rsidRPr="00296C6B" w:rsidRDefault="003C63FF" w:rsidP="00281686">
      <w:pPr>
        <w:ind w:firstLine="432"/>
        <w:jc w:val="lowKashida"/>
        <w:rPr>
          <w:rtl/>
        </w:rPr>
      </w:pPr>
      <w:r w:rsidRPr="00296C6B">
        <w:rPr>
          <w:u w:val="dotDotDash" w:color="FF0000"/>
          <w:rtl/>
        </w:rPr>
        <w:t>المسار الثاني</w:t>
      </w:r>
      <w:r w:rsidRPr="00296C6B">
        <w:rPr>
          <w:rtl/>
        </w:rPr>
        <w:t>: حصل من المالك، والمالك هو السيد؛ إذن يكون له الولاء، فيكون الولاء متعلق بمَن جرى منه الإعتاق.</w:t>
      </w:r>
    </w:p>
    <w:p w:rsidR="003C63FF" w:rsidRPr="00296C6B" w:rsidRDefault="003C63FF" w:rsidP="00BE3611">
      <w:pPr>
        <w:ind w:firstLine="432"/>
        <w:jc w:val="lowKashida"/>
        <w:rPr>
          <w:rtl/>
        </w:rPr>
      </w:pPr>
      <w:r w:rsidRPr="00296C6B">
        <w:rPr>
          <w:rtl/>
        </w:rPr>
        <w:t>فنقول: هذه الأم، أو هذا الأب، أو سواهم...،</w:t>
      </w:r>
      <w:r w:rsidR="00157952" w:rsidRPr="00296C6B">
        <w:rPr>
          <w:rtl/>
        </w:rPr>
        <w:t xml:space="preserve"> أُهديَ إليه</w:t>
      </w:r>
      <w:r w:rsidRPr="00296C6B">
        <w:rPr>
          <w:rtl/>
        </w:rPr>
        <w:t xml:space="preserve"> ثواب الإعتاق -وهو كبير- كما جاء في الحديث </w:t>
      </w:r>
      <w:r w:rsidR="00BC1BAD" w:rsidRPr="00296C6B">
        <w:rPr>
          <w:color w:val="006600"/>
          <w:rtl/>
        </w:rPr>
        <w:t>«</w:t>
      </w:r>
      <w:r w:rsidR="00BE3611" w:rsidRPr="00296C6B">
        <w:rPr>
          <w:color w:val="006600"/>
          <w:rtl/>
        </w:rPr>
        <w:t>مَنْ أَعْتَقَ رَقَبَةً مُسْلِمَةً أَعْتَقَ اللَّهُ بِكُلِّ عُضْوٍ مِنْهُ عُضْوًا مِنْهُ مِنَ النَّارِ حَتَّى فَرْجَهُ بِفَرْجِهِ</w:t>
      </w:r>
      <w:r w:rsidR="00BC1BAD" w:rsidRPr="00296C6B">
        <w:rPr>
          <w:color w:val="006600"/>
          <w:rtl/>
        </w:rPr>
        <w:t>»</w:t>
      </w:r>
      <w:r w:rsidR="00BE3611" w:rsidRPr="00296C6B">
        <w:rPr>
          <w:rStyle w:val="FootnoteReference"/>
          <w:rtl/>
        </w:rPr>
        <w:footnoteReference w:id="5"/>
      </w:r>
      <w:r w:rsidRPr="00296C6B">
        <w:rPr>
          <w:rtl/>
        </w:rPr>
        <w:t>، وفيه أحاديث كثيرة.</w:t>
      </w:r>
    </w:p>
    <w:p w:rsidR="003C63FF" w:rsidRPr="00296C6B" w:rsidRDefault="003C63FF" w:rsidP="00281686">
      <w:pPr>
        <w:ind w:firstLine="432"/>
        <w:jc w:val="lowKashida"/>
        <w:rPr>
          <w:rtl/>
        </w:rPr>
      </w:pPr>
      <w:r w:rsidRPr="00296C6B">
        <w:rPr>
          <w:u w:val="dotDotDash" w:color="FF0000"/>
          <w:rtl/>
        </w:rPr>
        <w:t>فنقول</w:t>
      </w:r>
      <w:r w:rsidRPr="00296C6B">
        <w:rPr>
          <w:rtl/>
        </w:rPr>
        <w:t>: هؤلاء الذي</w:t>
      </w:r>
      <w:r w:rsidR="00157952" w:rsidRPr="00296C6B">
        <w:rPr>
          <w:rFonts w:hint="cs"/>
          <w:rtl/>
        </w:rPr>
        <w:t>ن</w:t>
      </w:r>
      <w:r w:rsidRPr="00296C6B">
        <w:rPr>
          <w:rtl/>
        </w:rPr>
        <w:t xml:space="preserve"> أُعتِقَ عنهم ينالون الأجر، ولكن من جهة ترتب آثار الإعتاق فيكون لمن أجرى العتق وهو السيد.</w:t>
      </w:r>
    </w:p>
    <w:p w:rsidR="003C63FF" w:rsidRPr="00296C6B" w:rsidRDefault="003C63FF" w:rsidP="00281686">
      <w:pPr>
        <w:ind w:firstLine="432"/>
        <w:jc w:val="lowKashida"/>
        <w:rPr>
          <w:rtl/>
        </w:rPr>
      </w:pPr>
      <w:r w:rsidRPr="00296C6B">
        <w:rPr>
          <w:rtl/>
        </w:rPr>
        <w:t xml:space="preserve">قال المؤلف: </w:t>
      </w:r>
      <w:r w:rsidRPr="00296C6B">
        <w:rPr>
          <w:color w:val="0000CC"/>
          <w:rtl/>
        </w:rPr>
        <w:t>(وَإِنْ أَعْتَقَهُ عَنْهُ بِأَمْرِهِ فَاْلوَلاَءُ لِلْمُعْتَقِ عَنْهُ بِأَمْرِهِ)</w:t>
      </w:r>
      <w:r w:rsidRPr="00296C6B">
        <w:rPr>
          <w:rtl/>
        </w:rPr>
        <w:t>.</w:t>
      </w:r>
    </w:p>
    <w:p w:rsidR="003C63FF" w:rsidRPr="00296C6B" w:rsidRDefault="003C63FF" w:rsidP="00281686">
      <w:pPr>
        <w:ind w:firstLine="432"/>
        <w:jc w:val="lowKashida"/>
        <w:rPr>
          <w:rtl/>
        </w:rPr>
      </w:pPr>
      <w:r w:rsidRPr="00296C6B">
        <w:rPr>
          <w:rtl/>
        </w:rPr>
        <w:t>مثل: إن قال</w:t>
      </w:r>
      <w:r w:rsidR="00BE3611" w:rsidRPr="00296C6B">
        <w:rPr>
          <w:rFonts w:hint="cs"/>
          <w:rtl/>
        </w:rPr>
        <w:t>ت</w:t>
      </w:r>
      <w:r w:rsidRPr="00296C6B">
        <w:rPr>
          <w:rtl/>
        </w:rPr>
        <w:t xml:space="preserve"> الوالدة لولدها: أَعتِق عبدك عني؛ فكأن العتق جرى منها، ومثل ذلك لو قال الأب هذا، أو كانت وصية للأب "إذا متُّ فأعتق عبدكَ قُربة لله عني"، أو نحو ذلك.</w:t>
      </w:r>
    </w:p>
    <w:p w:rsidR="003C63FF" w:rsidRPr="00296C6B" w:rsidRDefault="003C63FF" w:rsidP="00281686">
      <w:pPr>
        <w:ind w:firstLine="432"/>
        <w:jc w:val="lowKashida"/>
        <w:rPr>
          <w:rtl/>
        </w:rPr>
      </w:pPr>
      <w:r w:rsidRPr="00296C6B">
        <w:rPr>
          <w:u w:val="dotDotDash" w:color="FF0000"/>
          <w:rtl/>
        </w:rPr>
        <w:t>فنقول في هذه الحالة</w:t>
      </w:r>
      <w:r w:rsidRPr="00296C6B">
        <w:rPr>
          <w:rtl/>
        </w:rPr>
        <w:t>: كأنه هو المعتق، فيكون الأجر له.</w:t>
      </w:r>
    </w:p>
    <w:p w:rsidR="003C63FF" w:rsidRPr="00296C6B" w:rsidRDefault="003C63FF" w:rsidP="00BE3611">
      <w:pPr>
        <w:ind w:firstLine="432"/>
        <w:jc w:val="lowKashida"/>
        <w:rPr>
          <w:rtl/>
        </w:rPr>
      </w:pPr>
      <w:r w:rsidRPr="00296C6B">
        <w:rPr>
          <w:rtl/>
        </w:rPr>
        <w:t xml:space="preserve">قال المؤلف: </w:t>
      </w:r>
      <w:r w:rsidRPr="00296C6B">
        <w:rPr>
          <w:color w:val="0000CC"/>
          <w:rtl/>
        </w:rPr>
        <w:t>(وَإِذاَ كَانَ أَحَدُ الزَّوْجَيْنِ اْلحُرَّيْنِ حُرَّ اْلأَصْلِ، فَلاَ وَلاَءَ عَلى وَلَدِهَمَا، وَإِنْ كَانَ أَحَدُهُمَا رَقِيْقًا، تَبِعَ اْلوَلَدُ اْلأُمَّ فِيْ حُرِّيَّتِهَا أَوْ رِقِّهَا، فَإِنْ كَانَتِ اْلأُمُّ رَقِيْقَةً، فَإِنْ أَعْتَقَهُمْ فَوَلاَؤُهُمْ لَهُ وَلاَ يَنْجَرُّ عَنْهُ بِحَالٍ)</w:t>
      </w:r>
      <w:r w:rsidRPr="00296C6B">
        <w:rPr>
          <w:rtl/>
        </w:rPr>
        <w:t>.</w:t>
      </w:r>
    </w:p>
    <w:p w:rsidR="003C63FF" w:rsidRPr="00296C6B" w:rsidRDefault="003C63FF" w:rsidP="00281686">
      <w:pPr>
        <w:ind w:firstLine="432"/>
        <w:jc w:val="lowKashida"/>
        <w:rPr>
          <w:rtl/>
        </w:rPr>
      </w:pPr>
      <w:r w:rsidRPr="00296C6B">
        <w:rPr>
          <w:rtl/>
        </w:rPr>
        <w:t>هذه مجموعة من المسائل، وسأبسِّطها للإخوة المشاهدين:</w:t>
      </w:r>
    </w:p>
    <w:p w:rsidR="003C63FF" w:rsidRPr="00296C6B" w:rsidRDefault="003C63FF" w:rsidP="00281686">
      <w:pPr>
        <w:ind w:firstLine="432"/>
        <w:jc w:val="lowKashida"/>
        <w:rPr>
          <w:rtl/>
        </w:rPr>
      </w:pPr>
      <w:r w:rsidRPr="00296C6B">
        <w:rPr>
          <w:u w:val="dotDotDash" w:color="FF0000"/>
          <w:rtl/>
        </w:rPr>
        <w:t>أولًا عند الفقهاء قاعدة، وهي</w:t>
      </w:r>
      <w:r w:rsidRPr="00296C6B">
        <w:rPr>
          <w:rtl/>
        </w:rPr>
        <w:t>: أن</w:t>
      </w:r>
      <w:r w:rsidR="00BE3611" w:rsidRPr="00296C6B">
        <w:rPr>
          <w:rFonts w:hint="cs"/>
          <w:rtl/>
        </w:rPr>
        <w:t>َّ</w:t>
      </w:r>
      <w:r w:rsidRPr="00296C6B">
        <w:rPr>
          <w:rtl/>
        </w:rPr>
        <w:t xml:space="preserve"> الولد بالنسبة للأبوين يتبع لأب في نسبه دائمًا، فلا يمكن أن يُنسَب الولد إلى أمه إلا في مسائل مستثناة كالم</w:t>
      </w:r>
      <w:r w:rsidR="00BE3611" w:rsidRPr="00296C6B">
        <w:rPr>
          <w:rFonts w:hint="cs"/>
          <w:rtl/>
        </w:rPr>
        <w:t>ُ</w:t>
      </w:r>
      <w:r w:rsidRPr="00296C6B">
        <w:rPr>
          <w:rtl/>
        </w:rPr>
        <w:t>لاعنة.</w:t>
      </w:r>
    </w:p>
    <w:p w:rsidR="003C63FF" w:rsidRPr="00296C6B" w:rsidRDefault="003C63FF" w:rsidP="00281686">
      <w:pPr>
        <w:ind w:firstLine="432"/>
        <w:jc w:val="lowKashida"/>
        <w:rPr>
          <w:rtl/>
        </w:rPr>
      </w:pPr>
      <w:r w:rsidRPr="00296C6B">
        <w:rPr>
          <w:u w:val="dotDotDash" w:color="FF0000"/>
          <w:rtl/>
        </w:rPr>
        <w:t>الثانية</w:t>
      </w:r>
      <w:r w:rsidRPr="00296C6B">
        <w:rPr>
          <w:rtl/>
        </w:rPr>
        <w:t>: الابن يتبع أمه في الحرية والعبودية. فلو افترضنا مثلًا أن</w:t>
      </w:r>
      <w:r w:rsidR="00157952" w:rsidRPr="00296C6B">
        <w:rPr>
          <w:rFonts w:hint="cs"/>
          <w:rtl/>
        </w:rPr>
        <w:t>َّ</w:t>
      </w:r>
      <w:r w:rsidRPr="00296C6B">
        <w:rPr>
          <w:rtl/>
        </w:rPr>
        <w:t xml:space="preserve"> شخصًا تزوج أ</w:t>
      </w:r>
      <w:r w:rsidR="00BE3611" w:rsidRPr="00296C6B">
        <w:rPr>
          <w:rFonts w:hint="cs"/>
          <w:rtl/>
        </w:rPr>
        <w:t>َ</w:t>
      </w:r>
      <w:r w:rsidRPr="00296C6B">
        <w:rPr>
          <w:rtl/>
        </w:rPr>
        <w:t>م</w:t>
      </w:r>
      <w:r w:rsidR="00BE3611" w:rsidRPr="00296C6B">
        <w:rPr>
          <w:rFonts w:hint="cs"/>
          <w:rtl/>
        </w:rPr>
        <w:t>َ</w:t>
      </w:r>
      <w:r w:rsidRPr="00296C6B">
        <w:rPr>
          <w:rtl/>
        </w:rPr>
        <w:t>ةً، سواء كان هو حر أو عبد؛ فولده من هذه الزوجة لا علاقة له به في الحرية والعبودية.</w:t>
      </w:r>
    </w:p>
    <w:p w:rsidR="003C63FF" w:rsidRPr="00296C6B" w:rsidRDefault="003C63FF" w:rsidP="00281686">
      <w:pPr>
        <w:ind w:firstLine="432"/>
        <w:jc w:val="lowKashida"/>
        <w:rPr>
          <w:rtl/>
        </w:rPr>
      </w:pPr>
      <w:r w:rsidRPr="00296C6B">
        <w:rPr>
          <w:u w:val="dotDotDash" w:color="FF0000"/>
          <w:rtl/>
        </w:rPr>
        <w:t>إذن نقول</w:t>
      </w:r>
      <w:r w:rsidRPr="00296C6B">
        <w:rPr>
          <w:rtl/>
        </w:rPr>
        <w:t>: نرى حال هذه الزوجة:</w:t>
      </w:r>
    </w:p>
    <w:p w:rsidR="003C63FF" w:rsidRPr="00296C6B" w:rsidRDefault="003C63FF" w:rsidP="00281686">
      <w:pPr>
        <w:ind w:firstLine="432"/>
        <w:jc w:val="lowKashida"/>
        <w:rPr>
          <w:rtl/>
        </w:rPr>
      </w:pPr>
      <w:r w:rsidRPr="00296C6B">
        <w:rPr>
          <w:rtl/>
        </w:rPr>
        <w:lastRenderedPageBreak/>
        <w:t>- إن كانت الزوجة حرَّة: فالولد حر.</w:t>
      </w:r>
    </w:p>
    <w:p w:rsidR="003C63FF" w:rsidRPr="00296C6B" w:rsidRDefault="003C63FF" w:rsidP="00281686">
      <w:pPr>
        <w:ind w:firstLine="432"/>
        <w:jc w:val="lowKashida"/>
        <w:rPr>
          <w:rtl/>
        </w:rPr>
      </w:pPr>
      <w:r w:rsidRPr="00296C6B">
        <w:rPr>
          <w:rtl/>
        </w:rPr>
        <w:t>- وإن كانت الزوجة أمةً: فالولد عبد حتى ولو كان الأب حر.</w:t>
      </w:r>
    </w:p>
    <w:p w:rsidR="003C63FF" w:rsidRPr="00296C6B" w:rsidRDefault="003C63FF" w:rsidP="00281686">
      <w:pPr>
        <w:ind w:firstLine="432"/>
        <w:jc w:val="lowKashida"/>
        <w:rPr>
          <w:rtl/>
        </w:rPr>
      </w:pPr>
      <w:r w:rsidRPr="00296C6B">
        <w:rPr>
          <w:rtl/>
        </w:rPr>
        <w:t>إذن الولد يتبع أمه في الحرية والرِّق.</w:t>
      </w:r>
    </w:p>
    <w:p w:rsidR="003C63FF" w:rsidRPr="00296C6B" w:rsidRDefault="003C63FF" w:rsidP="00281686">
      <w:pPr>
        <w:ind w:firstLine="432"/>
        <w:jc w:val="lowKashida"/>
        <w:rPr>
          <w:rFonts w:hint="cs"/>
          <w:rtl/>
        </w:rPr>
      </w:pPr>
      <w:r w:rsidRPr="00296C6B">
        <w:rPr>
          <w:u w:val="dotDotDash" w:color="FF0000"/>
          <w:rtl/>
        </w:rPr>
        <w:t>الثالث</w:t>
      </w:r>
      <w:r w:rsidRPr="00296C6B">
        <w:rPr>
          <w:rtl/>
        </w:rPr>
        <w:t>: الولد يتبع خير الوالدين دينًا: فلو كان أحدهما نصرانيًّا والآخ</w:t>
      </w:r>
      <w:r w:rsidR="00BE3611" w:rsidRPr="00296C6B">
        <w:rPr>
          <w:rFonts w:hint="cs"/>
          <w:rtl/>
        </w:rPr>
        <w:t>ر</w:t>
      </w:r>
      <w:r w:rsidRPr="00296C6B">
        <w:rPr>
          <w:rtl/>
        </w:rPr>
        <w:t xml:space="preserve"> مسلمًا؛ فالولد مسلمًا -أيًّا كان أحدهما النصراني والمسلم.</w:t>
      </w:r>
    </w:p>
    <w:p w:rsidR="003C63FF" w:rsidRPr="00296C6B" w:rsidRDefault="003C63FF" w:rsidP="00281686">
      <w:pPr>
        <w:ind w:firstLine="432"/>
        <w:jc w:val="lowKashida"/>
        <w:rPr>
          <w:rtl/>
        </w:rPr>
      </w:pPr>
      <w:r w:rsidRPr="00296C6B">
        <w:rPr>
          <w:u w:val="dotDotDash" w:color="FF0000"/>
          <w:rtl/>
        </w:rPr>
        <w:t>المسألة الثانية التي ذكرها المؤلف</w:t>
      </w:r>
      <w:r w:rsidRPr="00296C6B">
        <w:rPr>
          <w:rtl/>
        </w:rPr>
        <w:t>: إذا كان أحد الزوجين الحرين حرَّ الأصل؛ فلا ولاء على ولدهما.</w:t>
      </w:r>
    </w:p>
    <w:p w:rsidR="003C63FF" w:rsidRPr="00296C6B" w:rsidRDefault="003C63FF" w:rsidP="00281686">
      <w:pPr>
        <w:ind w:firstLine="432"/>
        <w:jc w:val="lowKashida"/>
        <w:rPr>
          <w:rtl/>
        </w:rPr>
      </w:pPr>
      <w:r w:rsidRPr="00296C6B">
        <w:rPr>
          <w:rtl/>
        </w:rPr>
        <w:t>هذه مسألة معروفة في باب الولاء -أو الفرائض- بــ "انجرار الولاء" فهل ينجر الولاء أو لا؟</w:t>
      </w:r>
    </w:p>
    <w:p w:rsidR="003C63FF" w:rsidRPr="00296C6B" w:rsidRDefault="003C63FF" w:rsidP="00BE3611">
      <w:pPr>
        <w:ind w:firstLine="432"/>
        <w:jc w:val="lowKashida"/>
        <w:rPr>
          <w:rtl/>
        </w:rPr>
      </w:pPr>
      <w:r w:rsidRPr="00296C6B">
        <w:rPr>
          <w:rtl/>
        </w:rPr>
        <w:t xml:space="preserve">إن كان أحد الزوجين </w:t>
      </w:r>
      <w:r w:rsidR="00F263BD" w:rsidRPr="00296C6B">
        <w:rPr>
          <w:rtl/>
        </w:rPr>
        <w:t>حرّ</w:t>
      </w:r>
      <w:r w:rsidR="00F263BD" w:rsidRPr="00296C6B">
        <w:rPr>
          <w:rFonts w:hint="cs"/>
          <w:rtl/>
        </w:rPr>
        <w:t>ًا</w:t>
      </w:r>
      <w:r w:rsidRPr="00296C6B">
        <w:rPr>
          <w:rtl/>
        </w:rPr>
        <w:t xml:space="preserve"> فلا يمكن أن ينجر الأولاد على أحد أبويهم من الولاء، فينقطع بكل حال، فيتعلق الولاء فيمن أعتق فقط</w:t>
      </w:r>
      <w:r w:rsidR="00BE3611" w:rsidRPr="00296C6B">
        <w:rPr>
          <w:rFonts w:hint="cs"/>
          <w:rtl/>
        </w:rPr>
        <w:t>؛</w:t>
      </w:r>
      <w:r w:rsidRPr="00296C6B">
        <w:rPr>
          <w:rtl/>
        </w:rPr>
        <w:t xml:space="preserve"> لأن</w:t>
      </w:r>
      <w:r w:rsidR="00BE3611" w:rsidRPr="00296C6B">
        <w:rPr>
          <w:rFonts w:hint="cs"/>
          <w:rtl/>
        </w:rPr>
        <w:t>َّ</w:t>
      </w:r>
      <w:r w:rsidRPr="00296C6B">
        <w:rPr>
          <w:rtl/>
        </w:rPr>
        <w:t xml:space="preserve"> الأب الآخر حر -أو الأم حرة- فبناءً على ذلك ينقطع حكم الولاء بالنسبة للأبناء بكل حال.</w:t>
      </w:r>
    </w:p>
    <w:p w:rsidR="003C63FF" w:rsidRPr="00296C6B" w:rsidRDefault="003C63FF" w:rsidP="00281686">
      <w:pPr>
        <w:ind w:firstLine="432"/>
        <w:jc w:val="lowKashida"/>
        <w:rPr>
          <w:rtl/>
        </w:rPr>
      </w:pPr>
      <w:r w:rsidRPr="00296C6B">
        <w:rPr>
          <w:rtl/>
        </w:rPr>
        <w:t xml:space="preserve">قال: </w:t>
      </w:r>
      <w:r w:rsidRPr="00296C6B">
        <w:rPr>
          <w:color w:val="0000CC"/>
          <w:rtl/>
        </w:rPr>
        <w:t>(فَإِنْ كَانَتِ اْلأُمُّ رَقِيْقَةً، فَإِنْ أَعْتَقَهُمْ فَوَلاَؤُهُمْ لَهُ وَلاَ يَنْجَرُّ عَنْهُ بِحَالٍ)</w:t>
      </w:r>
      <w:r w:rsidRPr="00296C6B">
        <w:rPr>
          <w:rtl/>
        </w:rPr>
        <w:t>.</w:t>
      </w:r>
    </w:p>
    <w:p w:rsidR="003C63FF" w:rsidRPr="00296C6B" w:rsidRDefault="003C63FF" w:rsidP="00281686">
      <w:pPr>
        <w:ind w:firstLine="432"/>
        <w:jc w:val="lowKashida"/>
        <w:rPr>
          <w:rFonts w:hint="cs"/>
          <w:rtl/>
        </w:rPr>
      </w:pPr>
      <w:r w:rsidRPr="00296C6B">
        <w:rPr>
          <w:rtl/>
        </w:rPr>
        <w:t>إذا افترضنا أن</w:t>
      </w:r>
      <w:r w:rsidR="00BE3611" w:rsidRPr="00296C6B">
        <w:rPr>
          <w:rFonts w:hint="cs"/>
          <w:rtl/>
        </w:rPr>
        <w:t>َّ</w:t>
      </w:r>
      <w:r w:rsidRPr="00296C6B">
        <w:rPr>
          <w:rtl/>
        </w:rPr>
        <w:t xml:space="preserve"> السيد له أمة، وهذه الأمة مُزوَّجة، فوُلدَ لها من زوجها، فأولادها مِلكٌ لسيدها، حتى لو كان زوجها حر؛ فبناء على ذلك إذا أعتقها السيد وأعتقهم فولاؤهم له، ولذلك قال: </w:t>
      </w:r>
      <w:r w:rsidRPr="00296C6B">
        <w:rPr>
          <w:color w:val="0000CC"/>
          <w:rtl/>
        </w:rPr>
        <w:t>(فَإِنْ أَعْتَقَهُمْ فَوَلاَؤُهُمْ لَهُ وَلاَ يَنْجَرُّ عَنْهُ بِحَالٍ)</w:t>
      </w:r>
      <w:r w:rsidRPr="00296C6B">
        <w:rPr>
          <w:rtl/>
        </w:rPr>
        <w:t>.</w:t>
      </w:r>
    </w:p>
    <w:p w:rsidR="003C63FF" w:rsidRPr="00296C6B" w:rsidRDefault="003C63FF" w:rsidP="00281686">
      <w:pPr>
        <w:ind w:firstLine="432"/>
        <w:jc w:val="lowKashida"/>
        <w:rPr>
          <w:rtl/>
        </w:rPr>
      </w:pPr>
      <w:r w:rsidRPr="00296C6B">
        <w:rPr>
          <w:rtl/>
        </w:rPr>
        <w:t xml:space="preserve">قال: </w:t>
      </w:r>
      <w:r w:rsidRPr="00296C6B">
        <w:rPr>
          <w:color w:val="0000CC"/>
          <w:rtl/>
        </w:rPr>
        <w:t>(وَإِنْ كَانَ اْلأَبُ رَقِيْقًا وَاْلأُمُّ مُعْتَقَةً، فَوَلَدُهَا أَحْرَارٌ وَعَلَيْهِمُ اْلوَلاَءُ لِمَوْلىَ أُمِّهِمْ)</w:t>
      </w:r>
      <w:r w:rsidRPr="00296C6B">
        <w:rPr>
          <w:rtl/>
        </w:rPr>
        <w:t>.</w:t>
      </w:r>
    </w:p>
    <w:p w:rsidR="003C63FF" w:rsidRPr="00296C6B" w:rsidRDefault="003C63FF" w:rsidP="00281686">
      <w:pPr>
        <w:ind w:firstLine="432"/>
        <w:jc w:val="lowKashida"/>
        <w:rPr>
          <w:rtl/>
        </w:rPr>
      </w:pPr>
      <w:r w:rsidRPr="00296C6B">
        <w:rPr>
          <w:rtl/>
        </w:rPr>
        <w:t>الأم أُعتِقَت، ثم وُلدَ لها من زوج عبدٍ؛ فأولادها أحرار -لأنهم تبع لأمهم- وعليهم الولاء لموالي أمهم، أنه هو سبب الإحسان إليهم، فلذلك قلنا</w:t>
      </w:r>
      <w:r w:rsidR="00BE3611" w:rsidRPr="00296C6B">
        <w:rPr>
          <w:rFonts w:hint="cs"/>
          <w:rtl/>
        </w:rPr>
        <w:t>:</w:t>
      </w:r>
      <w:r w:rsidRPr="00296C6B">
        <w:rPr>
          <w:rtl/>
        </w:rPr>
        <w:t xml:space="preserve"> إنه ينجر إليهم الولاء.</w:t>
      </w:r>
    </w:p>
    <w:p w:rsidR="003C63FF" w:rsidRPr="00296C6B" w:rsidRDefault="003C63FF" w:rsidP="00281686">
      <w:pPr>
        <w:ind w:firstLine="432"/>
        <w:jc w:val="lowKashida"/>
        <w:rPr>
          <w:rtl/>
        </w:rPr>
      </w:pPr>
      <w:r w:rsidRPr="00296C6B">
        <w:rPr>
          <w:rtl/>
        </w:rPr>
        <w:t>قال: (</w:t>
      </w:r>
      <w:r w:rsidRPr="00296C6B">
        <w:rPr>
          <w:color w:val="0000CC"/>
          <w:rtl/>
        </w:rPr>
        <w:t>فَإِنْ أَعتَقَ اْلعَبْدَ سَيِّدُه ثَبَت له عَلَيه الولاء، وجرَّ إِلَيهِ وَلاَءَ أَوْلاَدِهِ)</w:t>
      </w:r>
      <w:r w:rsidRPr="00296C6B">
        <w:rPr>
          <w:rtl/>
        </w:rPr>
        <w:t>.</w:t>
      </w:r>
    </w:p>
    <w:p w:rsidR="003C63FF" w:rsidRPr="00296C6B" w:rsidRDefault="003C63FF" w:rsidP="00281686">
      <w:pPr>
        <w:ind w:firstLine="432"/>
        <w:jc w:val="lowKashida"/>
        <w:rPr>
          <w:rtl/>
        </w:rPr>
      </w:pPr>
      <w:r w:rsidRPr="00296C6B">
        <w:rPr>
          <w:rtl/>
        </w:rPr>
        <w:t>هذه المسائل فيها إشكال، فمن أحسنها فالحمد لله، ومَن فاتت عليه فحسبه أنه عرف أن في مسائل الانجرار شيء من الإشكال.</w:t>
      </w:r>
    </w:p>
    <w:p w:rsidR="003C63FF" w:rsidRPr="00296C6B" w:rsidRDefault="003C63FF" w:rsidP="00281686">
      <w:pPr>
        <w:ind w:firstLine="432"/>
        <w:jc w:val="lowKashida"/>
        <w:rPr>
          <w:rtl/>
        </w:rPr>
      </w:pPr>
      <w:r w:rsidRPr="00296C6B">
        <w:rPr>
          <w:rtl/>
        </w:rPr>
        <w:t>الأصل -كما قلنا: أن</w:t>
      </w:r>
      <w:r w:rsidR="00BE3611" w:rsidRPr="00296C6B">
        <w:rPr>
          <w:rFonts w:hint="cs"/>
          <w:rtl/>
        </w:rPr>
        <w:t>َّ</w:t>
      </w:r>
      <w:r w:rsidRPr="00296C6B">
        <w:rPr>
          <w:rtl/>
        </w:rPr>
        <w:t xml:space="preserve"> الأولاد يتبعون أمهم، لكن يقول المؤلف: لو أن</w:t>
      </w:r>
      <w:r w:rsidR="00F263BD" w:rsidRPr="00296C6B">
        <w:rPr>
          <w:rFonts w:hint="cs"/>
          <w:rtl/>
        </w:rPr>
        <w:t>َّ</w:t>
      </w:r>
      <w:r w:rsidRPr="00296C6B">
        <w:rPr>
          <w:rtl/>
        </w:rPr>
        <w:t xml:space="preserve"> أباهم</w:t>
      </w:r>
      <w:r w:rsidR="00BE3611" w:rsidRPr="00296C6B">
        <w:rPr>
          <w:rFonts w:hint="cs"/>
          <w:rtl/>
        </w:rPr>
        <w:t xml:space="preserve"> </w:t>
      </w:r>
      <w:r w:rsidRPr="00296C6B">
        <w:rPr>
          <w:rtl/>
        </w:rPr>
        <w:t xml:space="preserve">أُعتِقَ بعد ذلك، فبعد أن كان ولاؤهم لسيِّد أمهم رجعوا فكان ولاؤهم لمعتِقِ أبيهم، بشرط أن يكون أبوهم حين الولادة عبدًا </w:t>
      </w:r>
      <w:r w:rsidR="00BE3611" w:rsidRPr="00296C6B">
        <w:rPr>
          <w:rtl/>
        </w:rPr>
        <w:t>–</w:t>
      </w:r>
      <w:r w:rsidRPr="00296C6B">
        <w:rPr>
          <w:rtl/>
        </w:rPr>
        <w:t>يعني</w:t>
      </w:r>
      <w:r w:rsidR="00BE3611" w:rsidRPr="00296C6B">
        <w:rPr>
          <w:rFonts w:hint="cs"/>
          <w:rtl/>
        </w:rPr>
        <w:t>:</w:t>
      </w:r>
      <w:r w:rsidRPr="00296C6B">
        <w:rPr>
          <w:rtl/>
        </w:rPr>
        <w:t xml:space="preserve"> لم يُعتَق بعد- فإذا أعتق فينتقل ولاء الأبناء -الذين كان ولاؤهم لأمهم- إلى مولى أبيهم.</w:t>
      </w:r>
    </w:p>
    <w:p w:rsidR="003C63FF" w:rsidRPr="00296C6B" w:rsidRDefault="003C63FF" w:rsidP="00281686">
      <w:pPr>
        <w:ind w:firstLine="432"/>
        <w:jc w:val="lowKashida"/>
        <w:rPr>
          <w:rtl/>
        </w:rPr>
      </w:pPr>
      <w:r w:rsidRPr="00296C6B">
        <w:rPr>
          <w:rtl/>
        </w:rPr>
        <w:lastRenderedPageBreak/>
        <w:t>وفيها قصة جرت بين الصحابة: رأى الزبير أولادًا وأعجبه حالهم، فسأل فإذا هم موالي لرافع بن خديج، فإن</w:t>
      </w:r>
      <w:r w:rsidR="00BE3611" w:rsidRPr="00296C6B">
        <w:rPr>
          <w:rFonts w:hint="cs"/>
          <w:rtl/>
        </w:rPr>
        <w:t>َّ</w:t>
      </w:r>
      <w:r w:rsidRPr="00296C6B">
        <w:rPr>
          <w:rtl/>
        </w:rPr>
        <w:t xml:space="preserve"> أمهم كانت مولاة له فأعتقها وأعتقها، فصاروا موالي له.</w:t>
      </w:r>
    </w:p>
    <w:p w:rsidR="003C63FF" w:rsidRPr="00296C6B" w:rsidRDefault="003C63FF" w:rsidP="00281686">
      <w:pPr>
        <w:ind w:firstLine="432"/>
        <w:jc w:val="lowKashida"/>
        <w:rPr>
          <w:rtl/>
        </w:rPr>
      </w:pPr>
      <w:r w:rsidRPr="00296C6B">
        <w:rPr>
          <w:rtl/>
        </w:rPr>
        <w:t>فقام الزبير فسأل عن أبيهم فإذا هو عبدٌ لآل فلان، فقام واشترى أباهم وأعتقه، فقال: أنتم مواليَّ الآن.</w:t>
      </w:r>
    </w:p>
    <w:p w:rsidR="003C63FF" w:rsidRPr="00296C6B" w:rsidRDefault="003C63FF" w:rsidP="00281686">
      <w:pPr>
        <w:ind w:firstLine="432"/>
        <w:jc w:val="lowKashida"/>
        <w:rPr>
          <w:rtl/>
        </w:rPr>
      </w:pPr>
      <w:r w:rsidRPr="00296C6B">
        <w:rPr>
          <w:rtl/>
        </w:rPr>
        <w:t>فاختصموا إلى أحد الخلفاء؛ فحكم بهم للزبير، فانتقل ولاؤهم له، واستقر حكم الصحابة على ذلك، فكان هذا حكمًا مستقرًا في انجرار الولاء من سيد الأمة إلى سيد أبيهم إذا تمَّت الشروط بأن أُعتقوا وأُعتِقَ الأب، وكان الأب والأم كلاهما رقيقين.</w:t>
      </w:r>
    </w:p>
    <w:p w:rsidR="003C63FF" w:rsidRPr="00296C6B" w:rsidRDefault="003C63FF" w:rsidP="00281686">
      <w:pPr>
        <w:ind w:firstLine="432"/>
        <w:jc w:val="lowKashida"/>
        <w:rPr>
          <w:rtl/>
        </w:rPr>
      </w:pPr>
      <w:r w:rsidRPr="00296C6B">
        <w:rPr>
          <w:rtl/>
        </w:rPr>
        <w:t xml:space="preserve">قال: </w:t>
      </w:r>
      <w:r w:rsidRPr="00296C6B">
        <w:rPr>
          <w:color w:val="0000CC"/>
          <w:rtl/>
        </w:rPr>
        <w:t>(وَإِنْ كَانَ اْلأَبُ رَقِيْقًا وَاْلأُمُّ مُعْتَقَةً، فَوَلَدُهَا أَحْرَارٌ)</w:t>
      </w:r>
      <w:r w:rsidRPr="00296C6B">
        <w:rPr>
          <w:rtl/>
        </w:rPr>
        <w:t>.</w:t>
      </w:r>
    </w:p>
    <w:p w:rsidR="003C63FF" w:rsidRPr="00296C6B" w:rsidRDefault="003C63FF" w:rsidP="00281686">
      <w:pPr>
        <w:ind w:firstLine="432"/>
        <w:jc w:val="lowKashida"/>
        <w:rPr>
          <w:rtl/>
        </w:rPr>
      </w:pPr>
      <w:r w:rsidRPr="00296C6B">
        <w:rPr>
          <w:rtl/>
        </w:rPr>
        <w:t>وهذا ذكرناه في أن الأبناء يتبعون الأم حرية ورقًّا.</w:t>
      </w:r>
    </w:p>
    <w:p w:rsidR="003C63FF" w:rsidRPr="00296C6B" w:rsidRDefault="003C63FF" w:rsidP="00281686">
      <w:pPr>
        <w:ind w:firstLine="432"/>
        <w:jc w:val="lowKashida"/>
        <w:rPr>
          <w:rtl/>
        </w:rPr>
      </w:pPr>
      <w:r w:rsidRPr="00296C6B">
        <w:rPr>
          <w:rtl/>
        </w:rPr>
        <w:t xml:space="preserve">قال: </w:t>
      </w:r>
      <w:r w:rsidRPr="00296C6B">
        <w:rPr>
          <w:color w:val="0000CC"/>
          <w:rtl/>
        </w:rPr>
        <w:t>(وَعَلَيْهِمُ اْلوَلاَءُ لِمَوْلىَ أُمِّهِمْ)</w:t>
      </w:r>
      <w:r w:rsidRPr="00296C6B">
        <w:rPr>
          <w:rtl/>
        </w:rPr>
        <w:t>، فيبقى ولاؤهم لموالي أمهم.</w:t>
      </w:r>
    </w:p>
    <w:p w:rsidR="003C63FF" w:rsidRPr="00296C6B" w:rsidRDefault="003C63FF" w:rsidP="00281686">
      <w:pPr>
        <w:ind w:firstLine="432"/>
        <w:jc w:val="lowKashida"/>
        <w:rPr>
          <w:rtl/>
        </w:rPr>
      </w:pPr>
      <w:r w:rsidRPr="00296C6B">
        <w:rPr>
          <w:rtl/>
        </w:rPr>
        <w:t xml:space="preserve">قال: </w:t>
      </w:r>
      <w:r w:rsidRPr="00296C6B">
        <w:rPr>
          <w:color w:val="0000CC"/>
          <w:rtl/>
        </w:rPr>
        <w:t>(فَإِنْ أَعتَقَ اْلعَبْدَ سَيِّدُه ثَبَت له عَلَيه الولاء، وجرَّ إِلَيهِ وَلاَءَ أَوْلاَدِهِ، وَإِنِ اشْتَرَى أَحَدُ اْلأَوْلاَدِ أَباَهُ، عَتَقَ عَلَيْهِ وَلَهُ وَلاَؤُهُ وَوَلاَءُ إِخْوَتِهِ،وَيَبْقَى وَلاَؤُهُ لِمَوْلىَ أُمِّهِ، لأنَّه لا يجرُّ ولاءَ نفْسِهِ)</w:t>
      </w:r>
      <w:r w:rsidRPr="00296C6B">
        <w:rPr>
          <w:rtl/>
        </w:rPr>
        <w:t>.</w:t>
      </w:r>
    </w:p>
    <w:p w:rsidR="003C63FF" w:rsidRPr="00296C6B" w:rsidRDefault="003C63FF" w:rsidP="00F263BD">
      <w:pPr>
        <w:ind w:firstLine="432"/>
        <w:jc w:val="lowKashida"/>
        <w:rPr>
          <w:rtl/>
        </w:rPr>
      </w:pPr>
      <w:r w:rsidRPr="00296C6B">
        <w:rPr>
          <w:rtl/>
        </w:rPr>
        <w:t>فيه لفظ تُنطَق كثير "عَتُقَ" والصواب أنها "عَتَقَ" بالفتح</w:t>
      </w:r>
      <w:r w:rsidR="00F263BD" w:rsidRPr="00296C6B">
        <w:rPr>
          <w:rFonts w:hint="cs"/>
          <w:rtl/>
        </w:rPr>
        <w:t>؛</w:t>
      </w:r>
      <w:r w:rsidRPr="00296C6B">
        <w:rPr>
          <w:rtl/>
        </w:rPr>
        <w:t xml:space="preserve"> لأن</w:t>
      </w:r>
      <w:r w:rsidR="00F263BD" w:rsidRPr="00296C6B">
        <w:rPr>
          <w:rFonts w:hint="cs"/>
          <w:rtl/>
        </w:rPr>
        <w:t>َّ</w:t>
      </w:r>
      <w:r w:rsidRPr="00296C6B">
        <w:rPr>
          <w:rtl/>
        </w:rPr>
        <w:t xml:space="preserve"> الفرق بينهما أن:</w:t>
      </w:r>
    </w:p>
    <w:p w:rsidR="003C63FF" w:rsidRPr="00296C6B" w:rsidRDefault="003C63FF" w:rsidP="00281686">
      <w:pPr>
        <w:ind w:firstLine="432"/>
        <w:jc w:val="lowKashida"/>
        <w:rPr>
          <w:rtl/>
        </w:rPr>
      </w:pPr>
      <w:r w:rsidRPr="00296C6B">
        <w:rPr>
          <w:rtl/>
        </w:rPr>
        <w:t>"عَتَقَ": من العِتْقِ.</w:t>
      </w:r>
    </w:p>
    <w:p w:rsidR="003C63FF" w:rsidRPr="00296C6B" w:rsidRDefault="003C63FF" w:rsidP="00281686">
      <w:pPr>
        <w:ind w:firstLine="432"/>
        <w:jc w:val="lowKashida"/>
        <w:rPr>
          <w:rtl/>
        </w:rPr>
      </w:pPr>
      <w:r w:rsidRPr="00296C6B">
        <w:rPr>
          <w:rtl/>
        </w:rPr>
        <w:t>أما "عَتُقَ": من القِدَمِ.</w:t>
      </w:r>
    </w:p>
    <w:p w:rsidR="003C63FF" w:rsidRPr="00296C6B" w:rsidRDefault="003C63FF" w:rsidP="00281686">
      <w:pPr>
        <w:ind w:firstLine="432"/>
        <w:jc w:val="lowKashida"/>
        <w:rPr>
          <w:rtl/>
        </w:rPr>
      </w:pPr>
      <w:r w:rsidRPr="00296C6B">
        <w:rPr>
          <w:rtl/>
        </w:rPr>
        <w:t>والكلام هنا في باب العتق فتكون اللفظة "عَتَقَ"، ولكن شائع نطقها بالضم، وليس الأمر كذلك.</w:t>
      </w:r>
    </w:p>
    <w:p w:rsidR="003C63FF" w:rsidRPr="00296C6B" w:rsidRDefault="003C63FF" w:rsidP="00281686">
      <w:pPr>
        <w:ind w:firstLine="432"/>
        <w:jc w:val="lowKashida"/>
        <w:rPr>
          <w:rtl/>
        </w:rPr>
      </w:pPr>
      <w:r w:rsidRPr="00296C6B">
        <w:rPr>
          <w:rtl/>
        </w:rPr>
        <w:t xml:space="preserve">هنا قال المؤلف: </w:t>
      </w:r>
      <w:r w:rsidRPr="00296C6B">
        <w:rPr>
          <w:color w:val="0000CC"/>
          <w:rtl/>
        </w:rPr>
        <w:t>(فَإِنْ أَعتَقَ اْلعَبْدَ سَيِّدُه ثَبَت له عَلَيه الولاء، وجرَّ إِلَيهِ وَلاَءَ أَوْلاَدِهِ)</w:t>
      </w:r>
      <w:r w:rsidRPr="00296C6B">
        <w:rPr>
          <w:rtl/>
        </w:rPr>
        <w:t>، يعني</w:t>
      </w:r>
      <w:r w:rsidR="00963E05" w:rsidRPr="00296C6B">
        <w:rPr>
          <w:rFonts w:hint="cs"/>
          <w:rtl/>
        </w:rPr>
        <w:t>:</w:t>
      </w:r>
      <w:r w:rsidRPr="00296C6B">
        <w:rPr>
          <w:rtl/>
        </w:rPr>
        <w:t xml:space="preserve"> إذا أعتق العبد فإن هذا العبد وأولاده ولاؤهم لسيد هذا العتيق.</w:t>
      </w:r>
    </w:p>
    <w:p w:rsidR="003C63FF" w:rsidRPr="00296C6B" w:rsidRDefault="003C63FF" w:rsidP="00281686">
      <w:pPr>
        <w:ind w:firstLine="432"/>
        <w:jc w:val="lowKashida"/>
        <w:rPr>
          <w:rtl/>
        </w:rPr>
      </w:pPr>
      <w:r w:rsidRPr="00296C6B">
        <w:rPr>
          <w:rtl/>
        </w:rPr>
        <w:t>إذا اشترى الإنسان أباه فأعتقه؛ فإنه يكون ولاؤه له، وولاء أبناء أبيه له، فينجر الولاء إليه.</w:t>
      </w:r>
    </w:p>
    <w:p w:rsidR="00F263BD" w:rsidRPr="00296C6B" w:rsidRDefault="003C63FF" w:rsidP="00F263BD">
      <w:pPr>
        <w:ind w:firstLine="432"/>
        <w:jc w:val="lowKashida"/>
        <w:rPr>
          <w:rtl/>
        </w:rPr>
      </w:pPr>
      <w:r w:rsidRPr="00296C6B">
        <w:rPr>
          <w:rtl/>
        </w:rPr>
        <w:t xml:space="preserve">قال: </w:t>
      </w:r>
      <w:r w:rsidRPr="00296C6B">
        <w:rPr>
          <w:color w:val="0000CC"/>
          <w:rtl/>
        </w:rPr>
        <w:t>(لأنَّه لا يجرُّ ولاءَ نفْسِهِ فَإِنْ اشْتَرَى أَبُوْهُمْ عَبْدًا فَأَعْتَقَهُ ثُمَّ مَاتَ اْلأَبُ فَمِيْرَاثُهُ بَيْنَ أَوْلاَدِهِ لِلذَّكَرِ مِثْلُ حَظِّ اْلأُنْثَيَيْنِ)</w:t>
      </w:r>
      <w:r w:rsidRPr="00296C6B">
        <w:rPr>
          <w:rtl/>
        </w:rPr>
        <w:t>.</w:t>
      </w:r>
    </w:p>
    <w:p w:rsidR="003C63FF" w:rsidRPr="00296C6B" w:rsidRDefault="003C63FF" w:rsidP="00281686">
      <w:pPr>
        <w:ind w:firstLine="432"/>
        <w:jc w:val="lowKashida"/>
        <w:rPr>
          <w:rFonts w:hint="cs"/>
          <w:rtl/>
        </w:rPr>
      </w:pPr>
      <w:r w:rsidRPr="00296C6B">
        <w:rPr>
          <w:rtl/>
        </w:rPr>
        <w:t>هو اشترى عبدًا فأعتقه، ثم مات الأب، فميراثه بين أولاده للذكر من حظ الأنثيين، هذا باعتبار أنها من سائر المسائل.</w:t>
      </w:r>
    </w:p>
    <w:p w:rsidR="003C63FF" w:rsidRPr="00296C6B" w:rsidRDefault="003C63FF" w:rsidP="00281686">
      <w:pPr>
        <w:ind w:firstLine="432"/>
        <w:jc w:val="lowKashida"/>
        <w:rPr>
          <w:rtl/>
        </w:rPr>
      </w:pPr>
      <w:r w:rsidRPr="00296C6B">
        <w:rPr>
          <w:rtl/>
        </w:rPr>
        <w:t xml:space="preserve">قال: </w:t>
      </w:r>
      <w:r w:rsidRPr="00296C6B">
        <w:rPr>
          <w:color w:val="0000CC"/>
          <w:rtl/>
        </w:rPr>
        <w:t>(فَإِذاَ مَاتَ عَتِيْقُهُ بَعْدَهُ، فَمِيْرَاثُهُ لِلذُّكُوْرِ دُوْنَ اْلإِنَاثِ)</w:t>
      </w:r>
      <w:r w:rsidRPr="00296C6B">
        <w:rPr>
          <w:rtl/>
        </w:rPr>
        <w:t>.</w:t>
      </w:r>
    </w:p>
    <w:p w:rsidR="003C63FF" w:rsidRPr="00296C6B" w:rsidRDefault="003C63FF" w:rsidP="00281686">
      <w:pPr>
        <w:ind w:firstLine="432"/>
        <w:jc w:val="lowKashida"/>
        <w:rPr>
          <w:rtl/>
        </w:rPr>
      </w:pPr>
      <w:r w:rsidRPr="00296C6B">
        <w:rPr>
          <w:rtl/>
        </w:rPr>
        <w:lastRenderedPageBreak/>
        <w:t xml:space="preserve">يقول:  </w:t>
      </w:r>
      <w:r w:rsidRPr="00296C6B">
        <w:rPr>
          <w:color w:val="0000CC"/>
          <w:rtl/>
        </w:rPr>
        <w:t>(فَإِنْ اشْتَرَى أَبُوْهُمْ عَبْدًا فَأَعْتَقَهُ ثُمَّ مَاتَ اْلأَبُ فَمِيْرَاثُهُ بَيْنَ أَوْلاَدِهِ لِلذَّكَرِ مِثْلُ حَظِّ اْلأُنْثَيَيْنِ)</w:t>
      </w:r>
      <w:r w:rsidRPr="00296C6B">
        <w:rPr>
          <w:rtl/>
        </w:rPr>
        <w:t>، هذا بيان لأصل المسألة، فلو أن شخص اشترى عبد، وأعتق العبد ثم مات، فنقول: أيها الأبناء والبنات لكم ميراث أبيكم.</w:t>
      </w:r>
    </w:p>
    <w:p w:rsidR="003C63FF" w:rsidRPr="00296C6B" w:rsidRDefault="003C63FF" w:rsidP="00281686">
      <w:pPr>
        <w:ind w:firstLine="432"/>
        <w:jc w:val="lowKashida"/>
        <w:rPr>
          <w:rtl/>
        </w:rPr>
      </w:pPr>
      <w:r w:rsidRPr="00296C6B">
        <w:rPr>
          <w:rtl/>
        </w:rPr>
        <w:t>وهذا العبد الذي أُعتِق لو مات بعد ذلك، يكون ولاؤه للذكور دون الإناث، لأن الولاء إنما هو للعصبة المتعصبين بأنفسهم، فلا ينتقل إلى العصبة بالغير أو مع الغير مطلقًا.</w:t>
      </w:r>
    </w:p>
    <w:p w:rsidR="003C63FF" w:rsidRPr="00296C6B" w:rsidRDefault="003C63FF" w:rsidP="00281686">
      <w:pPr>
        <w:ind w:firstLine="432"/>
        <w:jc w:val="lowKashida"/>
        <w:rPr>
          <w:rtl/>
        </w:rPr>
      </w:pPr>
      <w:r w:rsidRPr="00296C6B">
        <w:rPr>
          <w:rtl/>
        </w:rPr>
        <w:t>فبناءً على ذلك فإن بناته لا يدخلن في ميراث الولاء من هذا العتيق الذي أعتقه أبوهم.</w:t>
      </w:r>
    </w:p>
    <w:p w:rsidR="003C63FF" w:rsidRPr="00296C6B" w:rsidRDefault="003C63FF" w:rsidP="00963E05">
      <w:pPr>
        <w:ind w:firstLine="432"/>
        <w:jc w:val="lowKashida"/>
        <w:rPr>
          <w:rtl/>
        </w:rPr>
      </w:pPr>
      <w:r w:rsidRPr="00296C6B">
        <w:rPr>
          <w:rtl/>
        </w:rPr>
        <w:t>ولذلك يقول الفقهاء</w:t>
      </w:r>
      <w:r w:rsidR="00963E05" w:rsidRPr="00296C6B">
        <w:rPr>
          <w:rtl/>
        </w:rPr>
        <w:t xml:space="preserve"> -وسيأتي في باب الميراث بالولاء</w:t>
      </w:r>
      <w:r w:rsidR="00963E05" w:rsidRPr="00296C6B">
        <w:rPr>
          <w:rFonts w:hint="cs"/>
          <w:rtl/>
        </w:rPr>
        <w:t>:</w:t>
      </w:r>
      <w:r w:rsidRPr="00296C6B">
        <w:rPr>
          <w:rtl/>
        </w:rPr>
        <w:t xml:space="preserve"> </w:t>
      </w:r>
      <w:r w:rsidR="00963E05" w:rsidRPr="00296C6B">
        <w:rPr>
          <w:rFonts w:hint="cs"/>
          <w:rtl/>
        </w:rPr>
        <w:t>إ</w:t>
      </w:r>
      <w:r w:rsidRPr="00296C6B">
        <w:rPr>
          <w:rtl/>
        </w:rPr>
        <w:t>ن</w:t>
      </w:r>
      <w:r w:rsidR="00963E05" w:rsidRPr="00296C6B">
        <w:rPr>
          <w:rFonts w:hint="cs"/>
          <w:rtl/>
        </w:rPr>
        <w:t>َّ</w:t>
      </w:r>
      <w:r w:rsidRPr="00296C6B">
        <w:rPr>
          <w:rtl/>
        </w:rPr>
        <w:t xml:space="preserve"> النساء لا يدخلن في الإرث بالولاء إلا أن تكون هي المعتقة، أو </w:t>
      </w:r>
      <w:r w:rsidR="00CC1087" w:rsidRPr="00296C6B">
        <w:rPr>
          <w:rtl/>
        </w:rPr>
        <w:t>عت</w:t>
      </w:r>
      <w:r w:rsidR="00CC1087" w:rsidRPr="00296C6B">
        <w:rPr>
          <w:rFonts w:hint="cs"/>
          <w:rtl/>
        </w:rPr>
        <w:t>ي</w:t>
      </w:r>
      <w:r w:rsidRPr="00296C6B">
        <w:rPr>
          <w:rtl/>
        </w:rPr>
        <w:t>قها قد أعتق شخصًا؛ فيكون ولاؤه لها.</w:t>
      </w:r>
    </w:p>
    <w:p w:rsidR="003C63FF" w:rsidRPr="00296C6B" w:rsidRDefault="003C63FF" w:rsidP="00281686">
      <w:pPr>
        <w:ind w:firstLine="432"/>
        <w:jc w:val="lowKashida"/>
        <w:rPr>
          <w:rtl/>
        </w:rPr>
      </w:pPr>
      <w:r w:rsidRPr="00296C6B">
        <w:rPr>
          <w:rtl/>
        </w:rPr>
        <w:t xml:space="preserve">قال: </w:t>
      </w:r>
      <w:r w:rsidRPr="00296C6B">
        <w:rPr>
          <w:color w:val="0000CC"/>
          <w:rtl/>
        </w:rPr>
        <w:t>(وَلَوِ اشْتَرَى الذُّكُوْرُ وَاْلإِناَثُ أَبَاهُمْ فَعَتَقَ عَلَيْهِمْ، ثُمَّ اشْتَرَى أَبُوْهُمْ عَبْدًا فَأَعْتَقَهُ، ثُمَّ مَاتَ اْلأَبُ، ثُمَّ مَاتَ عَتِيْقُهُ، فَمِيْرَاثُهُمَا عَلى مَا ذَكَرْناَ فِي الَّتِيْ قَبْلَهَا)</w:t>
      </w:r>
      <w:r w:rsidRPr="00296C6B">
        <w:rPr>
          <w:rtl/>
        </w:rPr>
        <w:t>.</w:t>
      </w:r>
    </w:p>
    <w:p w:rsidR="003C63FF" w:rsidRPr="00296C6B" w:rsidRDefault="003C63FF" w:rsidP="00281686">
      <w:pPr>
        <w:ind w:firstLine="432"/>
        <w:jc w:val="lowKashida"/>
        <w:rPr>
          <w:rtl/>
        </w:rPr>
      </w:pPr>
      <w:r w:rsidRPr="00296C6B">
        <w:rPr>
          <w:rtl/>
        </w:rPr>
        <w:t>هذه المسألة من المسائل الصعبة جدًا، والإمام مالك -رحمه الله تعالى- يقول: "سألت عنها سبعين، فكلهم استشكلها".</w:t>
      </w:r>
    </w:p>
    <w:p w:rsidR="003C63FF" w:rsidRPr="00296C6B" w:rsidRDefault="003C63FF" w:rsidP="00281686">
      <w:pPr>
        <w:ind w:firstLine="432"/>
        <w:jc w:val="lowKashida"/>
        <w:rPr>
          <w:rtl/>
        </w:rPr>
      </w:pPr>
      <w:r w:rsidRPr="00296C6B">
        <w:rPr>
          <w:rtl/>
        </w:rPr>
        <w:t xml:space="preserve">المسألة: يقول: </w:t>
      </w:r>
      <w:r w:rsidRPr="00296C6B">
        <w:rPr>
          <w:color w:val="0000CC"/>
          <w:rtl/>
        </w:rPr>
        <w:t>(وَلَوِ اشْتَرَى الذُّكُوْرُ وَاْلإِناَثُ أَبَاهُمْ فَعَتَقَ عَلَيْهِمْ)</w:t>
      </w:r>
      <w:r w:rsidRPr="00296C6B">
        <w:rPr>
          <w:rtl/>
        </w:rPr>
        <w:t>، إذن ولاء أبيهم لهم جميعًا البنات والبنين.</w:t>
      </w:r>
    </w:p>
    <w:p w:rsidR="003C63FF" w:rsidRPr="00296C6B" w:rsidRDefault="003C63FF" w:rsidP="00963E05">
      <w:pPr>
        <w:ind w:firstLine="432"/>
        <w:jc w:val="lowKashida"/>
        <w:rPr>
          <w:rtl/>
        </w:rPr>
      </w:pPr>
      <w:r w:rsidRPr="00296C6B">
        <w:rPr>
          <w:rtl/>
        </w:rPr>
        <w:t>بعد ذلك أبوهم اشترى عبدًا فأعتقه، فالعبد عتيق عتيقهم</w:t>
      </w:r>
      <w:r w:rsidR="00963E05" w:rsidRPr="00296C6B">
        <w:rPr>
          <w:rFonts w:hint="cs"/>
          <w:rtl/>
        </w:rPr>
        <w:t>؛</w:t>
      </w:r>
      <w:r w:rsidRPr="00296C6B">
        <w:rPr>
          <w:rtl/>
        </w:rPr>
        <w:t xml:space="preserve"> لأن</w:t>
      </w:r>
      <w:r w:rsidR="00963E05" w:rsidRPr="00296C6B">
        <w:rPr>
          <w:rFonts w:hint="cs"/>
          <w:rtl/>
        </w:rPr>
        <w:t xml:space="preserve">َّ </w:t>
      </w:r>
      <w:r w:rsidRPr="00296C6B">
        <w:rPr>
          <w:rtl/>
        </w:rPr>
        <w:t>أباهم عتيقهم، والأب هو الذي أعتق هذا العبد؛ فهذا العتيق له ولاء؛ فهل يكون ولاؤه للذكور والإناث باعتبار أنه عتيق عتيقهم؟</w:t>
      </w:r>
    </w:p>
    <w:p w:rsidR="003C63FF" w:rsidRPr="00296C6B" w:rsidRDefault="003C63FF" w:rsidP="00281686">
      <w:pPr>
        <w:ind w:firstLine="432"/>
        <w:jc w:val="lowKashida"/>
        <w:rPr>
          <w:rtl/>
        </w:rPr>
      </w:pPr>
      <w:r w:rsidRPr="00296C6B">
        <w:rPr>
          <w:rtl/>
        </w:rPr>
        <w:t>نقول: لا، لأن هنا له مأخذان:</w:t>
      </w:r>
    </w:p>
    <w:p w:rsidR="003C63FF" w:rsidRPr="00296C6B" w:rsidRDefault="003C63FF" w:rsidP="00281686">
      <w:pPr>
        <w:ind w:firstLine="432"/>
        <w:jc w:val="lowKashida"/>
        <w:rPr>
          <w:rtl/>
        </w:rPr>
      </w:pPr>
      <w:r w:rsidRPr="00296C6B">
        <w:rPr>
          <w:rtl/>
        </w:rPr>
        <w:t>- مأخذ فيه عصبة بالنفس الذين هم أبناء هذا الأب، فالأصل أن الأب هو المولى، هو الذي يأخذ، فما دام أن الأبناء وُجدوا فهم عصبة المولى بالنفس قبل مولى المولى؛ فبناء على ذلك تخرج النساء من هذه المسألة لهذا السبب.</w:t>
      </w:r>
    </w:p>
    <w:p w:rsidR="003C63FF" w:rsidRPr="00296C6B" w:rsidRDefault="003C63FF" w:rsidP="00281686">
      <w:pPr>
        <w:ind w:firstLine="432"/>
        <w:jc w:val="lowKashida"/>
        <w:rPr>
          <w:rtl/>
        </w:rPr>
      </w:pPr>
      <w:r w:rsidRPr="00296C6B">
        <w:rPr>
          <w:rtl/>
        </w:rPr>
        <w:t>وكما قلت لكم</w:t>
      </w:r>
      <w:r w:rsidR="00963E05" w:rsidRPr="00296C6B">
        <w:rPr>
          <w:rFonts w:hint="cs"/>
          <w:rtl/>
        </w:rPr>
        <w:t>:</w:t>
      </w:r>
      <w:r w:rsidRPr="00296C6B">
        <w:rPr>
          <w:rtl/>
        </w:rPr>
        <w:t xml:space="preserve"> إن كل هذه المسائل فيها خفاء، فنذكرها على سبيل الاستعجال حتى لا نغرق فيها.</w:t>
      </w:r>
    </w:p>
    <w:p w:rsidR="003C63FF" w:rsidRPr="00296C6B" w:rsidRDefault="003C63FF" w:rsidP="00281686">
      <w:pPr>
        <w:ind w:firstLine="432"/>
        <w:jc w:val="lowKashida"/>
        <w:rPr>
          <w:rtl/>
        </w:rPr>
      </w:pPr>
      <w:r w:rsidRPr="00296C6B">
        <w:rPr>
          <w:rtl/>
        </w:rPr>
        <w:t xml:space="preserve">قال: </w:t>
      </w:r>
      <w:r w:rsidRPr="00296C6B">
        <w:rPr>
          <w:color w:val="0000CC"/>
          <w:rtl/>
        </w:rPr>
        <w:t>(وَإِنْ مَاتَ الذُّكُوْرُ قَبْلَ مَوْتِ اْلعَتِيْقِ،</w:t>
      </w:r>
      <w:r w:rsidR="00CC1087" w:rsidRPr="00296C6B">
        <w:rPr>
          <w:rFonts w:hint="cs"/>
          <w:color w:val="0000CC"/>
          <w:rtl/>
        </w:rPr>
        <w:t xml:space="preserve"> </w:t>
      </w:r>
      <w:r w:rsidRPr="00296C6B">
        <w:rPr>
          <w:color w:val="0000CC"/>
          <w:rtl/>
        </w:rPr>
        <w:t>وَرِثَ اْلإِنَاثُ مِنْ مَالِهِ بِقَدْرِ مَا أَعْتَقْنَ مِنْ أَبِيْهِنَّ)</w:t>
      </w:r>
      <w:r w:rsidRPr="00296C6B">
        <w:rPr>
          <w:rtl/>
        </w:rPr>
        <w:t>.</w:t>
      </w:r>
    </w:p>
    <w:p w:rsidR="003C63FF" w:rsidRPr="00296C6B" w:rsidRDefault="003C63FF" w:rsidP="00281686">
      <w:pPr>
        <w:ind w:firstLine="432"/>
        <w:jc w:val="lowKashida"/>
        <w:rPr>
          <w:rtl/>
        </w:rPr>
      </w:pPr>
      <w:r w:rsidRPr="00296C6B">
        <w:rPr>
          <w:rtl/>
        </w:rPr>
        <w:t>أما إذا مات الذ</w:t>
      </w:r>
      <w:r w:rsidR="00CC1087" w:rsidRPr="00296C6B">
        <w:rPr>
          <w:rtl/>
        </w:rPr>
        <w:t>كور قبل الإناث؛ فهنَّ صِرنَ مول</w:t>
      </w:r>
      <w:r w:rsidR="00CC1087" w:rsidRPr="00296C6B">
        <w:rPr>
          <w:rFonts w:hint="cs"/>
          <w:rtl/>
        </w:rPr>
        <w:t>ي</w:t>
      </w:r>
      <w:r w:rsidRPr="00296C6B">
        <w:rPr>
          <w:rtl/>
        </w:rPr>
        <w:t xml:space="preserve"> المولى؛ فيستحققنَ الولاء بذلك.</w:t>
      </w:r>
    </w:p>
    <w:p w:rsidR="003C63FF" w:rsidRPr="00296C6B" w:rsidRDefault="003C63FF" w:rsidP="00281686">
      <w:pPr>
        <w:ind w:firstLine="432"/>
        <w:jc w:val="lowKashida"/>
        <w:rPr>
          <w:rtl/>
        </w:rPr>
      </w:pPr>
      <w:r w:rsidRPr="00296C6B">
        <w:rPr>
          <w:rtl/>
        </w:rPr>
        <w:lastRenderedPageBreak/>
        <w:t xml:space="preserve">قال المؤلف: </w:t>
      </w:r>
      <w:r w:rsidRPr="00296C6B">
        <w:rPr>
          <w:color w:val="0000CC"/>
          <w:rtl/>
        </w:rPr>
        <w:t>(ثُمَّ يُقْسَمُ اْلبَاقِيْ بَيْنَهُنَّ وَبَيْنَ مُعْتِقِ اْلأُمِّ، فَإِنِ اشْتَرَيْنَ نِصْفَ اْلأَبِ، وَكَانُوْا ذَكَرَيْنِ وَأُنْثَيَيْنِ، فَلَهُنَّ خَمْسَةُ أَسْدَاسِ الْمِيْرَاثِ، وَلِمُعِتِقِ اْلأُمِّ سُدُسُهُ؛ لِأَنَّ لَهُنَّ نِصْفَ اْلوَلاَءِ، وَاْلبَاقِيْ بَيْنَهُنَّ وَبَيْنَ مُعْتِقِ اْلأُمِّ أَثْلاَثاً)</w:t>
      </w:r>
      <w:r w:rsidRPr="00296C6B">
        <w:rPr>
          <w:rtl/>
        </w:rPr>
        <w:t>.</w:t>
      </w:r>
    </w:p>
    <w:p w:rsidR="003C63FF" w:rsidRPr="00296C6B" w:rsidRDefault="003C63FF" w:rsidP="00281686">
      <w:pPr>
        <w:ind w:firstLine="432"/>
        <w:jc w:val="lowKashida"/>
        <w:rPr>
          <w:rtl/>
        </w:rPr>
      </w:pPr>
      <w:r w:rsidRPr="00296C6B">
        <w:rPr>
          <w:rtl/>
        </w:rPr>
        <w:t>هذه المسألة تحتاج إلى سبورة، ولكن على كل حال -كما قلت لكم- هي من دقائق المسائل وخفية، فيمكن أن نمر عليها ونكتفي بما سُمع مما قرَّره المؤلف -رحمه الله.</w:t>
      </w:r>
    </w:p>
    <w:p w:rsidR="003C63FF" w:rsidRPr="00296C6B" w:rsidRDefault="003C63FF" w:rsidP="00281686">
      <w:pPr>
        <w:ind w:firstLine="432"/>
        <w:jc w:val="lowKashida"/>
        <w:rPr>
          <w:rtl/>
        </w:rPr>
      </w:pPr>
      <w:r w:rsidRPr="00296C6B">
        <w:rPr>
          <w:rtl/>
        </w:rPr>
        <w:t xml:space="preserve">قال: </w:t>
      </w:r>
      <w:r w:rsidRPr="00296C6B">
        <w:rPr>
          <w:color w:val="0000CC"/>
          <w:rtl/>
        </w:rPr>
        <w:t>(وَإِنِ اشْتَرَى ابْنُ اْلمُعْتَقَةِ عَبْدًا فَأَعْتَقَهُ، ثُمَّ اشْتَرَى اْلعَبْدُ أَبَا مُعْتِقِهِ، فَأَعْتَقَهُ جَرَّ وَلاَءَ مُعْتِقِهِ، وَصَارَ كُلُّ وَاحِدٍ مِنْهُمُا مَوْلىَ اْلآخَرِ)</w:t>
      </w:r>
      <w:r w:rsidRPr="00296C6B">
        <w:rPr>
          <w:rtl/>
        </w:rPr>
        <w:t>.</w:t>
      </w:r>
    </w:p>
    <w:p w:rsidR="003C63FF" w:rsidRPr="00296C6B" w:rsidRDefault="003C63FF" w:rsidP="00F263BD">
      <w:pPr>
        <w:ind w:firstLine="432"/>
        <w:jc w:val="lowKashida"/>
        <w:rPr>
          <w:rtl/>
        </w:rPr>
      </w:pPr>
      <w:r w:rsidRPr="00296C6B">
        <w:rPr>
          <w:rtl/>
        </w:rPr>
        <w:t xml:space="preserve">هو اشترى عبدًا فأعتقه، ثم هذا العبد اشترى أبا معتقه، فكل واحد منهما صار منعم على الآخر، فبناء على ذلك صارت هذه المسألة </w:t>
      </w:r>
      <w:r w:rsidR="00F263BD" w:rsidRPr="00296C6B">
        <w:rPr>
          <w:rFonts w:hint="cs"/>
          <w:rtl/>
        </w:rPr>
        <w:t>فيها</w:t>
      </w:r>
      <w:r w:rsidRPr="00296C6B">
        <w:rPr>
          <w:rtl/>
        </w:rPr>
        <w:t xml:space="preserve"> هذا مولى هذا، فإن مات ورثه بذلك.</w:t>
      </w:r>
    </w:p>
    <w:p w:rsidR="003C63FF" w:rsidRPr="00296C6B" w:rsidRDefault="003C63FF" w:rsidP="00281686">
      <w:pPr>
        <w:ind w:firstLine="432"/>
        <w:jc w:val="lowKashida"/>
        <w:rPr>
          <w:rtl/>
        </w:rPr>
      </w:pPr>
      <w:r w:rsidRPr="00296C6B">
        <w:rPr>
          <w:rtl/>
        </w:rPr>
        <w:t xml:space="preserve">قال: </w:t>
      </w:r>
      <w:r w:rsidRPr="00296C6B">
        <w:rPr>
          <w:color w:val="0000CC"/>
          <w:rtl/>
        </w:rPr>
        <w:t>(وَلَوْ أَعْتَقَ اْلحَرْبِيُّ عَبْدًا، فَسَبَاهُ اْلعَبْدُ وَأَخْرَجَهُ إِلى دَارِ اْلإِسْلاَمِ، ثُمَّ أَعْتَقَهُ، صَارَ كُلُّ وَاحِدٍ مِنْهُمَا مَوْلى اْلآخَرِ)</w:t>
      </w:r>
      <w:r w:rsidRPr="00296C6B">
        <w:rPr>
          <w:rtl/>
        </w:rPr>
        <w:t>.</w:t>
      </w:r>
    </w:p>
    <w:p w:rsidR="00CC1087" w:rsidRPr="00296C6B" w:rsidRDefault="003C63FF" w:rsidP="00963E05">
      <w:pPr>
        <w:ind w:firstLine="432"/>
        <w:jc w:val="lowKashida"/>
        <w:rPr>
          <w:rFonts w:hint="cs"/>
          <w:rtl/>
        </w:rPr>
      </w:pPr>
      <w:r w:rsidRPr="00296C6B">
        <w:rPr>
          <w:u w:val="dotDotDash" w:color="FF0000"/>
          <w:rtl/>
        </w:rPr>
        <w:t>هي مثل المسألة السابقة</w:t>
      </w:r>
      <w:r w:rsidRPr="00296C6B">
        <w:rPr>
          <w:rtl/>
        </w:rPr>
        <w:t>: هذا الحربي أعتق هذا العبد، فصار مولًى له، واستحق الولاء</w:t>
      </w:r>
      <w:r w:rsidR="00963E05" w:rsidRPr="00296C6B">
        <w:rPr>
          <w:rFonts w:hint="cs"/>
          <w:rtl/>
        </w:rPr>
        <w:t>؛</w:t>
      </w:r>
      <w:r w:rsidRPr="00296C6B">
        <w:rPr>
          <w:rtl/>
        </w:rPr>
        <w:t xml:space="preserve"> لأننا قلنا</w:t>
      </w:r>
      <w:r w:rsidR="00963E05" w:rsidRPr="00296C6B">
        <w:rPr>
          <w:rFonts w:hint="cs"/>
          <w:rtl/>
        </w:rPr>
        <w:t>:</w:t>
      </w:r>
      <w:r w:rsidRPr="00296C6B">
        <w:rPr>
          <w:rtl/>
        </w:rPr>
        <w:t xml:space="preserve"> إن</w:t>
      </w:r>
      <w:r w:rsidR="00963E05" w:rsidRPr="00296C6B">
        <w:rPr>
          <w:rFonts w:hint="cs"/>
          <w:rtl/>
        </w:rPr>
        <w:t>َّ</w:t>
      </w:r>
      <w:r w:rsidRPr="00296C6B">
        <w:rPr>
          <w:rtl/>
        </w:rPr>
        <w:t xml:space="preserve"> الولاء لا ي</w:t>
      </w:r>
      <w:r w:rsidR="00963E05" w:rsidRPr="00296C6B">
        <w:rPr>
          <w:rFonts w:hint="cs"/>
          <w:rtl/>
        </w:rPr>
        <w:t>ُ</w:t>
      </w:r>
      <w:r w:rsidRPr="00296C6B">
        <w:rPr>
          <w:rtl/>
        </w:rPr>
        <w:t>شترط</w:t>
      </w:r>
    </w:p>
    <w:p w:rsidR="003C63FF" w:rsidRPr="00296C6B" w:rsidRDefault="003C63FF" w:rsidP="00963E05">
      <w:pPr>
        <w:ind w:firstLine="432"/>
        <w:jc w:val="lowKashida"/>
        <w:rPr>
          <w:rtl/>
        </w:rPr>
      </w:pPr>
      <w:r w:rsidRPr="00296C6B">
        <w:rPr>
          <w:rtl/>
        </w:rPr>
        <w:t xml:space="preserve"> فيه اتِّفاق الدين، ثم إن</w:t>
      </w:r>
      <w:r w:rsidR="00963E05" w:rsidRPr="00296C6B">
        <w:rPr>
          <w:rFonts w:hint="cs"/>
          <w:rtl/>
        </w:rPr>
        <w:t>َّ</w:t>
      </w:r>
      <w:r w:rsidRPr="00296C6B">
        <w:rPr>
          <w:rtl/>
        </w:rPr>
        <w:t xml:space="preserve"> هذا المولى رجع لبلاد المسلمين، ولما حصلت معركة بين المسلمين والكفار، وسُبيَ الكفار كان هذا الحربي من نصيب هذا الإنسان -الذي هو عتيق له- فأعتقه، هنا هذا أعتقه وهذا مُعتِق</w:t>
      </w:r>
      <w:r w:rsidR="00963E05" w:rsidRPr="00296C6B">
        <w:rPr>
          <w:rtl/>
        </w:rPr>
        <w:t>ٌ له سابق؛ فكل منها مولًى للآخر</w:t>
      </w:r>
      <w:r w:rsidR="00963E05" w:rsidRPr="00296C6B">
        <w:rPr>
          <w:rFonts w:hint="cs"/>
          <w:rtl/>
        </w:rPr>
        <w:t>،</w:t>
      </w:r>
      <w:r w:rsidRPr="00296C6B">
        <w:rPr>
          <w:rtl/>
        </w:rPr>
        <w:t xml:space="preserve"> فلو مات أحدهما فإنه يرثه الآخر باعتبار أنه مولاه.</w:t>
      </w:r>
    </w:p>
    <w:p w:rsidR="00963E05" w:rsidRPr="00296C6B" w:rsidRDefault="00963E05" w:rsidP="00281686">
      <w:pPr>
        <w:ind w:firstLine="432"/>
        <w:jc w:val="lowKashida"/>
        <w:rPr>
          <w:rtl/>
        </w:rPr>
      </w:pPr>
    </w:p>
    <w:p w:rsidR="003C63FF" w:rsidRPr="00296C6B" w:rsidRDefault="003C63FF" w:rsidP="00281686">
      <w:pPr>
        <w:ind w:firstLine="432"/>
        <w:jc w:val="lowKashida"/>
        <w:rPr>
          <w:rtl/>
        </w:rPr>
      </w:pPr>
      <w:r w:rsidRPr="00296C6B">
        <w:rPr>
          <w:rtl/>
        </w:rPr>
        <w:t xml:space="preserve">قال المؤلف -رحمه الله تعالى: </w:t>
      </w:r>
      <w:r w:rsidRPr="00296C6B">
        <w:rPr>
          <w:color w:val="0000CC"/>
          <w:rtl/>
        </w:rPr>
        <w:t>(باَبُ اْلمِيْرَاثِ بِالْوَلاَءِ)</w:t>
      </w:r>
      <w:r w:rsidRPr="00296C6B">
        <w:rPr>
          <w:rtl/>
        </w:rPr>
        <w:t>.</w:t>
      </w:r>
    </w:p>
    <w:p w:rsidR="003C63FF" w:rsidRPr="00296C6B" w:rsidRDefault="003C63FF" w:rsidP="00281686">
      <w:pPr>
        <w:ind w:firstLine="432"/>
        <w:jc w:val="lowKashida"/>
        <w:rPr>
          <w:rtl/>
        </w:rPr>
      </w:pPr>
      <w:r w:rsidRPr="00296C6B">
        <w:rPr>
          <w:rtl/>
        </w:rPr>
        <w:t>انتقل المؤلف لتفاصيل متعلقة باب التوريث بالولاء، وذكر تفاصيل أحكامه والكلام عليه.</w:t>
      </w:r>
    </w:p>
    <w:p w:rsidR="003C63FF" w:rsidRPr="00296C6B" w:rsidRDefault="003C63FF" w:rsidP="00281686">
      <w:pPr>
        <w:ind w:firstLine="432"/>
        <w:jc w:val="lowKashida"/>
        <w:rPr>
          <w:rtl/>
        </w:rPr>
      </w:pPr>
      <w:r w:rsidRPr="00296C6B">
        <w:rPr>
          <w:rtl/>
        </w:rPr>
        <w:t xml:space="preserve">قال: </w:t>
      </w:r>
      <w:r w:rsidRPr="00296C6B">
        <w:rPr>
          <w:color w:val="0000CC"/>
          <w:rtl/>
        </w:rPr>
        <w:t>(اْلوَلاَءُ لاَ يُوْرَثُ، وَإِنَّمَا يَرِثُ بِهِ أَقْرَبُ عَصَبَةِ اْلمُعْتِقِ)</w:t>
      </w:r>
      <w:r w:rsidRPr="00296C6B">
        <w:rPr>
          <w:rtl/>
        </w:rPr>
        <w:t>.</w:t>
      </w:r>
    </w:p>
    <w:p w:rsidR="003C63FF" w:rsidRPr="00296C6B" w:rsidRDefault="003C63FF" w:rsidP="00281686">
      <w:pPr>
        <w:ind w:firstLine="432"/>
        <w:jc w:val="lowKashida"/>
        <w:rPr>
          <w:rtl/>
        </w:rPr>
      </w:pPr>
      <w:r w:rsidRPr="00296C6B">
        <w:rPr>
          <w:rtl/>
        </w:rPr>
        <w:t>الولاء لا يُورَث، فلو أن شخصًا الآن أعتق خمسة أعبُد، ثم مات، وورثه بنتان وثلاث أولاد وزوجة، ما نقول أن الولاء حق لهذا الأب فينتقل للورثة؛ لا، الولاء لا يورث، وجاء عن النبي -صلى الله عليه وسلم- حديث فيه.</w:t>
      </w:r>
    </w:p>
    <w:p w:rsidR="003C63FF" w:rsidRPr="00296C6B" w:rsidRDefault="003C63FF" w:rsidP="00281686">
      <w:pPr>
        <w:ind w:firstLine="432"/>
        <w:jc w:val="lowKashida"/>
        <w:rPr>
          <w:rFonts w:hint="cs"/>
          <w:rtl/>
        </w:rPr>
      </w:pPr>
      <w:r w:rsidRPr="00296C6B">
        <w:rPr>
          <w:rtl/>
        </w:rPr>
        <w:t xml:space="preserve">قال المؤلف: </w:t>
      </w:r>
      <w:r w:rsidR="00F263BD" w:rsidRPr="00296C6B">
        <w:rPr>
          <w:color w:val="0000CC"/>
          <w:rtl/>
        </w:rPr>
        <w:t>(</w:t>
      </w:r>
      <w:r w:rsidRPr="00296C6B">
        <w:rPr>
          <w:color w:val="0000CC"/>
          <w:rtl/>
        </w:rPr>
        <w:t>وَإِنَّمَا يَرِثُ بِهِ )</w:t>
      </w:r>
      <w:r w:rsidRPr="00296C6B">
        <w:rPr>
          <w:rtl/>
        </w:rPr>
        <w:t xml:space="preserve">، كما حكم بذلك الصحابة -رضوان الله عليهم- وهو محل اتفاق، أن الأب الذي أعتق ومات، فكما أنه يرث بالولاء هو، فعصبته المتعصبون بأنفسهم وهم </w:t>
      </w:r>
      <w:r w:rsidRPr="00296C6B">
        <w:rPr>
          <w:rtl/>
        </w:rPr>
        <w:lastRenderedPageBreak/>
        <w:t>أبناؤه يرثون بما ورث به أبيهم، فهو سبب يُدلي به الأبناء إلى هؤلاء العتقاء فيستحقون الميراث فيه بشرطه، وشرطه ألا يكون أحد مقدم عليهم في الميراث، وإلا سقطوا.</w:t>
      </w:r>
    </w:p>
    <w:p w:rsidR="003C63FF" w:rsidRPr="00296C6B" w:rsidRDefault="003C63FF" w:rsidP="00281686">
      <w:pPr>
        <w:ind w:firstLine="432"/>
        <w:jc w:val="lowKashida"/>
        <w:rPr>
          <w:rtl/>
        </w:rPr>
      </w:pPr>
      <w:r w:rsidRPr="00296C6B">
        <w:rPr>
          <w:rtl/>
        </w:rPr>
        <w:t xml:space="preserve">قال المؤلف: </w:t>
      </w:r>
      <w:r w:rsidRPr="00296C6B">
        <w:rPr>
          <w:color w:val="0000CC"/>
          <w:rtl/>
        </w:rPr>
        <w:t>(وَلاَ يَرِثُ النِّسَاءُ مِنَ اْلوَلاَءِ، إِلاَ مَا أَعْتَقْنَ، أَوْ أَعْتَقَ مَنْ أَعْتَقْنَ، وَكَذلِكَ كُلُّ ذِيْ فَرْضٍ)</w:t>
      </w:r>
      <w:r w:rsidRPr="00296C6B">
        <w:rPr>
          <w:rtl/>
        </w:rPr>
        <w:t>.</w:t>
      </w:r>
    </w:p>
    <w:p w:rsidR="003C63FF" w:rsidRPr="00296C6B" w:rsidRDefault="003C63FF" w:rsidP="00281686">
      <w:pPr>
        <w:ind w:firstLine="432"/>
        <w:jc w:val="lowKashida"/>
        <w:rPr>
          <w:rtl/>
        </w:rPr>
      </w:pPr>
      <w:r w:rsidRPr="00296C6B">
        <w:rPr>
          <w:rtl/>
        </w:rPr>
        <w:t>إذن النساء لا مدخل لهن في باب الولاء إلا في صورة واحدة، وهي: أن تكون المرأة هي التي أعتقت، أو أن عتيقها قد أعتق، فهي مولى لهذا العتيق ومولى لعتيق مولاها.</w:t>
      </w:r>
    </w:p>
    <w:p w:rsidR="003C63FF" w:rsidRPr="00296C6B" w:rsidRDefault="003C63FF" w:rsidP="00281686">
      <w:pPr>
        <w:ind w:firstLine="432"/>
        <w:jc w:val="lowKashida"/>
        <w:rPr>
          <w:rtl/>
        </w:rPr>
      </w:pPr>
      <w:r w:rsidRPr="00296C6B">
        <w:rPr>
          <w:rtl/>
        </w:rPr>
        <w:t xml:space="preserve">قال المؤلف: </w:t>
      </w:r>
      <w:r w:rsidRPr="00296C6B">
        <w:rPr>
          <w:color w:val="0000CC"/>
          <w:rtl/>
        </w:rPr>
        <w:t>(لَهُمَا السُّدُسُ مَعَ اْلاِبْنِ وَابْنِهِ، وَاْلوَلاَءُ لِلْكُبْرِ)</w:t>
      </w:r>
      <w:r w:rsidRPr="00296C6B">
        <w:rPr>
          <w:rtl/>
        </w:rPr>
        <w:t>.</w:t>
      </w:r>
    </w:p>
    <w:p w:rsidR="003C63FF" w:rsidRPr="00296C6B" w:rsidRDefault="003C63FF" w:rsidP="00281686">
      <w:pPr>
        <w:ind w:firstLine="432"/>
        <w:jc w:val="lowKashida"/>
        <w:rPr>
          <w:rtl/>
        </w:rPr>
      </w:pPr>
      <w:r w:rsidRPr="00296C6B">
        <w:rPr>
          <w:rtl/>
        </w:rPr>
        <w:t>أصحاب الفروض الأصل أنهم لا مدخل لهم في الولاء، إلا الأب والجد فهم يرثون بالفرض وهم من أصحاب الولاء باعتبار أنهم عصبة متعصبون بانفسهم.</w:t>
      </w:r>
    </w:p>
    <w:p w:rsidR="003C63FF" w:rsidRPr="00296C6B" w:rsidRDefault="003C63FF" w:rsidP="00281686">
      <w:pPr>
        <w:ind w:firstLine="432"/>
        <w:jc w:val="lowKashida"/>
        <w:rPr>
          <w:rtl/>
        </w:rPr>
      </w:pPr>
      <w:r w:rsidRPr="00296C6B">
        <w:rPr>
          <w:rtl/>
        </w:rPr>
        <w:t xml:space="preserve">قوله: </w:t>
      </w:r>
      <w:r w:rsidRPr="00296C6B">
        <w:rPr>
          <w:color w:val="0000CC"/>
          <w:rtl/>
        </w:rPr>
        <w:t>(وَاْلوَلاَءُ لِلْكُبْرِ)</w:t>
      </w:r>
      <w:r w:rsidRPr="00296C6B">
        <w:rPr>
          <w:rtl/>
        </w:rPr>
        <w:t>، يعني لو افترضنا أن شخصًا أعتق عبدًا فصار ولاؤه له، ثم مات -لأنه لو مات هو ومات عبده سيرثه هو- لكن هو ما، ثم مات عتيقه، وهذا المولى له ابن وابن ابن، لا نقول إن الابن وابن الابن يشتركان في الميراث؛ لا، بل الابن مُسقِطٌ لابن الابن، فهو يكون المولى ويأخذ الميراث.</w:t>
      </w:r>
    </w:p>
    <w:p w:rsidR="003C63FF" w:rsidRPr="00296C6B" w:rsidRDefault="003C63FF" w:rsidP="00281686">
      <w:pPr>
        <w:ind w:firstLine="432"/>
        <w:jc w:val="lowKashida"/>
        <w:rPr>
          <w:rtl/>
        </w:rPr>
      </w:pPr>
      <w:r w:rsidRPr="00296C6B">
        <w:rPr>
          <w:rtl/>
        </w:rPr>
        <w:t xml:space="preserve">قال المؤلف: </w:t>
      </w:r>
      <w:r w:rsidRPr="00296C6B">
        <w:rPr>
          <w:color w:val="0000CC"/>
          <w:rtl/>
        </w:rPr>
        <w:t>(فَلَوْ مَاتَ الْمُعْتِقُ وَخَلَّفَ ابْنَيْنِ وَعَتِيْقَهُ، فَمَاتَ أَحَدُ اْلاِبْنَيْنِ عَنْ ابْنٍ، ثُمَّ مَاتَ عَتِيْقُهُ، فَمَالُهُ لاِبْنِ اْلمُعْتِقِ)</w:t>
      </w:r>
      <w:r w:rsidRPr="00296C6B">
        <w:rPr>
          <w:rtl/>
        </w:rPr>
        <w:t>.</w:t>
      </w:r>
    </w:p>
    <w:p w:rsidR="003C63FF" w:rsidRPr="00296C6B" w:rsidRDefault="003C63FF" w:rsidP="00281686">
      <w:pPr>
        <w:ind w:firstLine="432"/>
        <w:jc w:val="lowKashida"/>
        <w:rPr>
          <w:rtl/>
        </w:rPr>
      </w:pPr>
      <w:r w:rsidRPr="00296C6B">
        <w:rPr>
          <w:rtl/>
        </w:rPr>
        <w:t>مثل ما قلنا الآن:</w:t>
      </w:r>
    </w:p>
    <w:p w:rsidR="003C63FF" w:rsidRPr="00296C6B" w:rsidRDefault="003C63FF" w:rsidP="00963E05">
      <w:pPr>
        <w:ind w:firstLine="432"/>
        <w:jc w:val="lowKashida"/>
        <w:rPr>
          <w:rtl/>
        </w:rPr>
      </w:pPr>
      <w:r w:rsidRPr="00296C6B">
        <w:rPr>
          <w:rtl/>
        </w:rPr>
        <w:t xml:space="preserve">مات المعتق -هو الأب- وخلَّف ابنين وعتيقه، فمات أحد الابنين عن ابن، فصار عندنا </w:t>
      </w:r>
      <w:r w:rsidRPr="00296C6B">
        <w:rPr>
          <w:color w:val="0000CC"/>
          <w:rtl/>
        </w:rPr>
        <w:t>(ابن وابن ابن وعتيق)</w:t>
      </w:r>
      <w:r w:rsidRPr="00296C6B">
        <w:rPr>
          <w:rtl/>
        </w:rPr>
        <w:t>، فمات العتيق، فالابن يرثه، أما ابن الابن فإنه يسقط</w:t>
      </w:r>
      <w:r w:rsidR="00963E05" w:rsidRPr="00296C6B">
        <w:rPr>
          <w:rFonts w:hint="cs"/>
          <w:rtl/>
        </w:rPr>
        <w:t>؛</w:t>
      </w:r>
      <w:r w:rsidRPr="00296C6B">
        <w:rPr>
          <w:rtl/>
        </w:rPr>
        <w:t xml:space="preserve"> لأن</w:t>
      </w:r>
      <w:r w:rsidR="00963E05" w:rsidRPr="00296C6B">
        <w:rPr>
          <w:rFonts w:hint="cs"/>
          <w:rtl/>
        </w:rPr>
        <w:t>َّ</w:t>
      </w:r>
      <w:r w:rsidRPr="00296C6B">
        <w:rPr>
          <w:rtl/>
        </w:rPr>
        <w:t xml:space="preserve"> الولاء -كما قال المؤلف- لِلْكُبْرِ -أو للأكبر- كما جاء ذلك عن الصحابة.</w:t>
      </w:r>
    </w:p>
    <w:p w:rsidR="003C63FF" w:rsidRPr="00296C6B" w:rsidRDefault="003C63FF" w:rsidP="00281686">
      <w:pPr>
        <w:ind w:firstLine="432"/>
        <w:jc w:val="lowKashida"/>
        <w:rPr>
          <w:rtl/>
        </w:rPr>
      </w:pPr>
      <w:r w:rsidRPr="00296C6B">
        <w:rPr>
          <w:rtl/>
        </w:rPr>
        <w:t>على كل حال بقيت تتمَّة هذه المسألة، ويمكن أن نجعلها في إطلالة اللقاء القادم.</w:t>
      </w:r>
    </w:p>
    <w:p w:rsidR="00963E05" w:rsidRPr="00296C6B" w:rsidRDefault="00963E05" w:rsidP="00281686">
      <w:pPr>
        <w:ind w:firstLine="432"/>
        <w:jc w:val="lowKashida"/>
        <w:rPr>
          <w:rtl/>
        </w:rPr>
      </w:pPr>
    </w:p>
    <w:p w:rsidR="00C656CF" w:rsidRDefault="003C63FF" w:rsidP="00281686">
      <w:pPr>
        <w:ind w:firstLine="432"/>
        <w:jc w:val="lowKashida"/>
      </w:pPr>
      <w:r w:rsidRPr="00296C6B">
        <w:rPr>
          <w:rtl/>
        </w:rPr>
        <w:t>{وفي الختام نشكركم فضيلة الشيخ على ما أجدتم به وأفدتم، ونشكركم أيها الإخوة المشاهدون على استماعكم وحسن إنصاتكم، إلى أن نلتقيكم في الحلقة القادمة، إلى ذلك الحين نستودعكم الله الذي لا تضيع ودائعه، والسلام عليكم ورحمة الله وبركاته}.</w:t>
      </w:r>
    </w:p>
    <w:sectPr w:rsidR="00C656CF" w:rsidSect="00281686">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3F6" w:rsidRDefault="00E503F6" w:rsidP="00281686">
      <w:r>
        <w:separator/>
      </w:r>
    </w:p>
  </w:endnote>
  <w:endnote w:type="continuationSeparator" w:id="1">
    <w:p w:rsidR="00E503F6" w:rsidRDefault="00E503F6" w:rsidP="00281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48364719"/>
      <w:docPartObj>
        <w:docPartGallery w:val="Page Numbers (Bottom of Page)"/>
        <w:docPartUnique/>
      </w:docPartObj>
    </w:sdtPr>
    <w:sdtContent>
      <w:p w:rsidR="00012FEF" w:rsidRDefault="00275461">
        <w:pPr>
          <w:pStyle w:val="Footer"/>
          <w:jc w:val="center"/>
        </w:pPr>
        <w:fldSimple w:instr=" PAGE   \* MERGEFORMAT ">
          <w:r w:rsidR="00296C6B">
            <w:rPr>
              <w:noProof/>
              <w:rtl/>
            </w:rPr>
            <w:t>13</w:t>
          </w:r>
        </w:fldSimple>
      </w:p>
    </w:sdtContent>
  </w:sdt>
  <w:p w:rsidR="00012FEF" w:rsidRDefault="00012F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3F6" w:rsidRDefault="00E503F6" w:rsidP="00281686">
      <w:r>
        <w:separator/>
      </w:r>
    </w:p>
  </w:footnote>
  <w:footnote w:type="continuationSeparator" w:id="1">
    <w:p w:rsidR="00E503F6" w:rsidRDefault="00E503F6" w:rsidP="00281686">
      <w:r>
        <w:continuationSeparator/>
      </w:r>
    </w:p>
  </w:footnote>
  <w:footnote w:id="2">
    <w:p w:rsidR="00012FEF" w:rsidRDefault="00012FEF" w:rsidP="00AD17C2">
      <w:pPr>
        <w:pStyle w:val="FootnoteText"/>
        <w:jc w:val="both"/>
      </w:pPr>
      <w:r>
        <w:rPr>
          <w:rStyle w:val="FootnoteReference"/>
        </w:rPr>
        <w:footnoteRef/>
      </w:r>
      <w:r>
        <w:rPr>
          <w:rtl/>
        </w:rPr>
        <w:t xml:space="preserve"> رواه </w:t>
      </w:r>
      <w:r>
        <w:rPr>
          <w:rStyle w:val="alm"/>
          <w:rtl/>
        </w:rPr>
        <w:t>الحاكم</w:t>
      </w:r>
      <w:r>
        <w:rPr>
          <w:rStyle w:val="mtn"/>
          <w:rtl/>
        </w:rPr>
        <w:t xml:space="preserve"> من طريق</w:t>
      </w:r>
      <w:r>
        <w:rPr>
          <w:rStyle w:val="alm"/>
          <w:rtl/>
        </w:rPr>
        <w:t xml:space="preserve"> الشافعي</w:t>
      </w:r>
      <w:r>
        <w:rPr>
          <w:rStyle w:val="mtn"/>
          <w:rtl/>
        </w:rPr>
        <w:t>، و</w:t>
      </w:r>
      <w:r>
        <w:rPr>
          <w:rStyle w:val="alm"/>
          <w:rtl/>
        </w:rPr>
        <w:t>محمد بن الحسن</w:t>
      </w:r>
      <w:r>
        <w:rPr>
          <w:rStyle w:val="mtn"/>
          <w:rtl/>
        </w:rPr>
        <w:t xml:space="preserve"> عن </w:t>
      </w:r>
      <w:r>
        <w:rPr>
          <w:rStyle w:val="alm"/>
          <w:rtl/>
        </w:rPr>
        <w:t>أبي يوسف</w:t>
      </w:r>
      <w:r>
        <w:rPr>
          <w:rStyle w:val="mtn"/>
          <w:rtl/>
        </w:rPr>
        <w:t>، وصححه</w:t>
      </w:r>
      <w:r>
        <w:rPr>
          <w:rStyle w:val="alm"/>
          <w:rtl/>
        </w:rPr>
        <w:t xml:space="preserve"> ابن حبان</w:t>
      </w:r>
      <w:r>
        <w:rPr>
          <w:rStyle w:val="mtn"/>
          <w:rtl/>
        </w:rPr>
        <w:t xml:space="preserve">، وأعله </w:t>
      </w:r>
      <w:r>
        <w:rPr>
          <w:rStyle w:val="alm"/>
          <w:rtl/>
        </w:rPr>
        <w:t>البيهقي</w:t>
      </w:r>
      <w:r>
        <w:rPr>
          <w:rStyle w:val="mtn"/>
          <w:rFonts w:hint="cs"/>
          <w:rtl/>
        </w:rPr>
        <w:t xml:space="preserve">. ورواه </w:t>
      </w:r>
      <w:r>
        <w:rPr>
          <w:rStyle w:val="mtn"/>
          <w:rtl/>
        </w:rPr>
        <w:t>الدارمي</w:t>
      </w:r>
      <w:r w:rsidRPr="00936E49">
        <w:rPr>
          <w:rStyle w:val="mtn"/>
          <w:rtl/>
        </w:rPr>
        <w:t>: الفرائض (3159).</w:t>
      </w:r>
      <w:r>
        <w:rPr>
          <w:rStyle w:val="mtn"/>
          <w:rFonts w:hint="cs"/>
          <w:rtl/>
        </w:rPr>
        <w:t xml:space="preserve"> و</w:t>
      </w:r>
      <w:r w:rsidRPr="00C223DA">
        <w:rPr>
          <w:rStyle w:val="mtn"/>
          <w:rtl/>
        </w:rPr>
        <w:t>رواه الطبراني وغيره وصححه الألباني</w:t>
      </w:r>
      <w:r>
        <w:rPr>
          <w:rStyle w:val="mtn"/>
          <w:rFonts w:hint="cs"/>
          <w:rtl/>
        </w:rPr>
        <w:t>.</w:t>
      </w:r>
    </w:p>
  </w:footnote>
  <w:footnote w:id="3">
    <w:p w:rsidR="00012FEF" w:rsidRDefault="00012FEF" w:rsidP="00AD17C2">
      <w:pPr>
        <w:pStyle w:val="FootnoteText"/>
        <w:jc w:val="both"/>
      </w:pPr>
      <w:r>
        <w:rPr>
          <w:rStyle w:val="FootnoteReference"/>
        </w:rPr>
        <w:footnoteRef/>
      </w:r>
      <w:r>
        <w:rPr>
          <w:rtl/>
        </w:rPr>
        <w:t xml:space="preserve"> </w:t>
      </w:r>
      <w:r>
        <w:rPr>
          <w:rFonts w:hint="cs"/>
          <w:rtl/>
        </w:rPr>
        <w:t xml:space="preserve">متفق عليه </w:t>
      </w:r>
      <w:r w:rsidRPr="00C223DA">
        <w:rPr>
          <w:rtl/>
        </w:rPr>
        <w:t>عَنْ ابْنِ عُمَرَ عَنْ عَائِشَةَ أَنَّهَا أَرَادَتْ أَنْ تَشْتَرِيَ جَارِيَةً تُعْتِقُهَا فَقَالَ أَهْلُهَا نَبِيعُكِهَا عَلَى أَنَّ وَلَاءَهَا لَنَا فَذَكَرَتْ ذَلِكَ لِرَسُولِ اللَّهِ صَلَّى اللَّهُ عَلَيْهِ وَسَلَّمَ فَقَالَ</w:t>
      </w:r>
      <w:r>
        <w:rPr>
          <w:rFonts w:hint="cs"/>
          <w:rtl/>
        </w:rPr>
        <w:t>:</w:t>
      </w:r>
      <w:r w:rsidRPr="00C223DA">
        <w:rPr>
          <w:rtl/>
        </w:rPr>
        <w:t xml:space="preserve"> لَا يَمْنَعُكِ ذَلِكِ فَإِنَّمَا الْوَلَاءُ لِمَنْ أَعْتَقَ</w:t>
      </w:r>
      <w:r>
        <w:rPr>
          <w:rFonts w:hint="cs"/>
          <w:rtl/>
        </w:rPr>
        <w:t>.</w:t>
      </w:r>
    </w:p>
  </w:footnote>
  <w:footnote w:id="4">
    <w:p w:rsidR="00012FEF" w:rsidRDefault="00012FEF" w:rsidP="00AD17C2">
      <w:pPr>
        <w:pStyle w:val="FootnoteText"/>
        <w:jc w:val="both"/>
      </w:pPr>
      <w:r>
        <w:rPr>
          <w:rStyle w:val="FootnoteReference"/>
        </w:rPr>
        <w:footnoteRef/>
      </w:r>
      <w:r>
        <w:rPr>
          <w:rtl/>
        </w:rPr>
        <w:t xml:space="preserve"> </w:t>
      </w:r>
      <w:r>
        <w:rPr>
          <w:rFonts w:hint="cs"/>
          <w:rtl/>
        </w:rPr>
        <w:t>سنن ابن ماجه: "</w:t>
      </w:r>
      <w:r w:rsidRPr="00C223DA">
        <w:rPr>
          <w:rtl/>
        </w:rPr>
        <w:t>عَنْ ابْنِ عَبَّاسٍ قَالَ</w:t>
      </w:r>
      <w:r>
        <w:rPr>
          <w:rFonts w:hint="cs"/>
          <w:rtl/>
        </w:rPr>
        <w:t>:</w:t>
      </w:r>
      <w:r w:rsidRPr="00C223DA">
        <w:rPr>
          <w:rtl/>
        </w:rPr>
        <w:t xml:space="preserve"> قَالَ رَسُولُ اللَّهِ </w:t>
      </w:r>
      <w:r>
        <w:rPr>
          <w:rFonts w:hint="cs"/>
          <w:rtl/>
        </w:rPr>
        <w:t>-</w:t>
      </w:r>
      <w:r w:rsidRPr="00C223DA">
        <w:rPr>
          <w:rtl/>
        </w:rPr>
        <w:t>صَلَّى اللَّهُ عَلَيْهِ وَسَلَّمَ</w:t>
      </w:r>
      <w:r>
        <w:rPr>
          <w:rFonts w:hint="cs"/>
          <w:rtl/>
        </w:rPr>
        <w:t>:</w:t>
      </w:r>
      <w:r w:rsidRPr="00C223DA">
        <w:rPr>
          <w:rtl/>
        </w:rPr>
        <w:t xml:space="preserve"> مَنْ انْتَسَبَ إِلَى غَيْرِ أَبِيهِ أَوْ تَوَلَّى غَيْرَ مَوَالِيهِ فَعَلَيْهِ لَعْنَةُ اللَّهِ وَالْمَلَائِكَةِ وَالنَّاسِ أَجْمَعِينَ</w:t>
      </w:r>
      <w:r>
        <w:rPr>
          <w:rFonts w:hint="cs"/>
          <w:rtl/>
        </w:rPr>
        <w:t>.</w:t>
      </w:r>
    </w:p>
  </w:footnote>
  <w:footnote w:id="5">
    <w:p w:rsidR="00BE3611" w:rsidRDefault="00BE3611">
      <w:pPr>
        <w:pStyle w:val="FootnoteText"/>
      </w:pPr>
      <w:r>
        <w:rPr>
          <w:rStyle w:val="FootnoteReference"/>
        </w:rPr>
        <w:footnoteRef/>
      </w:r>
      <w:r>
        <w:rPr>
          <w:rtl/>
        </w:rPr>
        <w:t xml:space="preserve"> </w:t>
      </w:r>
      <w:r>
        <w:rPr>
          <w:rFonts w:hint="cs"/>
          <w:rtl/>
        </w:rPr>
        <w:t>متفق عليه.</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defaultTabStop w:val="720"/>
  <w:characterSpacingControl w:val="doNotCompress"/>
  <w:footnotePr>
    <w:footnote w:id="0"/>
    <w:footnote w:id="1"/>
  </w:footnotePr>
  <w:endnotePr>
    <w:endnote w:id="0"/>
    <w:endnote w:id="1"/>
  </w:endnotePr>
  <w:compat/>
  <w:rsids>
    <w:rsidRoot w:val="00674B2D"/>
    <w:rsid w:val="00007ECF"/>
    <w:rsid w:val="00012FEF"/>
    <w:rsid w:val="00031587"/>
    <w:rsid w:val="000A3647"/>
    <w:rsid w:val="00111C5A"/>
    <w:rsid w:val="00157952"/>
    <w:rsid w:val="001C353F"/>
    <w:rsid w:val="001C7E63"/>
    <w:rsid w:val="001E61B2"/>
    <w:rsid w:val="00254EEF"/>
    <w:rsid w:val="00275461"/>
    <w:rsid w:val="00281686"/>
    <w:rsid w:val="00296C6B"/>
    <w:rsid w:val="00336FDC"/>
    <w:rsid w:val="003C63FF"/>
    <w:rsid w:val="003D4892"/>
    <w:rsid w:val="00674B2D"/>
    <w:rsid w:val="00936E49"/>
    <w:rsid w:val="00963E05"/>
    <w:rsid w:val="00975C3F"/>
    <w:rsid w:val="00AD17C2"/>
    <w:rsid w:val="00B1107A"/>
    <w:rsid w:val="00BC1BAD"/>
    <w:rsid w:val="00BE3611"/>
    <w:rsid w:val="00C223DA"/>
    <w:rsid w:val="00C47DAE"/>
    <w:rsid w:val="00C656CF"/>
    <w:rsid w:val="00CC1087"/>
    <w:rsid w:val="00D72C53"/>
    <w:rsid w:val="00D92AA0"/>
    <w:rsid w:val="00E503F6"/>
    <w:rsid w:val="00E63FA7"/>
    <w:rsid w:val="00E86231"/>
    <w:rsid w:val="00EB16AE"/>
    <w:rsid w:val="00F22B4C"/>
    <w:rsid w:val="00F263BD"/>
    <w:rsid w:val="00F8075A"/>
    <w:rsid w:val="00FD19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1686"/>
    <w:pPr>
      <w:tabs>
        <w:tab w:val="center" w:pos="4680"/>
        <w:tab w:val="right" w:pos="9360"/>
      </w:tabs>
    </w:pPr>
  </w:style>
  <w:style w:type="character" w:customStyle="1" w:styleId="HeaderChar">
    <w:name w:val="Header Char"/>
    <w:basedOn w:val="DefaultParagraphFont"/>
    <w:link w:val="Header"/>
    <w:uiPriority w:val="99"/>
    <w:semiHidden/>
    <w:rsid w:val="00281686"/>
    <w:rPr>
      <w:rFonts w:ascii="Traditional Arabic" w:hAnsi="Traditional Arabic" w:cs="Traditional Arabic"/>
      <w:sz w:val="34"/>
      <w:szCs w:val="34"/>
    </w:rPr>
  </w:style>
  <w:style w:type="paragraph" w:styleId="Footer">
    <w:name w:val="footer"/>
    <w:basedOn w:val="Normal"/>
    <w:link w:val="FooterChar"/>
    <w:uiPriority w:val="99"/>
    <w:unhideWhenUsed/>
    <w:rsid w:val="00281686"/>
    <w:pPr>
      <w:tabs>
        <w:tab w:val="center" w:pos="4680"/>
        <w:tab w:val="right" w:pos="9360"/>
      </w:tabs>
    </w:pPr>
  </w:style>
  <w:style w:type="character" w:customStyle="1" w:styleId="FooterChar">
    <w:name w:val="Footer Char"/>
    <w:basedOn w:val="DefaultParagraphFont"/>
    <w:link w:val="Footer"/>
    <w:uiPriority w:val="99"/>
    <w:rsid w:val="00281686"/>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936E49"/>
    <w:rPr>
      <w:sz w:val="20"/>
      <w:szCs w:val="20"/>
    </w:rPr>
  </w:style>
  <w:style w:type="character" w:customStyle="1" w:styleId="FootnoteTextChar">
    <w:name w:val="Footnote Text Char"/>
    <w:basedOn w:val="DefaultParagraphFont"/>
    <w:link w:val="FootnoteText"/>
    <w:uiPriority w:val="99"/>
    <w:semiHidden/>
    <w:rsid w:val="00936E49"/>
    <w:rPr>
      <w:rFonts w:ascii="Traditional Arabic" w:hAnsi="Traditional Arabic" w:cs="Traditional Arabic"/>
    </w:rPr>
  </w:style>
  <w:style w:type="character" w:styleId="FootnoteReference">
    <w:name w:val="footnote reference"/>
    <w:basedOn w:val="DefaultParagraphFont"/>
    <w:uiPriority w:val="99"/>
    <w:semiHidden/>
    <w:unhideWhenUsed/>
    <w:rsid w:val="00936E49"/>
    <w:rPr>
      <w:vertAlign w:val="superscript"/>
    </w:rPr>
  </w:style>
  <w:style w:type="character" w:customStyle="1" w:styleId="alm">
    <w:name w:val="alm"/>
    <w:basedOn w:val="DefaultParagraphFont"/>
    <w:rsid w:val="00936E49"/>
  </w:style>
  <w:style w:type="character" w:customStyle="1" w:styleId="mtn">
    <w:name w:val="mtn"/>
    <w:basedOn w:val="DefaultParagraphFont"/>
    <w:rsid w:val="00936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827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98BB1-C281-48C2-A542-BC2E7F90F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Pages>
  <Words>3410</Words>
  <Characters>19442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20</cp:revision>
  <dcterms:created xsi:type="dcterms:W3CDTF">2018-10-02T14:21:00Z</dcterms:created>
  <dcterms:modified xsi:type="dcterms:W3CDTF">2018-10-02T19:11:00Z</dcterms:modified>
</cp:coreProperties>
</file>