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65" w:rsidRPr="00AC0F87" w:rsidRDefault="00B74665" w:rsidP="00B74665">
      <w:pPr>
        <w:ind w:firstLine="651"/>
        <w:jc w:val="center"/>
        <w:rPr>
          <w:b/>
          <w:bCs/>
          <w:color w:val="0000FF"/>
          <w:sz w:val="44"/>
          <w:szCs w:val="44"/>
          <w:rtl/>
        </w:rPr>
      </w:pPr>
      <w:r w:rsidRPr="00AC0F87">
        <w:rPr>
          <w:rFonts w:hint="cs"/>
          <w:b/>
          <w:bCs/>
          <w:color w:val="0000FF"/>
          <w:sz w:val="44"/>
          <w:szCs w:val="44"/>
          <w:rtl/>
        </w:rPr>
        <w:t>آ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َ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>داب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ُ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 xml:space="preserve"> الم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َ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>شي إ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ِ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>ل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َ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>ى الص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َّ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>لاة</w:t>
      </w:r>
      <w:r w:rsidR="00FD4840" w:rsidRPr="00AC0F87">
        <w:rPr>
          <w:rFonts w:hint="cs"/>
          <w:b/>
          <w:bCs/>
          <w:color w:val="0000FF"/>
          <w:sz w:val="44"/>
          <w:szCs w:val="44"/>
          <w:rtl/>
        </w:rPr>
        <w:t>ِ</w:t>
      </w:r>
      <w:r w:rsidRPr="00AC0F87">
        <w:rPr>
          <w:rFonts w:hint="cs"/>
          <w:b/>
          <w:bCs/>
          <w:color w:val="0000FF"/>
          <w:sz w:val="44"/>
          <w:szCs w:val="44"/>
          <w:rtl/>
        </w:rPr>
        <w:t xml:space="preserve"> (2)</w:t>
      </w:r>
    </w:p>
    <w:p w:rsidR="00B74665" w:rsidRPr="00AC0F87" w:rsidRDefault="00B74665" w:rsidP="00B74665">
      <w:pPr>
        <w:ind w:firstLine="651"/>
        <w:jc w:val="center"/>
        <w:rPr>
          <w:b/>
          <w:bCs/>
          <w:color w:val="FF0000"/>
          <w:sz w:val="44"/>
          <w:szCs w:val="44"/>
          <w:rtl/>
        </w:rPr>
      </w:pPr>
      <w:r w:rsidRPr="00AC0F87">
        <w:rPr>
          <w:rFonts w:hint="cs"/>
          <w:b/>
          <w:bCs/>
          <w:color w:val="FF0000"/>
          <w:sz w:val="44"/>
          <w:szCs w:val="44"/>
          <w:rtl/>
        </w:rPr>
        <w:t>الد</w:t>
      </w:r>
      <w:r w:rsidR="00FD4840" w:rsidRPr="00AC0F87">
        <w:rPr>
          <w:rFonts w:hint="cs"/>
          <w:b/>
          <w:bCs/>
          <w:color w:val="FF0000"/>
          <w:sz w:val="44"/>
          <w:szCs w:val="44"/>
          <w:rtl/>
        </w:rPr>
        <w:t>َّ</w:t>
      </w:r>
      <w:r w:rsidRPr="00AC0F87">
        <w:rPr>
          <w:rFonts w:hint="cs"/>
          <w:b/>
          <w:bCs/>
          <w:color w:val="FF0000"/>
          <w:sz w:val="44"/>
          <w:szCs w:val="44"/>
          <w:rtl/>
        </w:rPr>
        <w:t>رس</w:t>
      </w:r>
      <w:r w:rsidR="00FD4840" w:rsidRPr="00AC0F87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AC0F87">
        <w:rPr>
          <w:rFonts w:hint="cs"/>
          <w:b/>
          <w:bCs/>
          <w:color w:val="FF0000"/>
          <w:sz w:val="44"/>
          <w:szCs w:val="44"/>
          <w:rtl/>
        </w:rPr>
        <w:t xml:space="preserve"> الث</w:t>
      </w:r>
      <w:r w:rsidR="00FD4840" w:rsidRPr="00AC0F87">
        <w:rPr>
          <w:rFonts w:hint="cs"/>
          <w:b/>
          <w:bCs/>
          <w:color w:val="FF0000"/>
          <w:sz w:val="44"/>
          <w:szCs w:val="44"/>
          <w:rtl/>
        </w:rPr>
        <w:t>َّ</w:t>
      </w:r>
      <w:r w:rsidRPr="00AC0F87">
        <w:rPr>
          <w:rFonts w:hint="cs"/>
          <w:b/>
          <w:bCs/>
          <w:color w:val="FF0000"/>
          <w:sz w:val="44"/>
          <w:szCs w:val="44"/>
          <w:rtl/>
        </w:rPr>
        <w:t>اني ع</w:t>
      </w:r>
      <w:r w:rsidR="00FD4840" w:rsidRPr="00AC0F87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AC0F87">
        <w:rPr>
          <w:rFonts w:hint="cs"/>
          <w:b/>
          <w:bCs/>
          <w:color w:val="FF0000"/>
          <w:sz w:val="44"/>
          <w:szCs w:val="44"/>
          <w:rtl/>
        </w:rPr>
        <w:t>ش</w:t>
      </w:r>
      <w:r w:rsidR="00FD4840" w:rsidRPr="00AC0F87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AC0F87">
        <w:rPr>
          <w:rFonts w:hint="cs"/>
          <w:b/>
          <w:bCs/>
          <w:color w:val="FF0000"/>
          <w:sz w:val="44"/>
          <w:szCs w:val="44"/>
          <w:rtl/>
        </w:rPr>
        <w:t>ر (12)</w:t>
      </w:r>
    </w:p>
    <w:p w:rsidR="00B74665" w:rsidRPr="00AC0F87" w:rsidRDefault="00FD4840" w:rsidP="00B74665">
      <w:pPr>
        <w:ind w:firstLine="651"/>
        <w:jc w:val="right"/>
        <w:rPr>
          <w:b/>
          <w:bCs/>
          <w:color w:val="4F6228" w:themeColor="accent3" w:themeShade="80"/>
          <w:sz w:val="24"/>
          <w:szCs w:val="24"/>
          <w:rtl/>
        </w:rPr>
      </w:pPr>
      <w:r w:rsidRPr="00AC0F87">
        <w:rPr>
          <w:rFonts w:hint="cs"/>
          <w:b/>
          <w:bCs/>
          <w:color w:val="4F6228" w:themeColor="accent3" w:themeShade="80"/>
          <w:sz w:val="24"/>
          <w:szCs w:val="24"/>
          <w:rtl/>
        </w:rPr>
        <w:t>سماحة الشيخ/</w:t>
      </w:r>
      <w:r w:rsidR="00B74665" w:rsidRPr="00AC0F87">
        <w:rPr>
          <w:rFonts w:hint="cs"/>
          <w:b/>
          <w:bCs/>
          <w:color w:val="4F6228" w:themeColor="accent3" w:themeShade="80"/>
          <w:sz w:val="24"/>
          <w:szCs w:val="24"/>
          <w:rtl/>
        </w:rPr>
        <w:t xml:space="preserve"> صالح الفوزان</w:t>
      </w:r>
    </w:p>
    <w:p w:rsidR="00B74665" w:rsidRPr="00AC0F87" w:rsidRDefault="00B74665" w:rsidP="00FD4840">
      <w:pPr>
        <w:jc w:val="both"/>
        <w:rPr>
          <w:rtl/>
        </w:rPr>
      </w:pPr>
    </w:p>
    <w:p w:rsidR="00292053" w:rsidRPr="00AC0F87" w:rsidRDefault="00292053" w:rsidP="00FD4840">
      <w:pPr>
        <w:ind w:firstLine="651"/>
        <w:jc w:val="center"/>
      </w:pPr>
      <w:r w:rsidRPr="00AC0F87">
        <w:rPr>
          <w:rtl/>
        </w:rPr>
        <w:t>بسم الله الرحمن الرحيم</w:t>
      </w:r>
      <w:bookmarkStart w:id="0" w:name="_GoBack"/>
      <w:bookmarkEnd w:id="0"/>
    </w:p>
    <w:p w:rsidR="00292053" w:rsidRPr="00AC0F87" w:rsidRDefault="005419D0" w:rsidP="005464A2">
      <w:pPr>
        <w:ind w:firstLine="651"/>
        <w:jc w:val="both"/>
      </w:pPr>
      <w:r w:rsidRPr="00AC0F87">
        <w:rPr>
          <w:rFonts w:hint="cs"/>
          <w:rtl/>
        </w:rPr>
        <w:t>{</w:t>
      </w:r>
      <w:r w:rsidR="00292053" w:rsidRPr="00AC0F87">
        <w:rPr>
          <w:rtl/>
        </w:rPr>
        <w:t>الحمد</w:t>
      </w:r>
      <w:r w:rsidR="00292053" w:rsidRPr="00AC0F87">
        <w:rPr>
          <w:rFonts w:hint="cs"/>
          <w:rtl/>
        </w:rPr>
        <w:t>ُ</w:t>
      </w:r>
      <w:r w:rsidR="00292053" w:rsidRPr="00AC0F87">
        <w:rPr>
          <w:rtl/>
        </w:rPr>
        <w:t xml:space="preserve"> لله رب</w:t>
      </w:r>
      <w:r w:rsidR="00292053" w:rsidRPr="00AC0F87">
        <w:rPr>
          <w:rFonts w:hint="cs"/>
          <w:rtl/>
        </w:rPr>
        <w:t>ِّ</w:t>
      </w:r>
      <w:r w:rsidR="00292053" w:rsidRPr="00AC0F87">
        <w:rPr>
          <w:rtl/>
        </w:rPr>
        <w:t xml:space="preserve"> العالمين</w:t>
      </w:r>
      <w:r w:rsidR="00292053" w:rsidRPr="00AC0F87">
        <w:rPr>
          <w:rFonts w:hint="cs"/>
          <w:rtl/>
        </w:rPr>
        <w:t>َ</w:t>
      </w:r>
      <w:r w:rsidR="00292053" w:rsidRPr="00AC0F87">
        <w:rPr>
          <w:rtl/>
        </w:rPr>
        <w:t>، والص</w:t>
      </w:r>
      <w:r w:rsidR="00292053" w:rsidRPr="00AC0F87">
        <w:rPr>
          <w:rFonts w:hint="cs"/>
          <w:rtl/>
        </w:rPr>
        <w:t>َّ</w:t>
      </w:r>
      <w:r w:rsidR="00292053" w:rsidRPr="00AC0F87">
        <w:rPr>
          <w:rtl/>
        </w:rPr>
        <w:t>لاة والس</w:t>
      </w:r>
      <w:r w:rsidR="00292053" w:rsidRPr="00AC0F87">
        <w:rPr>
          <w:rFonts w:hint="cs"/>
          <w:rtl/>
        </w:rPr>
        <w:t>ّ</w:t>
      </w:r>
      <w:r w:rsidR="00292053" w:rsidRPr="00AC0F87">
        <w:rPr>
          <w:rtl/>
        </w:rPr>
        <w:t>لام على قائد</w:t>
      </w:r>
      <w:r w:rsidR="00292053" w:rsidRPr="00AC0F87">
        <w:rPr>
          <w:rFonts w:hint="cs"/>
          <w:rtl/>
        </w:rPr>
        <w:t>ِ</w:t>
      </w:r>
      <w:r w:rsidR="00292053" w:rsidRPr="00AC0F87">
        <w:rPr>
          <w:rtl/>
        </w:rPr>
        <w:t xml:space="preserve"> الغرِّ المحج</w:t>
      </w:r>
      <w:r w:rsidR="00292053" w:rsidRPr="00AC0F87">
        <w:rPr>
          <w:rFonts w:hint="cs"/>
          <w:rtl/>
        </w:rPr>
        <w:t>َّ</w:t>
      </w:r>
      <w:r w:rsidR="00292053" w:rsidRPr="00AC0F87">
        <w:rPr>
          <w:rtl/>
        </w:rPr>
        <w:t>لين، نبيِّنا محمدٍ وعلى آله وصحبه أجمعين.</w:t>
      </w: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مرحبًا بكم أي</w:t>
      </w:r>
      <w:r w:rsidR="005419D0" w:rsidRPr="00AC0F87">
        <w:rPr>
          <w:rFonts w:hint="cs"/>
          <w:rtl/>
        </w:rPr>
        <w:t>ُّ</w:t>
      </w:r>
      <w:r w:rsidRPr="00AC0F87">
        <w:rPr>
          <w:rtl/>
        </w:rPr>
        <w:t>ها الإخوة والأخوات في د</w:t>
      </w:r>
      <w:r w:rsidR="005419D0" w:rsidRPr="00AC0F87">
        <w:rPr>
          <w:rFonts w:hint="cs"/>
          <w:rtl/>
        </w:rPr>
        <w:t>َ</w:t>
      </w:r>
      <w:r w:rsidRPr="00AC0F87">
        <w:rPr>
          <w:rtl/>
        </w:rPr>
        <w:t>رسٍ م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ن كتاب </w:t>
      </w:r>
      <w:r w:rsidR="005419D0" w:rsidRPr="00AC0F87">
        <w:rPr>
          <w:rFonts w:hint="cs"/>
          <w:rtl/>
        </w:rPr>
        <w:t>"</w:t>
      </w:r>
      <w:r w:rsidRPr="00AC0F87">
        <w:rPr>
          <w:u w:val="dotDotDash" w:color="FF0000"/>
          <w:rtl/>
        </w:rPr>
        <w:t>آداب المشي إلى الص</w:t>
      </w:r>
      <w:r w:rsidRPr="00AC0F87">
        <w:rPr>
          <w:rFonts w:hint="cs"/>
          <w:u w:val="dotDotDash" w:color="FF0000"/>
          <w:rtl/>
        </w:rPr>
        <w:t>َّ</w:t>
      </w:r>
      <w:r w:rsidRPr="00AC0F87">
        <w:rPr>
          <w:u w:val="dotDotDash" w:color="FF0000"/>
          <w:rtl/>
        </w:rPr>
        <w:t>لاة</w:t>
      </w:r>
      <w:r w:rsidR="005419D0" w:rsidRPr="00AC0F87">
        <w:rPr>
          <w:rFonts w:hint="cs"/>
          <w:rtl/>
        </w:rPr>
        <w:t>"</w:t>
      </w:r>
      <w:r w:rsidRPr="00AC0F87">
        <w:rPr>
          <w:rtl/>
        </w:rPr>
        <w:t>، ضيف هذا الد</w:t>
      </w:r>
      <w:r w:rsidRPr="00AC0F87">
        <w:rPr>
          <w:rFonts w:hint="cs"/>
          <w:rtl/>
        </w:rPr>
        <w:t>َّ</w:t>
      </w:r>
      <w:r w:rsidRPr="00AC0F87">
        <w:rPr>
          <w:rtl/>
        </w:rPr>
        <w:t>رس هو سماحة العل</w:t>
      </w:r>
      <w:r w:rsidRPr="00AC0F87">
        <w:rPr>
          <w:rFonts w:hint="cs"/>
          <w:rtl/>
        </w:rPr>
        <w:t>َّ</w:t>
      </w:r>
      <w:r w:rsidRPr="00AC0F87">
        <w:rPr>
          <w:rtl/>
        </w:rPr>
        <w:t>امة الش</w:t>
      </w:r>
      <w:r w:rsidRPr="00AC0F87">
        <w:rPr>
          <w:rFonts w:hint="cs"/>
          <w:rtl/>
        </w:rPr>
        <w:t>َّ</w:t>
      </w:r>
      <w:r w:rsidRPr="00AC0F87">
        <w:rPr>
          <w:rtl/>
        </w:rPr>
        <w:t>يخ صالح بن فوزان الفوزان، عضو هيئة كبار الع</w:t>
      </w:r>
      <w:r w:rsidRPr="00AC0F87">
        <w:rPr>
          <w:rFonts w:hint="cs"/>
          <w:rtl/>
        </w:rPr>
        <w:t>ل</w:t>
      </w:r>
      <w:r w:rsidRPr="00AC0F87">
        <w:rPr>
          <w:rtl/>
        </w:rPr>
        <w:t>ماء، وعضو الل</w:t>
      </w:r>
      <w:r w:rsidRPr="00AC0F87">
        <w:rPr>
          <w:rFonts w:hint="cs"/>
          <w:rtl/>
        </w:rPr>
        <w:t>َّ</w:t>
      </w:r>
      <w:r w:rsidRPr="00AC0F87">
        <w:rPr>
          <w:rtl/>
        </w:rPr>
        <w:t>جنة الد</w:t>
      </w:r>
      <w:r w:rsidRPr="00AC0F87">
        <w:rPr>
          <w:rFonts w:hint="cs"/>
          <w:rtl/>
        </w:rPr>
        <w:t>َّ</w:t>
      </w:r>
      <w:r w:rsidRPr="00AC0F87">
        <w:rPr>
          <w:rtl/>
        </w:rPr>
        <w:t>ائمة للإفتاء.</w:t>
      </w: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أهلا ومرحبًا بالشيخ صالح في هذا الدرس}.</w:t>
      </w: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حي</w:t>
      </w:r>
      <w:r w:rsidRPr="00AC0F87">
        <w:rPr>
          <w:rFonts w:hint="cs"/>
          <w:rtl/>
        </w:rPr>
        <w:t>َّ</w:t>
      </w:r>
      <w:r w:rsidRPr="00AC0F87">
        <w:rPr>
          <w:rtl/>
        </w:rPr>
        <w:t>اكم الله وبارك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فيكم.</w:t>
      </w:r>
    </w:p>
    <w:p w:rsidR="005419D0" w:rsidRPr="00AC0F87" w:rsidRDefault="005419D0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{بعض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الإخوة يسأل عن سجود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هو ويقول: بعض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أئم</w:t>
      </w:r>
      <w:r w:rsidRPr="00AC0F87">
        <w:rPr>
          <w:rFonts w:hint="cs"/>
          <w:rtl/>
        </w:rPr>
        <w:t>َّ</w:t>
      </w:r>
      <w:r w:rsidRPr="00AC0F87">
        <w:rPr>
          <w:rtl/>
        </w:rPr>
        <w:t>ة المساجد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يسجد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للس</w:t>
      </w:r>
      <w:r w:rsidRPr="00AC0F87">
        <w:rPr>
          <w:rFonts w:hint="cs"/>
          <w:rtl/>
        </w:rPr>
        <w:t>َّ</w:t>
      </w:r>
      <w:r w:rsidRPr="00AC0F87">
        <w:rPr>
          <w:rtl/>
        </w:rPr>
        <w:t>هو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بعد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لام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اتِّباعًا للس</w:t>
      </w:r>
      <w:r w:rsidRPr="00AC0F87">
        <w:rPr>
          <w:rFonts w:hint="cs"/>
          <w:rtl/>
        </w:rPr>
        <w:t>ُّ</w:t>
      </w:r>
      <w:r w:rsidRPr="00AC0F87">
        <w:rPr>
          <w:rtl/>
        </w:rPr>
        <w:t>ن</w:t>
      </w:r>
      <w:r w:rsidRPr="00AC0F87">
        <w:rPr>
          <w:rFonts w:hint="cs"/>
          <w:rtl/>
        </w:rPr>
        <w:t>َّ</w:t>
      </w:r>
      <w:r w:rsidRPr="00AC0F87">
        <w:rPr>
          <w:rtl/>
        </w:rPr>
        <w:t>ة، ألا ترون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أن يكون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ُّ</w:t>
      </w:r>
      <w:r w:rsidRPr="00AC0F87">
        <w:rPr>
          <w:rtl/>
        </w:rPr>
        <w:t>جود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قبل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لام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م</w:t>
      </w:r>
      <w:r w:rsidRPr="00AC0F87">
        <w:rPr>
          <w:rFonts w:hint="cs"/>
          <w:rtl/>
        </w:rPr>
        <w:t>ُ</w:t>
      </w:r>
      <w:r w:rsidRPr="00AC0F87">
        <w:rPr>
          <w:rtl/>
        </w:rPr>
        <w:t>طلقًا؟ نرجوا أن تتفض</w:t>
      </w:r>
      <w:r w:rsidRPr="00AC0F87">
        <w:rPr>
          <w:rFonts w:hint="cs"/>
          <w:rtl/>
        </w:rPr>
        <w:t>َّ</w:t>
      </w:r>
      <w:r w:rsidRPr="00AC0F87">
        <w:rPr>
          <w:rtl/>
        </w:rPr>
        <w:t>لوا بالت</w:t>
      </w:r>
      <w:r w:rsidRPr="00AC0F87">
        <w:rPr>
          <w:rFonts w:hint="cs"/>
          <w:rtl/>
        </w:rPr>
        <w:t>َّ</w:t>
      </w:r>
      <w:r w:rsidRPr="00AC0F87">
        <w:rPr>
          <w:rtl/>
        </w:rPr>
        <w:t>فصيل</w:t>
      </w:r>
      <w:r w:rsidRPr="00AC0F87">
        <w:rPr>
          <w:rFonts w:hint="cs"/>
          <w:rtl/>
        </w:rPr>
        <w:t>ِ</w:t>
      </w:r>
      <w:r w:rsidRPr="00AC0F87">
        <w:rPr>
          <w:rtl/>
        </w:rPr>
        <w:t>}.</w:t>
      </w:r>
    </w:p>
    <w:p w:rsidR="005419D0" w:rsidRPr="00AC0F87" w:rsidRDefault="005419D0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بسم الله الرحمن الرحيم.</w:t>
      </w: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الحمد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لله رب</w:t>
      </w:r>
      <w:r w:rsidRPr="00AC0F87">
        <w:rPr>
          <w:rFonts w:hint="cs"/>
          <w:rtl/>
        </w:rPr>
        <w:t>ِّ</w:t>
      </w:r>
      <w:r w:rsidRPr="00AC0F87">
        <w:rPr>
          <w:rtl/>
        </w:rPr>
        <w:t xml:space="preserve"> العالمين، وصل</w:t>
      </w:r>
      <w:r w:rsidRPr="00AC0F87">
        <w:rPr>
          <w:rFonts w:hint="cs"/>
          <w:rtl/>
        </w:rPr>
        <w:t>َّ</w:t>
      </w:r>
      <w:r w:rsidRPr="00AC0F87">
        <w:rPr>
          <w:rtl/>
        </w:rPr>
        <w:t>ى الله وسل</w:t>
      </w:r>
      <w:r w:rsidRPr="00AC0F87">
        <w:rPr>
          <w:rFonts w:hint="cs"/>
          <w:rtl/>
        </w:rPr>
        <w:t>َّ</w:t>
      </w:r>
      <w:r w:rsidRPr="00AC0F87">
        <w:rPr>
          <w:rtl/>
        </w:rPr>
        <w:t>م على نبي</w:t>
      </w:r>
      <w:r w:rsidRPr="00AC0F87">
        <w:rPr>
          <w:rFonts w:hint="cs"/>
          <w:rtl/>
        </w:rPr>
        <w:t>ِّ</w:t>
      </w:r>
      <w:r w:rsidRPr="00AC0F87">
        <w:rPr>
          <w:rtl/>
        </w:rPr>
        <w:t>نا محمد وعلى آله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وأصحاب</w:t>
      </w:r>
      <w:r w:rsidRPr="00AC0F87">
        <w:rPr>
          <w:rFonts w:hint="cs"/>
          <w:rtl/>
        </w:rPr>
        <w:t>ِ</w:t>
      </w:r>
      <w:r w:rsidRPr="00AC0F87">
        <w:rPr>
          <w:rtl/>
        </w:rPr>
        <w:t>ه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أجمعين</w:t>
      </w:r>
      <w:r w:rsidRPr="00AC0F87">
        <w:rPr>
          <w:rFonts w:hint="cs"/>
          <w:rtl/>
        </w:rPr>
        <w:t>َ</w:t>
      </w:r>
      <w:r w:rsidRPr="00AC0F87">
        <w:rPr>
          <w:rtl/>
        </w:rPr>
        <w:t>.</w:t>
      </w:r>
    </w:p>
    <w:p w:rsidR="005419D0" w:rsidRDefault="00292053" w:rsidP="00AC0F87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يجوز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سجود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هو قبل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لام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و</w:t>
      </w:r>
      <w:r w:rsidRPr="00AC0F87">
        <w:rPr>
          <w:rFonts w:hint="cs"/>
          <w:rtl/>
        </w:rPr>
        <w:t>ب</w:t>
      </w:r>
      <w:r w:rsidRPr="00AC0F87">
        <w:rPr>
          <w:rtl/>
        </w:rPr>
        <w:t>عد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لام</w:t>
      </w:r>
      <w:r w:rsidRPr="00AC0F87">
        <w:rPr>
          <w:rFonts w:hint="cs"/>
          <w:rtl/>
        </w:rPr>
        <w:t>ِ</w:t>
      </w:r>
      <w:r w:rsidRPr="00AC0F87">
        <w:rPr>
          <w:rtl/>
        </w:rPr>
        <w:t>، ولكن الأفضل أنَّه إن كان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عن نقصٍ في الص</w:t>
      </w:r>
      <w:r w:rsidRPr="00AC0F87">
        <w:rPr>
          <w:rFonts w:hint="cs"/>
          <w:rtl/>
        </w:rPr>
        <w:t>َّ</w:t>
      </w:r>
      <w:r w:rsidRPr="00AC0F87">
        <w:rPr>
          <w:rtl/>
        </w:rPr>
        <w:t>لاة أن يكون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قبل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لام</w:t>
      </w:r>
      <w:r w:rsidRPr="00AC0F87">
        <w:rPr>
          <w:rFonts w:hint="cs"/>
          <w:rtl/>
        </w:rPr>
        <w:t>ِ</w:t>
      </w:r>
      <w:r w:rsidR="005419D0" w:rsidRPr="00AC0F87">
        <w:rPr>
          <w:rFonts w:hint="cs"/>
          <w:rtl/>
        </w:rPr>
        <w:t>؛</w:t>
      </w:r>
      <w:r w:rsidRPr="00AC0F87">
        <w:rPr>
          <w:rtl/>
        </w:rPr>
        <w:t xml:space="preserve"> لأن</w:t>
      </w:r>
      <w:r w:rsidRPr="00AC0F87">
        <w:rPr>
          <w:rFonts w:hint="cs"/>
          <w:rtl/>
        </w:rPr>
        <w:t>َّ</w:t>
      </w:r>
      <w:r w:rsidRPr="00AC0F87">
        <w:rPr>
          <w:rtl/>
        </w:rPr>
        <w:t>ه جبران، وإن كان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عن زيادة في الص</w:t>
      </w:r>
      <w:r w:rsidRPr="00AC0F87">
        <w:rPr>
          <w:rFonts w:hint="cs"/>
          <w:rtl/>
        </w:rPr>
        <w:t>َّ</w:t>
      </w:r>
      <w:r w:rsidRPr="00AC0F87">
        <w:rPr>
          <w:rtl/>
        </w:rPr>
        <w:t>لاة أو عن شكٍّ فإنَّه يكون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بعد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لام</w:t>
      </w:r>
      <w:r w:rsidR="005419D0" w:rsidRPr="00AC0F87">
        <w:rPr>
          <w:rFonts w:hint="cs"/>
          <w:rtl/>
        </w:rPr>
        <w:t>؛</w:t>
      </w:r>
      <w:r w:rsidRPr="00AC0F87">
        <w:rPr>
          <w:rtl/>
        </w:rPr>
        <w:t xml:space="preserve"> لأن</w:t>
      </w:r>
      <w:r w:rsidRPr="00AC0F87">
        <w:rPr>
          <w:rFonts w:hint="cs"/>
          <w:rtl/>
        </w:rPr>
        <w:t>َّ</w:t>
      </w:r>
      <w:r w:rsidRPr="00AC0F87">
        <w:rPr>
          <w:rtl/>
        </w:rPr>
        <w:t>ه ترغيم للش</w:t>
      </w:r>
      <w:r w:rsidRPr="00AC0F87">
        <w:rPr>
          <w:rFonts w:hint="cs"/>
          <w:rtl/>
        </w:rPr>
        <w:t>َّ</w:t>
      </w:r>
      <w:r w:rsidRPr="00AC0F87">
        <w:rPr>
          <w:rtl/>
        </w:rPr>
        <w:t>يطان.</w:t>
      </w:r>
    </w:p>
    <w:p w:rsidR="00AC0F87" w:rsidRPr="00AC0F87" w:rsidRDefault="00AC0F87" w:rsidP="00AC0F87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{إذا تكَّرَّر السَّهو عند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الإمام، هل يكفيه سجود</w:t>
      </w:r>
      <w:r w:rsidRPr="00AC0F87">
        <w:rPr>
          <w:rFonts w:hint="cs"/>
          <w:rtl/>
        </w:rPr>
        <w:t>ٌ</w:t>
      </w:r>
      <w:r w:rsidRPr="00AC0F87">
        <w:rPr>
          <w:rtl/>
        </w:rPr>
        <w:t xml:space="preserve"> واحد؟}.</w:t>
      </w:r>
    </w:p>
    <w:p w:rsidR="005419D0" w:rsidRDefault="00292053" w:rsidP="00AC0F87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نعم يكفيه سجدتان لجميع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ما حصل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م</w:t>
      </w:r>
      <w:r w:rsidRPr="00AC0F87">
        <w:rPr>
          <w:rFonts w:hint="cs"/>
          <w:rtl/>
        </w:rPr>
        <w:t>ِ</w:t>
      </w:r>
      <w:r w:rsidRPr="00AC0F87">
        <w:rPr>
          <w:rtl/>
        </w:rPr>
        <w:t>ن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هو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عنده في الص</w:t>
      </w:r>
      <w:r w:rsidRPr="00AC0F87">
        <w:rPr>
          <w:rFonts w:hint="cs"/>
          <w:rtl/>
        </w:rPr>
        <w:t>َّ</w:t>
      </w:r>
      <w:r w:rsidRPr="00AC0F87">
        <w:rPr>
          <w:rtl/>
        </w:rPr>
        <w:t>لاة.</w:t>
      </w:r>
    </w:p>
    <w:p w:rsidR="00AC0F87" w:rsidRPr="00AC0F87" w:rsidRDefault="00AC0F87" w:rsidP="00AC0F87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lastRenderedPageBreak/>
        <w:t>{ما الد</w:t>
      </w:r>
      <w:r w:rsidRPr="00AC0F87">
        <w:rPr>
          <w:rFonts w:hint="cs"/>
          <w:rtl/>
        </w:rPr>
        <w:t>ُّ</w:t>
      </w:r>
      <w:r w:rsidRPr="00AC0F87">
        <w:rPr>
          <w:rtl/>
        </w:rPr>
        <w:t>عاء المشروع في س</w:t>
      </w:r>
      <w:r w:rsidRPr="00AC0F87">
        <w:rPr>
          <w:rFonts w:hint="cs"/>
          <w:rtl/>
        </w:rPr>
        <w:t>ُ</w:t>
      </w:r>
      <w:r w:rsidRPr="00AC0F87">
        <w:rPr>
          <w:rtl/>
        </w:rPr>
        <w:t>جود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الس</w:t>
      </w:r>
      <w:r w:rsidRPr="00AC0F87">
        <w:rPr>
          <w:rFonts w:hint="cs"/>
          <w:rtl/>
        </w:rPr>
        <w:t>َّ</w:t>
      </w:r>
      <w:r w:rsidRPr="00AC0F87">
        <w:rPr>
          <w:rtl/>
        </w:rPr>
        <w:t>هو؟}</w:t>
      </w: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يقول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كما يقول</w:t>
      </w:r>
      <w:r w:rsidRPr="00AC0F87">
        <w:rPr>
          <w:rFonts w:hint="cs"/>
          <w:rtl/>
        </w:rPr>
        <w:t>ُ</w:t>
      </w:r>
      <w:r w:rsidRPr="00AC0F87">
        <w:rPr>
          <w:rtl/>
        </w:rPr>
        <w:t xml:space="preserve"> في سجوده للص</w:t>
      </w:r>
      <w:r w:rsidRPr="00AC0F87">
        <w:rPr>
          <w:rFonts w:hint="cs"/>
          <w:rtl/>
        </w:rPr>
        <w:t>َّ</w:t>
      </w:r>
      <w:r w:rsidRPr="00AC0F87">
        <w:rPr>
          <w:rtl/>
        </w:rPr>
        <w:t>لاة</w:t>
      </w:r>
      <w:r w:rsidR="005419D0" w:rsidRPr="00AC0F87">
        <w:rPr>
          <w:rFonts w:hint="cs"/>
          <w:rtl/>
        </w:rPr>
        <w:t>:</w:t>
      </w:r>
      <w:r w:rsidRPr="00AC0F87">
        <w:rPr>
          <w:rtl/>
        </w:rPr>
        <w:t xml:space="preserve"> "</w:t>
      </w:r>
      <w:r w:rsidRPr="00AC0F87">
        <w:rPr>
          <w:u w:val="dotDotDash" w:color="FF0000"/>
          <w:rtl/>
        </w:rPr>
        <w:t>سبحان ربي الأعلى</w:t>
      </w:r>
      <w:r w:rsidRPr="00AC0F87">
        <w:rPr>
          <w:rtl/>
        </w:rPr>
        <w:t>"، ويُكرُّرها، وإن دعا "ربِّ اغفر لي وارحمني" فلا بأس، المهم أن</w:t>
      </w:r>
      <w:r w:rsidRPr="00AC0F87">
        <w:rPr>
          <w:rFonts w:hint="cs"/>
          <w:rtl/>
        </w:rPr>
        <w:t>َّ</w:t>
      </w:r>
      <w:r w:rsidRPr="00AC0F87">
        <w:rPr>
          <w:rtl/>
        </w:rPr>
        <w:t>ه يُقال فيه ما يُقال في سجود</w:t>
      </w:r>
      <w:r w:rsidRPr="00AC0F87">
        <w:rPr>
          <w:rFonts w:hint="cs"/>
          <w:rtl/>
        </w:rPr>
        <w:t>ِ</w:t>
      </w:r>
      <w:r w:rsidRPr="00AC0F87">
        <w:rPr>
          <w:rtl/>
        </w:rPr>
        <w:t xml:space="preserve"> الص</w:t>
      </w:r>
      <w:r w:rsidRPr="00AC0F87">
        <w:rPr>
          <w:rFonts w:hint="cs"/>
          <w:rtl/>
        </w:rPr>
        <w:t>َّ</w:t>
      </w:r>
      <w:r w:rsidRPr="00AC0F87">
        <w:rPr>
          <w:rtl/>
        </w:rPr>
        <w:t>لاة</w:t>
      </w:r>
      <w:r w:rsidRPr="00AC0F87">
        <w:rPr>
          <w:rFonts w:hint="cs"/>
          <w:rtl/>
        </w:rPr>
        <w:t>ِ</w:t>
      </w:r>
      <w:r w:rsidRPr="00AC0F87">
        <w:rPr>
          <w:rtl/>
        </w:rPr>
        <w:t>.</w:t>
      </w:r>
    </w:p>
    <w:p w:rsidR="005419D0" w:rsidRPr="00AC0F87" w:rsidRDefault="005419D0" w:rsidP="005464A2">
      <w:pPr>
        <w:ind w:firstLine="651"/>
        <w:jc w:val="both"/>
      </w:pPr>
    </w:p>
    <w:p w:rsidR="00292053" w:rsidRPr="00AC0F87" w:rsidRDefault="00292053" w:rsidP="0024712D">
      <w:pPr>
        <w:ind w:firstLine="651"/>
        <w:jc w:val="both"/>
      </w:pPr>
      <w:r w:rsidRPr="00AC0F87">
        <w:rPr>
          <w:rtl/>
        </w:rPr>
        <w:t>{هل لهاتين الآيتين ارتباط بسجود السهو في قوله تعالى</w:t>
      </w:r>
      <w:r w:rsidRPr="00AC0F87">
        <w:rPr>
          <w:rFonts w:hint="cs"/>
          <w:rtl/>
        </w:rPr>
        <w:t>:</w:t>
      </w:r>
      <w:r w:rsidR="005419D0" w:rsidRPr="00AC0F87">
        <w:rPr>
          <w:rFonts w:hint="cs"/>
          <w:rtl/>
        </w:rPr>
        <w:t xml:space="preserve"> </w:t>
      </w:r>
      <w:r w:rsidRPr="00AC0F87">
        <w:rPr>
          <w:color w:val="FF0000"/>
          <w:rtl/>
        </w:rPr>
        <w:t>﴿وَاسْجُدْ وَاقْتَرِب﴾</w:t>
      </w:r>
      <w:r w:rsidR="005419D0" w:rsidRPr="00AC0F87">
        <w:rPr>
          <w:rFonts w:hint="cs"/>
          <w:color w:val="FF0000"/>
          <w:rtl/>
        </w:rPr>
        <w:t xml:space="preserve"> </w:t>
      </w:r>
      <w:r w:rsidRPr="00AC0F87">
        <w:rPr>
          <w:sz w:val="22"/>
          <w:szCs w:val="22"/>
          <w:rtl/>
        </w:rPr>
        <w:t>[العلق/19]</w:t>
      </w:r>
      <w:r w:rsidRPr="00AC0F87">
        <w:rPr>
          <w:rtl/>
        </w:rPr>
        <w:t xml:space="preserve"> ، والآية الثانية:  </w:t>
      </w:r>
      <w:r w:rsidRPr="00AC0F87">
        <w:rPr>
          <w:color w:val="FF0000"/>
          <w:rtl/>
        </w:rPr>
        <w:t>﴿وَقُومُوا لِلَّهِ قَانِتِينَ﴾</w:t>
      </w:r>
      <w:r w:rsidR="005419D0" w:rsidRPr="00AC0F87">
        <w:rPr>
          <w:rFonts w:hint="cs"/>
          <w:color w:val="FF0000"/>
          <w:rtl/>
        </w:rPr>
        <w:t xml:space="preserve"> </w:t>
      </w:r>
      <w:r w:rsidRPr="00AC0F87">
        <w:rPr>
          <w:sz w:val="22"/>
          <w:szCs w:val="22"/>
          <w:rtl/>
        </w:rPr>
        <w:t>[البقرة</w:t>
      </w:r>
      <w:r w:rsidR="0024712D" w:rsidRPr="00AC0F87">
        <w:rPr>
          <w:rFonts w:hint="cs"/>
          <w:sz w:val="22"/>
          <w:szCs w:val="22"/>
          <w:rtl/>
        </w:rPr>
        <w:t xml:space="preserve">: </w:t>
      </w:r>
      <w:r w:rsidRPr="00AC0F87">
        <w:rPr>
          <w:sz w:val="22"/>
          <w:szCs w:val="22"/>
          <w:rtl/>
        </w:rPr>
        <w:t>238]</w:t>
      </w:r>
      <w:r w:rsidRPr="00AC0F87">
        <w:rPr>
          <w:rtl/>
        </w:rPr>
        <w:t>؟}.</w:t>
      </w: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لا، ليس لهاتين الآيتين ارتباط بسجود السهو.</w:t>
      </w:r>
    </w:p>
    <w:p w:rsidR="00292053" w:rsidRPr="00AC0F87" w:rsidRDefault="00292053" w:rsidP="0024712D">
      <w:pPr>
        <w:ind w:firstLine="651"/>
        <w:jc w:val="both"/>
        <w:rPr>
          <w:rFonts w:hint="cs"/>
          <w:rtl/>
        </w:rPr>
      </w:pPr>
      <w:r w:rsidRPr="00AC0F87">
        <w:rPr>
          <w:rtl/>
        </w:rPr>
        <w:t xml:space="preserve">فقوله تعالى:  </w:t>
      </w:r>
      <w:r w:rsidRPr="00AC0F87">
        <w:rPr>
          <w:color w:val="FF0000"/>
          <w:rtl/>
        </w:rPr>
        <w:t>﴿وَاسْجُدْ وَاقْتَرِب﴾</w:t>
      </w:r>
      <w:r w:rsidRPr="00AC0F87">
        <w:rPr>
          <w:sz w:val="22"/>
          <w:szCs w:val="22"/>
          <w:rtl/>
        </w:rPr>
        <w:t>[العلق</w:t>
      </w:r>
      <w:r w:rsidR="0024712D" w:rsidRPr="00AC0F87">
        <w:rPr>
          <w:rFonts w:hint="cs"/>
          <w:sz w:val="22"/>
          <w:szCs w:val="22"/>
          <w:rtl/>
        </w:rPr>
        <w:t xml:space="preserve">: </w:t>
      </w:r>
      <w:r w:rsidRPr="00AC0F87">
        <w:rPr>
          <w:sz w:val="22"/>
          <w:szCs w:val="22"/>
          <w:rtl/>
        </w:rPr>
        <w:t>19]</w:t>
      </w:r>
      <w:r w:rsidRPr="00AC0F87">
        <w:rPr>
          <w:rtl/>
        </w:rPr>
        <w:t>، يأمر الله نبيه -صلى الله عليه وسلم- أن يسجد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ويتقر</w:t>
      </w:r>
      <w:r w:rsidRPr="00AC0F87">
        <w:rPr>
          <w:rFonts w:hint="cs"/>
          <w:rtl/>
        </w:rPr>
        <w:t>َّ</w:t>
      </w:r>
      <w:r w:rsidRPr="00AC0F87">
        <w:rPr>
          <w:rtl/>
        </w:rPr>
        <w:t>ب</w:t>
      </w:r>
      <w:r w:rsidRPr="00AC0F87">
        <w:rPr>
          <w:rFonts w:hint="cs"/>
          <w:rtl/>
        </w:rPr>
        <w:t>َ</w:t>
      </w:r>
      <w:r w:rsidRPr="00AC0F87">
        <w:rPr>
          <w:rtl/>
        </w:rPr>
        <w:t xml:space="preserve"> إليه، لأن</w:t>
      </w:r>
      <w:r w:rsidRPr="00AC0F87">
        <w:rPr>
          <w:rFonts w:hint="cs"/>
          <w:rtl/>
        </w:rPr>
        <w:t>َّ</w:t>
      </w:r>
      <w:r w:rsidR="005419D0" w:rsidRPr="00AC0F87">
        <w:rPr>
          <w:rFonts w:hint="cs"/>
          <w:rtl/>
        </w:rPr>
        <w:t xml:space="preserve"> </w:t>
      </w:r>
      <w:r w:rsidRPr="00AC0F87">
        <w:rPr>
          <w:color w:val="006600"/>
          <w:rtl/>
        </w:rPr>
        <w:t>«</w:t>
      </w:r>
      <w:r w:rsidR="0024712D" w:rsidRPr="00AC0F87">
        <w:rPr>
          <w:color w:val="006600"/>
          <w:rtl/>
        </w:rPr>
        <w:t>أَقْرَبُ مَا يَكُونُ الْعَبْدُ مِنْ رَبِّهِ وَهُوَ سَاجِدٌ</w:t>
      </w:r>
      <w:r w:rsidRPr="00AC0F87">
        <w:rPr>
          <w:color w:val="006600"/>
          <w:rtl/>
        </w:rPr>
        <w:t>»</w:t>
      </w:r>
      <w:r w:rsidRPr="00AC0F87">
        <w:rPr>
          <w:rStyle w:val="FootnoteReference"/>
          <w:color w:val="FF0000"/>
          <w:rtl/>
        </w:rPr>
        <w:footnoteReference w:id="2"/>
      </w:r>
      <w:r w:rsidRPr="00AC0F87">
        <w:rPr>
          <w:rtl/>
        </w:rPr>
        <w:t>، كما قال الن</w:t>
      </w:r>
      <w:r w:rsidRPr="00AC0F87">
        <w:rPr>
          <w:rFonts w:hint="cs"/>
          <w:rtl/>
        </w:rPr>
        <w:t>َّ</w:t>
      </w:r>
      <w:r w:rsidRPr="00AC0F87">
        <w:rPr>
          <w:rtl/>
        </w:rPr>
        <w:t>بي</w:t>
      </w:r>
      <w:r w:rsidR="0024712D" w:rsidRPr="00AC0F87">
        <w:rPr>
          <w:rFonts w:hint="cs"/>
          <w:rtl/>
        </w:rPr>
        <w:t>ُّ</w:t>
      </w:r>
      <w:r w:rsidRPr="00AC0F87">
        <w:rPr>
          <w:rtl/>
        </w:rPr>
        <w:t xml:space="preserve"> -صلى الله عليه وسلم.</w:t>
      </w:r>
    </w:p>
    <w:p w:rsidR="005419D0" w:rsidRPr="00AC0F87" w:rsidRDefault="005419D0" w:rsidP="0024712D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{أخت سائلة تقول: إذا كان الأطفال على غير وضوء. هل يُمنعون من مسِّ المصحف؟}.</w:t>
      </w: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نعم، إ</w:t>
      </w:r>
      <w:r w:rsidR="005419D0" w:rsidRPr="00AC0F87">
        <w:rPr>
          <w:rFonts w:hint="cs"/>
          <w:rtl/>
        </w:rPr>
        <w:t>ِ</w:t>
      </w:r>
      <w:r w:rsidRPr="00AC0F87">
        <w:rPr>
          <w:rtl/>
        </w:rPr>
        <w:t>ل</w:t>
      </w:r>
      <w:r w:rsidR="005419D0" w:rsidRPr="00AC0F87">
        <w:rPr>
          <w:rFonts w:hint="cs"/>
          <w:rtl/>
        </w:rPr>
        <w:t>َّ</w:t>
      </w:r>
      <w:r w:rsidRPr="00AC0F87">
        <w:rPr>
          <w:rtl/>
        </w:rPr>
        <w:t>ا إ</w:t>
      </w:r>
      <w:r w:rsidR="005419D0" w:rsidRPr="00AC0F87">
        <w:rPr>
          <w:rFonts w:hint="cs"/>
          <w:rtl/>
        </w:rPr>
        <w:t>ِ</w:t>
      </w:r>
      <w:r w:rsidRPr="00AC0F87">
        <w:rPr>
          <w:rtl/>
        </w:rPr>
        <w:t>ذا ك</w:t>
      </w:r>
      <w:r w:rsidR="0024712D" w:rsidRPr="00AC0F87">
        <w:rPr>
          <w:rFonts w:hint="cs"/>
          <w:rtl/>
        </w:rPr>
        <w:t>َ</w:t>
      </w:r>
      <w:r w:rsidRPr="00AC0F87">
        <w:rPr>
          <w:rtl/>
        </w:rPr>
        <w:t>انوا يتعل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>مون، فإنَّه يُسمح لهم بمسِّ كتابة القرآن، فتكتب لهم في الل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>وح، أو يكون معهم الجزء الأخير -أو العُشر الأخير- م</w:t>
      </w:r>
      <w:r w:rsidR="00145512" w:rsidRPr="00AC0F87">
        <w:rPr>
          <w:rFonts w:hint="cs"/>
          <w:rtl/>
        </w:rPr>
        <w:t>ِ</w:t>
      </w:r>
      <w:r w:rsidR="00145512" w:rsidRPr="00AC0F87">
        <w:rPr>
          <w:rtl/>
        </w:rPr>
        <w:t>ن القرآن م</w:t>
      </w:r>
      <w:r w:rsidR="005419D0" w:rsidRPr="00AC0F87">
        <w:rPr>
          <w:rFonts w:hint="cs"/>
          <w:rtl/>
        </w:rPr>
        <w:t>َ</w:t>
      </w:r>
      <w:r w:rsidR="00145512" w:rsidRPr="00AC0F87">
        <w:rPr>
          <w:rtl/>
        </w:rPr>
        <w:t>طبوع</w:t>
      </w:r>
      <w:r w:rsidRPr="00AC0F87">
        <w:rPr>
          <w:rtl/>
        </w:rPr>
        <w:t xml:space="preserve"> ليتعلمو</w:t>
      </w:r>
      <w:r w:rsidR="005464A2" w:rsidRPr="00AC0F87">
        <w:rPr>
          <w:rFonts w:hint="cs"/>
          <w:rtl/>
        </w:rPr>
        <w:t>ن</w:t>
      </w:r>
      <w:r w:rsidRPr="00AC0F87">
        <w:rPr>
          <w:rtl/>
        </w:rPr>
        <w:t>، ويؤمر</w:t>
      </w:r>
      <w:r w:rsidR="00145512" w:rsidRPr="00AC0F87">
        <w:rPr>
          <w:rFonts w:hint="cs"/>
          <w:rtl/>
        </w:rPr>
        <w:t>َ</w:t>
      </w:r>
      <w:r w:rsidRPr="00AC0F87">
        <w:rPr>
          <w:rtl/>
        </w:rPr>
        <w:t>ون بالوضوء.</w:t>
      </w:r>
    </w:p>
    <w:p w:rsidR="005419D0" w:rsidRPr="00AC0F87" w:rsidRDefault="005419D0" w:rsidP="005464A2">
      <w:pPr>
        <w:ind w:firstLine="651"/>
        <w:jc w:val="both"/>
      </w:pPr>
    </w:p>
    <w:p w:rsidR="00292053" w:rsidRPr="00AC0F87" w:rsidRDefault="005464A2" w:rsidP="005464A2">
      <w:pPr>
        <w:ind w:firstLine="651"/>
        <w:jc w:val="both"/>
      </w:pPr>
      <w:r w:rsidRPr="00AC0F87">
        <w:rPr>
          <w:rFonts w:hint="cs"/>
          <w:rtl/>
        </w:rPr>
        <w:t>{</w:t>
      </w:r>
      <w:r w:rsidR="00292053" w:rsidRPr="00AC0F87">
        <w:rPr>
          <w:rtl/>
        </w:rPr>
        <w:t>هل ثبت عن الإمام أحمد -رحمه الله- أنه كان يُصل</w:t>
      </w:r>
      <w:r w:rsidRPr="00AC0F87">
        <w:rPr>
          <w:rFonts w:hint="cs"/>
          <w:rtl/>
        </w:rPr>
        <w:t>ِّ</w:t>
      </w:r>
      <w:r w:rsidR="00292053" w:rsidRPr="00AC0F87">
        <w:rPr>
          <w:rtl/>
        </w:rPr>
        <w:t>ي في كل</w:t>
      </w:r>
      <w:r w:rsidRPr="00AC0F87">
        <w:rPr>
          <w:rFonts w:hint="cs"/>
          <w:rtl/>
        </w:rPr>
        <w:t>ِّ</w:t>
      </w:r>
      <w:r w:rsidR="00292053" w:rsidRPr="00AC0F87">
        <w:rPr>
          <w:rtl/>
        </w:rPr>
        <w:t xml:space="preserve"> يوم سبعمائة ركعة؟}.</w:t>
      </w:r>
    </w:p>
    <w:p w:rsidR="00292053" w:rsidRPr="00AC0F87" w:rsidRDefault="00292053" w:rsidP="004F7B07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لا أعلم هذا، ولا أظن هذا واقع من الإمام أحمد</w:t>
      </w:r>
      <w:r w:rsidR="004F7B07" w:rsidRPr="00AC0F87">
        <w:rPr>
          <w:rFonts w:hint="cs"/>
          <w:rtl/>
        </w:rPr>
        <w:t>؛</w:t>
      </w:r>
      <w:r w:rsidRPr="00AC0F87">
        <w:rPr>
          <w:rtl/>
        </w:rPr>
        <w:t xml:space="preserve"> لأن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 xml:space="preserve"> هذا عمل شاقٌّ، والإمام أحمد هو إمام أهل الس</w:t>
      </w:r>
      <w:r w:rsidR="005464A2" w:rsidRPr="00AC0F87">
        <w:rPr>
          <w:rFonts w:hint="cs"/>
          <w:rtl/>
        </w:rPr>
        <w:t>ُّ</w:t>
      </w:r>
      <w:r w:rsidRPr="00AC0F87">
        <w:rPr>
          <w:rtl/>
        </w:rPr>
        <w:t>ن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>ة، فلا يعمل إلا بما ثبت</w:t>
      </w:r>
      <w:r w:rsidR="005464A2" w:rsidRPr="00AC0F87">
        <w:rPr>
          <w:rFonts w:hint="cs"/>
          <w:rtl/>
        </w:rPr>
        <w:t>َ</w:t>
      </w:r>
      <w:r w:rsidRPr="00AC0F87">
        <w:rPr>
          <w:rtl/>
        </w:rPr>
        <w:t xml:space="preserve"> عنده في الس</w:t>
      </w:r>
      <w:r w:rsidR="005464A2" w:rsidRPr="00AC0F87">
        <w:rPr>
          <w:rFonts w:hint="cs"/>
          <w:rtl/>
        </w:rPr>
        <w:t>ُّ</w:t>
      </w:r>
      <w:r w:rsidRPr="00AC0F87">
        <w:rPr>
          <w:rtl/>
        </w:rPr>
        <w:t>ن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>ة.</w:t>
      </w:r>
    </w:p>
    <w:p w:rsidR="004F7B07" w:rsidRPr="00AC0F87" w:rsidRDefault="004F7B07" w:rsidP="004F7B07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{ما فضل المحافظة على الأذكار؟ لأن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 xml:space="preserve"> بعض الن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>اس يتركها}.</w:t>
      </w:r>
    </w:p>
    <w:p w:rsidR="004F7B07" w:rsidRDefault="00292053" w:rsidP="004F7B07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الأذكار زيادة خير، وفيها اقتداء بالنبي -صلى الله عليه وسلم- فالأذكار بعد الس</w:t>
      </w:r>
      <w:r w:rsidR="00145512" w:rsidRPr="00AC0F87">
        <w:rPr>
          <w:rFonts w:hint="cs"/>
          <w:rtl/>
        </w:rPr>
        <w:t>َّ</w:t>
      </w:r>
      <w:r w:rsidRPr="00AC0F87">
        <w:rPr>
          <w:rtl/>
        </w:rPr>
        <w:t>لام أمر ثابت عن الن</w:t>
      </w:r>
      <w:r w:rsidR="005464A2" w:rsidRPr="00AC0F87">
        <w:rPr>
          <w:rFonts w:hint="cs"/>
          <w:rtl/>
        </w:rPr>
        <w:t>َّ</w:t>
      </w:r>
      <w:r w:rsidRPr="00AC0F87">
        <w:rPr>
          <w:rtl/>
        </w:rPr>
        <w:t>بي</w:t>
      </w:r>
      <w:r w:rsidR="00145512" w:rsidRPr="00AC0F87">
        <w:rPr>
          <w:rFonts w:hint="cs"/>
          <w:rtl/>
        </w:rPr>
        <w:t>ِّ</w:t>
      </w:r>
      <w:r w:rsidRPr="00AC0F87">
        <w:rPr>
          <w:rtl/>
        </w:rPr>
        <w:t xml:space="preserve"> -صلى الله عليه وسلم.</w:t>
      </w:r>
    </w:p>
    <w:p w:rsidR="005536CF" w:rsidRPr="00AC0F87" w:rsidRDefault="005536CF" w:rsidP="004F7B07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{هل تُشرع صلاة النافلة في أوقات النهي؟ وهل تُشرَع تحي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ة المسجد في أوقات الن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هي؟}.</w:t>
      </w: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تُصلى ذوات الأسباب عند جماعة من أهل العلم في أوقات النهي، مثل: تحية المسجد؛ فما له سبب يُفعل عند وجود سببه في أي وقت.</w:t>
      </w:r>
    </w:p>
    <w:p w:rsidR="004F7B07" w:rsidRPr="00AC0F87" w:rsidRDefault="004F7B07" w:rsidP="005464A2">
      <w:pPr>
        <w:ind w:firstLine="651"/>
        <w:jc w:val="both"/>
      </w:pPr>
    </w:p>
    <w:p w:rsidR="00292053" w:rsidRPr="00AC0F87" w:rsidRDefault="00292053" w:rsidP="002B3053">
      <w:pPr>
        <w:ind w:firstLine="651"/>
        <w:jc w:val="both"/>
      </w:pPr>
      <w:r w:rsidRPr="00AC0F87">
        <w:rPr>
          <w:rtl/>
        </w:rPr>
        <w:t xml:space="preserve">{قال المؤلف -رحمه الله تعالى: </w:t>
      </w:r>
      <w:r w:rsidRPr="00AC0F87">
        <w:rPr>
          <w:color w:val="0000FF"/>
          <w:rtl/>
        </w:rPr>
        <w:t>(وَإِنْ نَسِيَ رُكْنًا غَيْرَ التَّحْرِيمِ فَذَكَرَهُ فِي قِرَاءَةِ الرَّكْعَةِ الَّتِي بَعْدَهَا بَطَلَتِ الَّتِي تَرَكَهُ مِنْهَا)</w:t>
      </w:r>
      <w:r w:rsidRPr="00AC0F87">
        <w:rPr>
          <w:rtl/>
        </w:rPr>
        <w:t>}.</w:t>
      </w: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إذا نسي ركنًا من أركان الصلاة في ركعة، ثم قام إلى الثانية</w:t>
      </w:r>
      <w:r w:rsidR="004F7B07" w:rsidRPr="00AC0F87">
        <w:rPr>
          <w:rFonts w:hint="cs"/>
          <w:rtl/>
        </w:rPr>
        <w:t>، أي:</w:t>
      </w:r>
      <w:r w:rsidRPr="00AC0F87">
        <w:rPr>
          <w:rtl/>
        </w:rPr>
        <w:t xml:space="preserve"> التي بعدها؛ فإنَّ الرك</w:t>
      </w:r>
      <w:r w:rsidR="004F7B07" w:rsidRPr="00AC0F87">
        <w:rPr>
          <w:rFonts w:hint="cs"/>
          <w:rtl/>
        </w:rPr>
        <w:t>ع</w:t>
      </w:r>
      <w:r w:rsidRPr="00AC0F87">
        <w:rPr>
          <w:rtl/>
        </w:rPr>
        <w:t>ة التي ترك فيها الركن تبطل، وتقوم الثانية مقامها، فتكون هي الأولى.</w:t>
      </w:r>
    </w:p>
    <w:p w:rsidR="004F7B07" w:rsidRPr="00AC0F87" w:rsidRDefault="004F7B07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(وَصَارَتِ الأُخْرَى عِوَضًا عَنْهَا)</w:t>
      </w:r>
      <w:r w:rsidRPr="00AC0F87">
        <w:rPr>
          <w:rtl/>
        </w:rPr>
        <w:t>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هذا معنى أنَّ الركعة الثانية تكون ع</w:t>
      </w:r>
      <w:r w:rsidR="00CD02F7" w:rsidRPr="00AC0F87">
        <w:rPr>
          <w:rFonts w:hint="cs"/>
          <w:rtl/>
        </w:rPr>
        <w:t>ِ</w:t>
      </w:r>
      <w:r w:rsidRPr="00AC0F87">
        <w:rPr>
          <w:rtl/>
        </w:rPr>
        <w:t>وضًا عن الر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كعة التي بطلت.</w:t>
      </w:r>
    </w:p>
    <w:p w:rsidR="005536CF" w:rsidRPr="00AC0F87" w:rsidRDefault="005536CF" w:rsidP="005464A2">
      <w:pPr>
        <w:ind w:firstLine="651"/>
        <w:jc w:val="both"/>
      </w:pPr>
    </w:p>
    <w:p w:rsidR="005536CF" w:rsidRPr="00AC0F87" w:rsidRDefault="00292053" w:rsidP="005536CF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(وَلاَ يُعِيدُ الاسْتِفْتَاحَ</w:t>
      </w:r>
      <w:r w:rsidR="002B3053" w:rsidRPr="00AC0F87">
        <w:rPr>
          <w:color w:val="0000FF"/>
          <w:rtl/>
        </w:rPr>
        <w:t xml:space="preserve"> قَالَهُ أَحْمَدُ</w:t>
      </w:r>
      <w:r w:rsidRPr="00AC0F87">
        <w:rPr>
          <w:color w:val="0000FF"/>
          <w:rtl/>
        </w:rPr>
        <w:t>)</w:t>
      </w:r>
      <w:r w:rsidRPr="00AC0F87">
        <w:rPr>
          <w:rtl/>
        </w:rPr>
        <w:t>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لا يُعيد الافتتاح</w:t>
      </w:r>
      <w:r w:rsidR="00CD02F7" w:rsidRPr="00AC0F87">
        <w:rPr>
          <w:rFonts w:hint="cs"/>
          <w:rtl/>
        </w:rPr>
        <w:t>؛</w:t>
      </w:r>
      <w:r w:rsidRPr="00AC0F87">
        <w:rPr>
          <w:rtl/>
        </w:rPr>
        <w:t xml:space="preserve"> لأنه سنة ولا يُكرَّر.</w:t>
      </w:r>
    </w:p>
    <w:p w:rsidR="005536CF" w:rsidRPr="00AC0F87" w:rsidRDefault="005536CF" w:rsidP="005464A2">
      <w:pPr>
        <w:ind w:firstLine="651"/>
        <w:jc w:val="both"/>
      </w:pPr>
    </w:p>
    <w:p w:rsidR="00292053" w:rsidRPr="00AC0F87" w:rsidRDefault="00292053" w:rsidP="002B3053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(وَإِنْ ذَكَرَهُ قَبْلَ الشُّرُوعِ فِي الْقِرَاءَةِ عَادَ فَأَتَى بِهِ)</w:t>
      </w:r>
      <w:r w:rsidRPr="00AC0F87">
        <w:rPr>
          <w:rtl/>
        </w:rPr>
        <w:t>}.</w:t>
      </w:r>
    </w:p>
    <w:p w:rsidR="00CD02F7" w:rsidRPr="00AC0F87" w:rsidRDefault="00292053" w:rsidP="005536CF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إذا ذكرَ سهوًا في ركعة مضت، أو قام منها قبل أن يشرع في ا</w:t>
      </w:r>
      <w:r w:rsidR="002B3053" w:rsidRPr="00AC0F87">
        <w:rPr>
          <w:rtl/>
        </w:rPr>
        <w:t>ل</w:t>
      </w:r>
      <w:r w:rsidRPr="00AC0F87">
        <w:rPr>
          <w:rtl/>
        </w:rPr>
        <w:t>قراءة في الث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انية؛ فإنَّه يرجع ويأتي بما سها عنه من ركنٍ أو واجبٍ، ثم يُكمل صلاته ويسجد للس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هو.</w:t>
      </w:r>
    </w:p>
    <w:p w:rsidR="00CD02F7" w:rsidRPr="00AC0F87" w:rsidRDefault="00CD02F7" w:rsidP="002B3053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(وَإِنْ نَسِيَ التَّشَهُّدَ الأَوَّلَ وَنَهَضَ لَزِمَهُ الرُّجُوعُ)</w:t>
      </w:r>
      <w:r w:rsidRPr="00AC0F87">
        <w:rPr>
          <w:rtl/>
        </w:rPr>
        <w:t>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إذا نسي الت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شه</w:t>
      </w:r>
      <w:r w:rsidR="002B3053" w:rsidRPr="00AC0F87">
        <w:rPr>
          <w:rFonts w:hint="cs"/>
          <w:rtl/>
        </w:rPr>
        <w:t>ُّ</w:t>
      </w:r>
      <w:r w:rsidRPr="00AC0F87">
        <w:rPr>
          <w:rtl/>
        </w:rPr>
        <w:t>د الأو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ل وذَ</w:t>
      </w:r>
      <w:r w:rsidR="002B3053" w:rsidRPr="00AC0F87">
        <w:rPr>
          <w:rtl/>
        </w:rPr>
        <w:t>ك</w:t>
      </w:r>
      <w:r w:rsidR="002B3053" w:rsidRPr="00AC0F87">
        <w:rPr>
          <w:rFonts w:hint="cs"/>
          <w:rtl/>
        </w:rPr>
        <w:t>َ</w:t>
      </w:r>
      <w:r w:rsidR="002B3053" w:rsidRPr="00AC0F87">
        <w:rPr>
          <w:rtl/>
        </w:rPr>
        <w:t>ر</w:t>
      </w:r>
      <w:r w:rsidR="002B3053" w:rsidRPr="00AC0F87">
        <w:rPr>
          <w:rFonts w:hint="cs"/>
          <w:rtl/>
        </w:rPr>
        <w:t>َ</w:t>
      </w:r>
      <w:r w:rsidRPr="00AC0F87">
        <w:rPr>
          <w:rtl/>
        </w:rPr>
        <w:t xml:space="preserve"> -أو ذُكِّرَ- قبل أن يعتمد قائمًا يلزمه الرُّجوع، إذا اعتمد قائمًا وقبل أن ي</w:t>
      </w:r>
      <w:r w:rsidR="002B3053" w:rsidRPr="00AC0F87">
        <w:rPr>
          <w:rFonts w:hint="cs"/>
          <w:rtl/>
        </w:rPr>
        <w:t>َ</w:t>
      </w:r>
      <w:r w:rsidRPr="00AC0F87">
        <w:rPr>
          <w:rtl/>
        </w:rPr>
        <w:t>شرع في القراءة اختلف العلماء هل يلزمه الر</w:t>
      </w:r>
      <w:r w:rsidR="002B3053" w:rsidRPr="00AC0F87">
        <w:rPr>
          <w:rFonts w:hint="cs"/>
          <w:rtl/>
        </w:rPr>
        <w:t>ُّ</w:t>
      </w:r>
      <w:r w:rsidRPr="00AC0F87">
        <w:rPr>
          <w:rtl/>
        </w:rPr>
        <w:t>جوع أو يستمر ويسجد للس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هو؛ لأن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 شرع في ركن، فإذا اعتدل قائمًا فقد شرع في ركن.</w:t>
      </w:r>
    </w:p>
    <w:p w:rsidR="005536CF" w:rsidRPr="00AC0F87" w:rsidRDefault="005536CF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(وَالإِتْيَانُ بِهِ مَا لَمْ يَسْتَتِمَّ قَائِمًا، لِحَدِيثِ الْمُغِيرَةِ، رَوَاهُ أَبُو دَاوُدَ)</w:t>
      </w:r>
      <w:r w:rsidRPr="00AC0F87">
        <w:rPr>
          <w:rtl/>
        </w:rPr>
        <w:t>}.</w:t>
      </w:r>
    </w:p>
    <w:p w:rsidR="00292053" w:rsidRPr="00AC0F87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يلزمه أن يرجع ويأتِ بما نسيه ما لم يستتم قائمًا، فإذا قام لا يرجع، لأن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 شرع</w:t>
      </w:r>
      <w:r w:rsidR="002B3053" w:rsidRPr="00AC0F87">
        <w:rPr>
          <w:rFonts w:hint="cs"/>
          <w:rtl/>
        </w:rPr>
        <w:t>َ</w:t>
      </w:r>
      <w:r w:rsidRPr="00AC0F87">
        <w:rPr>
          <w:rtl/>
        </w:rPr>
        <w:t xml:space="preserve"> في الر</w:t>
      </w:r>
      <w:r w:rsidR="002B3053" w:rsidRPr="00AC0F87">
        <w:rPr>
          <w:rFonts w:hint="cs"/>
          <w:rtl/>
        </w:rPr>
        <w:t>ُّ</w:t>
      </w:r>
      <w:r w:rsidRPr="00AC0F87">
        <w:rPr>
          <w:rtl/>
        </w:rPr>
        <w:t>كن الذي بعده، ولكن يسجد للس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هو.</w:t>
      </w:r>
    </w:p>
    <w:p w:rsidR="00CD02F7" w:rsidRPr="00AC0F87" w:rsidRDefault="00CD02F7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(وَيَلْزَمُ الْمَأْمُومَ مُتَابَعَتُهُ، وَيَسْقُطُ عَنْهُ التَّشَهُّدُ وَيَسْجُدُ لِلسَّهْوِ)</w:t>
      </w:r>
      <w:r w:rsidRPr="00AC0F87">
        <w:rPr>
          <w:rtl/>
        </w:rPr>
        <w:t>}.</w:t>
      </w:r>
    </w:p>
    <w:p w:rsidR="00292053" w:rsidRDefault="00292053" w:rsidP="00CD02F7">
      <w:pPr>
        <w:ind w:firstLine="651"/>
        <w:jc w:val="both"/>
        <w:rPr>
          <w:rFonts w:hint="cs"/>
          <w:rtl/>
        </w:rPr>
      </w:pPr>
      <w:r w:rsidRPr="00AC0F87">
        <w:rPr>
          <w:rtl/>
        </w:rPr>
        <w:lastRenderedPageBreak/>
        <w:t>إذا قام واعتمد قائمًا لا يرجع إلى الإتيان بالتَّشهد الأو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ل، فإذا شرع في ركنٍ لا يرجع من ركنٍ إلى واجبٍ</w:t>
      </w:r>
      <w:r w:rsidR="00CD02F7" w:rsidRPr="00AC0F87">
        <w:rPr>
          <w:rFonts w:hint="cs"/>
          <w:rtl/>
        </w:rPr>
        <w:t>؛</w:t>
      </w:r>
      <w:r w:rsidRPr="00AC0F87">
        <w:rPr>
          <w:rtl/>
        </w:rPr>
        <w:t xml:space="preserve"> لأن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 xml:space="preserve"> الت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شهد الأو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ل واجب.</w:t>
      </w:r>
    </w:p>
    <w:p w:rsidR="005536CF" w:rsidRPr="00AC0F87" w:rsidRDefault="005536CF" w:rsidP="00CD02F7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(وَمَنْ شَكَّ فِي عَدَدِ الرَّكَعَاتِ بَنَى عَلَى الْيَقِينِ)</w:t>
      </w:r>
      <w:r w:rsidRPr="00AC0F87">
        <w:rPr>
          <w:rtl/>
        </w:rPr>
        <w:t>}.</w:t>
      </w:r>
    </w:p>
    <w:p w:rsidR="00292053" w:rsidRPr="00AC0F87" w:rsidRDefault="00292053" w:rsidP="0024712D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هذا هو الن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وع الث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الث م</w:t>
      </w:r>
      <w:r w:rsidR="002B3053" w:rsidRPr="00AC0F87">
        <w:rPr>
          <w:rFonts w:hint="cs"/>
          <w:rtl/>
        </w:rPr>
        <w:t>ِ</w:t>
      </w:r>
      <w:r w:rsidRPr="00AC0F87">
        <w:rPr>
          <w:rtl/>
        </w:rPr>
        <w:t>ن أسباب</w:t>
      </w:r>
      <w:r w:rsidR="0024712D" w:rsidRPr="00AC0F87">
        <w:rPr>
          <w:rFonts w:hint="cs"/>
          <w:rtl/>
        </w:rPr>
        <w:t>ِ</w:t>
      </w:r>
      <w:r w:rsidRPr="00AC0F87">
        <w:rPr>
          <w:rtl/>
        </w:rPr>
        <w:t xml:space="preserve"> س</w:t>
      </w:r>
      <w:r w:rsidR="0024712D" w:rsidRPr="00AC0F87">
        <w:rPr>
          <w:rFonts w:hint="cs"/>
          <w:rtl/>
        </w:rPr>
        <w:t>ُ</w:t>
      </w:r>
      <w:r w:rsidRPr="00AC0F87">
        <w:rPr>
          <w:rtl/>
        </w:rPr>
        <w:t>جود</w:t>
      </w:r>
      <w:r w:rsidR="0024712D" w:rsidRPr="00AC0F87">
        <w:rPr>
          <w:rFonts w:hint="cs"/>
          <w:rtl/>
        </w:rPr>
        <w:t>ِ</w:t>
      </w:r>
      <w:r w:rsidRPr="00AC0F87">
        <w:rPr>
          <w:rtl/>
        </w:rPr>
        <w:t xml:space="preserve"> الس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هو</w:t>
      </w:r>
      <w:r w:rsidR="0024712D" w:rsidRPr="00AC0F87">
        <w:rPr>
          <w:rFonts w:hint="cs"/>
          <w:rtl/>
        </w:rPr>
        <w:t xml:space="preserve"> -</w:t>
      </w:r>
      <w:r w:rsidRPr="00AC0F87">
        <w:rPr>
          <w:rtl/>
        </w:rPr>
        <w:t>وهو الشَّك</w:t>
      </w:r>
      <w:r w:rsidR="0024712D" w:rsidRPr="00AC0F87">
        <w:rPr>
          <w:rFonts w:hint="cs"/>
          <w:rtl/>
        </w:rPr>
        <w:t>-</w:t>
      </w:r>
      <w:r w:rsidRPr="00AC0F87">
        <w:rPr>
          <w:rtl/>
        </w:rPr>
        <w:t xml:space="preserve"> فإذا شكَّ في صلاته هل صلَّى ثنتين أو ثلاثًا فإنَّه يبني على اليقين، ويُكمل صلاته، ويسجد للس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هو.</w:t>
      </w:r>
    </w:p>
    <w:p w:rsidR="00CD02F7" w:rsidRPr="00AC0F87" w:rsidRDefault="00CD02F7" w:rsidP="0024712D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(وَيَأْخُذُ مَأْمُومٌ عِ</w:t>
      </w:r>
      <w:r w:rsidR="00CD02F7" w:rsidRPr="00AC0F87">
        <w:rPr>
          <w:color w:val="0000FF"/>
          <w:rtl/>
        </w:rPr>
        <w:t>نْدَ شَكِّهِ بِفِعْلِ إِمَامِهِ</w:t>
      </w:r>
      <w:r w:rsidRPr="00AC0F87">
        <w:rPr>
          <w:color w:val="0000FF"/>
          <w:rtl/>
        </w:rPr>
        <w:t>)</w:t>
      </w:r>
      <w:r w:rsidRPr="00AC0F87">
        <w:rPr>
          <w:rtl/>
        </w:rPr>
        <w:t>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يلزم المأموم متابعة الإمام، فإذا شكَّ الإمام والمأموم لم يشك فإن المأموم يلزمه متابعة الإمام.</w:t>
      </w:r>
    </w:p>
    <w:p w:rsidR="005536CF" w:rsidRPr="00AC0F87" w:rsidRDefault="005536CF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(وَلَوْ أَدْرَكَ الإِمَامَ رَاكِعًا وَشَكَّ: هَلْ رَفَعَ الإِمَامُ رَأْسَهُ قَبْلَ إِدْرَاكِهِ رَاكِعًا؟ لَمْ يَعْتَدَّ بِتِلْكَ الرَّكْعَةِ)</w:t>
      </w:r>
      <w:r w:rsidRPr="00AC0F87">
        <w:rPr>
          <w:rtl/>
        </w:rPr>
        <w:t>}.</w:t>
      </w:r>
    </w:p>
    <w:p w:rsidR="00292053" w:rsidRDefault="00292053" w:rsidP="002B3053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إذا شكَّ هل أدرك الر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كوع مع الإمام، أو رفع ا</w:t>
      </w:r>
      <w:r w:rsidR="002B3053" w:rsidRPr="00AC0F87">
        <w:rPr>
          <w:rFonts w:hint="cs"/>
          <w:rtl/>
        </w:rPr>
        <w:t>لإ</w:t>
      </w:r>
      <w:r w:rsidRPr="00AC0F87">
        <w:rPr>
          <w:rtl/>
        </w:rPr>
        <w:t>مام قبل أن يُدركه؛ فإنَّه يأتي بركعة ويُكمل صلاته، وي</w:t>
      </w:r>
      <w:r w:rsidR="0024712D" w:rsidRPr="00AC0F87">
        <w:rPr>
          <w:rFonts w:hint="cs"/>
          <w:rtl/>
        </w:rPr>
        <w:t>َ</w:t>
      </w:r>
      <w:r w:rsidRPr="00AC0F87">
        <w:rPr>
          <w:rtl/>
        </w:rPr>
        <w:t>صح ما أشكل عليه في الص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لاة.</w:t>
      </w:r>
    </w:p>
    <w:p w:rsidR="005536CF" w:rsidRPr="00AC0F87" w:rsidRDefault="005536CF" w:rsidP="002B3053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(وَإِذَا بَنَى عَلَى الْيَقِينِ أَتَى بِمَا بَقِيَ وَيَسْجُدُ لِلسَّهْوِ)</w:t>
      </w:r>
      <w:r w:rsidRPr="00AC0F87">
        <w:rPr>
          <w:rtl/>
        </w:rPr>
        <w:t>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وإذا شكَّ وبنى على اليقين أتى بما بقي من صلاته، فإذا شكَّ هل صل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ى ثلاثًا أو أربعًا فإنَّه يبني على الأقل، أي: يبني على أنها ثلاثًا، ويأتي بما شكَّ فيه ويسجد للس</w:t>
      </w:r>
      <w:r w:rsidR="002B3053" w:rsidRPr="00AC0F87">
        <w:rPr>
          <w:rFonts w:hint="cs"/>
          <w:rtl/>
        </w:rPr>
        <w:t>َّ</w:t>
      </w:r>
      <w:r w:rsidRPr="00AC0F87">
        <w:rPr>
          <w:rtl/>
        </w:rPr>
        <w:t>هو.</w:t>
      </w:r>
    </w:p>
    <w:p w:rsidR="005536CF" w:rsidRPr="00AC0F87" w:rsidRDefault="005536CF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(وَيَأْتِي بِهِ الْمَأْمُومُ بَعْدَ سَلاَمِ إِمَامِهِ)</w:t>
      </w:r>
      <w:r w:rsidRPr="00AC0F87">
        <w:rPr>
          <w:rtl/>
        </w:rPr>
        <w:t>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إذا كان المأموم مسبوقًا وسها مع الإمام، فالإمام لا يتحمَّل هذا الس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هو عن المأموم، فيأتي به المأموم بعد سلام إمامه.</w:t>
      </w:r>
    </w:p>
    <w:p w:rsidR="005536CF" w:rsidRPr="00AC0F87" w:rsidRDefault="005536CF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</w:t>
      </w:r>
      <w:r w:rsidRPr="00AC0F87">
        <w:rPr>
          <w:color w:val="0000FF"/>
          <w:rtl/>
        </w:rPr>
        <w:t>(وَلَيْسَ عَلَى الْمَأْمُومِ سُجُودُ سَهْوٍ، إِلاَّ أَنْ يَسْهُوَ إِمَامُهُ فَيَسْجُدَ مَعَهُ)</w:t>
      </w:r>
      <w:r w:rsidRPr="00AC0F87">
        <w:rPr>
          <w:rtl/>
        </w:rPr>
        <w:t>}.</w:t>
      </w:r>
    </w:p>
    <w:p w:rsidR="00292053" w:rsidRPr="00AC0F87" w:rsidRDefault="00292053" w:rsidP="000D2CB5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ليس على المأموم سجود سهو إذا سها إمامه أو سها هو</w:t>
      </w:r>
      <w:r w:rsidR="000D2CB5">
        <w:rPr>
          <w:rFonts w:hint="cs"/>
          <w:rtl/>
        </w:rPr>
        <w:t>؛</w:t>
      </w:r>
      <w:r w:rsidRPr="00AC0F87">
        <w:rPr>
          <w:rtl/>
        </w:rPr>
        <w:t xml:space="preserve"> لأنَّه تبع للإمام.</w:t>
      </w:r>
    </w:p>
    <w:p w:rsidR="00CD02F7" w:rsidRPr="00AC0F87" w:rsidRDefault="00CD02F7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lastRenderedPageBreak/>
        <w:t>{ما سبب كثرة الس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رحان في الص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لاة، وماذا يلزم الذي سَرَحَ كثيرًا في صلاته؟}.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على المأموم أن يُحاول الإقبال على صلاته، فيستعيذ م</w:t>
      </w:r>
      <w:r w:rsidR="0024712D" w:rsidRPr="00AC0F87">
        <w:rPr>
          <w:rFonts w:hint="cs"/>
          <w:rtl/>
        </w:rPr>
        <w:t>ِ</w:t>
      </w:r>
      <w:r w:rsidRPr="00AC0F87">
        <w:rPr>
          <w:rtl/>
        </w:rPr>
        <w:t>ن الش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يطان الذي يُلبِّسُ عليه، فيعمل الأسباب الواقية من هذا، ويُعينه الله -عز وجل.</w:t>
      </w:r>
    </w:p>
    <w:p w:rsidR="005536CF" w:rsidRPr="00AC0F87" w:rsidRDefault="005536CF" w:rsidP="005464A2">
      <w:pPr>
        <w:ind w:firstLine="651"/>
        <w:jc w:val="both"/>
      </w:pPr>
    </w:p>
    <w:p w:rsidR="00292053" w:rsidRPr="00AC0F87" w:rsidRDefault="00292053" w:rsidP="005464A2">
      <w:pPr>
        <w:ind w:firstLine="651"/>
        <w:jc w:val="both"/>
      </w:pPr>
      <w:r w:rsidRPr="00AC0F87">
        <w:rPr>
          <w:rtl/>
        </w:rPr>
        <w:t>{أحسن الله إليكم، وبارك فيكم، نكتفي بهذا القدر من كتاب "آداب المشي إلى الص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لاة".</w:t>
      </w:r>
    </w:p>
    <w:p w:rsidR="00292053" w:rsidRDefault="00292053" w:rsidP="005464A2">
      <w:pPr>
        <w:ind w:firstLine="651"/>
        <w:jc w:val="both"/>
        <w:rPr>
          <w:rFonts w:hint="cs"/>
          <w:rtl/>
        </w:rPr>
      </w:pPr>
      <w:r w:rsidRPr="00AC0F87">
        <w:rPr>
          <w:rtl/>
        </w:rPr>
        <w:t>كان معنا سماحة العلامة الش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يخ صالح الفوزان -حفظه الله- وسوف نستكمل -إن شاء الله- ما بقي</w:t>
      </w:r>
      <w:r w:rsidR="0024712D" w:rsidRPr="00AC0F87">
        <w:rPr>
          <w:rFonts w:hint="cs"/>
          <w:rtl/>
        </w:rPr>
        <w:t>َ</w:t>
      </w:r>
      <w:r w:rsidRPr="00AC0F87">
        <w:rPr>
          <w:rtl/>
        </w:rPr>
        <w:t xml:space="preserve"> من هذا الباب</w:t>
      </w:r>
      <w:r w:rsidR="0024712D" w:rsidRPr="00AC0F87">
        <w:rPr>
          <w:rFonts w:hint="cs"/>
          <w:rtl/>
        </w:rPr>
        <w:t>ِ</w:t>
      </w:r>
      <w:r w:rsidRPr="00AC0F87">
        <w:rPr>
          <w:rtl/>
        </w:rPr>
        <w:t xml:space="preserve"> في الد</w:t>
      </w:r>
      <w:r w:rsidR="0024712D" w:rsidRPr="00AC0F87">
        <w:rPr>
          <w:rFonts w:hint="cs"/>
          <w:rtl/>
        </w:rPr>
        <w:t>َّ</w:t>
      </w:r>
      <w:r w:rsidRPr="00AC0F87">
        <w:rPr>
          <w:rtl/>
        </w:rPr>
        <w:t>رس</w:t>
      </w:r>
      <w:r w:rsidR="0024712D" w:rsidRPr="00AC0F87">
        <w:rPr>
          <w:rFonts w:hint="cs"/>
          <w:rtl/>
        </w:rPr>
        <w:t>ِ</w:t>
      </w:r>
      <w:r w:rsidRPr="00AC0F87">
        <w:rPr>
          <w:rtl/>
        </w:rPr>
        <w:t xml:space="preserve"> القادم</w:t>
      </w:r>
      <w:r w:rsidR="0024712D" w:rsidRPr="00AC0F87">
        <w:rPr>
          <w:rFonts w:hint="cs"/>
          <w:rtl/>
        </w:rPr>
        <w:t>ِ</w:t>
      </w:r>
      <w:r w:rsidRPr="00AC0F87">
        <w:rPr>
          <w:rtl/>
        </w:rPr>
        <w:t xml:space="preserve"> -بإذن الله تعالى.</w:t>
      </w:r>
    </w:p>
    <w:p w:rsidR="005536CF" w:rsidRPr="00AC0F87" w:rsidRDefault="005536CF" w:rsidP="005464A2">
      <w:pPr>
        <w:ind w:firstLine="651"/>
        <w:jc w:val="both"/>
      </w:pPr>
    </w:p>
    <w:p w:rsidR="00292053" w:rsidRDefault="00292053" w:rsidP="005464A2">
      <w:pPr>
        <w:ind w:firstLine="651"/>
        <w:jc w:val="both"/>
      </w:pPr>
      <w:r w:rsidRPr="00AC0F87">
        <w:rPr>
          <w:rtl/>
        </w:rPr>
        <w:t>والسلام عليكم ورحمة الله وبركاته.</w:t>
      </w:r>
    </w:p>
    <w:sectPr w:rsidR="00292053" w:rsidSect="00DC579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D40" w:rsidRDefault="001E5D40" w:rsidP="00292053">
      <w:r>
        <w:separator/>
      </w:r>
    </w:p>
  </w:endnote>
  <w:endnote w:type="continuationSeparator" w:id="1">
    <w:p w:rsidR="001E5D40" w:rsidRDefault="001E5D40" w:rsidP="00292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5205094"/>
      <w:docPartObj>
        <w:docPartGallery w:val="Page Numbers (Bottom of Page)"/>
        <w:docPartUnique/>
      </w:docPartObj>
    </w:sdtPr>
    <w:sdtContent>
      <w:p w:rsidR="005419D0" w:rsidRDefault="005419D0">
        <w:pPr>
          <w:pStyle w:val="Footer"/>
          <w:jc w:val="center"/>
        </w:pPr>
        <w:fldSimple w:instr=" PAGE   \* MERGEFORMAT ">
          <w:r w:rsidR="000D2CB5">
            <w:rPr>
              <w:noProof/>
              <w:rtl/>
            </w:rPr>
            <w:t>1</w:t>
          </w:r>
        </w:fldSimple>
      </w:p>
    </w:sdtContent>
  </w:sdt>
  <w:p w:rsidR="005419D0" w:rsidRDefault="005419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D40" w:rsidRDefault="001E5D40" w:rsidP="00292053">
      <w:r>
        <w:separator/>
      </w:r>
    </w:p>
  </w:footnote>
  <w:footnote w:type="continuationSeparator" w:id="1">
    <w:p w:rsidR="001E5D40" w:rsidRDefault="001E5D40" w:rsidP="00292053">
      <w:r>
        <w:continuationSeparator/>
      </w:r>
    </w:p>
  </w:footnote>
  <w:footnote w:id="2">
    <w:p w:rsidR="00292053" w:rsidRDefault="00292053">
      <w:pPr>
        <w:pStyle w:val="FootnoteText"/>
      </w:pPr>
      <w:r>
        <w:rPr>
          <w:rStyle w:val="FootnoteReference"/>
        </w:rPr>
        <w:footnoteRef/>
      </w:r>
      <w:r w:rsidR="00303A11">
        <w:rPr>
          <w:rFonts w:hint="cs"/>
          <w:rtl/>
        </w:rPr>
        <w:t>صحيح مسلم (</w:t>
      </w:r>
      <w:r w:rsidR="00303A11" w:rsidRPr="00303A11">
        <w:rPr>
          <w:rtl/>
        </w:rPr>
        <w:t>749</w:t>
      </w:r>
      <w:r w:rsidR="00303A11">
        <w:rPr>
          <w:rFonts w:hint="cs"/>
          <w:rtl/>
        </w:rPr>
        <w:t>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DEA"/>
    <w:rsid w:val="000D2CB5"/>
    <w:rsid w:val="00145512"/>
    <w:rsid w:val="001E5D40"/>
    <w:rsid w:val="0024712D"/>
    <w:rsid w:val="00292053"/>
    <w:rsid w:val="002B3053"/>
    <w:rsid w:val="00303A11"/>
    <w:rsid w:val="00336FDC"/>
    <w:rsid w:val="004D1B1B"/>
    <w:rsid w:val="004F7B07"/>
    <w:rsid w:val="005419D0"/>
    <w:rsid w:val="005464A2"/>
    <w:rsid w:val="005536CF"/>
    <w:rsid w:val="00616575"/>
    <w:rsid w:val="00694B9A"/>
    <w:rsid w:val="006B1531"/>
    <w:rsid w:val="00AC0F87"/>
    <w:rsid w:val="00B74665"/>
    <w:rsid w:val="00C656CF"/>
    <w:rsid w:val="00CD02F7"/>
    <w:rsid w:val="00D27DEA"/>
    <w:rsid w:val="00DC579D"/>
    <w:rsid w:val="00E43E47"/>
    <w:rsid w:val="00EB16AE"/>
    <w:rsid w:val="00FD4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920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053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29205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41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9D0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541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9D0"/>
    <w:rPr>
      <w:rFonts w:ascii="Traditional Arabic" w:hAnsi="Traditional Arabic" w:cs="Traditional Arabic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920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053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2920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Haboba</cp:lastModifiedBy>
  <cp:revision>14</cp:revision>
  <dcterms:created xsi:type="dcterms:W3CDTF">2018-04-15T18:39:00Z</dcterms:created>
  <dcterms:modified xsi:type="dcterms:W3CDTF">2018-04-15T20:08:00Z</dcterms:modified>
</cp:coreProperties>
</file>