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F4" w:rsidRDefault="002C3BF4" w:rsidP="00C521A3">
      <w:pPr>
        <w:spacing w:before="240"/>
        <w:jc w:val="center"/>
        <w:rPr>
          <w:b w:val="0"/>
          <w:bCs/>
          <w:color w:val="FF0000"/>
          <w:sz w:val="38"/>
          <w:szCs w:val="38"/>
          <w:rtl/>
        </w:rPr>
      </w:pPr>
      <w:r w:rsidRPr="00C521A3">
        <w:rPr>
          <w:rFonts w:hint="cs"/>
          <w:b w:val="0"/>
          <w:bCs/>
          <w:color w:val="FF0000"/>
          <w:sz w:val="38"/>
          <w:szCs w:val="38"/>
          <w:rtl/>
          <w:lang w:bidi="ar-EG"/>
        </w:rPr>
        <w:t>مقاصد الشريعة</w:t>
      </w:r>
    </w:p>
    <w:p w:rsidR="000E4B64" w:rsidRPr="000E4B64" w:rsidRDefault="000E4B64" w:rsidP="000E4B64">
      <w:pPr>
        <w:jc w:val="center"/>
        <w:rPr>
          <w:b w:val="0"/>
          <w:bCs/>
          <w:color w:val="0000FF"/>
          <w:sz w:val="38"/>
          <w:szCs w:val="38"/>
          <w:rtl/>
          <w:lang w:bidi="ar-EG"/>
        </w:rPr>
      </w:pPr>
      <w:r w:rsidRPr="00C521A3">
        <w:rPr>
          <w:rFonts w:hint="cs"/>
          <w:b w:val="0"/>
          <w:bCs/>
          <w:color w:val="0000FF"/>
          <w:sz w:val="38"/>
          <w:szCs w:val="38"/>
          <w:rtl/>
          <w:lang w:bidi="ar-EG"/>
        </w:rPr>
        <w:t>الدرس الخامس</w:t>
      </w:r>
    </w:p>
    <w:p w:rsidR="00FE2E57" w:rsidRPr="00C521A3" w:rsidRDefault="00FE2E57" w:rsidP="000E4B64">
      <w:pPr>
        <w:spacing w:before="240"/>
        <w:jc w:val="right"/>
        <w:rPr>
          <w:b w:val="0"/>
          <w:bCs/>
          <w:color w:val="FF0000"/>
          <w:sz w:val="38"/>
          <w:szCs w:val="38"/>
          <w:rtl/>
        </w:rPr>
      </w:pPr>
      <w:r>
        <w:rPr>
          <w:rFonts w:hint="cs"/>
          <w:b w:val="0"/>
          <w:bCs/>
          <w:color w:val="FF0000"/>
          <w:sz w:val="38"/>
          <w:szCs w:val="38"/>
          <w:rtl/>
        </w:rPr>
        <w:t xml:space="preserve">معالي الشيخ/ </w:t>
      </w:r>
      <w:r w:rsidR="000E4B64">
        <w:rPr>
          <w:rFonts w:hint="cs"/>
          <w:b w:val="0"/>
          <w:bCs/>
          <w:color w:val="FF0000"/>
          <w:sz w:val="38"/>
          <w:szCs w:val="38"/>
          <w:rtl/>
        </w:rPr>
        <w:t xml:space="preserve">د. </w:t>
      </w:r>
      <w:r>
        <w:rPr>
          <w:rFonts w:hint="cs"/>
          <w:b w:val="0"/>
          <w:bCs/>
          <w:color w:val="FF0000"/>
          <w:sz w:val="38"/>
          <w:szCs w:val="38"/>
          <w:rtl/>
        </w:rPr>
        <w:t>سعد بن ناصر الشثري</w:t>
      </w:r>
    </w:p>
    <w:p w:rsidR="000E4B64" w:rsidRDefault="00EA3FEA" w:rsidP="000E4B64">
      <w:pPr>
        <w:spacing w:before="240"/>
        <w:ind w:firstLine="397"/>
        <w:jc w:val="lowKashida"/>
        <w:rPr>
          <w:rtl/>
        </w:rPr>
      </w:pPr>
      <w:r w:rsidRPr="001F2E7E">
        <w:rPr>
          <w:rFonts w:hint="cs"/>
          <w:rtl/>
        </w:rPr>
        <w:t>الحمد لله ر</w:t>
      </w:r>
      <w:r w:rsidR="000E4B64">
        <w:rPr>
          <w:rFonts w:hint="cs"/>
          <w:rtl/>
        </w:rPr>
        <w:t>َ</w:t>
      </w:r>
      <w:r w:rsidRPr="001F2E7E">
        <w:rPr>
          <w:rFonts w:hint="cs"/>
          <w:rtl/>
        </w:rPr>
        <w:t>ب</w:t>
      </w:r>
      <w:r w:rsidR="000E4B64">
        <w:rPr>
          <w:rFonts w:hint="cs"/>
          <w:rtl/>
        </w:rPr>
        <w:t>ِّ</w:t>
      </w:r>
      <w:r w:rsidRPr="001F2E7E">
        <w:rPr>
          <w:rFonts w:hint="cs"/>
          <w:rtl/>
        </w:rPr>
        <w:t xml:space="preserve"> الع</w:t>
      </w:r>
      <w:r w:rsidR="000E4B64">
        <w:rPr>
          <w:rFonts w:hint="cs"/>
          <w:rtl/>
        </w:rPr>
        <w:t>َ</w:t>
      </w:r>
      <w:r w:rsidRPr="001F2E7E">
        <w:rPr>
          <w:rFonts w:hint="cs"/>
          <w:rtl/>
        </w:rPr>
        <w:t xml:space="preserve">المين، </w:t>
      </w:r>
      <w:r w:rsidR="00E76318" w:rsidRPr="001F2E7E">
        <w:rPr>
          <w:rFonts w:hint="cs"/>
          <w:rtl/>
        </w:rPr>
        <w:t>والص</w:t>
      </w:r>
      <w:r w:rsidR="000E4B64">
        <w:rPr>
          <w:rFonts w:hint="cs"/>
          <w:rtl/>
        </w:rPr>
        <w:t>َّ</w:t>
      </w:r>
      <w:r w:rsidR="00E76318" w:rsidRPr="001F2E7E">
        <w:rPr>
          <w:rFonts w:hint="cs"/>
          <w:rtl/>
        </w:rPr>
        <w:t>لاة والس</w:t>
      </w:r>
      <w:r w:rsidR="000E4B64">
        <w:rPr>
          <w:rFonts w:hint="cs"/>
          <w:rtl/>
        </w:rPr>
        <w:t>َّ</w:t>
      </w:r>
      <w:r w:rsidR="00E76318" w:rsidRPr="001F2E7E">
        <w:rPr>
          <w:rFonts w:hint="cs"/>
          <w:rtl/>
        </w:rPr>
        <w:t>لام على أفضل الأنبياء والمرسلين</w:t>
      </w:r>
      <w:r w:rsidR="000E4B64">
        <w:rPr>
          <w:rFonts w:hint="cs"/>
          <w:rtl/>
        </w:rPr>
        <w:t xml:space="preserve">، </w:t>
      </w:r>
      <w:r w:rsidR="00993515" w:rsidRPr="001F2E7E">
        <w:rPr>
          <w:rFonts w:hint="cs"/>
          <w:rtl/>
        </w:rPr>
        <w:t>أم</w:t>
      </w:r>
      <w:r w:rsidR="000E4B64">
        <w:rPr>
          <w:rFonts w:hint="cs"/>
          <w:rtl/>
        </w:rPr>
        <w:t>َّ</w:t>
      </w:r>
      <w:r w:rsidR="00993515" w:rsidRPr="001F2E7E">
        <w:rPr>
          <w:rFonts w:hint="cs"/>
          <w:rtl/>
        </w:rPr>
        <w:t xml:space="preserve">ا بعد.. </w:t>
      </w:r>
    </w:p>
    <w:p w:rsidR="00E719A2" w:rsidRPr="001F2E7E" w:rsidRDefault="008720DA" w:rsidP="000E4B64">
      <w:pPr>
        <w:spacing w:before="240"/>
        <w:ind w:firstLine="397"/>
        <w:jc w:val="lowKashida"/>
        <w:rPr>
          <w:rtl/>
        </w:rPr>
      </w:pPr>
      <w:r w:rsidRPr="001F2E7E">
        <w:rPr>
          <w:rFonts w:hint="cs"/>
          <w:rtl/>
        </w:rPr>
        <w:t>ف</w:t>
      </w:r>
      <w:r w:rsidR="00E719A2" w:rsidRPr="001F2E7E">
        <w:rPr>
          <w:rFonts w:hint="cs"/>
          <w:rtl/>
        </w:rPr>
        <w:t>أرحب بكم في لقاء</w:t>
      </w:r>
      <w:r w:rsidR="00DC0E35">
        <w:rPr>
          <w:rFonts w:hint="cs"/>
          <w:rtl/>
        </w:rPr>
        <w:t>ٍ</w:t>
      </w:r>
      <w:r w:rsidR="00E719A2" w:rsidRPr="001F2E7E">
        <w:rPr>
          <w:rFonts w:hint="cs"/>
          <w:rtl/>
        </w:rPr>
        <w:t xml:space="preserve"> جديد</w:t>
      </w:r>
      <w:r w:rsidR="00DC0E35">
        <w:rPr>
          <w:rFonts w:hint="cs"/>
          <w:rtl/>
        </w:rPr>
        <w:t>ٍ</w:t>
      </w:r>
      <w:r w:rsidRPr="001F2E7E">
        <w:rPr>
          <w:rFonts w:hint="cs"/>
          <w:rtl/>
        </w:rPr>
        <w:t>نتدارس فيه شيئ</w:t>
      </w:r>
      <w:r w:rsidR="00DC0E35">
        <w:rPr>
          <w:rFonts w:hint="cs"/>
          <w:rtl/>
        </w:rPr>
        <w:t>ً</w:t>
      </w:r>
      <w:r w:rsidRPr="001F2E7E">
        <w:rPr>
          <w:rFonts w:hint="cs"/>
          <w:rtl/>
        </w:rPr>
        <w:t>ا من مقاصد الشريعة، تقدم معنا مقدمة</w:t>
      </w:r>
      <w:r w:rsidR="003962A7">
        <w:rPr>
          <w:rFonts w:hint="cs"/>
          <w:rtl/>
        </w:rPr>
        <w:t>ٌ</w:t>
      </w:r>
      <w:r w:rsidRPr="001F2E7E">
        <w:rPr>
          <w:rFonts w:hint="cs"/>
          <w:rtl/>
        </w:rPr>
        <w:t xml:space="preserve"> في هذا العلم، والمقصد الأول في تحقيق العبودية لله </w:t>
      </w:r>
      <w:r w:rsidR="003962A7">
        <w:rPr>
          <w:rFonts w:hint="cs"/>
          <w:rtl/>
        </w:rPr>
        <w:t>عزَّ وجلَّ</w:t>
      </w:r>
      <w:r w:rsidRPr="001F2E7E">
        <w:rPr>
          <w:rFonts w:hint="cs"/>
          <w:rtl/>
        </w:rPr>
        <w:t>، والمقصد الآخر في استجلاب المصالح ودرء المفاسد، والمقصد الآخر من مقاصد الشريعة في التخفيف على العباد.</w:t>
      </w:r>
    </w:p>
    <w:p w:rsidR="008720DA" w:rsidRPr="001F2E7E" w:rsidRDefault="008720DA" w:rsidP="00296F4F">
      <w:pPr>
        <w:spacing w:before="120"/>
        <w:ind w:firstLine="397"/>
        <w:jc w:val="lowKashida"/>
        <w:rPr>
          <w:rtl/>
        </w:rPr>
      </w:pPr>
      <w:r w:rsidRPr="001F2E7E">
        <w:rPr>
          <w:rFonts w:hint="cs"/>
          <w:rtl/>
        </w:rPr>
        <w:t xml:space="preserve">في هذا اليوم نتدارس </w:t>
      </w:r>
      <w:r w:rsidR="000E4B64">
        <w:rPr>
          <w:rFonts w:hint="cs"/>
          <w:rtl/>
        </w:rPr>
        <w:t>-</w:t>
      </w:r>
      <w:r w:rsidRPr="001F2E7E">
        <w:rPr>
          <w:rFonts w:hint="cs"/>
          <w:rtl/>
        </w:rPr>
        <w:t xml:space="preserve">بإذن الله </w:t>
      </w:r>
      <w:r w:rsidR="003962A7">
        <w:rPr>
          <w:rFonts w:hint="cs"/>
          <w:rtl/>
        </w:rPr>
        <w:t>عزَّ وجلَّ</w:t>
      </w:r>
      <w:r w:rsidR="000E4B64">
        <w:rPr>
          <w:rFonts w:hint="cs"/>
          <w:rtl/>
        </w:rPr>
        <w:t>-</w:t>
      </w:r>
      <w:r w:rsidRPr="001F2E7E">
        <w:rPr>
          <w:rFonts w:hint="cs"/>
          <w:rtl/>
        </w:rPr>
        <w:t xml:space="preserve"> مقصدًا آخر من مقاصد الشريعة ألا وهو أداء الحقوق.</w:t>
      </w:r>
    </w:p>
    <w:p w:rsidR="008720DA" w:rsidRPr="001F2E7E" w:rsidRDefault="008720DA" w:rsidP="00296F4F">
      <w:pPr>
        <w:spacing w:before="120"/>
        <w:ind w:firstLine="397"/>
        <w:jc w:val="lowKashida"/>
        <w:rPr>
          <w:rtl/>
        </w:rPr>
      </w:pPr>
      <w:r w:rsidRPr="001F2E7E">
        <w:rPr>
          <w:rFonts w:hint="cs"/>
          <w:rtl/>
        </w:rPr>
        <w:t>فإن</w:t>
      </w:r>
      <w:r w:rsidR="000E4B64">
        <w:rPr>
          <w:rFonts w:hint="cs"/>
          <w:rtl/>
        </w:rPr>
        <w:t>َّ</w:t>
      </w:r>
      <w:r w:rsidRPr="001F2E7E">
        <w:rPr>
          <w:rFonts w:hint="cs"/>
          <w:rtl/>
        </w:rPr>
        <w:t xml:space="preserve"> الشريعة قد أكدت على إيصال الحقوق لأصحابها، وأنه يجب أداء هذه الحقوق، كما قال النبي صلى الله عليه وسلم: </w:t>
      </w:r>
      <w:r w:rsidR="00584FE0">
        <w:rPr>
          <w:rFonts w:hint="cs"/>
          <w:color w:val="008000"/>
          <w:rtl/>
        </w:rPr>
        <w:t>«</w:t>
      </w:r>
      <w:r w:rsidR="000E4B64" w:rsidRPr="000E4B64">
        <w:rPr>
          <w:color w:val="008000"/>
          <w:rtl/>
        </w:rPr>
        <w:t xml:space="preserve">إنَّ اللَّهَ قَدْ </w:t>
      </w:r>
      <w:r w:rsidR="000E4B64">
        <w:rPr>
          <w:color w:val="008000"/>
          <w:rtl/>
        </w:rPr>
        <w:t>أَعْطَى كُلَّ ذِي حَقٍّ حَقَّهُ</w:t>
      </w:r>
      <w:r w:rsidR="00584FE0">
        <w:rPr>
          <w:rFonts w:hint="cs"/>
          <w:color w:val="008000"/>
          <w:rtl/>
        </w:rPr>
        <w:t>»</w:t>
      </w:r>
      <w:r w:rsidR="000E4B64" w:rsidRPr="008D6FEB">
        <w:rPr>
          <w:rStyle w:val="FootnoteReference"/>
          <w:color w:val="FF0000"/>
          <w:rtl/>
        </w:rPr>
        <w:footnoteReference w:id="2"/>
      </w:r>
      <w:r w:rsidRPr="001F2E7E">
        <w:rPr>
          <w:rFonts w:hint="cs"/>
          <w:rtl/>
        </w:rPr>
        <w:t xml:space="preserve">، وقال النبي صلى الله عليه وسلم: </w:t>
      </w:r>
      <w:r w:rsidR="00584FE0">
        <w:rPr>
          <w:rFonts w:hint="cs"/>
          <w:color w:val="008000"/>
          <w:rtl/>
        </w:rPr>
        <w:t>«</w:t>
      </w:r>
      <w:r w:rsidRPr="00584FE0">
        <w:rPr>
          <w:rFonts w:hint="cs"/>
          <w:color w:val="008000"/>
          <w:rtl/>
        </w:rPr>
        <w:t>أعطوا كل ذي حق</w:t>
      </w:r>
      <w:r w:rsidR="005942EB">
        <w:rPr>
          <w:rFonts w:hint="cs"/>
          <w:color w:val="008000"/>
          <w:rtl/>
        </w:rPr>
        <w:t>ٍّ</w:t>
      </w:r>
      <w:r w:rsidRPr="00584FE0">
        <w:rPr>
          <w:rFonts w:hint="cs"/>
          <w:color w:val="008000"/>
          <w:rtl/>
        </w:rPr>
        <w:t xml:space="preserve"> حقه</w:t>
      </w:r>
      <w:r w:rsidR="00584FE0">
        <w:rPr>
          <w:rFonts w:hint="cs"/>
          <w:color w:val="008000"/>
          <w:rtl/>
        </w:rPr>
        <w:t>»</w:t>
      </w:r>
      <w:r w:rsidR="00A227BF" w:rsidRPr="008D6FEB">
        <w:rPr>
          <w:rStyle w:val="FootnoteReference"/>
          <w:color w:val="FF0000"/>
          <w:rtl/>
        </w:rPr>
        <w:footnoteReference w:id="3"/>
      </w:r>
      <w:r w:rsidRPr="001F2E7E">
        <w:rPr>
          <w:rFonts w:hint="cs"/>
          <w:rtl/>
        </w:rPr>
        <w:t>، وبالتالي يجب علينا أن نسعى لإيصال الحقوق وأدائها لأصحابها، ويحرم التهاون في ذلك أو التفريط فيه، أو التأخير في إيصال الحقوق لأصحابها.</w:t>
      </w:r>
    </w:p>
    <w:p w:rsidR="008720DA" w:rsidRPr="001F2E7E" w:rsidRDefault="008720DA" w:rsidP="00296F4F">
      <w:pPr>
        <w:spacing w:before="120"/>
        <w:ind w:firstLine="397"/>
        <w:jc w:val="lowKashida"/>
        <w:rPr>
          <w:rtl/>
        </w:rPr>
      </w:pPr>
      <w:r w:rsidRPr="001F2E7E">
        <w:rPr>
          <w:rFonts w:hint="cs"/>
          <w:rtl/>
        </w:rPr>
        <w:t>والحق لا يُفه</w:t>
      </w:r>
      <w:r w:rsidR="00F32459" w:rsidRPr="001F2E7E">
        <w:rPr>
          <w:rFonts w:hint="cs"/>
          <w:rtl/>
        </w:rPr>
        <w:t>م أنه مقتصر</w:t>
      </w:r>
      <w:r w:rsidR="005942EB">
        <w:rPr>
          <w:rFonts w:hint="cs"/>
          <w:rtl/>
        </w:rPr>
        <w:t>ٌ</w:t>
      </w:r>
      <w:r w:rsidR="00F32459" w:rsidRPr="001F2E7E">
        <w:rPr>
          <w:rFonts w:hint="cs"/>
          <w:rtl/>
        </w:rPr>
        <w:t xml:space="preserve"> على الأمور المالية فقط، صحيح الأمور المالية فيها حقوق</w:t>
      </w:r>
      <w:r w:rsidR="005942EB">
        <w:rPr>
          <w:rFonts w:hint="cs"/>
          <w:rtl/>
        </w:rPr>
        <w:t>ٌ</w:t>
      </w:r>
      <w:r w:rsidR="00F32459" w:rsidRPr="001F2E7E">
        <w:rPr>
          <w:rFonts w:hint="cs"/>
          <w:rtl/>
        </w:rPr>
        <w:t xml:space="preserve"> يجب أداؤها لأصحابها، كما ورد في الحديث: </w:t>
      </w:r>
      <w:r w:rsidR="00584FE0">
        <w:rPr>
          <w:rFonts w:hint="cs"/>
          <w:color w:val="008000"/>
          <w:rtl/>
        </w:rPr>
        <w:t>«</w:t>
      </w:r>
      <w:r w:rsidR="00A227BF" w:rsidRPr="00A227BF">
        <w:rPr>
          <w:color w:val="008000"/>
          <w:rtl/>
        </w:rPr>
        <w:t>عَلَى الْيَ</w:t>
      </w:r>
      <w:r w:rsidR="008D6FEB">
        <w:rPr>
          <w:color w:val="008000"/>
          <w:rtl/>
        </w:rPr>
        <w:t xml:space="preserve">دِ مَا أَخَذَتْ حَتَّى </w:t>
      </w:r>
      <w:r w:rsidR="008D6FEB" w:rsidRPr="008D6FEB">
        <w:rPr>
          <w:color w:val="008000"/>
          <w:rtl/>
        </w:rPr>
        <w:t>تؤدِّيَه</w:t>
      </w:r>
      <w:r w:rsidR="00584FE0">
        <w:rPr>
          <w:rFonts w:hint="cs"/>
          <w:color w:val="008000"/>
          <w:rtl/>
        </w:rPr>
        <w:t>»</w:t>
      </w:r>
      <w:r w:rsidR="008D6FEB" w:rsidRPr="008D6FEB">
        <w:rPr>
          <w:rStyle w:val="FootnoteReference"/>
          <w:color w:val="FF0000"/>
          <w:rtl/>
        </w:rPr>
        <w:footnoteReference w:id="4"/>
      </w:r>
      <w:r w:rsidR="00F32459" w:rsidRPr="001F2E7E">
        <w:rPr>
          <w:rFonts w:hint="cs"/>
          <w:rtl/>
        </w:rPr>
        <w:t xml:space="preserve">، كما قال الله </w:t>
      </w:r>
      <w:r w:rsidR="003962A7">
        <w:rPr>
          <w:rFonts w:hint="cs"/>
          <w:rtl/>
        </w:rPr>
        <w:t>عزَّ وجلَّ</w:t>
      </w:r>
      <w:r w:rsidR="00F32459" w:rsidRPr="001F2E7E">
        <w:rPr>
          <w:rFonts w:hint="cs"/>
          <w:rtl/>
        </w:rPr>
        <w:t xml:space="preserve">: </w:t>
      </w:r>
      <w:r w:rsidR="00584FE0">
        <w:rPr>
          <w:color w:val="FF0000"/>
          <w:rtl/>
        </w:rPr>
        <w:t>﴿</w:t>
      </w:r>
      <w:r w:rsidR="001F2E7E" w:rsidRPr="00584FE0">
        <w:rPr>
          <w:rFonts w:eastAsia="MS Mincho"/>
          <w:color w:val="FF0000"/>
          <w:rtl/>
        </w:rPr>
        <w:t>إِنَّ اللَّهَ يَأْمُرُكُمْ أَن تُؤَدُّوا الأَمَانَاتِ إِلَى أَهْلِهَا</w:t>
      </w:r>
      <w:r w:rsidR="00584FE0">
        <w:rPr>
          <w:color w:val="FF0000"/>
          <w:rtl/>
        </w:rPr>
        <w:t>﴾</w:t>
      </w:r>
      <w:r w:rsidR="00F32459" w:rsidRPr="00584FE0">
        <w:rPr>
          <w:rFonts w:hint="cs"/>
          <w:sz w:val="26"/>
          <w:szCs w:val="26"/>
          <w:rtl/>
        </w:rPr>
        <w:t>[</w:t>
      </w:r>
      <w:r w:rsidR="001F2E7E" w:rsidRPr="00584FE0">
        <w:rPr>
          <w:rFonts w:eastAsia="MS Mincho"/>
          <w:sz w:val="26"/>
          <w:szCs w:val="26"/>
          <w:rtl/>
        </w:rPr>
        <w:t>النساء: 58</w:t>
      </w:r>
      <w:r w:rsidR="00F32459" w:rsidRPr="00584FE0">
        <w:rPr>
          <w:rFonts w:hint="cs"/>
          <w:sz w:val="26"/>
          <w:szCs w:val="26"/>
          <w:rtl/>
        </w:rPr>
        <w:t>]</w:t>
      </w:r>
      <w:r w:rsidR="00F32459" w:rsidRPr="001F2E7E">
        <w:rPr>
          <w:rFonts w:hint="cs"/>
          <w:rtl/>
        </w:rPr>
        <w:t>.</w:t>
      </w:r>
    </w:p>
    <w:p w:rsidR="00F32459" w:rsidRPr="001F2E7E" w:rsidRDefault="00F32459" w:rsidP="00296F4F">
      <w:pPr>
        <w:spacing w:before="120"/>
        <w:ind w:firstLine="397"/>
        <w:jc w:val="lowKashida"/>
        <w:rPr>
          <w:rtl/>
        </w:rPr>
      </w:pPr>
      <w:r w:rsidRPr="001F2E7E">
        <w:rPr>
          <w:rFonts w:hint="cs"/>
          <w:rtl/>
        </w:rPr>
        <w:t>ولكن معنى الحقوق في الشريعة أكثر من أن نقصره على الحقوق المالية، والحقوق النقدية، بل هناك حقوق</w:t>
      </w:r>
      <w:r w:rsidR="005942EB">
        <w:rPr>
          <w:rFonts w:hint="cs"/>
          <w:rtl/>
        </w:rPr>
        <w:t>ٌ</w:t>
      </w:r>
      <w:r w:rsidRPr="001F2E7E">
        <w:rPr>
          <w:rFonts w:hint="cs"/>
          <w:rtl/>
        </w:rPr>
        <w:t xml:space="preserve"> كثيرة</w:t>
      </w:r>
      <w:r w:rsidR="005942EB">
        <w:rPr>
          <w:rFonts w:hint="cs"/>
          <w:rtl/>
        </w:rPr>
        <w:t>ٌ</w:t>
      </w:r>
      <w:r w:rsidRPr="001F2E7E">
        <w:rPr>
          <w:rFonts w:hint="cs"/>
          <w:rtl/>
        </w:rPr>
        <w:t xml:space="preserve">، منها حقوق الاختصاص، </w:t>
      </w:r>
      <w:r w:rsidR="005942EB">
        <w:rPr>
          <w:rFonts w:hint="cs"/>
          <w:rtl/>
        </w:rPr>
        <w:t>و</w:t>
      </w:r>
      <w:r w:rsidRPr="001F2E7E">
        <w:rPr>
          <w:rFonts w:hint="cs"/>
          <w:rtl/>
        </w:rPr>
        <w:t>حقوق الانتفاع، بل في بعض المرات يكون من الحقوق ما يكون فيه معنى التكليف والوجوب، مثل</w:t>
      </w:r>
      <w:r w:rsidR="008D6FEB">
        <w:rPr>
          <w:rFonts w:hint="cs"/>
          <w:rtl/>
        </w:rPr>
        <w:t>: حقوق الزوج والزوجة،</w:t>
      </w:r>
      <w:r w:rsidRPr="001F2E7E">
        <w:rPr>
          <w:rFonts w:hint="cs"/>
          <w:rtl/>
        </w:rPr>
        <w:t xml:space="preserve"> حق الحضانة، فهذه حقوق</w:t>
      </w:r>
      <w:r w:rsidR="00B85797">
        <w:rPr>
          <w:rFonts w:hint="cs"/>
          <w:rtl/>
        </w:rPr>
        <w:t>ٌ</w:t>
      </w:r>
      <w:r w:rsidRPr="001F2E7E">
        <w:rPr>
          <w:rFonts w:hint="cs"/>
          <w:rtl/>
        </w:rPr>
        <w:t xml:space="preserve"> ثابتة</w:t>
      </w:r>
      <w:r w:rsidR="00B85797">
        <w:rPr>
          <w:rFonts w:hint="cs"/>
          <w:rtl/>
        </w:rPr>
        <w:t>ٌ</w:t>
      </w:r>
      <w:r w:rsidRPr="001F2E7E">
        <w:rPr>
          <w:rFonts w:hint="cs"/>
          <w:rtl/>
        </w:rPr>
        <w:t xml:space="preserve"> في الشريعة.</w:t>
      </w:r>
    </w:p>
    <w:p w:rsidR="00F32459" w:rsidRPr="001F2E7E" w:rsidRDefault="00F32459" w:rsidP="00296F4F">
      <w:pPr>
        <w:spacing w:before="120"/>
        <w:ind w:firstLine="397"/>
        <w:jc w:val="lowKashida"/>
        <w:rPr>
          <w:rtl/>
        </w:rPr>
      </w:pPr>
      <w:r w:rsidRPr="001F2E7E">
        <w:rPr>
          <w:rFonts w:hint="cs"/>
          <w:rtl/>
        </w:rPr>
        <w:lastRenderedPageBreak/>
        <w:t>والحق الذي يجب أداؤه لأصحابه يشترط فيه شرطان:</w:t>
      </w:r>
    </w:p>
    <w:p w:rsidR="00F32459" w:rsidRPr="001F2E7E" w:rsidRDefault="00F32459" w:rsidP="00296F4F">
      <w:pPr>
        <w:spacing w:before="120"/>
        <w:ind w:firstLine="397"/>
        <w:jc w:val="lowKashida"/>
        <w:rPr>
          <w:rtl/>
        </w:rPr>
      </w:pPr>
      <w:r w:rsidRPr="001F2E7E">
        <w:rPr>
          <w:rFonts w:hint="cs"/>
          <w:rtl/>
        </w:rPr>
        <w:t>الأول: أن يكون ثابتًا.</w:t>
      </w:r>
    </w:p>
    <w:p w:rsidR="00F32459" w:rsidRPr="001F2E7E" w:rsidRDefault="00F32459" w:rsidP="00296F4F">
      <w:pPr>
        <w:spacing w:before="120"/>
        <w:ind w:firstLine="397"/>
        <w:jc w:val="lowKashida"/>
        <w:rPr>
          <w:rtl/>
        </w:rPr>
      </w:pPr>
      <w:r w:rsidRPr="001F2E7E">
        <w:rPr>
          <w:rFonts w:hint="cs"/>
          <w:rtl/>
        </w:rPr>
        <w:t>وطريق ثبوت الحقوق إم</w:t>
      </w:r>
      <w:r w:rsidR="008D6FEB">
        <w:rPr>
          <w:rFonts w:hint="cs"/>
          <w:rtl/>
        </w:rPr>
        <w:t>َّ</w:t>
      </w:r>
      <w:r w:rsidRPr="001F2E7E">
        <w:rPr>
          <w:rFonts w:hint="cs"/>
          <w:rtl/>
        </w:rPr>
        <w:t xml:space="preserve">ا من طريق الشرع، </w:t>
      </w:r>
      <w:r w:rsidR="008D6FEB">
        <w:rPr>
          <w:rFonts w:hint="cs"/>
          <w:rtl/>
        </w:rPr>
        <w:t>حيث تأتي</w:t>
      </w:r>
      <w:r w:rsidRPr="001F2E7E">
        <w:rPr>
          <w:rFonts w:hint="cs"/>
          <w:rtl/>
        </w:rPr>
        <w:t xml:space="preserve"> آية</w:t>
      </w:r>
      <w:r w:rsidR="00B85797">
        <w:rPr>
          <w:rFonts w:hint="cs"/>
          <w:rtl/>
        </w:rPr>
        <w:t>ٌ</w:t>
      </w:r>
      <w:r w:rsidRPr="001F2E7E">
        <w:rPr>
          <w:rFonts w:hint="cs"/>
          <w:rtl/>
        </w:rPr>
        <w:t xml:space="preserve"> تثبت حق</w:t>
      </w:r>
      <w:r w:rsidR="00B85797">
        <w:rPr>
          <w:rFonts w:hint="cs"/>
          <w:rtl/>
        </w:rPr>
        <w:t>ًّ</w:t>
      </w:r>
      <w:r w:rsidRPr="001F2E7E">
        <w:rPr>
          <w:rFonts w:hint="cs"/>
          <w:rtl/>
        </w:rPr>
        <w:t>ا لأحد على أحد</w:t>
      </w:r>
      <w:r w:rsidR="00B85797">
        <w:rPr>
          <w:rFonts w:hint="cs"/>
          <w:rtl/>
        </w:rPr>
        <w:t>ٍ</w:t>
      </w:r>
      <w:r w:rsidRPr="001F2E7E">
        <w:rPr>
          <w:rFonts w:hint="cs"/>
          <w:rtl/>
        </w:rPr>
        <w:t>، وإم</w:t>
      </w:r>
      <w:r w:rsidR="008D6FEB">
        <w:rPr>
          <w:rFonts w:hint="cs"/>
          <w:rtl/>
        </w:rPr>
        <w:t>َّ</w:t>
      </w:r>
      <w:r w:rsidRPr="001F2E7E">
        <w:rPr>
          <w:rFonts w:hint="cs"/>
          <w:rtl/>
        </w:rPr>
        <w:t>ا أن يكون بواسطة العقود التي يتعاقدها الن</w:t>
      </w:r>
      <w:r w:rsidR="008D6FEB">
        <w:rPr>
          <w:rFonts w:hint="cs"/>
          <w:rtl/>
        </w:rPr>
        <w:t>َّ</w:t>
      </w:r>
      <w:r w:rsidRPr="001F2E7E">
        <w:rPr>
          <w:rFonts w:hint="cs"/>
          <w:rtl/>
        </w:rPr>
        <w:t>اس، وإم</w:t>
      </w:r>
      <w:r w:rsidR="008D6FEB">
        <w:rPr>
          <w:rFonts w:hint="cs"/>
          <w:rtl/>
        </w:rPr>
        <w:t>َّ</w:t>
      </w:r>
      <w:r w:rsidRPr="001F2E7E">
        <w:rPr>
          <w:rFonts w:hint="cs"/>
          <w:rtl/>
        </w:rPr>
        <w:t>ا أن يكون بواسطة ال</w:t>
      </w:r>
      <w:r w:rsidR="008D6FEB">
        <w:rPr>
          <w:rFonts w:hint="cs"/>
          <w:rtl/>
        </w:rPr>
        <w:t>التزام، كما في الضمان والكفالة، أو يكون ع</w:t>
      </w:r>
      <w:r w:rsidRPr="001F2E7E">
        <w:rPr>
          <w:rFonts w:hint="cs"/>
          <w:rtl/>
        </w:rPr>
        <w:t>ن طريق الولاية، فمن له ولاية</w:t>
      </w:r>
      <w:r w:rsidR="00B85797">
        <w:rPr>
          <w:rFonts w:hint="cs"/>
          <w:rtl/>
        </w:rPr>
        <w:t>ٌ</w:t>
      </w:r>
      <w:r w:rsidRPr="001F2E7E">
        <w:rPr>
          <w:rFonts w:hint="cs"/>
          <w:rtl/>
        </w:rPr>
        <w:t xml:space="preserve"> على غيره قد يثبت </w:t>
      </w:r>
      <w:r w:rsidR="008D6FEB">
        <w:rPr>
          <w:rFonts w:hint="cs"/>
          <w:rtl/>
        </w:rPr>
        <w:t xml:space="preserve">له </w:t>
      </w:r>
      <w:r w:rsidRPr="001F2E7E">
        <w:rPr>
          <w:rFonts w:hint="cs"/>
          <w:rtl/>
        </w:rPr>
        <w:t>حقوق</w:t>
      </w:r>
      <w:r w:rsidR="00B85797">
        <w:rPr>
          <w:rFonts w:hint="cs"/>
          <w:rtl/>
        </w:rPr>
        <w:t>ً</w:t>
      </w:r>
      <w:r w:rsidRPr="001F2E7E">
        <w:rPr>
          <w:rFonts w:hint="cs"/>
          <w:rtl/>
        </w:rPr>
        <w:t>ا على غيره، سواء</w:t>
      </w:r>
      <w:r w:rsidR="00B85797">
        <w:rPr>
          <w:rFonts w:hint="cs"/>
          <w:rtl/>
        </w:rPr>
        <w:t>ً</w:t>
      </w:r>
      <w:r w:rsidRPr="001F2E7E">
        <w:rPr>
          <w:rFonts w:hint="cs"/>
          <w:rtl/>
        </w:rPr>
        <w:t xml:space="preserve"> الإمامة العظمى، أو ولاية الوالد، أو ولاية ولي اليتيم، أو نحو ذلك.</w:t>
      </w:r>
    </w:p>
    <w:p w:rsidR="00F32459" w:rsidRPr="001F2E7E" w:rsidRDefault="00F32459" w:rsidP="00296F4F">
      <w:pPr>
        <w:spacing w:before="120"/>
        <w:ind w:firstLine="397"/>
        <w:jc w:val="lowKashida"/>
        <w:rPr>
          <w:rtl/>
        </w:rPr>
      </w:pPr>
      <w:r w:rsidRPr="001F2E7E">
        <w:rPr>
          <w:rFonts w:hint="cs"/>
          <w:rtl/>
        </w:rPr>
        <w:t>واستيفاء الحقوق قد يكون بدافع</w:t>
      </w:r>
      <w:r w:rsidR="00B85797">
        <w:rPr>
          <w:rFonts w:hint="cs"/>
          <w:rtl/>
        </w:rPr>
        <w:t>ٍ</w:t>
      </w:r>
      <w:r w:rsidRPr="001F2E7E">
        <w:rPr>
          <w:rFonts w:hint="cs"/>
          <w:rtl/>
        </w:rPr>
        <w:t xml:space="preserve"> ذاتي</w:t>
      </w:r>
      <w:r w:rsidR="00B85797">
        <w:rPr>
          <w:rFonts w:hint="cs"/>
          <w:rtl/>
        </w:rPr>
        <w:t>ٍّ</w:t>
      </w:r>
      <w:r w:rsidRPr="001F2E7E">
        <w:rPr>
          <w:rFonts w:hint="cs"/>
          <w:rtl/>
        </w:rPr>
        <w:t xml:space="preserve"> من خلال خوف الإنسان من الله </w:t>
      </w:r>
      <w:r w:rsidR="003962A7">
        <w:rPr>
          <w:rFonts w:hint="cs"/>
          <w:rtl/>
        </w:rPr>
        <w:t>عزَّ وجلَّ</w:t>
      </w:r>
      <w:r w:rsidRPr="001F2E7E">
        <w:rPr>
          <w:rFonts w:hint="cs"/>
          <w:rtl/>
        </w:rPr>
        <w:t>، ورغبة</w:t>
      </w:r>
      <w:r w:rsidR="00B85797">
        <w:rPr>
          <w:rFonts w:hint="cs"/>
          <w:rtl/>
        </w:rPr>
        <w:t>ً</w:t>
      </w:r>
      <w:r w:rsidR="008D6FEB">
        <w:rPr>
          <w:rFonts w:hint="cs"/>
          <w:rtl/>
        </w:rPr>
        <w:t xml:space="preserve"> في إبراء ذمته، وقد يكون ع</w:t>
      </w:r>
      <w:r w:rsidRPr="001F2E7E">
        <w:rPr>
          <w:rFonts w:hint="cs"/>
          <w:rtl/>
        </w:rPr>
        <w:t>ن طريق القضاء، فالقضاء يُلزم ويوجب على من عليه حق</w:t>
      </w:r>
      <w:r w:rsidR="00B85797">
        <w:rPr>
          <w:rFonts w:hint="cs"/>
          <w:rtl/>
        </w:rPr>
        <w:t>ٌّ</w:t>
      </w:r>
      <w:r w:rsidRPr="001F2E7E">
        <w:rPr>
          <w:rFonts w:hint="cs"/>
          <w:rtl/>
        </w:rPr>
        <w:t xml:space="preserve"> أن يؤديه لأصحابه.</w:t>
      </w:r>
    </w:p>
    <w:p w:rsidR="00F32459" w:rsidRPr="001F2E7E" w:rsidRDefault="00F32459" w:rsidP="00DA37EF">
      <w:pPr>
        <w:spacing w:before="120"/>
        <w:ind w:firstLine="397"/>
        <w:jc w:val="lowKashida"/>
        <w:rPr>
          <w:rtl/>
        </w:rPr>
      </w:pPr>
      <w:r w:rsidRPr="001F2E7E">
        <w:rPr>
          <w:rFonts w:hint="cs"/>
          <w:rtl/>
        </w:rPr>
        <w:t xml:space="preserve">ولكن </w:t>
      </w:r>
      <w:r w:rsidR="008D6FEB">
        <w:rPr>
          <w:rFonts w:hint="cs"/>
          <w:rtl/>
        </w:rPr>
        <w:t>فيال</w:t>
      </w:r>
      <w:r w:rsidRPr="001F2E7E">
        <w:rPr>
          <w:rFonts w:hint="cs"/>
          <w:rtl/>
        </w:rPr>
        <w:t>مرات</w:t>
      </w:r>
      <w:r w:rsidR="00B85797">
        <w:rPr>
          <w:rFonts w:hint="cs"/>
          <w:rtl/>
        </w:rPr>
        <w:t>ٌ</w:t>
      </w:r>
      <w:r w:rsidR="008D6FEB">
        <w:rPr>
          <w:rFonts w:hint="cs"/>
          <w:rtl/>
        </w:rPr>
        <w:t xml:space="preserve"> قد يكون القضاء على خلاف الحق؛</w:t>
      </w:r>
      <w:r w:rsidRPr="001F2E7E">
        <w:rPr>
          <w:rFonts w:hint="cs"/>
          <w:rtl/>
        </w:rPr>
        <w:t xml:space="preserve"> لأن القاضي إنما يحكم بما ظهر له من </w:t>
      </w:r>
      <w:r w:rsidR="008D6FEB">
        <w:rPr>
          <w:rFonts w:hint="cs"/>
          <w:rtl/>
        </w:rPr>
        <w:t>أدلة</w:t>
      </w:r>
      <w:r w:rsidRPr="001F2E7E">
        <w:rPr>
          <w:rFonts w:hint="cs"/>
          <w:rtl/>
        </w:rPr>
        <w:t>، إم</w:t>
      </w:r>
      <w:r w:rsidR="008D6FEB">
        <w:rPr>
          <w:rFonts w:hint="cs"/>
          <w:rtl/>
        </w:rPr>
        <w:t xml:space="preserve">َّا عن طريق </w:t>
      </w:r>
      <w:r w:rsidRPr="001F2E7E">
        <w:rPr>
          <w:rFonts w:hint="cs"/>
          <w:rtl/>
        </w:rPr>
        <w:t xml:space="preserve">شهادة الشهود، أو ما تدل عليه البينات، ولذا قال النبي صلى الله عليه وسلم: </w:t>
      </w:r>
      <w:r w:rsidR="00584FE0">
        <w:rPr>
          <w:rFonts w:hint="cs"/>
          <w:color w:val="008000"/>
          <w:rtl/>
        </w:rPr>
        <w:t>«</w:t>
      </w:r>
      <w:r w:rsidR="008D6FEB" w:rsidRPr="008D6FEB">
        <w:rPr>
          <w:color w:val="008000"/>
          <w:rtl/>
        </w:rPr>
        <w:t>إِنَّمَا أَنَا بَشَرٌ وَإِنَّكُمْ تَخْتَصِمُونَ إِلَيَّ وَلَعَلَّ بَعْضَكُمْ أَنْ يَكُونَ أَلْحَنَ بِحُجَّتِهِ مِنْ بَعْضٍ وَأَقْضِيَ لَهُ عَلَى نَحْوِ مَا أَسْمَعُ فَمَنْ قَضَيْتُ لَهُ مِنْ حَقِّ أَخِيهِ شَيْئًا فَلَا يَأْخُذْ فَإِنَّمَا أَقْطَعُ لَهُ قِطْعَةً مِنْ النَّارِ</w:t>
      </w:r>
      <w:r w:rsidR="00584FE0">
        <w:rPr>
          <w:rFonts w:hint="cs"/>
          <w:color w:val="008000"/>
          <w:rtl/>
        </w:rPr>
        <w:t>»</w:t>
      </w:r>
      <w:r w:rsidR="008D6FEB" w:rsidRPr="00DA37EF">
        <w:rPr>
          <w:rStyle w:val="FootnoteReference"/>
          <w:color w:val="FF0000"/>
          <w:rtl/>
        </w:rPr>
        <w:footnoteReference w:id="5"/>
      </w:r>
      <w:r w:rsidR="006626E8" w:rsidRPr="001F2E7E">
        <w:rPr>
          <w:rFonts w:hint="cs"/>
          <w:rtl/>
        </w:rPr>
        <w:t xml:space="preserve">، فقوله هنا: </w:t>
      </w:r>
      <w:r w:rsidR="00584FE0">
        <w:rPr>
          <w:rFonts w:hint="cs"/>
          <w:color w:val="008000"/>
          <w:rtl/>
        </w:rPr>
        <w:t>«</w:t>
      </w:r>
      <w:r w:rsidR="008D6FEB" w:rsidRPr="008D6FEB">
        <w:rPr>
          <w:color w:val="008000"/>
          <w:rtl/>
        </w:rPr>
        <w:t>فَمَنْ قَضَيْتُ لَهُ مِنْ حَقّ</w:t>
      </w:r>
      <w:r w:rsidR="008D6FEB">
        <w:rPr>
          <w:color w:val="008000"/>
          <w:rtl/>
        </w:rPr>
        <w:t>ِ أَخِيهِ شَيْئًا</w:t>
      </w:r>
      <w:r w:rsidR="00584FE0">
        <w:rPr>
          <w:rFonts w:hint="cs"/>
          <w:color w:val="008000"/>
          <w:rtl/>
        </w:rPr>
        <w:t>»</w:t>
      </w:r>
      <w:r w:rsidR="00DA37EF">
        <w:rPr>
          <w:rFonts w:hint="cs"/>
          <w:rtl/>
        </w:rPr>
        <w:t xml:space="preserve">كلمة </w:t>
      </w:r>
      <w:r w:rsidR="006626E8" w:rsidRPr="001F2E7E">
        <w:rPr>
          <w:rFonts w:hint="cs"/>
          <w:rtl/>
        </w:rPr>
        <w:t xml:space="preserve">حق، </w:t>
      </w:r>
      <w:r w:rsidR="00DA37EF">
        <w:rPr>
          <w:rFonts w:hint="cs"/>
          <w:rtl/>
        </w:rPr>
        <w:t xml:space="preserve">تثبتوجود </w:t>
      </w:r>
      <w:r w:rsidR="006626E8" w:rsidRPr="001F2E7E">
        <w:rPr>
          <w:rFonts w:hint="cs"/>
          <w:rtl/>
        </w:rPr>
        <w:t xml:space="preserve">الحق هنا، وهكذا في الحديث الآخر: </w:t>
      </w:r>
      <w:r w:rsidR="00584FE0">
        <w:rPr>
          <w:rFonts w:hint="cs"/>
          <w:color w:val="008000"/>
          <w:rtl/>
        </w:rPr>
        <w:t>«</w:t>
      </w:r>
      <w:r w:rsidR="00002D40" w:rsidRPr="00002D40">
        <w:rPr>
          <w:color w:val="008000"/>
          <w:rtl/>
        </w:rPr>
        <w:t>مَنْ حَلَفَ يَمِينَ صَبْرٍ لِيَقْتَطِعَ بِهَا مَالَ امْرِئٍ مُسْلِمٍ</w:t>
      </w:r>
      <w:r w:rsidR="00002D40">
        <w:rPr>
          <w:color w:val="008000"/>
          <w:rtl/>
        </w:rPr>
        <w:t xml:space="preserve"> لَقِيَ اللَّهَ وَهْوَ عَلَيْهِ</w:t>
      </w:r>
      <w:r w:rsidR="00584FE0">
        <w:rPr>
          <w:rFonts w:hint="cs"/>
          <w:color w:val="008000"/>
          <w:rtl/>
        </w:rPr>
        <w:t>»</w:t>
      </w:r>
      <w:r w:rsidR="00DA37EF" w:rsidRPr="00DA37EF">
        <w:rPr>
          <w:rStyle w:val="FootnoteReference"/>
          <w:color w:val="FF0000"/>
          <w:rtl/>
        </w:rPr>
        <w:footnoteReference w:id="6"/>
      </w:r>
      <w:r w:rsidR="006626E8" w:rsidRPr="001F2E7E">
        <w:rPr>
          <w:rFonts w:hint="cs"/>
          <w:rtl/>
        </w:rPr>
        <w:t>، وهنا القاضي حكم بناء</w:t>
      </w:r>
      <w:r w:rsidR="00B85797">
        <w:rPr>
          <w:rFonts w:hint="cs"/>
          <w:rtl/>
        </w:rPr>
        <w:t>ً</w:t>
      </w:r>
      <w:r w:rsidR="006626E8" w:rsidRPr="001F2E7E">
        <w:rPr>
          <w:rFonts w:hint="cs"/>
          <w:rtl/>
        </w:rPr>
        <w:t xml:space="preserve"> على هذه اليمين.</w:t>
      </w:r>
    </w:p>
    <w:p w:rsidR="006626E8" w:rsidRPr="001F2E7E" w:rsidRDefault="006626E8" w:rsidP="00296F4F">
      <w:pPr>
        <w:spacing w:before="120"/>
        <w:ind w:firstLine="397"/>
        <w:jc w:val="lowKashida"/>
        <w:rPr>
          <w:rtl/>
        </w:rPr>
      </w:pPr>
      <w:r w:rsidRPr="001F2E7E">
        <w:rPr>
          <w:rFonts w:hint="cs"/>
          <w:rtl/>
        </w:rPr>
        <w:t>ولكن وجود الحكم القضائي لا يعني قطع الحقوق من أصحابها، وبالتالي نعلم أن</w:t>
      </w:r>
      <w:r w:rsidR="00002D40">
        <w:rPr>
          <w:rFonts w:hint="cs"/>
          <w:rtl/>
        </w:rPr>
        <w:t>َّ</w:t>
      </w:r>
      <w:r w:rsidRPr="001F2E7E">
        <w:rPr>
          <w:rFonts w:hint="cs"/>
          <w:rtl/>
        </w:rPr>
        <w:t xml:space="preserve"> القضاء طريق</w:t>
      </w:r>
      <w:r w:rsidR="00B85797">
        <w:rPr>
          <w:rFonts w:hint="cs"/>
          <w:rtl/>
        </w:rPr>
        <w:t>ٌ</w:t>
      </w:r>
      <w:r w:rsidRPr="001F2E7E">
        <w:rPr>
          <w:rFonts w:hint="cs"/>
          <w:rtl/>
        </w:rPr>
        <w:t xml:space="preserve"> من طرق استيفاء الحقوق، لكن قد يقع فيه مخالفة</w:t>
      </w:r>
      <w:r w:rsidR="00B85797">
        <w:rPr>
          <w:rFonts w:hint="cs"/>
          <w:rtl/>
        </w:rPr>
        <w:t>ٌ</w:t>
      </w:r>
      <w:r w:rsidRPr="001F2E7E">
        <w:rPr>
          <w:rFonts w:hint="cs"/>
          <w:rtl/>
        </w:rPr>
        <w:t xml:space="preserve"> لكون هذا القضاء بُني على أمور</w:t>
      </w:r>
      <w:r w:rsidR="00B85797">
        <w:rPr>
          <w:rFonts w:hint="cs"/>
          <w:rtl/>
        </w:rPr>
        <w:t>ٍ</w:t>
      </w:r>
      <w:r w:rsidRPr="001F2E7E">
        <w:rPr>
          <w:rFonts w:hint="cs"/>
          <w:rtl/>
        </w:rPr>
        <w:t xml:space="preserve"> ليست بصحيحة</w:t>
      </w:r>
      <w:r w:rsidR="00B85797">
        <w:rPr>
          <w:rFonts w:hint="cs"/>
          <w:rtl/>
        </w:rPr>
        <w:t>ٍ</w:t>
      </w:r>
      <w:r w:rsidRPr="001F2E7E">
        <w:rPr>
          <w:rFonts w:hint="cs"/>
          <w:rtl/>
        </w:rPr>
        <w:t>، وبالتالي يجب إعادة الحقوق لأصحابها.</w:t>
      </w:r>
    </w:p>
    <w:p w:rsidR="006626E8" w:rsidRPr="001F2E7E" w:rsidRDefault="006626E8" w:rsidP="00B85797">
      <w:pPr>
        <w:spacing w:before="120"/>
        <w:ind w:firstLine="397"/>
        <w:jc w:val="lowKashida"/>
        <w:rPr>
          <w:rtl/>
        </w:rPr>
      </w:pPr>
      <w:r w:rsidRPr="001F2E7E">
        <w:rPr>
          <w:rFonts w:hint="cs"/>
          <w:rtl/>
        </w:rPr>
        <w:lastRenderedPageBreak/>
        <w:t xml:space="preserve">وكذلك يشترط في </w:t>
      </w:r>
      <w:r w:rsidR="00DD359E" w:rsidRPr="001F2E7E">
        <w:rPr>
          <w:rFonts w:hint="cs"/>
          <w:rtl/>
        </w:rPr>
        <w:t>الحق لأدائه أن يكون مشروع</w:t>
      </w:r>
      <w:r w:rsidR="00F14439">
        <w:rPr>
          <w:rFonts w:hint="cs"/>
          <w:rtl/>
        </w:rPr>
        <w:t>ً</w:t>
      </w:r>
      <w:r w:rsidR="00DD359E" w:rsidRPr="001F2E7E">
        <w:rPr>
          <w:rFonts w:hint="cs"/>
          <w:rtl/>
        </w:rPr>
        <w:t xml:space="preserve">ا، </w:t>
      </w:r>
      <w:r w:rsidR="00002D40">
        <w:rPr>
          <w:rFonts w:hint="cs"/>
          <w:rtl/>
        </w:rPr>
        <w:t>و</w:t>
      </w:r>
      <w:r w:rsidR="00DD359E" w:rsidRPr="001F2E7E">
        <w:rPr>
          <w:rFonts w:hint="cs"/>
          <w:rtl/>
        </w:rPr>
        <w:t>لو كان هناك حق</w:t>
      </w:r>
      <w:r w:rsidR="00B85797">
        <w:rPr>
          <w:rFonts w:hint="cs"/>
          <w:rtl/>
        </w:rPr>
        <w:t>ٌّ</w:t>
      </w:r>
      <w:r w:rsidR="00DD359E" w:rsidRPr="001F2E7E">
        <w:rPr>
          <w:rFonts w:hint="cs"/>
          <w:rtl/>
        </w:rPr>
        <w:t xml:space="preserve"> غير مشروع</w:t>
      </w:r>
      <w:r w:rsidR="00B85797">
        <w:rPr>
          <w:rFonts w:hint="cs"/>
          <w:rtl/>
        </w:rPr>
        <w:t>ٍ</w:t>
      </w:r>
      <w:r w:rsidR="00DD359E" w:rsidRPr="001F2E7E">
        <w:rPr>
          <w:rFonts w:hint="cs"/>
          <w:rtl/>
        </w:rPr>
        <w:t>، ف</w:t>
      </w:r>
      <w:r w:rsidR="00B85797">
        <w:rPr>
          <w:rFonts w:hint="cs"/>
          <w:rtl/>
        </w:rPr>
        <w:t>حينئذٍ</w:t>
      </w:r>
      <w:r w:rsidR="00DD359E" w:rsidRPr="001F2E7E">
        <w:rPr>
          <w:rFonts w:hint="cs"/>
          <w:rtl/>
        </w:rPr>
        <w:t xml:space="preserve"> لا يثبت الحق فيه، كما لو وقع تعاقد</w:t>
      </w:r>
      <w:r w:rsidR="00F14439">
        <w:rPr>
          <w:rFonts w:hint="cs"/>
          <w:rtl/>
        </w:rPr>
        <w:t>ٌ</w:t>
      </w:r>
      <w:r w:rsidR="00DD359E" w:rsidRPr="001F2E7E">
        <w:rPr>
          <w:rFonts w:hint="cs"/>
          <w:rtl/>
        </w:rPr>
        <w:t xml:space="preserve"> على أمور</w:t>
      </w:r>
      <w:r w:rsidR="00B85797">
        <w:rPr>
          <w:rFonts w:hint="cs"/>
          <w:rtl/>
        </w:rPr>
        <w:t>ٍ</w:t>
      </w:r>
      <w:r w:rsidR="00DD359E" w:rsidRPr="001F2E7E">
        <w:rPr>
          <w:rFonts w:hint="cs"/>
          <w:rtl/>
        </w:rPr>
        <w:t xml:space="preserve"> محرمة</w:t>
      </w:r>
      <w:r w:rsidR="00B85797">
        <w:rPr>
          <w:rFonts w:hint="cs"/>
          <w:rtl/>
        </w:rPr>
        <w:t>ٍ</w:t>
      </w:r>
      <w:r w:rsidR="00DD359E" w:rsidRPr="001F2E7E">
        <w:rPr>
          <w:rFonts w:hint="cs"/>
          <w:rtl/>
        </w:rPr>
        <w:t xml:space="preserve">، </w:t>
      </w:r>
      <w:r w:rsidR="00B85797">
        <w:rPr>
          <w:rFonts w:hint="cs"/>
          <w:rtl/>
        </w:rPr>
        <w:t>حينئذٍ</w:t>
      </w:r>
      <w:r w:rsidR="00DD359E" w:rsidRPr="001F2E7E">
        <w:rPr>
          <w:rFonts w:hint="cs"/>
          <w:rtl/>
        </w:rPr>
        <w:t xml:space="preserve"> وُجد سبب ثبوت الحق، لكن ذلك ليس من الأمور المشروعة، وبالتالي نقول </w:t>
      </w:r>
      <w:r w:rsidR="00B85797">
        <w:rPr>
          <w:rFonts w:hint="cs"/>
          <w:rtl/>
        </w:rPr>
        <w:t>إ</w:t>
      </w:r>
      <w:r w:rsidR="00DD359E" w:rsidRPr="001F2E7E">
        <w:rPr>
          <w:rFonts w:hint="cs"/>
          <w:rtl/>
        </w:rPr>
        <w:t>نه لا يجب الأداء في هذه الصورة، بل لا يثبت فيه كونه حقًا؛ لأنه لم يثبت، لأنه غير مشروع</w:t>
      </w:r>
      <w:r w:rsidR="00ED73B5">
        <w:rPr>
          <w:rFonts w:hint="cs"/>
          <w:rtl/>
        </w:rPr>
        <w:t>ٍ</w:t>
      </w:r>
      <w:r w:rsidR="00DD359E" w:rsidRPr="001F2E7E">
        <w:rPr>
          <w:rFonts w:hint="cs"/>
          <w:rtl/>
        </w:rPr>
        <w:t xml:space="preserve"> وغير متوافق</w:t>
      </w:r>
      <w:r w:rsidR="00ED73B5">
        <w:rPr>
          <w:rFonts w:hint="cs"/>
          <w:rtl/>
        </w:rPr>
        <w:t>ٍ</w:t>
      </w:r>
      <w:r w:rsidR="00DD359E" w:rsidRPr="001F2E7E">
        <w:rPr>
          <w:rFonts w:hint="cs"/>
          <w:rtl/>
        </w:rPr>
        <w:t xml:space="preserve"> مع الشرع.</w:t>
      </w:r>
    </w:p>
    <w:p w:rsidR="00DD359E" w:rsidRPr="001F2E7E" w:rsidRDefault="00DD359E" w:rsidP="00296F4F">
      <w:pPr>
        <w:spacing w:before="120"/>
        <w:ind w:firstLine="397"/>
        <w:jc w:val="lowKashida"/>
        <w:rPr>
          <w:rtl/>
        </w:rPr>
      </w:pPr>
      <w:r w:rsidRPr="001F2E7E">
        <w:rPr>
          <w:rFonts w:hint="cs"/>
          <w:rtl/>
        </w:rPr>
        <w:t>والحقوق أنا أريد أن أقسمها</w:t>
      </w:r>
      <w:r w:rsidR="00002D40">
        <w:rPr>
          <w:rFonts w:hint="cs"/>
          <w:rtl/>
        </w:rPr>
        <w:t xml:space="preserve"> إلى</w:t>
      </w:r>
      <w:r w:rsidRPr="001F2E7E">
        <w:rPr>
          <w:rFonts w:hint="cs"/>
          <w:rtl/>
        </w:rPr>
        <w:t>:</w:t>
      </w:r>
    </w:p>
    <w:p w:rsidR="00DD359E" w:rsidRPr="001F2E7E" w:rsidRDefault="00DD359E" w:rsidP="00002D40">
      <w:pPr>
        <w:pStyle w:val="ListParagraph"/>
        <w:numPr>
          <w:ilvl w:val="0"/>
          <w:numId w:val="1"/>
        </w:numPr>
        <w:spacing w:before="120"/>
        <w:jc w:val="lowKashida"/>
        <w:rPr>
          <w:rtl/>
        </w:rPr>
      </w:pPr>
      <w:r w:rsidRPr="001F2E7E">
        <w:rPr>
          <w:rFonts w:hint="cs"/>
          <w:rtl/>
        </w:rPr>
        <w:t>حقوق</w:t>
      </w:r>
      <w:r w:rsidR="00F14439">
        <w:rPr>
          <w:rFonts w:hint="cs"/>
          <w:rtl/>
        </w:rPr>
        <w:t>ٌ</w:t>
      </w:r>
      <w:r w:rsidRPr="001F2E7E">
        <w:rPr>
          <w:rFonts w:hint="cs"/>
          <w:rtl/>
        </w:rPr>
        <w:t xml:space="preserve"> لله </w:t>
      </w:r>
      <w:r w:rsidR="003962A7">
        <w:rPr>
          <w:rFonts w:hint="cs"/>
          <w:rtl/>
        </w:rPr>
        <w:t>عزَّ وجلَّ</w:t>
      </w:r>
      <w:r w:rsidRPr="001F2E7E">
        <w:rPr>
          <w:rFonts w:hint="cs"/>
          <w:rtl/>
        </w:rPr>
        <w:t xml:space="preserve"> خالصة، مثل</w:t>
      </w:r>
      <w:r w:rsidR="00002D40">
        <w:rPr>
          <w:rFonts w:hint="cs"/>
          <w:rtl/>
        </w:rPr>
        <w:t>:</w:t>
      </w:r>
      <w:r w:rsidRPr="001F2E7E">
        <w:rPr>
          <w:rFonts w:hint="cs"/>
          <w:rtl/>
        </w:rPr>
        <w:t xml:space="preserve"> العبادات من صلاة</w:t>
      </w:r>
      <w:r w:rsidR="00F14439">
        <w:rPr>
          <w:rFonts w:hint="cs"/>
          <w:rtl/>
        </w:rPr>
        <w:t>ٍ</w:t>
      </w:r>
      <w:r w:rsidRPr="001F2E7E">
        <w:rPr>
          <w:rFonts w:hint="cs"/>
          <w:rtl/>
        </w:rPr>
        <w:t xml:space="preserve"> وصيام</w:t>
      </w:r>
      <w:r w:rsidR="00F14439">
        <w:rPr>
          <w:rFonts w:hint="cs"/>
          <w:rtl/>
        </w:rPr>
        <w:t>ٍ</w:t>
      </w:r>
      <w:r w:rsidRPr="001F2E7E">
        <w:rPr>
          <w:rFonts w:hint="cs"/>
          <w:rtl/>
        </w:rPr>
        <w:t xml:space="preserve"> والوفاء بالنذور.</w:t>
      </w:r>
    </w:p>
    <w:p w:rsidR="00DD359E" w:rsidRPr="001F2E7E" w:rsidRDefault="00DD359E" w:rsidP="00002D40">
      <w:pPr>
        <w:pStyle w:val="ListParagraph"/>
        <w:numPr>
          <w:ilvl w:val="0"/>
          <w:numId w:val="1"/>
        </w:numPr>
        <w:spacing w:before="120"/>
        <w:jc w:val="lowKashida"/>
        <w:rPr>
          <w:rtl/>
        </w:rPr>
      </w:pPr>
      <w:r w:rsidRPr="001F2E7E">
        <w:rPr>
          <w:rFonts w:hint="cs"/>
          <w:rtl/>
        </w:rPr>
        <w:t>حقوق</w:t>
      </w:r>
      <w:r w:rsidR="00F14439">
        <w:rPr>
          <w:rFonts w:hint="cs"/>
          <w:rtl/>
        </w:rPr>
        <w:t>ٌ</w:t>
      </w:r>
      <w:r w:rsidRPr="001F2E7E">
        <w:rPr>
          <w:rFonts w:hint="cs"/>
          <w:rtl/>
        </w:rPr>
        <w:t xml:space="preserve"> فيها جانب المكلَف، مثل</w:t>
      </w:r>
      <w:r w:rsidR="00002D40">
        <w:rPr>
          <w:rFonts w:hint="cs"/>
          <w:rtl/>
        </w:rPr>
        <w:t>: حق الحضانة، و</w:t>
      </w:r>
      <w:r w:rsidRPr="001F2E7E">
        <w:rPr>
          <w:rFonts w:hint="cs"/>
          <w:rtl/>
        </w:rPr>
        <w:t>حق الوالدين.لكن حقوق المكلفين لا تخلو من أن يكون فيها جانب</w:t>
      </w:r>
      <w:r w:rsidR="00750301">
        <w:rPr>
          <w:rFonts w:hint="cs"/>
          <w:rtl/>
        </w:rPr>
        <w:t>ٌ</w:t>
      </w:r>
      <w:r w:rsidRPr="001F2E7E">
        <w:rPr>
          <w:rFonts w:hint="cs"/>
          <w:rtl/>
        </w:rPr>
        <w:t xml:space="preserve"> من كونه حق</w:t>
      </w:r>
      <w:r w:rsidR="00750301">
        <w:rPr>
          <w:rFonts w:hint="cs"/>
          <w:rtl/>
        </w:rPr>
        <w:t>ًّ</w:t>
      </w:r>
      <w:r w:rsidRPr="001F2E7E">
        <w:rPr>
          <w:rFonts w:hint="cs"/>
          <w:rtl/>
        </w:rPr>
        <w:t>ا لرب العزة والجلال.</w:t>
      </w:r>
    </w:p>
    <w:p w:rsidR="00DD359E" w:rsidRPr="001F2E7E" w:rsidRDefault="00DD359E" w:rsidP="00002D40">
      <w:pPr>
        <w:pStyle w:val="ListParagraph"/>
        <w:numPr>
          <w:ilvl w:val="0"/>
          <w:numId w:val="1"/>
        </w:numPr>
        <w:spacing w:before="120"/>
        <w:jc w:val="lowKashida"/>
        <w:rPr>
          <w:rtl/>
        </w:rPr>
      </w:pPr>
      <w:r w:rsidRPr="001F2E7E">
        <w:rPr>
          <w:rFonts w:hint="cs"/>
          <w:rtl/>
        </w:rPr>
        <w:t xml:space="preserve">حقوق عامة بالنسبة للناس يجب أن تلاحظ وأن تؤدى، من ذلك </w:t>
      </w:r>
      <w:r w:rsidR="00750301">
        <w:rPr>
          <w:rFonts w:hint="cs"/>
          <w:rtl/>
        </w:rPr>
        <w:t>مثلًا</w:t>
      </w:r>
      <w:r w:rsidRPr="001F2E7E">
        <w:rPr>
          <w:rFonts w:hint="cs"/>
          <w:rtl/>
        </w:rPr>
        <w:t>: تحريم الاعتداء على ممتلكات الآخرين، هذا حق</w:t>
      </w:r>
      <w:r w:rsidR="00750301">
        <w:rPr>
          <w:rFonts w:hint="cs"/>
          <w:rtl/>
        </w:rPr>
        <w:t>ٌّ</w:t>
      </w:r>
      <w:r w:rsidRPr="001F2E7E">
        <w:rPr>
          <w:rFonts w:hint="cs"/>
          <w:rtl/>
        </w:rPr>
        <w:t xml:space="preserve">، ولا يجوز </w:t>
      </w:r>
      <w:r w:rsidR="00BB45F4" w:rsidRPr="001F2E7E">
        <w:rPr>
          <w:rFonts w:hint="cs"/>
          <w:rtl/>
        </w:rPr>
        <w:t>لأحد</w:t>
      </w:r>
      <w:r w:rsidR="00750301">
        <w:rPr>
          <w:rFonts w:hint="cs"/>
          <w:rtl/>
        </w:rPr>
        <w:t>ٍ</w:t>
      </w:r>
      <w:r w:rsidR="00002D40">
        <w:rPr>
          <w:rFonts w:hint="cs"/>
          <w:rtl/>
        </w:rPr>
        <w:t xml:space="preserve"> أن يعتدي على ملك غيره؛</w:t>
      </w:r>
      <w:r w:rsidR="00BB45F4" w:rsidRPr="001F2E7E">
        <w:rPr>
          <w:rFonts w:hint="cs"/>
          <w:rtl/>
        </w:rPr>
        <w:t xml:space="preserve"> ولذلك قال النبي صلى الله عليه وسلم: </w:t>
      </w:r>
      <w:r w:rsidR="00584FE0" w:rsidRPr="00002D40">
        <w:rPr>
          <w:rFonts w:hint="cs"/>
          <w:color w:val="008000"/>
          <w:rtl/>
        </w:rPr>
        <w:t>«</w:t>
      </w:r>
      <w:r w:rsidR="00002D40">
        <w:rPr>
          <w:rFonts w:hint="cs"/>
          <w:rtl/>
        </w:rPr>
        <w:t xml:space="preserve"> .. </w:t>
      </w:r>
      <w:r w:rsidR="00002D40" w:rsidRPr="00002D40">
        <w:rPr>
          <w:color w:val="008000"/>
          <w:rtl/>
        </w:rPr>
        <w:t>فَإِنَّ دِمَاءَكُمْ وَأَمْوَالَكُمْ وَأَعْرَاضَكُمْ عَلَيْكُمْ حَرَامٌ</w:t>
      </w:r>
      <w:r w:rsidR="00584FE0" w:rsidRPr="00002D40">
        <w:rPr>
          <w:rFonts w:hint="cs"/>
          <w:color w:val="008000"/>
          <w:rtl/>
        </w:rPr>
        <w:t>»</w:t>
      </w:r>
      <w:r w:rsidR="00002D40" w:rsidRPr="003C373F">
        <w:rPr>
          <w:rStyle w:val="FootnoteReference"/>
          <w:color w:val="FF0000"/>
          <w:rtl/>
        </w:rPr>
        <w:footnoteReference w:id="7"/>
      </w:r>
      <w:r w:rsidR="00BB45F4" w:rsidRPr="001F2E7E">
        <w:rPr>
          <w:rFonts w:hint="cs"/>
          <w:rtl/>
        </w:rPr>
        <w:t>، هكذا المحرم على كرامة الإنسان، لا يمتهن حي</w:t>
      </w:r>
      <w:r w:rsidR="00750301">
        <w:rPr>
          <w:rFonts w:hint="cs"/>
          <w:rtl/>
        </w:rPr>
        <w:t>ًّ</w:t>
      </w:r>
      <w:r w:rsidR="00BB45F4" w:rsidRPr="001F2E7E">
        <w:rPr>
          <w:rFonts w:hint="cs"/>
          <w:rtl/>
        </w:rPr>
        <w:t>ا وميت</w:t>
      </w:r>
      <w:r w:rsidR="00750301">
        <w:rPr>
          <w:rFonts w:hint="cs"/>
          <w:rtl/>
        </w:rPr>
        <w:t>ً</w:t>
      </w:r>
      <w:r w:rsidR="00BB45F4" w:rsidRPr="001F2E7E">
        <w:rPr>
          <w:rFonts w:hint="cs"/>
          <w:rtl/>
        </w:rPr>
        <w:t>ا.</w:t>
      </w:r>
    </w:p>
    <w:p w:rsidR="00BB45F4" w:rsidRPr="001F2E7E" w:rsidRDefault="00BB45F4" w:rsidP="00296F4F">
      <w:pPr>
        <w:spacing w:before="120"/>
        <w:ind w:firstLine="397"/>
        <w:jc w:val="lowKashida"/>
        <w:rPr>
          <w:rtl/>
        </w:rPr>
      </w:pPr>
      <w:r w:rsidRPr="001F2E7E">
        <w:rPr>
          <w:rFonts w:hint="cs"/>
          <w:rtl/>
        </w:rPr>
        <w:t>كذلك من حق الإنسان أن يكون هناك عدل</w:t>
      </w:r>
      <w:r w:rsidR="00750301">
        <w:rPr>
          <w:rFonts w:hint="cs"/>
          <w:rtl/>
        </w:rPr>
        <w:t>ٌ</w:t>
      </w:r>
      <w:r w:rsidRPr="001F2E7E">
        <w:rPr>
          <w:rFonts w:hint="cs"/>
          <w:rtl/>
        </w:rPr>
        <w:t xml:space="preserve"> في التعامل معه، حيث يكون هناك مساواة</w:t>
      </w:r>
      <w:r w:rsidR="00750301">
        <w:rPr>
          <w:rFonts w:hint="cs"/>
          <w:rtl/>
        </w:rPr>
        <w:t>ٌ</w:t>
      </w:r>
      <w:r w:rsidRPr="001F2E7E">
        <w:rPr>
          <w:rFonts w:hint="cs"/>
          <w:rtl/>
        </w:rPr>
        <w:t xml:space="preserve"> مع من يماثله، لا يوجد هناك تمييز</w:t>
      </w:r>
      <w:r w:rsidR="00750301">
        <w:rPr>
          <w:rFonts w:hint="cs"/>
          <w:rtl/>
        </w:rPr>
        <w:t>ٌ</w:t>
      </w:r>
      <w:r w:rsidRPr="001F2E7E">
        <w:rPr>
          <w:rFonts w:hint="cs"/>
          <w:rtl/>
        </w:rPr>
        <w:t xml:space="preserve"> بين الناس، ومن هذا المنطلق جاءت الشريعة بتحريم التكبر.</w:t>
      </w:r>
    </w:p>
    <w:p w:rsidR="00BB45F4" w:rsidRPr="001F2E7E" w:rsidRDefault="00BB45F4" w:rsidP="00296F4F">
      <w:pPr>
        <w:spacing w:before="120"/>
        <w:ind w:firstLine="397"/>
        <w:jc w:val="lowKashida"/>
        <w:rPr>
          <w:rtl/>
        </w:rPr>
      </w:pPr>
      <w:r w:rsidRPr="001F2E7E">
        <w:rPr>
          <w:rFonts w:hint="cs"/>
          <w:rtl/>
        </w:rPr>
        <w:t xml:space="preserve">وجعلت من أنواع التكبر جحد حقوق الآخرين، ولذا قال النبي صلى الله عليه وسلم: </w:t>
      </w:r>
      <w:r w:rsidR="00584FE0">
        <w:rPr>
          <w:rFonts w:hint="cs"/>
          <w:color w:val="008000"/>
          <w:rtl/>
        </w:rPr>
        <w:t>«</w:t>
      </w:r>
      <w:r w:rsidR="003C373F" w:rsidRPr="003C373F">
        <w:rPr>
          <w:color w:val="008000"/>
          <w:rtl/>
        </w:rPr>
        <w:t>الْكِبْرُ بَ</w:t>
      </w:r>
      <w:r w:rsidR="003C373F">
        <w:rPr>
          <w:color w:val="008000"/>
          <w:rtl/>
        </w:rPr>
        <w:t>طَرُ الْحَقِّ وَغَمَطُ النَّاسِ</w:t>
      </w:r>
      <w:r w:rsidR="00584FE0">
        <w:rPr>
          <w:rFonts w:hint="cs"/>
          <w:color w:val="008000"/>
          <w:rtl/>
        </w:rPr>
        <w:t>»</w:t>
      </w:r>
      <w:r w:rsidR="003C373F" w:rsidRPr="003C373F">
        <w:rPr>
          <w:rStyle w:val="FootnoteReference"/>
          <w:color w:val="FF0000"/>
          <w:rtl/>
        </w:rPr>
        <w:footnoteReference w:id="8"/>
      </w:r>
      <w:r w:rsidRPr="001F2E7E">
        <w:rPr>
          <w:rFonts w:hint="cs"/>
          <w:rtl/>
        </w:rPr>
        <w:t>، بطر الحق أي</w:t>
      </w:r>
      <w:r w:rsidR="003C373F">
        <w:rPr>
          <w:rFonts w:hint="cs"/>
          <w:rtl/>
        </w:rPr>
        <w:t>:</w:t>
      </w:r>
      <w:r w:rsidRPr="001F2E7E">
        <w:rPr>
          <w:rFonts w:hint="cs"/>
          <w:rtl/>
        </w:rPr>
        <w:t xml:space="preserve"> جحد الحق وعدم القبول به، وغمط الناس أي</w:t>
      </w:r>
      <w:r w:rsidR="003C373F">
        <w:rPr>
          <w:rFonts w:hint="cs"/>
          <w:rtl/>
        </w:rPr>
        <w:t>:</w:t>
      </w:r>
      <w:r w:rsidRPr="001F2E7E">
        <w:rPr>
          <w:rFonts w:hint="cs"/>
          <w:rtl/>
        </w:rPr>
        <w:t xml:space="preserve"> احتقار الآخرين</w:t>
      </w:r>
      <w:r w:rsidR="003C373F">
        <w:rPr>
          <w:rFonts w:hint="cs"/>
          <w:rtl/>
        </w:rPr>
        <w:t>؛</w:t>
      </w:r>
      <w:r w:rsidRPr="001F2E7E">
        <w:rPr>
          <w:rFonts w:hint="cs"/>
          <w:rtl/>
        </w:rPr>
        <w:t xml:space="preserve"> لأن</w:t>
      </w:r>
      <w:r w:rsidR="003C373F">
        <w:rPr>
          <w:rFonts w:hint="cs"/>
          <w:rtl/>
        </w:rPr>
        <w:t>َّ</w:t>
      </w:r>
      <w:r w:rsidRPr="001F2E7E">
        <w:rPr>
          <w:rFonts w:hint="cs"/>
          <w:rtl/>
        </w:rPr>
        <w:t xml:space="preserve"> من حق الآخرين أن نحفظ لهم كرامتهم ومنزلتهم التي يؤهلون لها.</w:t>
      </w:r>
    </w:p>
    <w:p w:rsidR="00BB45F4" w:rsidRPr="001F2E7E" w:rsidRDefault="00BB45F4" w:rsidP="00296F4F">
      <w:pPr>
        <w:spacing w:before="120"/>
        <w:ind w:firstLine="397"/>
        <w:jc w:val="lowKashida"/>
        <w:rPr>
          <w:rtl/>
        </w:rPr>
      </w:pPr>
      <w:r w:rsidRPr="001F2E7E">
        <w:rPr>
          <w:rFonts w:hint="cs"/>
          <w:rtl/>
        </w:rPr>
        <w:t>كذلك هناك حق</w:t>
      </w:r>
      <w:r w:rsidR="00F02AC6">
        <w:rPr>
          <w:rFonts w:hint="cs"/>
          <w:rtl/>
        </w:rPr>
        <w:t>ٌّ</w:t>
      </w:r>
      <w:r w:rsidRPr="001F2E7E">
        <w:rPr>
          <w:rFonts w:hint="cs"/>
          <w:rtl/>
        </w:rPr>
        <w:t xml:space="preserve"> للمسلم على المسلم، كما قال صلى الله عليه وسلم: </w:t>
      </w:r>
      <w:r w:rsidR="00584FE0">
        <w:rPr>
          <w:rFonts w:hint="cs"/>
          <w:color w:val="008000"/>
          <w:rtl/>
        </w:rPr>
        <w:t>«</w:t>
      </w:r>
      <w:r w:rsidR="003C373F" w:rsidRPr="003C373F">
        <w:rPr>
          <w:color w:val="008000"/>
          <w:rtl/>
        </w:rPr>
        <w:t>حَقُّ الْم</w:t>
      </w:r>
      <w:r w:rsidR="003C373F">
        <w:rPr>
          <w:color w:val="008000"/>
          <w:rtl/>
        </w:rPr>
        <w:t>ُسْلِمِ عَلَى الْمُسْلِمِ سِتٌّ</w:t>
      </w:r>
      <w:r w:rsidR="00584FE0">
        <w:rPr>
          <w:rFonts w:hint="cs"/>
          <w:color w:val="008000"/>
          <w:rtl/>
        </w:rPr>
        <w:t>»</w:t>
      </w:r>
      <w:r w:rsidR="003C373F" w:rsidRPr="003C373F">
        <w:rPr>
          <w:rStyle w:val="FootnoteReference"/>
          <w:color w:val="FF0000"/>
          <w:rtl/>
        </w:rPr>
        <w:footnoteReference w:id="9"/>
      </w:r>
      <w:r w:rsidRPr="001F2E7E">
        <w:rPr>
          <w:rFonts w:hint="cs"/>
          <w:rtl/>
        </w:rPr>
        <w:t>، فهذه يجب أداؤها لأصحابها، ولا يجوز التفريط فيها، وإن لم تكن حقوقًا مالية</w:t>
      </w:r>
      <w:r w:rsidR="00F02AC6">
        <w:rPr>
          <w:rFonts w:hint="cs"/>
          <w:rtl/>
        </w:rPr>
        <w:t>ً</w:t>
      </w:r>
      <w:r w:rsidRPr="001F2E7E">
        <w:rPr>
          <w:rFonts w:hint="cs"/>
          <w:rtl/>
        </w:rPr>
        <w:t xml:space="preserve">، كرد السلام، وتشميت العاطس، </w:t>
      </w:r>
      <w:r w:rsidR="003C373F">
        <w:rPr>
          <w:rFonts w:hint="cs"/>
          <w:rtl/>
        </w:rPr>
        <w:t>و</w:t>
      </w:r>
      <w:r w:rsidRPr="001F2E7E">
        <w:rPr>
          <w:rFonts w:hint="cs"/>
          <w:rtl/>
        </w:rPr>
        <w:t xml:space="preserve">زيارة المريض، </w:t>
      </w:r>
      <w:r w:rsidR="003C373F">
        <w:rPr>
          <w:rFonts w:hint="cs"/>
          <w:rtl/>
        </w:rPr>
        <w:t>و</w:t>
      </w:r>
      <w:r w:rsidRPr="001F2E7E">
        <w:rPr>
          <w:rFonts w:hint="cs"/>
          <w:rtl/>
        </w:rPr>
        <w:t>اتباع الجنائز، هذه حقوق</w:t>
      </w:r>
      <w:r w:rsidR="00F02AC6">
        <w:rPr>
          <w:rFonts w:hint="cs"/>
          <w:rtl/>
        </w:rPr>
        <w:t>ٌ</w:t>
      </w:r>
      <w:r w:rsidRPr="001F2E7E">
        <w:rPr>
          <w:rFonts w:hint="cs"/>
          <w:rtl/>
        </w:rPr>
        <w:t xml:space="preserve"> يجب أداؤها.</w:t>
      </w:r>
    </w:p>
    <w:p w:rsidR="00BB45F4" w:rsidRPr="001F2E7E" w:rsidRDefault="00BB45F4" w:rsidP="00296F4F">
      <w:pPr>
        <w:spacing w:before="120"/>
        <w:ind w:firstLine="397"/>
        <w:jc w:val="lowKashida"/>
        <w:rPr>
          <w:rtl/>
        </w:rPr>
      </w:pPr>
      <w:r w:rsidRPr="001F2E7E">
        <w:rPr>
          <w:rFonts w:hint="cs"/>
          <w:rtl/>
        </w:rPr>
        <w:lastRenderedPageBreak/>
        <w:t>نلاحظ أيضًا أن هناك حقوق</w:t>
      </w:r>
      <w:r w:rsidR="00B53594">
        <w:rPr>
          <w:rFonts w:hint="cs"/>
          <w:rtl/>
        </w:rPr>
        <w:t>ًا</w:t>
      </w:r>
      <w:r w:rsidRPr="001F2E7E">
        <w:rPr>
          <w:rFonts w:hint="cs"/>
          <w:rtl/>
        </w:rPr>
        <w:t xml:space="preserve"> في تصرفات الإنسان المباحة، بحيث لا يمنع من شيء</w:t>
      </w:r>
      <w:r w:rsidR="00B53594">
        <w:rPr>
          <w:rFonts w:hint="cs"/>
          <w:rtl/>
        </w:rPr>
        <w:t>ٍ</w:t>
      </w:r>
      <w:r w:rsidRPr="001F2E7E">
        <w:rPr>
          <w:rFonts w:hint="cs"/>
          <w:rtl/>
        </w:rPr>
        <w:t xml:space="preserve"> منها إلا إذا كان متعارض</w:t>
      </w:r>
      <w:r w:rsidR="00B53594">
        <w:rPr>
          <w:rFonts w:hint="cs"/>
          <w:rtl/>
        </w:rPr>
        <w:t>ًا</w:t>
      </w:r>
      <w:r w:rsidRPr="001F2E7E">
        <w:rPr>
          <w:rFonts w:hint="cs"/>
          <w:rtl/>
        </w:rPr>
        <w:t xml:space="preserve"> مع مصلحة</w:t>
      </w:r>
      <w:r w:rsidR="00B53594">
        <w:rPr>
          <w:rFonts w:hint="cs"/>
          <w:rtl/>
        </w:rPr>
        <w:t>ٍ</w:t>
      </w:r>
      <w:r w:rsidRPr="001F2E7E">
        <w:rPr>
          <w:rFonts w:hint="cs"/>
          <w:rtl/>
        </w:rPr>
        <w:t xml:space="preserve"> أعظم منها، </w:t>
      </w:r>
      <w:r w:rsidR="003C373F">
        <w:rPr>
          <w:rFonts w:hint="cs"/>
          <w:rtl/>
        </w:rPr>
        <w:t xml:space="preserve">فمثلا: </w:t>
      </w:r>
      <w:r w:rsidRPr="001F2E7E">
        <w:rPr>
          <w:rFonts w:hint="cs"/>
          <w:rtl/>
        </w:rPr>
        <w:t>لك الحق في اللباس تلبس ما ترى أنه يتناسب مع حالك، وما يكون محقق</w:t>
      </w:r>
      <w:r w:rsidR="00B53594">
        <w:rPr>
          <w:rFonts w:hint="cs"/>
          <w:rtl/>
        </w:rPr>
        <w:t>ً</w:t>
      </w:r>
      <w:r w:rsidRPr="001F2E7E">
        <w:rPr>
          <w:rFonts w:hint="cs"/>
          <w:rtl/>
        </w:rPr>
        <w:t>ا لمصلحتك.</w:t>
      </w:r>
    </w:p>
    <w:p w:rsidR="00BB45F4" w:rsidRPr="001F2E7E" w:rsidRDefault="00BB45F4" w:rsidP="00296F4F">
      <w:pPr>
        <w:spacing w:before="120"/>
        <w:ind w:firstLine="397"/>
        <w:jc w:val="lowKashida"/>
        <w:rPr>
          <w:rtl/>
        </w:rPr>
      </w:pPr>
      <w:r w:rsidRPr="001F2E7E">
        <w:rPr>
          <w:rFonts w:hint="cs"/>
          <w:rtl/>
        </w:rPr>
        <w:t>لكن قد يكون اللباس متعارض</w:t>
      </w:r>
      <w:r w:rsidR="00C932EE">
        <w:rPr>
          <w:rFonts w:hint="cs"/>
          <w:rtl/>
        </w:rPr>
        <w:t>ً</w:t>
      </w:r>
      <w:r w:rsidRPr="001F2E7E">
        <w:rPr>
          <w:rFonts w:hint="cs"/>
          <w:rtl/>
        </w:rPr>
        <w:t>ا مع مصلحة</w:t>
      </w:r>
      <w:r w:rsidR="00C932EE">
        <w:rPr>
          <w:rFonts w:hint="cs"/>
          <w:rtl/>
        </w:rPr>
        <w:t>ٍ</w:t>
      </w:r>
      <w:r w:rsidRPr="001F2E7E">
        <w:rPr>
          <w:rFonts w:hint="cs"/>
          <w:rtl/>
        </w:rPr>
        <w:t xml:space="preserve"> أخرى، كاللباس العاري </w:t>
      </w:r>
      <w:r w:rsidR="00750301">
        <w:rPr>
          <w:rFonts w:hint="cs"/>
          <w:rtl/>
        </w:rPr>
        <w:t>مثلًا</w:t>
      </w:r>
      <w:r w:rsidRPr="001F2E7E">
        <w:rPr>
          <w:rFonts w:hint="cs"/>
          <w:rtl/>
        </w:rPr>
        <w:t>، فهذا قد يترتب عليه مفاسد</w:t>
      </w:r>
      <w:r w:rsidR="003C373F">
        <w:rPr>
          <w:rFonts w:hint="cs"/>
          <w:rtl/>
        </w:rPr>
        <w:t>؛</w:t>
      </w:r>
      <w:r w:rsidRPr="001F2E7E">
        <w:rPr>
          <w:rFonts w:hint="cs"/>
          <w:rtl/>
        </w:rPr>
        <w:t xml:space="preserve"> ولذلك منعت الشريعة من إظهار هذا اللباس في المجامع العامة.</w:t>
      </w:r>
    </w:p>
    <w:p w:rsidR="00BB45F4" w:rsidRPr="001F2E7E" w:rsidRDefault="00BB45F4" w:rsidP="00296F4F">
      <w:pPr>
        <w:spacing w:before="120"/>
        <w:ind w:firstLine="397"/>
        <w:jc w:val="lowKashida"/>
        <w:rPr>
          <w:rtl/>
        </w:rPr>
      </w:pPr>
      <w:r w:rsidRPr="001F2E7E">
        <w:rPr>
          <w:rFonts w:hint="cs"/>
          <w:rtl/>
        </w:rPr>
        <w:t>كذلك أيضًا تلاحظون أن الحقوق ليست مقتصرة على الأمور الظاهرية، الحقوق في الإسلام وصلت إلى شيء</w:t>
      </w:r>
      <w:r w:rsidR="008762D5">
        <w:rPr>
          <w:rFonts w:hint="cs"/>
          <w:rtl/>
        </w:rPr>
        <w:t>ٍ</w:t>
      </w:r>
      <w:r w:rsidRPr="001F2E7E">
        <w:rPr>
          <w:rFonts w:hint="cs"/>
          <w:rtl/>
        </w:rPr>
        <w:t xml:space="preserve"> لم يصل إليه بقية الدساتير والأنظمة، </w:t>
      </w:r>
      <w:r w:rsidR="00EE453B">
        <w:rPr>
          <w:rFonts w:hint="cs"/>
          <w:rtl/>
        </w:rPr>
        <w:t>ولهذا</w:t>
      </w:r>
      <w:r w:rsidR="00750301">
        <w:rPr>
          <w:rFonts w:hint="cs"/>
          <w:rtl/>
        </w:rPr>
        <w:t>مثلًا</w:t>
      </w:r>
      <w:r w:rsidR="00EE453B">
        <w:rPr>
          <w:rFonts w:hint="cs"/>
          <w:rtl/>
        </w:rPr>
        <w:t>:</w:t>
      </w:r>
      <w:r w:rsidRPr="001F2E7E">
        <w:rPr>
          <w:rFonts w:hint="cs"/>
          <w:rtl/>
        </w:rPr>
        <w:t xml:space="preserve"> ما يتعلق بشعور الإنسان، جعلت فيه حق</w:t>
      </w:r>
      <w:r w:rsidR="008762D5">
        <w:rPr>
          <w:rFonts w:hint="cs"/>
          <w:rtl/>
        </w:rPr>
        <w:t>ًّ</w:t>
      </w:r>
      <w:r w:rsidRPr="001F2E7E">
        <w:rPr>
          <w:rFonts w:hint="cs"/>
          <w:rtl/>
        </w:rPr>
        <w:t xml:space="preserve">ا، كما قال النبي صلى الله عليه وسلم: </w:t>
      </w:r>
      <w:r w:rsidR="00584FE0">
        <w:rPr>
          <w:rFonts w:hint="cs"/>
          <w:color w:val="008000"/>
          <w:rtl/>
        </w:rPr>
        <w:t>«</w:t>
      </w:r>
      <w:r w:rsidR="00EE453B" w:rsidRPr="00EE453B">
        <w:rPr>
          <w:color w:val="008000"/>
          <w:rtl/>
        </w:rPr>
        <w:t>لَا تَدْخُلُونَ الْجَنَّةَ حَتَّى تُؤْمِنُوا وَلَا تُؤْمِنُوا حَتَّى تَحَابُّوا</w:t>
      </w:r>
      <w:r w:rsidR="00584FE0">
        <w:rPr>
          <w:rFonts w:hint="cs"/>
          <w:color w:val="008000"/>
          <w:rtl/>
        </w:rPr>
        <w:t>»</w:t>
      </w:r>
      <w:r w:rsidR="00EE453B">
        <w:rPr>
          <w:rStyle w:val="FootnoteReference"/>
          <w:color w:val="008000"/>
          <w:rtl/>
        </w:rPr>
        <w:footnoteReference w:id="10"/>
      </w:r>
      <w:r w:rsidRPr="001F2E7E">
        <w:rPr>
          <w:rFonts w:hint="cs"/>
          <w:rtl/>
        </w:rPr>
        <w:t>، إذن المحبة هذا حق</w:t>
      </w:r>
      <w:r w:rsidR="008762D5">
        <w:rPr>
          <w:rFonts w:hint="cs"/>
          <w:rtl/>
        </w:rPr>
        <w:t>ٌّ</w:t>
      </w:r>
      <w:r w:rsidRPr="001F2E7E">
        <w:rPr>
          <w:rFonts w:hint="cs"/>
          <w:rtl/>
        </w:rPr>
        <w:t xml:space="preserve"> ثابت</w:t>
      </w:r>
      <w:r w:rsidR="008762D5">
        <w:rPr>
          <w:rFonts w:hint="cs"/>
          <w:rtl/>
        </w:rPr>
        <w:t>ٌ</w:t>
      </w:r>
      <w:r w:rsidRPr="001F2E7E">
        <w:rPr>
          <w:rFonts w:hint="cs"/>
          <w:rtl/>
        </w:rPr>
        <w:t xml:space="preserve"> جاء في الشريعة.</w:t>
      </w:r>
    </w:p>
    <w:p w:rsidR="00BB45F4" w:rsidRPr="001F2E7E" w:rsidRDefault="00BB45F4" w:rsidP="00296F4F">
      <w:pPr>
        <w:spacing w:before="120"/>
        <w:ind w:firstLine="397"/>
        <w:jc w:val="lowKashida"/>
        <w:rPr>
          <w:rtl/>
        </w:rPr>
      </w:pPr>
      <w:r w:rsidRPr="001F2E7E">
        <w:rPr>
          <w:rFonts w:hint="cs"/>
          <w:rtl/>
        </w:rPr>
        <w:t xml:space="preserve">وفي الحديث الآخر، يقول النبي صلى الله عليه وسلم: </w:t>
      </w:r>
      <w:r w:rsidR="00584FE0">
        <w:rPr>
          <w:rFonts w:hint="cs"/>
          <w:color w:val="008000"/>
          <w:rtl/>
        </w:rPr>
        <w:t>«</w:t>
      </w:r>
      <w:r w:rsidR="00EE453B" w:rsidRPr="00EE453B">
        <w:rPr>
          <w:color w:val="008000"/>
          <w:rtl/>
        </w:rPr>
        <w:t>لَا يُؤْمِنُ أَحَدُكُمْ حَتَّى يُحِبَّ لِأَخِيهِ مَا يُحِبُّ لِنَفْسِهِ</w:t>
      </w:r>
      <w:r w:rsidR="00584FE0">
        <w:rPr>
          <w:rFonts w:hint="cs"/>
          <w:color w:val="008000"/>
          <w:rtl/>
        </w:rPr>
        <w:t>»</w:t>
      </w:r>
      <w:r w:rsidR="00EE453B">
        <w:rPr>
          <w:rStyle w:val="FootnoteReference"/>
          <w:rtl/>
        </w:rPr>
        <w:footnoteReference w:id="11"/>
      </w:r>
      <w:r w:rsidRPr="001F2E7E">
        <w:rPr>
          <w:rFonts w:hint="cs"/>
          <w:rtl/>
        </w:rPr>
        <w:t>، محبة الخير للآخرين هذه من الحقوق التي جاءت بها الشريعة، ولا يوجد شيء</w:t>
      </w:r>
      <w:r w:rsidR="008762D5">
        <w:rPr>
          <w:rFonts w:hint="cs"/>
          <w:rtl/>
        </w:rPr>
        <w:t>ٌ</w:t>
      </w:r>
      <w:r w:rsidRPr="001F2E7E">
        <w:rPr>
          <w:rFonts w:hint="cs"/>
          <w:rtl/>
        </w:rPr>
        <w:t xml:space="preserve"> من الدساتير ولا من الأنظمة ولا من القوانين قرر مثل هذه الحقوق التي وردت بها الشريعة.</w:t>
      </w:r>
    </w:p>
    <w:p w:rsidR="00BB45F4" w:rsidRPr="001F2E7E" w:rsidRDefault="00BB45F4" w:rsidP="00296F4F">
      <w:pPr>
        <w:spacing w:before="120"/>
        <w:ind w:firstLine="397"/>
        <w:jc w:val="lowKashida"/>
        <w:rPr>
          <w:rtl/>
        </w:rPr>
      </w:pPr>
      <w:r w:rsidRPr="001F2E7E">
        <w:rPr>
          <w:rFonts w:hint="cs"/>
          <w:rtl/>
        </w:rPr>
        <w:t>كذلك ما أشرنا إليه قبل قليل</w:t>
      </w:r>
      <w:r w:rsidR="008762D5">
        <w:rPr>
          <w:rFonts w:hint="cs"/>
          <w:rtl/>
        </w:rPr>
        <w:t>ٍ</w:t>
      </w:r>
      <w:r w:rsidRPr="001F2E7E">
        <w:rPr>
          <w:rFonts w:hint="cs"/>
          <w:rtl/>
        </w:rPr>
        <w:t xml:space="preserve"> من الحقوق من احترام الآخرين وتقديرهم، والقيام بواجبات تجاههم من رد السلام تشميت العاطس عيادة المريض اتباع الجنائز، إجابة الدعوة.</w:t>
      </w:r>
    </w:p>
    <w:p w:rsidR="00BB45F4" w:rsidRPr="001F2E7E" w:rsidRDefault="00BB45F4" w:rsidP="00296F4F">
      <w:pPr>
        <w:spacing w:before="120"/>
        <w:ind w:firstLine="397"/>
        <w:jc w:val="lowKashida"/>
        <w:rPr>
          <w:rtl/>
        </w:rPr>
      </w:pPr>
      <w:r w:rsidRPr="001F2E7E">
        <w:rPr>
          <w:rFonts w:hint="cs"/>
          <w:rtl/>
        </w:rPr>
        <w:t>من الأمور التي جاءت بها الشريعة فيما يتعلق بالحقوق أن أوجبت على كل واحد</w:t>
      </w:r>
      <w:r w:rsidR="008762D5">
        <w:rPr>
          <w:rFonts w:hint="cs"/>
          <w:rtl/>
        </w:rPr>
        <w:t>ٍ</w:t>
      </w:r>
      <w:r w:rsidRPr="001F2E7E">
        <w:rPr>
          <w:rFonts w:hint="cs"/>
          <w:rtl/>
        </w:rPr>
        <w:t xml:space="preserve"> من المسلمين أن ينصح إخوانه، ينصحهم بلا فضيحة</w:t>
      </w:r>
      <w:r w:rsidR="008762D5">
        <w:rPr>
          <w:rFonts w:hint="cs"/>
          <w:rtl/>
        </w:rPr>
        <w:t>ٍ</w:t>
      </w:r>
      <w:r w:rsidRPr="001F2E7E">
        <w:rPr>
          <w:rFonts w:hint="cs"/>
          <w:rtl/>
        </w:rPr>
        <w:t>، بينه وبينهم، يعرفهم بما يرى أنه الصواب وأنه الأفضل في حقهم، إن قبلوا وإن ردوا، لكن بيان الحق وتوضيحه ونشر هذه النصيحة هذا مبدأ</w:t>
      </w:r>
      <w:r w:rsidR="008762D5">
        <w:rPr>
          <w:rFonts w:hint="cs"/>
          <w:rtl/>
        </w:rPr>
        <w:t>ٌ</w:t>
      </w:r>
      <w:r w:rsidRPr="001F2E7E">
        <w:rPr>
          <w:rFonts w:hint="cs"/>
          <w:rtl/>
        </w:rPr>
        <w:t xml:space="preserve"> شرعي</w:t>
      </w:r>
      <w:r w:rsidR="008762D5">
        <w:rPr>
          <w:rFonts w:hint="cs"/>
          <w:rtl/>
        </w:rPr>
        <w:t>ٌّ</w:t>
      </w:r>
      <w:r w:rsidRPr="001F2E7E">
        <w:rPr>
          <w:rFonts w:hint="cs"/>
          <w:rtl/>
        </w:rPr>
        <w:t xml:space="preserve"> جاء من أداء الحقوق، ولذلك قال النبي صلى الله عليه وسلم: </w:t>
      </w:r>
      <w:r w:rsidR="00584FE0">
        <w:rPr>
          <w:rFonts w:hint="cs"/>
          <w:color w:val="008000"/>
          <w:rtl/>
        </w:rPr>
        <w:t>«</w:t>
      </w:r>
      <w:r w:rsidR="00EE453B" w:rsidRPr="00EE453B">
        <w:rPr>
          <w:color w:val="008000"/>
          <w:rtl/>
        </w:rPr>
        <w:t>الدِّينُ النَّصِيحَةُ</w:t>
      </w:r>
      <w:r w:rsidR="00584FE0">
        <w:rPr>
          <w:rFonts w:hint="cs"/>
          <w:color w:val="008000"/>
          <w:rtl/>
        </w:rPr>
        <w:t>»</w:t>
      </w:r>
      <w:r w:rsidRPr="001F2E7E">
        <w:rPr>
          <w:rFonts w:hint="cs"/>
          <w:rtl/>
        </w:rPr>
        <w:t xml:space="preserve">، </w:t>
      </w:r>
      <w:r w:rsidR="00EE453B">
        <w:rPr>
          <w:rtl/>
        </w:rPr>
        <w:t>قُلْنَا</w:t>
      </w:r>
      <w:r w:rsidR="00EE453B">
        <w:rPr>
          <w:rFonts w:hint="cs"/>
          <w:rtl/>
        </w:rPr>
        <w:t>:</w:t>
      </w:r>
      <w:r w:rsidR="00EE453B">
        <w:rPr>
          <w:rtl/>
        </w:rPr>
        <w:t xml:space="preserve"> لِمَنْ</w:t>
      </w:r>
      <w:r w:rsidR="00EE453B">
        <w:rPr>
          <w:rFonts w:hint="cs"/>
          <w:rtl/>
        </w:rPr>
        <w:t>؟ قال صلى الله عليه وسلم:</w:t>
      </w:r>
      <w:r w:rsidR="00584FE0">
        <w:rPr>
          <w:rFonts w:hint="cs"/>
          <w:color w:val="008000"/>
          <w:rtl/>
        </w:rPr>
        <w:t>«</w:t>
      </w:r>
      <w:r w:rsidR="00EE453B" w:rsidRPr="00EE453B">
        <w:rPr>
          <w:color w:val="008000"/>
          <w:rtl/>
        </w:rPr>
        <w:t>لِلَّهِ وَلِكِتَابِهِ وَلِرَسُولِهِ وَلِأَئِمَّةِ الْمُسْلِمِينَ وَعَامَّتِهِمْ</w:t>
      </w:r>
      <w:r w:rsidR="00584FE0">
        <w:rPr>
          <w:rFonts w:hint="cs"/>
          <w:color w:val="008000"/>
          <w:rtl/>
        </w:rPr>
        <w:t>»</w:t>
      </w:r>
      <w:r w:rsidR="00EE453B" w:rsidRPr="00EE453B">
        <w:rPr>
          <w:rStyle w:val="FootnoteReference"/>
          <w:color w:val="FF0000"/>
          <w:rtl/>
        </w:rPr>
        <w:footnoteReference w:id="12"/>
      </w:r>
      <w:r w:rsidR="00C87454" w:rsidRPr="001F2E7E">
        <w:rPr>
          <w:rFonts w:hint="cs"/>
          <w:rtl/>
        </w:rPr>
        <w:t>.</w:t>
      </w:r>
    </w:p>
    <w:p w:rsidR="00C87454" w:rsidRPr="001F2E7E" w:rsidRDefault="00C87454" w:rsidP="00296F4F">
      <w:pPr>
        <w:spacing w:before="120"/>
        <w:ind w:firstLine="397"/>
        <w:jc w:val="lowKashida"/>
        <w:rPr>
          <w:rtl/>
        </w:rPr>
      </w:pPr>
      <w:r w:rsidRPr="001F2E7E">
        <w:rPr>
          <w:rFonts w:hint="cs"/>
          <w:rtl/>
        </w:rPr>
        <w:t>وهكذا جعلت الشريعة الحقوق متبادلة</w:t>
      </w:r>
      <w:r w:rsidR="008762D5">
        <w:rPr>
          <w:rFonts w:hint="cs"/>
          <w:rtl/>
        </w:rPr>
        <w:t>ً</w:t>
      </w:r>
      <w:r w:rsidRPr="001F2E7E">
        <w:rPr>
          <w:rFonts w:hint="cs"/>
          <w:rtl/>
        </w:rPr>
        <w:t xml:space="preserve"> في كثير</w:t>
      </w:r>
      <w:r w:rsidR="008762D5">
        <w:rPr>
          <w:rFonts w:hint="cs"/>
          <w:rtl/>
        </w:rPr>
        <w:t>ٍ</w:t>
      </w:r>
      <w:r w:rsidRPr="001F2E7E">
        <w:rPr>
          <w:rFonts w:hint="cs"/>
          <w:rtl/>
        </w:rPr>
        <w:t xml:space="preserve"> من أمورها، هناك حق</w:t>
      </w:r>
      <w:r w:rsidR="008762D5">
        <w:rPr>
          <w:rFonts w:hint="cs"/>
          <w:rtl/>
        </w:rPr>
        <w:t>ٌّ</w:t>
      </w:r>
      <w:r w:rsidRPr="001F2E7E">
        <w:rPr>
          <w:rFonts w:hint="cs"/>
          <w:rtl/>
        </w:rPr>
        <w:t xml:space="preserve"> للزوج وهناك حق</w:t>
      </w:r>
      <w:r w:rsidR="008762D5">
        <w:rPr>
          <w:rFonts w:hint="cs"/>
          <w:rtl/>
        </w:rPr>
        <w:t>ٌّ</w:t>
      </w:r>
      <w:r w:rsidRPr="001F2E7E">
        <w:rPr>
          <w:rFonts w:hint="cs"/>
          <w:rtl/>
        </w:rPr>
        <w:t xml:space="preserve"> للزوجة، يجب على كل واحد</w:t>
      </w:r>
      <w:r w:rsidR="008762D5">
        <w:rPr>
          <w:rFonts w:hint="cs"/>
          <w:rtl/>
        </w:rPr>
        <w:t>ٍ</w:t>
      </w:r>
      <w:r w:rsidRPr="001F2E7E">
        <w:rPr>
          <w:rFonts w:hint="cs"/>
          <w:rtl/>
        </w:rPr>
        <w:t xml:space="preserve"> منهم أن يقوم بالحق، وليس هذا الحق على جهة المقابلة، أنت تؤدي هذا الحق لله، حتى ولو يقم الطرف الآخر بأدائه.</w:t>
      </w:r>
    </w:p>
    <w:p w:rsidR="00C87454" w:rsidRPr="001F2E7E" w:rsidRDefault="00C87454" w:rsidP="00296F4F">
      <w:pPr>
        <w:spacing w:before="120"/>
        <w:ind w:firstLine="397"/>
        <w:jc w:val="lowKashida"/>
        <w:rPr>
          <w:rtl/>
        </w:rPr>
      </w:pPr>
      <w:r w:rsidRPr="001F2E7E">
        <w:rPr>
          <w:rFonts w:hint="cs"/>
          <w:rtl/>
        </w:rPr>
        <w:lastRenderedPageBreak/>
        <w:t>هناك حق</w:t>
      </w:r>
      <w:r w:rsidR="008762D5">
        <w:rPr>
          <w:rFonts w:hint="cs"/>
          <w:rtl/>
        </w:rPr>
        <w:t>ٌّ</w:t>
      </w:r>
      <w:r w:rsidRPr="001F2E7E">
        <w:rPr>
          <w:rFonts w:hint="cs"/>
          <w:rtl/>
        </w:rPr>
        <w:t xml:space="preserve"> لصاحب الولاية، وهناك حقوق للرعية، فلو فرض أن الرعية </w:t>
      </w:r>
      <w:r w:rsidR="00746497" w:rsidRPr="001F2E7E">
        <w:rPr>
          <w:rFonts w:hint="cs"/>
          <w:rtl/>
        </w:rPr>
        <w:t xml:space="preserve">لم يقوموا بالحق الواجب عليهم لا يخول هذا صاحب الولاية أن يترك الحق الواجب عليه تجاه الرعية، وبالعكس، لو كان الوالي لا يقوم بالحقوق الشرعية التي جاءت بها الشريعة من حقوق الرعية، لا يعني أن يفرط الرعية في حق هذا الوالي، ولذلك قال النبي صلى الله عليه وسلم: </w:t>
      </w:r>
      <w:r w:rsidR="00584FE0">
        <w:rPr>
          <w:rFonts w:hint="cs"/>
          <w:color w:val="008000"/>
          <w:rtl/>
        </w:rPr>
        <w:t>«</w:t>
      </w:r>
      <w:r w:rsidR="00746497" w:rsidRPr="00584FE0">
        <w:rPr>
          <w:rFonts w:hint="cs"/>
          <w:color w:val="008000"/>
          <w:rtl/>
        </w:rPr>
        <w:t>اسمع وأطع لإمامك، وإن ضرب ظهرك وأخذ مالك</w:t>
      </w:r>
      <w:r w:rsidR="00584FE0">
        <w:rPr>
          <w:rFonts w:hint="cs"/>
          <w:color w:val="008000"/>
          <w:rtl/>
        </w:rPr>
        <w:t>»</w:t>
      </w:r>
      <w:r w:rsidR="002A4539" w:rsidRPr="002A4539">
        <w:rPr>
          <w:rStyle w:val="FootnoteReference"/>
          <w:color w:val="FF0000"/>
          <w:rtl/>
        </w:rPr>
        <w:footnoteReference w:id="13"/>
      </w:r>
      <w:r w:rsidR="00746497" w:rsidRPr="001F2E7E">
        <w:rPr>
          <w:rFonts w:hint="cs"/>
          <w:rtl/>
        </w:rPr>
        <w:t>.</w:t>
      </w:r>
    </w:p>
    <w:p w:rsidR="00746497" w:rsidRPr="001F2E7E" w:rsidRDefault="00746497" w:rsidP="00296F4F">
      <w:pPr>
        <w:spacing w:before="120"/>
        <w:ind w:firstLine="397"/>
        <w:jc w:val="lowKashida"/>
        <w:rPr>
          <w:rtl/>
        </w:rPr>
      </w:pPr>
      <w:r w:rsidRPr="001F2E7E">
        <w:rPr>
          <w:rFonts w:hint="cs"/>
          <w:rtl/>
        </w:rPr>
        <w:t>هكذا أيضًا من الحقوق التي جاءت بها الشريعة الحقوق المتعلقة بالتواصل، مثل بر الوالدين، مثل صلة الرحم، مثل أيضًا إكرام الضيف، مثل الاجتماع والتآلف بين الناس.</w:t>
      </w:r>
    </w:p>
    <w:p w:rsidR="00746497" w:rsidRPr="001F2E7E" w:rsidRDefault="00746497" w:rsidP="00296F4F">
      <w:pPr>
        <w:spacing w:before="120"/>
        <w:ind w:firstLine="397"/>
        <w:jc w:val="lowKashida"/>
        <w:rPr>
          <w:rtl/>
        </w:rPr>
      </w:pPr>
      <w:r w:rsidRPr="001F2E7E">
        <w:rPr>
          <w:rFonts w:hint="cs"/>
          <w:rtl/>
        </w:rPr>
        <w:t>أيضًا مسألة حفظ اللسان، بحيث لا تتكلم</w:t>
      </w:r>
      <w:r w:rsidR="00620103" w:rsidRPr="001F2E7E">
        <w:rPr>
          <w:rFonts w:hint="cs"/>
          <w:rtl/>
        </w:rPr>
        <w:t xml:space="preserve"> في عيوب الآخرين، هذا من حق إخوانك عليك، بل من الحق أنه إذا تُكلم في أحد</w:t>
      </w:r>
      <w:r w:rsidR="008762D5">
        <w:rPr>
          <w:rFonts w:hint="cs"/>
          <w:rtl/>
        </w:rPr>
        <w:t>ٍ</w:t>
      </w:r>
      <w:r w:rsidR="00620103" w:rsidRPr="001F2E7E">
        <w:rPr>
          <w:rFonts w:hint="cs"/>
          <w:rtl/>
        </w:rPr>
        <w:t xml:space="preserve"> أمامك أن ترد عن عرضه، كما قال النبي صلى الله عليه وسلم: </w:t>
      </w:r>
      <w:r w:rsidR="00584FE0">
        <w:rPr>
          <w:rFonts w:hint="cs"/>
          <w:color w:val="008000"/>
          <w:rtl/>
        </w:rPr>
        <w:t>«</w:t>
      </w:r>
      <w:r w:rsidR="002A4539" w:rsidRPr="002A4539">
        <w:rPr>
          <w:color w:val="008000"/>
          <w:rtl/>
        </w:rPr>
        <w:t>مَنْ رَدَّ عَنْ عِرْضِ أَخِيهِ رَدَّ اللَّهُ عَنْ وَجْهِهِ النَّارَ يَوْمَ الْقِيَامَةِ</w:t>
      </w:r>
      <w:r w:rsidR="00584FE0">
        <w:rPr>
          <w:rFonts w:hint="cs"/>
          <w:color w:val="008000"/>
          <w:rtl/>
        </w:rPr>
        <w:t>»</w:t>
      </w:r>
      <w:r w:rsidR="002A4539" w:rsidRPr="00010B05">
        <w:rPr>
          <w:rStyle w:val="FootnoteReference"/>
          <w:color w:val="FF0000"/>
          <w:rtl/>
        </w:rPr>
        <w:footnoteReference w:id="14"/>
      </w:r>
      <w:r w:rsidR="00620103" w:rsidRPr="001F2E7E">
        <w:rPr>
          <w:rFonts w:hint="cs"/>
          <w:rtl/>
        </w:rPr>
        <w:t>.</w:t>
      </w:r>
    </w:p>
    <w:p w:rsidR="00620103" w:rsidRPr="001F2E7E" w:rsidRDefault="00620103" w:rsidP="00296F4F">
      <w:pPr>
        <w:spacing w:before="120"/>
        <w:ind w:firstLine="397"/>
        <w:jc w:val="lowKashida"/>
        <w:rPr>
          <w:rtl/>
        </w:rPr>
      </w:pPr>
      <w:r w:rsidRPr="001F2E7E">
        <w:rPr>
          <w:rFonts w:hint="cs"/>
          <w:rtl/>
        </w:rPr>
        <w:t xml:space="preserve">هكذا من الحقوق التي جاءت بها الشريعة </w:t>
      </w:r>
      <w:r w:rsidR="00164BB9" w:rsidRPr="001F2E7E">
        <w:rPr>
          <w:rFonts w:hint="cs"/>
          <w:rtl/>
        </w:rPr>
        <w:t>توقير أصحاب الفضل، وكبار السن، ومن له قدم</w:t>
      </w:r>
      <w:r w:rsidR="008762D5">
        <w:rPr>
          <w:rFonts w:hint="cs"/>
          <w:rtl/>
        </w:rPr>
        <w:t>ٌ</w:t>
      </w:r>
      <w:r w:rsidR="00164BB9" w:rsidRPr="001F2E7E">
        <w:rPr>
          <w:rFonts w:hint="cs"/>
          <w:rtl/>
        </w:rPr>
        <w:t xml:space="preserve"> وسابقة</w:t>
      </w:r>
      <w:r w:rsidR="008762D5">
        <w:rPr>
          <w:rFonts w:hint="cs"/>
          <w:rtl/>
        </w:rPr>
        <w:t>ٌ</w:t>
      </w:r>
      <w:r w:rsidR="00164BB9" w:rsidRPr="001F2E7E">
        <w:rPr>
          <w:rFonts w:hint="cs"/>
          <w:rtl/>
        </w:rPr>
        <w:t xml:space="preserve"> في الإسلام، سواء</w:t>
      </w:r>
      <w:r w:rsidR="008762D5">
        <w:rPr>
          <w:rFonts w:hint="cs"/>
          <w:rtl/>
        </w:rPr>
        <w:t>ً</w:t>
      </w:r>
      <w:r w:rsidR="00164BB9" w:rsidRPr="001F2E7E">
        <w:rPr>
          <w:rFonts w:hint="cs"/>
          <w:rtl/>
        </w:rPr>
        <w:t xml:space="preserve"> كان من دعاة دين الله، أو من العلماء، أو كان من حفظة كتاب الله </w:t>
      </w:r>
      <w:r w:rsidR="003962A7">
        <w:rPr>
          <w:rFonts w:hint="cs"/>
          <w:rtl/>
        </w:rPr>
        <w:t>عزَّ وجلَّ</w:t>
      </w:r>
      <w:r w:rsidR="00164BB9" w:rsidRPr="001F2E7E">
        <w:rPr>
          <w:rFonts w:hint="cs"/>
          <w:rtl/>
        </w:rPr>
        <w:t xml:space="preserve">، أو كان ممن يحسنون إلى الخلق، ويبذلون </w:t>
      </w:r>
      <w:r w:rsidR="00A72F8C" w:rsidRPr="001F2E7E">
        <w:rPr>
          <w:rFonts w:hint="cs"/>
          <w:rtl/>
        </w:rPr>
        <w:t>من أموالهم في إصلاح أحوال الناس، فهؤلاء لهم فضل</w:t>
      </w:r>
      <w:r w:rsidR="008762D5">
        <w:rPr>
          <w:rFonts w:hint="cs"/>
          <w:rtl/>
        </w:rPr>
        <w:t>ٌ</w:t>
      </w:r>
      <w:r w:rsidR="00A72F8C" w:rsidRPr="001F2E7E">
        <w:rPr>
          <w:rFonts w:hint="cs"/>
          <w:rtl/>
        </w:rPr>
        <w:t xml:space="preserve"> وبالتالي لهم حق</w:t>
      </w:r>
      <w:r w:rsidR="008762D5">
        <w:rPr>
          <w:rFonts w:hint="cs"/>
          <w:rtl/>
        </w:rPr>
        <w:t>ٌّ</w:t>
      </w:r>
      <w:r w:rsidR="00A72F8C" w:rsidRPr="001F2E7E">
        <w:rPr>
          <w:rFonts w:hint="cs"/>
          <w:rtl/>
        </w:rPr>
        <w:t xml:space="preserve"> على الناس أن يقدروهم ويحترموهم، وفي هذا فائدة</w:t>
      </w:r>
      <w:r w:rsidR="008762D5">
        <w:rPr>
          <w:rFonts w:hint="cs"/>
          <w:rtl/>
        </w:rPr>
        <w:t>ٌ</w:t>
      </w:r>
      <w:r w:rsidR="00A72F8C" w:rsidRPr="001F2E7E">
        <w:rPr>
          <w:rFonts w:hint="cs"/>
          <w:rtl/>
        </w:rPr>
        <w:t xml:space="preserve"> أخرى ألا وهي اقتداء الآخرين بهم.</w:t>
      </w:r>
    </w:p>
    <w:p w:rsidR="00A72F8C" w:rsidRPr="001F2E7E" w:rsidRDefault="00A72F8C" w:rsidP="00296F4F">
      <w:pPr>
        <w:spacing w:before="120"/>
        <w:ind w:firstLine="397"/>
        <w:jc w:val="lowKashida"/>
        <w:rPr>
          <w:rtl/>
        </w:rPr>
      </w:pPr>
      <w:r w:rsidRPr="001F2E7E">
        <w:rPr>
          <w:rFonts w:hint="cs"/>
          <w:rtl/>
        </w:rPr>
        <w:t>كذلك مما يتعلق بالحقوق حق الناس فيما بينهم أن يعيشوا بسلام</w:t>
      </w:r>
      <w:r w:rsidR="00C374B9">
        <w:rPr>
          <w:rFonts w:hint="cs"/>
          <w:rtl/>
        </w:rPr>
        <w:t>ٍ</w:t>
      </w:r>
      <w:r w:rsidRPr="001F2E7E">
        <w:rPr>
          <w:rFonts w:hint="cs"/>
          <w:rtl/>
        </w:rPr>
        <w:t>، وبأمان</w:t>
      </w:r>
      <w:r w:rsidR="00C374B9">
        <w:rPr>
          <w:rFonts w:hint="cs"/>
          <w:rtl/>
        </w:rPr>
        <w:t>ٍ</w:t>
      </w:r>
      <w:r w:rsidRPr="001F2E7E">
        <w:rPr>
          <w:rFonts w:hint="cs"/>
          <w:rtl/>
        </w:rPr>
        <w:t>، يأمن بعضهم من بعضهم الآخر، فهذا من الحقوق التي جاءت بها الشريعة المطهرة.</w:t>
      </w:r>
    </w:p>
    <w:p w:rsidR="00A72F8C" w:rsidRPr="001F2E7E" w:rsidRDefault="00A72F8C" w:rsidP="00296F4F">
      <w:pPr>
        <w:spacing w:before="120"/>
        <w:ind w:firstLine="397"/>
        <w:jc w:val="lowKashida"/>
        <w:rPr>
          <w:rtl/>
        </w:rPr>
      </w:pPr>
      <w:r w:rsidRPr="001F2E7E">
        <w:rPr>
          <w:rFonts w:hint="cs"/>
          <w:rtl/>
        </w:rPr>
        <w:t>فهذه نماذج لبيان أن الحقوق ليست أمور</w:t>
      </w:r>
      <w:r w:rsidR="00C374B9">
        <w:rPr>
          <w:rFonts w:hint="cs"/>
          <w:rtl/>
        </w:rPr>
        <w:t>ًا</w:t>
      </w:r>
      <w:r w:rsidRPr="001F2E7E">
        <w:rPr>
          <w:rFonts w:hint="cs"/>
          <w:rtl/>
        </w:rPr>
        <w:t xml:space="preserve"> مالية</w:t>
      </w:r>
      <w:r w:rsidR="00C374B9">
        <w:rPr>
          <w:rFonts w:hint="cs"/>
          <w:rtl/>
        </w:rPr>
        <w:t>ً</w:t>
      </w:r>
      <w:r w:rsidRPr="001F2E7E">
        <w:rPr>
          <w:rFonts w:hint="cs"/>
          <w:rtl/>
        </w:rPr>
        <w:t xml:space="preserve"> فقط، بل هناك حقوق</w:t>
      </w:r>
      <w:r w:rsidR="00C374B9">
        <w:rPr>
          <w:rFonts w:hint="cs"/>
          <w:rtl/>
        </w:rPr>
        <w:t>ٌ</w:t>
      </w:r>
      <w:r w:rsidRPr="001F2E7E">
        <w:rPr>
          <w:rFonts w:hint="cs"/>
          <w:rtl/>
        </w:rPr>
        <w:t xml:space="preserve"> أعظم من الحقوق المالية، كما تقدم معنا.</w:t>
      </w:r>
    </w:p>
    <w:p w:rsidR="00A72F8C" w:rsidRPr="001F2E7E" w:rsidRDefault="00A72F8C" w:rsidP="00296F4F">
      <w:pPr>
        <w:spacing w:before="120"/>
        <w:ind w:firstLine="397"/>
        <w:jc w:val="lowKashida"/>
        <w:rPr>
          <w:rtl/>
        </w:rPr>
      </w:pPr>
      <w:r w:rsidRPr="001F2E7E">
        <w:rPr>
          <w:rFonts w:hint="cs"/>
          <w:rtl/>
        </w:rPr>
        <w:t xml:space="preserve">من الحقوق المحافظة على شعور الآخرين، كونك تحافظ على شعور الآخرين، لئلا يحزنوا، لئلا يقلقوا، لئلا يخافوا منك، هذا جاءت به الشريعة، ولذلك قال النبي صلى الله عليه وسلم: </w:t>
      </w:r>
      <w:r w:rsidR="00584FE0">
        <w:rPr>
          <w:rFonts w:hint="cs"/>
          <w:color w:val="008000"/>
          <w:rtl/>
        </w:rPr>
        <w:t>«</w:t>
      </w:r>
      <w:r w:rsidR="0063763D" w:rsidRPr="0063763D">
        <w:rPr>
          <w:color w:val="008000"/>
          <w:rtl/>
        </w:rPr>
        <w:t>لَا يَتَنَاجَى اثْنَانِ دُونَ الثَّالِثِ</w:t>
      </w:r>
      <w:r w:rsidR="00584FE0">
        <w:rPr>
          <w:rFonts w:hint="cs"/>
          <w:color w:val="008000"/>
          <w:rtl/>
        </w:rPr>
        <w:t>»</w:t>
      </w:r>
      <w:r w:rsidR="0063763D" w:rsidRPr="00010B05">
        <w:rPr>
          <w:rStyle w:val="FootnoteReference"/>
          <w:color w:val="FF0000"/>
          <w:rtl/>
        </w:rPr>
        <w:footnoteReference w:id="15"/>
      </w:r>
      <w:r w:rsidRPr="001F2E7E">
        <w:rPr>
          <w:rFonts w:hint="cs"/>
          <w:rtl/>
        </w:rPr>
        <w:t xml:space="preserve"> من أجل أن ذلك يحزنه.</w:t>
      </w:r>
    </w:p>
    <w:p w:rsidR="00A72F8C" w:rsidRPr="001F2E7E" w:rsidRDefault="00CE7110" w:rsidP="00296F4F">
      <w:pPr>
        <w:spacing w:before="120"/>
        <w:ind w:firstLine="397"/>
        <w:jc w:val="lowKashida"/>
        <w:rPr>
          <w:rtl/>
        </w:rPr>
      </w:pPr>
      <w:r w:rsidRPr="001F2E7E">
        <w:rPr>
          <w:rFonts w:hint="cs"/>
          <w:rtl/>
        </w:rPr>
        <w:lastRenderedPageBreak/>
        <w:t xml:space="preserve">ولهذا جاءت الشريعة بالدعوة إلى الأخلاق الفاضلة، وحسن التعامل مع الآخرين واختيار الألفاظ الطيبة والتصرفات الحسنة، كما قال تعالى: </w:t>
      </w:r>
      <w:r w:rsidR="00584FE0">
        <w:rPr>
          <w:color w:val="FF0000"/>
          <w:rtl/>
        </w:rPr>
        <w:t>﴿</w:t>
      </w:r>
      <w:r w:rsidR="001F2E7E" w:rsidRPr="00584FE0">
        <w:rPr>
          <w:rFonts w:eastAsia="MS Mincho"/>
          <w:color w:val="FF0000"/>
          <w:rtl/>
        </w:rPr>
        <w:t>وَقُل لِّعِبَادِي يَقُولُوا الَتِي هِيَ أَحْسَنُ إِنَّ الشَّيْطَانَ يَنزَغُ بَيْنَهُمْ إِنَّ الشَّيْطَانَ كَانَ لِلإِنسَانِ عَدُواًّ مُّبيِناً﴾</w:t>
      </w:r>
      <w:r w:rsidR="001F2E7E" w:rsidRPr="00584FE0">
        <w:rPr>
          <w:rFonts w:eastAsia="MS Mincho"/>
          <w:sz w:val="26"/>
          <w:szCs w:val="26"/>
          <w:rtl/>
        </w:rPr>
        <w:t>[الإسراء: 53]</w:t>
      </w:r>
      <w:r w:rsidRPr="001F2E7E">
        <w:rPr>
          <w:rFonts w:hint="cs"/>
          <w:rtl/>
        </w:rPr>
        <w:t>.</w:t>
      </w:r>
    </w:p>
    <w:p w:rsidR="00CE7110" w:rsidRPr="001F2E7E" w:rsidRDefault="00CE7110" w:rsidP="00296F4F">
      <w:pPr>
        <w:spacing w:before="120"/>
        <w:ind w:firstLine="397"/>
        <w:jc w:val="lowKashida"/>
        <w:rPr>
          <w:rtl/>
        </w:rPr>
      </w:pPr>
      <w:r w:rsidRPr="001F2E7E">
        <w:rPr>
          <w:rFonts w:hint="cs"/>
          <w:rtl/>
        </w:rPr>
        <w:t>فعندما نختار الأقوال الطيبة نكون قد أدينا حق الإخوة، وبالتالي نفوت الفرصة على عدونا الشيطان الرجيم.</w:t>
      </w:r>
    </w:p>
    <w:p w:rsidR="00CE7110" w:rsidRPr="001F2E7E" w:rsidRDefault="00CE7110" w:rsidP="00296F4F">
      <w:pPr>
        <w:spacing w:before="120"/>
        <w:ind w:firstLine="397"/>
        <w:jc w:val="lowKashida"/>
        <w:rPr>
          <w:rtl/>
        </w:rPr>
      </w:pPr>
      <w:r w:rsidRPr="001F2E7E">
        <w:rPr>
          <w:rFonts w:hint="cs"/>
          <w:rtl/>
        </w:rPr>
        <w:t>هكذا أيضًا في حسن الظن بالآخرين، عندما نحسن الظن فيهم، ونحملهم على أحسن المحامل في تصرفاتهم، نكون بذلك قد أدينا حق</w:t>
      </w:r>
      <w:r w:rsidR="00C374B9">
        <w:rPr>
          <w:rFonts w:hint="cs"/>
          <w:rtl/>
        </w:rPr>
        <w:t>ًّ</w:t>
      </w:r>
      <w:r w:rsidRPr="001F2E7E">
        <w:rPr>
          <w:rFonts w:hint="cs"/>
          <w:rtl/>
        </w:rPr>
        <w:t>ا شرعي</w:t>
      </w:r>
      <w:r w:rsidR="00C374B9">
        <w:rPr>
          <w:rFonts w:hint="cs"/>
          <w:rtl/>
        </w:rPr>
        <w:t>ًّ</w:t>
      </w:r>
      <w:r w:rsidRPr="001F2E7E">
        <w:rPr>
          <w:rFonts w:hint="cs"/>
          <w:rtl/>
        </w:rPr>
        <w:t xml:space="preserve">ا، قال الله </w:t>
      </w:r>
      <w:r w:rsidR="00C374B9">
        <w:rPr>
          <w:rFonts w:hint="cs"/>
          <w:rtl/>
        </w:rPr>
        <w:t>جلَّ وعلَا</w:t>
      </w:r>
      <w:r w:rsidRPr="001F2E7E">
        <w:rPr>
          <w:rFonts w:hint="cs"/>
          <w:rtl/>
        </w:rPr>
        <w:t xml:space="preserve">: </w:t>
      </w:r>
      <w:r w:rsidR="00584FE0">
        <w:rPr>
          <w:color w:val="FF0000"/>
          <w:rtl/>
        </w:rPr>
        <w:t>﴿</w:t>
      </w:r>
      <w:r w:rsidR="001F2E7E" w:rsidRPr="00584FE0">
        <w:rPr>
          <w:rFonts w:eastAsia="MS Mincho"/>
          <w:color w:val="FF0000"/>
          <w:rtl/>
        </w:rPr>
        <w:t>يَاأَيُّهَا الَّذِينَ آمَنُوا اجْتَنِبُوا كَثِيراً مِّنَ الظَّنِّ إِنَّ بَعْضَ الظَّنِّ إِثْمٌ وَلاَ تَجَسَّسُوا وَلاَ يَغْتَب بَّعْضُكُم بَعْضاً</w:t>
      </w:r>
      <w:r w:rsidR="00584FE0">
        <w:rPr>
          <w:color w:val="FF0000"/>
          <w:rtl/>
        </w:rPr>
        <w:t>﴾</w:t>
      </w:r>
      <w:r w:rsidRPr="00584FE0">
        <w:rPr>
          <w:rFonts w:hint="cs"/>
          <w:sz w:val="26"/>
          <w:szCs w:val="26"/>
          <w:rtl/>
        </w:rPr>
        <w:t>[</w:t>
      </w:r>
      <w:r w:rsidR="001F2E7E" w:rsidRPr="00584FE0">
        <w:rPr>
          <w:rFonts w:eastAsia="MS Mincho"/>
          <w:sz w:val="26"/>
          <w:szCs w:val="26"/>
          <w:rtl/>
        </w:rPr>
        <w:t>الحجرات: 12</w:t>
      </w:r>
      <w:r w:rsidRPr="00584FE0">
        <w:rPr>
          <w:rFonts w:hint="cs"/>
          <w:sz w:val="26"/>
          <w:szCs w:val="26"/>
          <w:rtl/>
        </w:rPr>
        <w:t>]</w:t>
      </w:r>
      <w:r w:rsidRPr="001F2E7E">
        <w:rPr>
          <w:rFonts w:hint="cs"/>
          <w:rtl/>
        </w:rPr>
        <w:t xml:space="preserve">، والآية التي قبلها: </w:t>
      </w:r>
      <w:r w:rsidRPr="00584FE0">
        <w:rPr>
          <w:color w:val="FF0000"/>
          <w:rtl/>
        </w:rPr>
        <w:t>﴿</w:t>
      </w:r>
      <w:r w:rsidR="001F2E7E" w:rsidRPr="00584FE0">
        <w:rPr>
          <w:rFonts w:eastAsia="MS Mincho"/>
          <w:color w:val="FF0000"/>
          <w:rtl/>
        </w:rPr>
        <w:t>يَاأَيُّهَا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w:t>
      </w:r>
      <w:r w:rsidR="00281E3F" w:rsidRPr="00584FE0">
        <w:rPr>
          <w:color w:val="FF0000"/>
          <w:rtl/>
        </w:rPr>
        <w:t>﴾</w:t>
      </w:r>
      <w:r w:rsidR="00281E3F" w:rsidRPr="00584FE0">
        <w:rPr>
          <w:rFonts w:hint="cs"/>
          <w:sz w:val="26"/>
          <w:szCs w:val="26"/>
          <w:rtl/>
        </w:rPr>
        <w:t>[</w:t>
      </w:r>
      <w:r w:rsidR="001F2E7E" w:rsidRPr="00584FE0">
        <w:rPr>
          <w:rFonts w:eastAsia="MS Mincho"/>
          <w:sz w:val="26"/>
          <w:szCs w:val="26"/>
          <w:rtl/>
        </w:rPr>
        <w:t>الحجرات: 11</w:t>
      </w:r>
      <w:r w:rsidR="00281E3F" w:rsidRPr="00584FE0">
        <w:rPr>
          <w:rFonts w:hint="cs"/>
          <w:sz w:val="26"/>
          <w:szCs w:val="26"/>
          <w:rtl/>
        </w:rPr>
        <w:t>]</w:t>
      </w:r>
      <w:r w:rsidR="00281E3F" w:rsidRPr="001F2E7E">
        <w:rPr>
          <w:rFonts w:hint="cs"/>
          <w:rtl/>
        </w:rPr>
        <w:t>.</w:t>
      </w:r>
    </w:p>
    <w:p w:rsidR="00F72382" w:rsidRDefault="00281E3F" w:rsidP="00296F4F">
      <w:pPr>
        <w:spacing w:before="120"/>
        <w:ind w:firstLine="397"/>
        <w:jc w:val="lowKashida"/>
        <w:rPr>
          <w:rtl/>
        </w:rPr>
      </w:pPr>
      <w:r w:rsidRPr="001F2E7E">
        <w:rPr>
          <w:rFonts w:hint="cs"/>
          <w:rtl/>
        </w:rPr>
        <w:t>كما تقدم أن هذه الحقوق لها مصادر، محل اتفاق</w:t>
      </w:r>
      <w:r w:rsidR="00C374B9">
        <w:rPr>
          <w:rFonts w:hint="cs"/>
          <w:rtl/>
        </w:rPr>
        <w:t>ٍ</w:t>
      </w:r>
      <w:r w:rsidRPr="001F2E7E">
        <w:rPr>
          <w:rFonts w:hint="cs"/>
          <w:rtl/>
        </w:rPr>
        <w:t>، إما تكون من قبل الشارع، إذا كانت هذه الحقوق من مصدر متفق</w:t>
      </w:r>
      <w:r w:rsidR="00C374B9">
        <w:rPr>
          <w:rFonts w:hint="cs"/>
          <w:rtl/>
        </w:rPr>
        <w:t>ٌ</w:t>
      </w:r>
      <w:r w:rsidRPr="001F2E7E">
        <w:rPr>
          <w:rFonts w:hint="cs"/>
          <w:rtl/>
        </w:rPr>
        <w:t xml:space="preserve"> عليه </w:t>
      </w:r>
      <w:r w:rsidR="00B85797">
        <w:rPr>
          <w:rFonts w:hint="cs"/>
          <w:rtl/>
        </w:rPr>
        <w:t>حينئذٍ</w:t>
      </w:r>
      <w:r w:rsidRPr="001F2E7E">
        <w:rPr>
          <w:rFonts w:hint="cs"/>
          <w:rtl/>
        </w:rPr>
        <w:t xml:space="preserve"> ينتفي </w:t>
      </w:r>
      <w:r w:rsidR="00F72382">
        <w:rPr>
          <w:rFonts w:hint="cs"/>
          <w:rtl/>
        </w:rPr>
        <w:t xml:space="preserve">التنازع. </w:t>
      </w:r>
    </w:p>
    <w:p w:rsidR="00C83F32" w:rsidRPr="001F2E7E" w:rsidRDefault="00F72382" w:rsidP="00296F4F">
      <w:pPr>
        <w:spacing w:before="120"/>
        <w:ind w:firstLine="397"/>
        <w:jc w:val="lowKashida"/>
        <w:rPr>
          <w:rtl/>
        </w:rPr>
      </w:pPr>
      <w:r>
        <w:rPr>
          <w:rFonts w:hint="cs"/>
          <w:rtl/>
        </w:rPr>
        <w:t>لكن إذا جاءك من يقول: إ</w:t>
      </w:r>
      <w:r w:rsidR="00281E3F" w:rsidRPr="001F2E7E">
        <w:rPr>
          <w:rFonts w:hint="cs"/>
          <w:rtl/>
        </w:rPr>
        <w:t>ن الحقوق إنما تثبت بالأعراف، يأتي من ينازع، هل هذا عرف</w:t>
      </w:r>
      <w:r w:rsidR="00C374B9">
        <w:rPr>
          <w:rFonts w:hint="cs"/>
          <w:rtl/>
        </w:rPr>
        <w:t>ٌ</w:t>
      </w:r>
      <w:r w:rsidR="00281E3F" w:rsidRPr="001F2E7E">
        <w:rPr>
          <w:rFonts w:hint="cs"/>
          <w:rtl/>
        </w:rPr>
        <w:t xml:space="preserve"> معتبر</w:t>
      </w:r>
      <w:r w:rsidR="00C374B9">
        <w:rPr>
          <w:rFonts w:hint="cs"/>
          <w:rtl/>
        </w:rPr>
        <w:t>ٌ</w:t>
      </w:r>
      <w:r w:rsidR="00281E3F" w:rsidRPr="001F2E7E">
        <w:rPr>
          <w:rFonts w:hint="cs"/>
          <w:rtl/>
        </w:rPr>
        <w:t xml:space="preserve"> أو لا؟ وهل وقع العرف على اعتبار هذا الأمر من الحقوق أو لا؟ ومن ثمَّ يقع الاختلاف والتنازع، ولذلك قال الله </w:t>
      </w:r>
      <w:r w:rsidR="003962A7">
        <w:rPr>
          <w:rFonts w:hint="cs"/>
          <w:rtl/>
        </w:rPr>
        <w:t>عزَّ وجلَّ</w:t>
      </w:r>
      <w:r w:rsidR="00281E3F" w:rsidRPr="001F2E7E">
        <w:rPr>
          <w:rFonts w:hint="cs"/>
          <w:rtl/>
        </w:rPr>
        <w:t xml:space="preserve">: </w:t>
      </w:r>
      <w:r w:rsidR="00584FE0">
        <w:rPr>
          <w:color w:val="FF0000"/>
          <w:rtl/>
        </w:rPr>
        <w:t>﴿</w:t>
      </w:r>
      <w:r w:rsidR="001F2E7E" w:rsidRPr="00584FE0">
        <w:rPr>
          <w:rFonts w:eastAsia="MS Mincho"/>
          <w:color w:val="FF0000"/>
          <w:rtl/>
        </w:rPr>
        <w:t>فَإِن تَنَازَعْتُمْ فِي شَيْءٍ فَرُدُّوهُ إِلَى اللَّهِ وَالرَّسُولِ إِن كُنتُمْ تُؤْمِنُونَ بِاللَّهِ وَالْيَوْمِ الآخِرِ ذَلِكَ خَيْرٌ وَأَحْسَنُ تَأْوِيلاً﴾</w:t>
      </w:r>
      <w:r w:rsidR="001F2E7E" w:rsidRPr="00584FE0">
        <w:rPr>
          <w:rFonts w:eastAsia="MS Mincho"/>
          <w:sz w:val="26"/>
          <w:szCs w:val="26"/>
          <w:rtl/>
        </w:rPr>
        <w:t>[النساء: 59]</w:t>
      </w:r>
      <w:r w:rsidR="00C83F32" w:rsidRPr="001F2E7E">
        <w:rPr>
          <w:rFonts w:hint="cs"/>
          <w:rtl/>
        </w:rPr>
        <w:t>.</w:t>
      </w:r>
    </w:p>
    <w:p w:rsidR="00C83F32" w:rsidRPr="001F2E7E" w:rsidRDefault="00C83F32" w:rsidP="00296F4F">
      <w:pPr>
        <w:spacing w:before="120"/>
        <w:ind w:firstLine="397"/>
        <w:jc w:val="lowKashida"/>
        <w:rPr>
          <w:rtl/>
        </w:rPr>
      </w:pPr>
      <w:r w:rsidRPr="001F2E7E">
        <w:rPr>
          <w:rFonts w:hint="cs"/>
          <w:rtl/>
        </w:rPr>
        <w:t xml:space="preserve">من الأمور التي نلاحظها </w:t>
      </w:r>
      <w:r w:rsidR="00F72382">
        <w:rPr>
          <w:rFonts w:hint="cs"/>
          <w:rtl/>
        </w:rPr>
        <w:t>-</w:t>
      </w:r>
      <w:r w:rsidRPr="001F2E7E">
        <w:rPr>
          <w:rFonts w:hint="cs"/>
          <w:rtl/>
        </w:rPr>
        <w:t>كما ذكرت قبل قليل</w:t>
      </w:r>
      <w:r w:rsidR="00BF141F">
        <w:rPr>
          <w:rFonts w:hint="cs"/>
          <w:rtl/>
        </w:rPr>
        <w:t>ٍ</w:t>
      </w:r>
      <w:r w:rsidR="00F72382">
        <w:rPr>
          <w:rFonts w:hint="cs"/>
          <w:rtl/>
        </w:rPr>
        <w:t>-</w:t>
      </w:r>
      <w:r w:rsidRPr="001F2E7E">
        <w:rPr>
          <w:rFonts w:hint="cs"/>
          <w:rtl/>
        </w:rPr>
        <w:t xml:space="preserve"> أن الحقوق كلها مرتبطة</w:t>
      </w:r>
      <w:r w:rsidR="00BF141F">
        <w:rPr>
          <w:rFonts w:hint="cs"/>
          <w:rtl/>
        </w:rPr>
        <w:t>ٌ</w:t>
      </w:r>
      <w:r w:rsidRPr="001F2E7E">
        <w:rPr>
          <w:rFonts w:hint="cs"/>
          <w:rtl/>
        </w:rPr>
        <w:t xml:space="preserve"> بحقوق الله </w:t>
      </w:r>
      <w:r w:rsidR="003962A7">
        <w:rPr>
          <w:rFonts w:hint="cs"/>
          <w:rtl/>
        </w:rPr>
        <w:t>عزَّ وجلَّ</w:t>
      </w:r>
      <w:r w:rsidRPr="001F2E7E">
        <w:rPr>
          <w:rFonts w:hint="cs"/>
          <w:rtl/>
        </w:rPr>
        <w:t>، فأنت من باب تعظيمك لحق الله وتعظيمك لحرمات الله، تؤدي الحقوق التي تكون للمكلفين، فالله الذي خلقك والله الذي رزقك، والله الذي أهلك الأمم الماضية، والله الذي يتصرف في الكون كيف يشاء، لابد أن تراعيه ليستمر في فضله وبره ولتنجو إذا كنت بين يديه يوم القيامة، ومن ذلك أن تؤدي الحقوق إلى أصحابها.</w:t>
      </w:r>
    </w:p>
    <w:p w:rsidR="006C7E3D" w:rsidRPr="001F2E7E" w:rsidRDefault="00C83F32" w:rsidP="00296F4F">
      <w:pPr>
        <w:spacing w:before="120"/>
        <w:ind w:firstLine="397"/>
        <w:jc w:val="lowKashida"/>
        <w:rPr>
          <w:rtl/>
        </w:rPr>
      </w:pPr>
      <w:r w:rsidRPr="001F2E7E">
        <w:rPr>
          <w:rFonts w:hint="cs"/>
          <w:rtl/>
        </w:rPr>
        <w:t>فهناك دافع</w:t>
      </w:r>
      <w:r w:rsidR="00BF141F">
        <w:rPr>
          <w:rFonts w:hint="cs"/>
          <w:rtl/>
        </w:rPr>
        <w:t>ٌ</w:t>
      </w:r>
      <w:r w:rsidRPr="001F2E7E">
        <w:rPr>
          <w:rFonts w:hint="cs"/>
          <w:rtl/>
        </w:rPr>
        <w:t xml:space="preserve"> ذاتي</w:t>
      </w:r>
      <w:r w:rsidR="00BF141F">
        <w:rPr>
          <w:rFonts w:hint="cs"/>
          <w:rtl/>
        </w:rPr>
        <w:t>ٌّ</w:t>
      </w:r>
      <w:r w:rsidRPr="001F2E7E">
        <w:rPr>
          <w:rFonts w:hint="cs"/>
          <w:rtl/>
        </w:rPr>
        <w:t xml:space="preserve"> يجعل الإنسان يؤدي الحقوق لأصحابها، ألا وهو هذا الضمير، وهذه المخافة من رب العزة والجلال وهذا الرجاء في أمور الآخرة، فإنها تجعلك تؤدي هذه الحقوق لأصحابها.</w:t>
      </w:r>
    </w:p>
    <w:p w:rsidR="006C7E3D" w:rsidRPr="001F2E7E" w:rsidRDefault="006C7E3D" w:rsidP="00296F4F">
      <w:pPr>
        <w:spacing w:before="120"/>
        <w:ind w:firstLine="397"/>
        <w:jc w:val="lowKashida"/>
        <w:rPr>
          <w:rtl/>
        </w:rPr>
      </w:pPr>
      <w:r w:rsidRPr="001F2E7E">
        <w:rPr>
          <w:rFonts w:hint="cs"/>
          <w:rtl/>
        </w:rPr>
        <w:lastRenderedPageBreak/>
        <w:t>وتلاحظون هنا أنه ليس كل ما يهواه الإنسان يكون حق</w:t>
      </w:r>
      <w:r w:rsidR="00B36A35">
        <w:rPr>
          <w:rFonts w:hint="cs"/>
          <w:rtl/>
        </w:rPr>
        <w:t>ًّ</w:t>
      </w:r>
      <w:r w:rsidRPr="001F2E7E">
        <w:rPr>
          <w:rFonts w:hint="cs"/>
          <w:rtl/>
        </w:rPr>
        <w:t>ا له، بل لا يكون له من الحقوق إلا ما جاء في هذه المصادر السابقة.</w:t>
      </w:r>
    </w:p>
    <w:p w:rsidR="006C7E3D" w:rsidRPr="001F2E7E" w:rsidRDefault="006C7E3D" w:rsidP="00B36A35">
      <w:pPr>
        <w:spacing w:before="120"/>
        <w:ind w:firstLine="397"/>
        <w:jc w:val="lowKashida"/>
        <w:rPr>
          <w:rtl/>
        </w:rPr>
      </w:pPr>
      <w:r w:rsidRPr="001F2E7E">
        <w:rPr>
          <w:rFonts w:hint="cs"/>
          <w:rtl/>
        </w:rPr>
        <w:t>من الأمور التي جاءت بها الشريعة المطهرة أنه عند التفريط في الحقوق تشرع العقوبات، وقد تكون عقوبات</w:t>
      </w:r>
      <w:r w:rsidR="00B36A35">
        <w:rPr>
          <w:rFonts w:hint="cs"/>
          <w:rtl/>
        </w:rPr>
        <w:t>ٍ</w:t>
      </w:r>
      <w:r w:rsidRPr="001F2E7E">
        <w:rPr>
          <w:rFonts w:hint="cs"/>
          <w:rtl/>
        </w:rPr>
        <w:t xml:space="preserve"> تعذيرية</w:t>
      </w:r>
      <w:r w:rsidR="00B36A35">
        <w:rPr>
          <w:rFonts w:hint="cs"/>
          <w:rtl/>
        </w:rPr>
        <w:t>ً</w:t>
      </w:r>
      <w:r w:rsidRPr="001F2E7E">
        <w:rPr>
          <w:rFonts w:hint="cs"/>
          <w:rtl/>
        </w:rPr>
        <w:t>، وقد تكون عقوبات</w:t>
      </w:r>
      <w:r w:rsidR="00B36A35">
        <w:rPr>
          <w:rFonts w:hint="cs"/>
          <w:rtl/>
        </w:rPr>
        <w:t>ٍ</w:t>
      </w:r>
      <w:r w:rsidRPr="001F2E7E">
        <w:rPr>
          <w:rFonts w:hint="cs"/>
          <w:rtl/>
        </w:rPr>
        <w:t xml:space="preserve"> حدية</w:t>
      </w:r>
      <w:r w:rsidR="00B36A35">
        <w:rPr>
          <w:rFonts w:hint="cs"/>
          <w:rtl/>
        </w:rPr>
        <w:t>ً</w:t>
      </w:r>
      <w:r w:rsidRPr="001F2E7E">
        <w:rPr>
          <w:rFonts w:hint="cs"/>
          <w:rtl/>
        </w:rPr>
        <w:t>، وقد تكون العقوبة بأخذ الحق وإعطا</w:t>
      </w:r>
      <w:r w:rsidR="00B36A35">
        <w:rPr>
          <w:rFonts w:hint="cs"/>
          <w:rtl/>
        </w:rPr>
        <w:t>ئ</w:t>
      </w:r>
      <w:r w:rsidRPr="001F2E7E">
        <w:rPr>
          <w:rFonts w:hint="cs"/>
          <w:rtl/>
        </w:rPr>
        <w:t>ه جبر</w:t>
      </w:r>
      <w:r w:rsidR="00B36A35">
        <w:rPr>
          <w:rFonts w:hint="cs"/>
          <w:rtl/>
        </w:rPr>
        <w:t>ً</w:t>
      </w:r>
      <w:r w:rsidRPr="001F2E7E">
        <w:rPr>
          <w:rFonts w:hint="cs"/>
          <w:rtl/>
        </w:rPr>
        <w:t>ا على من امتنع منه.</w:t>
      </w:r>
    </w:p>
    <w:p w:rsidR="00C83F32" w:rsidRPr="001F2E7E" w:rsidRDefault="006C7E3D" w:rsidP="00296F4F">
      <w:pPr>
        <w:spacing w:before="120"/>
        <w:ind w:firstLine="397"/>
        <w:jc w:val="lowKashida"/>
        <w:rPr>
          <w:rtl/>
        </w:rPr>
      </w:pPr>
      <w:r w:rsidRPr="001F2E7E">
        <w:rPr>
          <w:rFonts w:hint="cs"/>
          <w:rtl/>
        </w:rPr>
        <w:t>من الحقوق التي تتعلق بالإنسان أن له الحق في الكسب المشروع، وله الحق في التصرف في ماله، ولا يمنع الإنسان من شيء</w:t>
      </w:r>
      <w:r w:rsidR="006045B1">
        <w:rPr>
          <w:rFonts w:hint="cs"/>
          <w:rtl/>
        </w:rPr>
        <w:t>ٍ</w:t>
      </w:r>
      <w:r w:rsidRPr="001F2E7E">
        <w:rPr>
          <w:rFonts w:hint="cs"/>
          <w:rtl/>
        </w:rPr>
        <w:t xml:space="preserve"> من التصرفات إلا بمقتضى شرعي</w:t>
      </w:r>
      <w:r w:rsidR="006045B1">
        <w:rPr>
          <w:rFonts w:hint="cs"/>
          <w:rtl/>
        </w:rPr>
        <w:t>ٍّ</w:t>
      </w:r>
      <w:r w:rsidRPr="001F2E7E">
        <w:rPr>
          <w:rFonts w:hint="cs"/>
          <w:rtl/>
        </w:rPr>
        <w:t>، يأتي به الشرع لمصلحته هو أو لمصلحة من له حق</w:t>
      </w:r>
      <w:r w:rsidR="006045B1">
        <w:rPr>
          <w:rFonts w:hint="cs"/>
          <w:rtl/>
        </w:rPr>
        <w:t>ٌّ</w:t>
      </w:r>
      <w:r w:rsidRPr="001F2E7E">
        <w:rPr>
          <w:rFonts w:hint="cs"/>
          <w:rtl/>
        </w:rPr>
        <w:t xml:space="preserve"> عليه، كأصحاب الديون. </w:t>
      </w:r>
    </w:p>
    <w:p w:rsidR="006C7E3D" w:rsidRPr="001F2E7E" w:rsidRDefault="006C7E3D" w:rsidP="00296F4F">
      <w:pPr>
        <w:spacing w:before="120"/>
        <w:ind w:firstLine="397"/>
        <w:jc w:val="lowKashida"/>
        <w:rPr>
          <w:rtl/>
        </w:rPr>
      </w:pPr>
      <w:r w:rsidRPr="001F2E7E">
        <w:rPr>
          <w:rFonts w:hint="cs"/>
          <w:rtl/>
        </w:rPr>
        <w:t>أورد نموذج</w:t>
      </w:r>
      <w:r w:rsidR="006045B1">
        <w:rPr>
          <w:rFonts w:hint="cs"/>
          <w:rtl/>
        </w:rPr>
        <w:t>ً</w:t>
      </w:r>
      <w:r w:rsidRPr="001F2E7E">
        <w:rPr>
          <w:rFonts w:hint="cs"/>
          <w:rtl/>
        </w:rPr>
        <w:t>ا غريب</w:t>
      </w:r>
      <w:r w:rsidR="006045B1">
        <w:rPr>
          <w:rFonts w:hint="cs"/>
          <w:rtl/>
        </w:rPr>
        <w:t>ً</w:t>
      </w:r>
      <w:r w:rsidRPr="001F2E7E">
        <w:rPr>
          <w:rFonts w:hint="cs"/>
          <w:rtl/>
        </w:rPr>
        <w:t>ا من الحقوق، ألا وهو حق الأسرار، جاءت الشريعة بوجوب كتم الأسرار، ومنعت من أن ينشر الإنسان أسرار غيره.</w:t>
      </w:r>
    </w:p>
    <w:p w:rsidR="006C7E3D" w:rsidRPr="001F2E7E" w:rsidRDefault="006C7E3D" w:rsidP="00296F4F">
      <w:pPr>
        <w:spacing w:before="120"/>
        <w:ind w:firstLine="397"/>
        <w:jc w:val="lowKashida"/>
        <w:rPr>
          <w:rtl/>
        </w:rPr>
      </w:pPr>
      <w:r w:rsidRPr="001F2E7E">
        <w:rPr>
          <w:rFonts w:hint="cs"/>
          <w:rtl/>
        </w:rPr>
        <w:t>حتى لو جلست</w:t>
      </w:r>
      <w:r w:rsidR="006045B1">
        <w:rPr>
          <w:rFonts w:hint="cs"/>
          <w:rtl/>
        </w:rPr>
        <w:t>َ</w:t>
      </w:r>
      <w:r w:rsidRPr="001F2E7E">
        <w:rPr>
          <w:rFonts w:hint="cs"/>
          <w:rtl/>
        </w:rPr>
        <w:t xml:space="preserve"> مع شخص</w:t>
      </w:r>
      <w:r w:rsidR="006045B1">
        <w:rPr>
          <w:rFonts w:hint="cs"/>
          <w:rtl/>
        </w:rPr>
        <w:t>ٍ</w:t>
      </w:r>
      <w:r w:rsidRPr="001F2E7E">
        <w:rPr>
          <w:rFonts w:hint="cs"/>
          <w:rtl/>
        </w:rPr>
        <w:t xml:space="preserve"> في مجلس</w:t>
      </w:r>
      <w:r w:rsidR="006045B1">
        <w:rPr>
          <w:rFonts w:hint="cs"/>
          <w:rtl/>
        </w:rPr>
        <w:t>ٍ</w:t>
      </w:r>
      <w:r w:rsidRPr="001F2E7E">
        <w:rPr>
          <w:rFonts w:hint="cs"/>
          <w:rtl/>
        </w:rPr>
        <w:t xml:space="preserve"> وحدثك بحديث</w:t>
      </w:r>
      <w:r w:rsidR="006045B1">
        <w:rPr>
          <w:rFonts w:hint="cs"/>
          <w:rtl/>
        </w:rPr>
        <w:t>ٍ</w:t>
      </w:r>
      <w:r w:rsidRPr="001F2E7E">
        <w:rPr>
          <w:rFonts w:hint="cs"/>
          <w:rtl/>
        </w:rPr>
        <w:t>، لا يجوز لك أن تنقل هذا الحديث إلا إذا أذن لك، أو غلب على ظنك أنه يجيز نقل هذا الحديث ونشره، وإلا فالأصل أنه لا يجوز نقل هذه الأحاديث.</w:t>
      </w:r>
    </w:p>
    <w:p w:rsidR="006C7E3D" w:rsidRPr="001F2E7E" w:rsidRDefault="006C7E3D" w:rsidP="00296F4F">
      <w:pPr>
        <w:spacing w:before="120"/>
        <w:ind w:firstLine="397"/>
        <w:jc w:val="lowKashida"/>
        <w:rPr>
          <w:rtl/>
        </w:rPr>
      </w:pPr>
      <w:r w:rsidRPr="001F2E7E">
        <w:rPr>
          <w:rFonts w:hint="cs"/>
          <w:rtl/>
        </w:rPr>
        <w:t xml:space="preserve">ولذلك قال النبي صلى الله عليه وسلم: </w:t>
      </w:r>
      <w:r w:rsidR="00584FE0">
        <w:rPr>
          <w:rFonts w:hint="cs"/>
          <w:color w:val="008000"/>
          <w:rtl/>
        </w:rPr>
        <w:t>«</w:t>
      </w:r>
      <w:r w:rsidR="00010B05">
        <w:rPr>
          <w:color w:val="008000"/>
          <w:rtl/>
        </w:rPr>
        <w:t>المجالسُ بالأمانةِ</w:t>
      </w:r>
      <w:r w:rsidR="00584FE0">
        <w:rPr>
          <w:rFonts w:hint="cs"/>
          <w:color w:val="008000"/>
          <w:rtl/>
        </w:rPr>
        <w:t>»</w:t>
      </w:r>
      <w:r w:rsidR="0038547D" w:rsidRPr="00010B05">
        <w:rPr>
          <w:rStyle w:val="FootnoteReference"/>
          <w:color w:val="FF0000"/>
          <w:rtl/>
        </w:rPr>
        <w:footnoteReference w:id="16"/>
      </w:r>
      <w:r w:rsidRPr="001F2E7E">
        <w:rPr>
          <w:rFonts w:hint="cs"/>
          <w:rtl/>
        </w:rPr>
        <w:t>.</w:t>
      </w:r>
    </w:p>
    <w:p w:rsidR="006C7E3D" w:rsidRPr="001F2E7E" w:rsidRDefault="006C7E3D" w:rsidP="00296F4F">
      <w:pPr>
        <w:spacing w:before="120"/>
        <w:ind w:firstLine="397"/>
        <w:jc w:val="lowKashida"/>
        <w:rPr>
          <w:rtl/>
        </w:rPr>
      </w:pPr>
      <w:r w:rsidRPr="001F2E7E">
        <w:rPr>
          <w:rFonts w:hint="cs"/>
          <w:rtl/>
        </w:rPr>
        <w:t xml:space="preserve">من الأمور أيضًا التي تتعلق بالحقوق ما يتعلق بصاحب الحق، فإن صاحب الحق له أن يطالب بحقه، وله أن يتقدم للقضاء، كما قال النبي صلى الله عليه وسلم: </w:t>
      </w:r>
      <w:r w:rsidR="00584FE0">
        <w:rPr>
          <w:rFonts w:hint="cs"/>
          <w:color w:val="008000"/>
          <w:rtl/>
        </w:rPr>
        <w:t>«</w:t>
      </w:r>
      <w:r w:rsidR="00010B05" w:rsidRPr="00010B05">
        <w:rPr>
          <w:color w:val="008000"/>
          <w:rtl/>
        </w:rPr>
        <w:t>فَإِنَّ لِصَاحِبِ الْحَقِّ مَقَالًا</w:t>
      </w:r>
      <w:r w:rsidR="00584FE0">
        <w:rPr>
          <w:rFonts w:hint="cs"/>
          <w:color w:val="008000"/>
          <w:rtl/>
        </w:rPr>
        <w:t>»</w:t>
      </w:r>
      <w:r w:rsidR="0038547D" w:rsidRPr="00010B05">
        <w:rPr>
          <w:rStyle w:val="FootnoteReference"/>
          <w:color w:val="FF0000"/>
          <w:rtl/>
        </w:rPr>
        <w:footnoteReference w:id="17"/>
      </w:r>
      <w:r w:rsidRPr="001F2E7E">
        <w:rPr>
          <w:rFonts w:hint="cs"/>
          <w:rtl/>
        </w:rPr>
        <w:t>.</w:t>
      </w:r>
    </w:p>
    <w:p w:rsidR="006C7E3D" w:rsidRPr="001F2E7E" w:rsidRDefault="006C7E3D" w:rsidP="00296F4F">
      <w:pPr>
        <w:spacing w:before="120"/>
        <w:ind w:firstLine="397"/>
        <w:jc w:val="lowKashida"/>
        <w:rPr>
          <w:rtl/>
        </w:rPr>
      </w:pPr>
      <w:r w:rsidRPr="001F2E7E">
        <w:rPr>
          <w:rFonts w:hint="cs"/>
          <w:rtl/>
        </w:rPr>
        <w:lastRenderedPageBreak/>
        <w:t>كذلك من الحقوق التي جاءت بها الشريعة حق تكافل المجتمع بعضه مع بعض</w:t>
      </w:r>
      <w:r w:rsidR="00C138FB">
        <w:rPr>
          <w:rFonts w:hint="cs"/>
          <w:rtl/>
        </w:rPr>
        <w:t>ٍ</w:t>
      </w:r>
      <w:r w:rsidRPr="001F2E7E">
        <w:rPr>
          <w:rFonts w:hint="cs"/>
          <w:rtl/>
        </w:rPr>
        <w:t>، فهناك حق</w:t>
      </w:r>
      <w:r w:rsidR="00C138FB">
        <w:rPr>
          <w:rFonts w:hint="cs"/>
          <w:rtl/>
        </w:rPr>
        <w:t>ٌّ</w:t>
      </w:r>
      <w:r w:rsidRPr="001F2E7E">
        <w:rPr>
          <w:rFonts w:hint="cs"/>
          <w:rtl/>
        </w:rPr>
        <w:t xml:space="preserve"> للمجتمع وحق</w:t>
      </w:r>
      <w:r w:rsidR="00C138FB">
        <w:rPr>
          <w:rFonts w:hint="cs"/>
          <w:rtl/>
        </w:rPr>
        <w:t>ٌّ</w:t>
      </w:r>
      <w:r w:rsidRPr="001F2E7E">
        <w:rPr>
          <w:rFonts w:hint="cs"/>
          <w:rtl/>
        </w:rPr>
        <w:t xml:space="preserve"> للضعفاء على الأغنياء، </w:t>
      </w:r>
      <w:r w:rsidR="00C138FB">
        <w:rPr>
          <w:rFonts w:hint="cs"/>
          <w:rtl/>
        </w:rPr>
        <w:t>و</w:t>
      </w:r>
      <w:r w:rsidRPr="001F2E7E">
        <w:rPr>
          <w:rFonts w:hint="cs"/>
          <w:rtl/>
        </w:rPr>
        <w:t>حق</w:t>
      </w:r>
      <w:r w:rsidR="00C138FB">
        <w:rPr>
          <w:rFonts w:hint="cs"/>
          <w:rtl/>
        </w:rPr>
        <w:t>ٌّ</w:t>
      </w:r>
      <w:r w:rsidRPr="001F2E7E">
        <w:rPr>
          <w:rFonts w:hint="cs"/>
          <w:rtl/>
        </w:rPr>
        <w:t xml:space="preserve"> للفقراء على أصحاب الأموال، كما قال </w:t>
      </w:r>
      <w:r w:rsidR="00C374B9">
        <w:rPr>
          <w:rFonts w:hint="cs"/>
          <w:rtl/>
        </w:rPr>
        <w:t>جلَّ وعلَا</w:t>
      </w:r>
      <w:r w:rsidRPr="001F2E7E">
        <w:rPr>
          <w:rFonts w:hint="cs"/>
          <w:rtl/>
        </w:rPr>
        <w:t xml:space="preserve">: </w:t>
      </w:r>
      <w:r w:rsidR="00584FE0">
        <w:rPr>
          <w:color w:val="FF0000"/>
          <w:rtl/>
        </w:rPr>
        <w:t>﴿</w:t>
      </w:r>
      <w:r w:rsidR="001F2E7E" w:rsidRPr="00584FE0">
        <w:rPr>
          <w:rFonts w:eastAsia="MS Mincho"/>
          <w:color w:val="FF0000"/>
          <w:rtl/>
        </w:rPr>
        <w:t>وَالَّذِينَ فِي أَمْوَالِهِمْ حَقٌّ مَّعْلُومٌ</w:t>
      </w:r>
      <w:r w:rsidR="001F2E7E" w:rsidRPr="00584FE0">
        <w:rPr>
          <w:rFonts w:eastAsia="MS Mincho" w:hint="cs"/>
          <w:color w:val="FF0000"/>
          <w:rtl/>
        </w:rPr>
        <w:t xml:space="preserve"> * </w:t>
      </w:r>
      <w:r w:rsidR="001F2E7E" w:rsidRPr="00584FE0">
        <w:rPr>
          <w:rFonts w:eastAsia="MS Mincho"/>
          <w:color w:val="FF0000"/>
          <w:rtl/>
        </w:rPr>
        <w:t>لِلسَّائِلِ وَالْمَحْرُومِ﴾</w:t>
      </w:r>
      <w:r w:rsidR="001F2E7E" w:rsidRPr="00584FE0">
        <w:rPr>
          <w:rFonts w:eastAsia="MS Mincho"/>
          <w:sz w:val="26"/>
          <w:szCs w:val="26"/>
          <w:rtl/>
        </w:rPr>
        <w:t xml:space="preserve">[المعارج: </w:t>
      </w:r>
      <w:r w:rsidR="001F2E7E" w:rsidRPr="00584FE0">
        <w:rPr>
          <w:rFonts w:eastAsia="MS Mincho" w:hint="cs"/>
          <w:sz w:val="26"/>
          <w:szCs w:val="26"/>
          <w:rtl/>
        </w:rPr>
        <w:t xml:space="preserve">24، </w:t>
      </w:r>
      <w:r w:rsidR="001F2E7E" w:rsidRPr="00584FE0">
        <w:rPr>
          <w:rFonts w:eastAsia="MS Mincho"/>
          <w:sz w:val="26"/>
          <w:szCs w:val="26"/>
          <w:rtl/>
        </w:rPr>
        <w:t>25]</w:t>
      </w:r>
      <w:r w:rsidRPr="001F2E7E">
        <w:rPr>
          <w:rFonts w:hint="cs"/>
          <w:rtl/>
        </w:rPr>
        <w:t xml:space="preserve">، والآية الثانية: </w:t>
      </w:r>
      <w:r w:rsidR="00584FE0">
        <w:rPr>
          <w:color w:val="FF0000"/>
          <w:rtl/>
        </w:rPr>
        <w:t>﴿</w:t>
      </w:r>
      <w:r w:rsidR="001F2E7E" w:rsidRPr="00584FE0">
        <w:rPr>
          <w:rFonts w:eastAsia="MS Mincho"/>
          <w:color w:val="FF0000"/>
          <w:rtl/>
        </w:rPr>
        <w:t>وَفِي أَمْوَالِهِمْ حَقٌّ لِّلسَّائِلِ وَالْمَحْرُومِ﴾</w:t>
      </w:r>
      <w:r w:rsidR="001F2E7E" w:rsidRPr="00584FE0">
        <w:rPr>
          <w:rFonts w:eastAsia="MS Mincho"/>
          <w:sz w:val="26"/>
          <w:szCs w:val="26"/>
          <w:rtl/>
        </w:rPr>
        <w:t>[الذاريات: 19]</w:t>
      </w:r>
      <w:r w:rsidRPr="001F2E7E">
        <w:rPr>
          <w:rFonts w:hint="cs"/>
          <w:rtl/>
        </w:rPr>
        <w:t>.</w:t>
      </w:r>
    </w:p>
    <w:p w:rsidR="006C7E3D" w:rsidRPr="001F2E7E" w:rsidRDefault="006C7E3D" w:rsidP="00296F4F">
      <w:pPr>
        <w:spacing w:before="120"/>
        <w:ind w:firstLine="397"/>
        <w:jc w:val="lowKashida"/>
        <w:rPr>
          <w:rtl/>
        </w:rPr>
      </w:pPr>
      <w:r w:rsidRPr="001F2E7E">
        <w:rPr>
          <w:rFonts w:hint="cs"/>
          <w:rtl/>
        </w:rPr>
        <w:t>فهؤلاء لهم حقوق</w:t>
      </w:r>
      <w:r w:rsidR="00C138FB">
        <w:rPr>
          <w:rFonts w:hint="cs"/>
          <w:rtl/>
        </w:rPr>
        <w:t>ٌ</w:t>
      </w:r>
      <w:r w:rsidRPr="001F2E7E">
        <w:rPr>
          <w:rFonts w:hint="cs"/>
          <w:rtl/>
        </w:rPr>
        <w:t xml:space="preserve"> يجب أداؤها.</w:t>
      </w:r>
    </w:p>
    <w:p w:rsidR="006C7E3D" w:rsidRPr="001F2E7E" w:rsidRDefault="006C7E3D" w:rsidP="00296F4F">
      <w:pPr>
        <w:spacing w:before="120"/>
        <w:ind w:firstLine="397"/>
        <w:jc w:val="lowKashida"/>
        <w:rPr>
          <w:rtl/>
        </w:rPr>
      </w:pPr>
      <w:r w:rsidRPr="001F2E7E">
        <w:rPr>
          <w:rFonts w:hint="cs"/>
          <w:rtl/>
        </w:rPr>
        <w:t xml:space="preserve">وقد جاء في الحديث أن النبي صلى الله عليه وسلم قال: </w:t>
      </w:r>
      <w:r w:rsidR="00584FE0">
        <w:rPr>
          <w:rFonts w:hint="cs"/>
          <w:color w:val="008000"/>
          <w:rtl/>
        </w:rPr>
        <w:t>«</w:t>
      </w:r>
      <w:r w:rsidR="00010B05" w:rsidRPr="00010B05">
        <w:rPr>
          <w:color w:val="008000"/>
          <w:rtl/>
        </w:rPr>
        <w:t>اللَّهُمَّ إِنِّي أُحَرِّجُ حَقَّ الضَّعِي</w:t>
      </w:r>
      <w:r w:rsidR="00010B05">
        <w:rPr>
          <w:color w:val="008000"/>
          <w:rtl/>
        </w:rPr>
        <w:t>فَيْنِ الْيَتِيمِ وَالْمَرْأَةِ</w:t>
      </w:r>
      <w:r w:rsidR="00584FE0">
        <w:rPr>
          <w:rFonts w:hint="cs"/>
          <w:color w:val="008000"/>
          <w:rtl/>
        </w:rPr>
        <w:t>»</w:t>
      </w:r>
      <w:r w:rsidR="00010B05" w:rsidRPr="009921B3">
        <w:rPr>
          <w:rStyle w:val="FootnoteReference"/>
          <w:color w:val="FF0000"/>
          <w:rtl/>
        </w:rPr>
        <w:footnoteReference w:id="18"/>
      </w:r>
      <w:r w:rsidRPr="001F2E7E">
        <w:rPr>
          <w:rFonts w:hint="cs"/>
          <w:rtl/>
        </w:rPr>
        <w:t>، فهؤلاء أوجب لهم الشرع حق</w:t>
      </w:r>
      <w:r w:rsidR="00C138FB">
        <w:rPr>
          <w:rFonts w:hint="cs"/>
          <w:rtl/>
        </w:rPr>
        <w:t>ًّ</w:t>
      </w:r>
      <w:r w:rsidRPr="001F2E7E">
        <w:rPr>
          <w:rFonts w:hint="cs"/>
          <w:rtl/>
        </w:rPr>
        <w:t>ا وألزم بأداء الحق لهم.</w:t>
      </w:r>
    </w:p>
    <w:p w:rsidR="006C7E3D" w:rsidRPr="001F2E7E" w:rsidRDefault="006C7E3D" w:rsidP="00296F4F">
      <w:pPr>
        <w:spacing w:before="120"/>
        <w:ind w:firstLine="397"/>
        <w:jc w:val="lowKashida"/>
        <w:rPr>
          <w:rtl/>
        </w:rPr>
      </w:pPr>
      <w:r w:rsidRPr="001F2E7E">
        <w:rPr>
          <w:rFonts w:hint="cs"/>
          <w:rtl/>
        </w:rPr>
        <w:t>كذلك من الحقوق ما يتعلق بالحق في الزجر عن المعاصي لصاحب الولاية، ولا يقول إنسان</w:t>
      </w:r>
      <w:r w:rsidR="00C138FB">
        <w:rPr>
          <w:rFonts w:hint="cs"/>
          <w:rtl/>
        </w:rPr>
        <w:t>ٌ</w:t>
      </w:r>
      <w:r w:rsidRPr="001F2E7E">
        <w:rPr>
          <w:rFonts w:hint="cs"/>
          <w:rtl/>
        </w:rPr>
        <w:t xml:space="preserve"> أنا حر</w:t>
      </w:r>
      <w:r w:rsidR="00C138FB">
        <w:rPr>
          <w:rFonts w:hint="cs"/>
          <w:rtl/>
        </w:rPr>
        <w:t>ٌّ</w:t>
      </w:r>
      <w:r w:rsidRPr="001F2E7E">
        <w:rPr>
          <w:rFonts w:hint="cs"/>
          <w:rtl/>
        </w:rPr>
        <w:t xml:space="preserve"> أتصرف في نفسي بما أشاء، لأن المعصية الظاهرة لا يقتصر ضررها على صاحبها.</w:t>
      </w:r>
    </w:p>
    <w:p w:rsidR="006C7E3D" w:rsidRPr="001F2E7E" w:rsidRDefault="006C7E3D" w:rsidP="00296F4F">
      <w:pPr>
        <w:spacing w:before="120"/>
        <w:ind w:firstLine="397"/>
        <w:jc w:val="lowKashida"/>
        <w:rPr>
          <w:rtl/>
        </w:rPr>
      </w:pPr>
      <w:r w:rsidRPr="001F2E7E">
        <w:rPr>
          <w:rFonts w:hint="cs"/>
          <w:rtl/>
        </w:rPr>
        <w:t xml:space="preserve">كما قال تعالى: </w:t>
      </w:r>
      <w:r w:rsidR="00584FE0">
        <w:rPr>
          <w:color w:val="FF0000"/>
          <w:rtl/>
        </w:rPr>
        <w:t>﴿</w:t>
      </w:r>
      <w:r w:rsidR="001F2E7E" w:rsidRPr="00584FE0">
        <w:rPr>
          <w:rFonts w:eastAsia="MS Mincho"/>
          <w:color w:val="FF0000"/>
          <w:rtl/>
        </w:rPr>
        <w:t>وَاتَّقُوا فِتْنَةً لاَّ تُصِيبَنَّ الَّذِينَ ظَلَمُوا مِنكُمْ خَاصَّةً</w:t>
      </w:r>
      <w:r w:rsidR="00584FE0">
        <w:rPr>
          <w:color w:val="FF0000"/>
          <w:rtl/>
        </w:rPr>
        <w:t>﴾</w:t>
      </w:r>
      <w:r w:rsidRPr="00584FE0">
        <w:rPr>
          <w:rFonts w:hint="cs"/>
          <w:sz w:val="26"/>
          <w:szCs w:val="26"/>
          <w:rtl/>
        </w:rPr>
        <w:t>[</w:t>
      </w:r>
      <w:r w:rsidR="001F2E7E" w:rsidRPr="00584FE0">
        <w:rPr>
          <w:rFonts w:eastAsia="MS Mincho"/>
          <w:sz w:val="26"/>
          <w:szCs w:val="26"/>
          <w:rtl/>
        </w:rPr>
        <w:t>الأنفال: 25</w:t>
      </w:r>
      <w:r w:rsidRPr="00584FE0">
        <w:rPr>
          <w:rFonts w:hint="cs"/>
          <w:sz w:val="26"/>
          <w:szCs w:val="26"/>
          <w:rtl/>
        </w:rPr>
        <w:t>]</w:t>
      </w:r>
      <w:r w:rsidRPr="001F2E7E">
        <w:rPr>
          <w:rFonts w:hint="cs"/>
          <w:rtl/>
        </w:rPr>
        <w:t xml:space="preserve">، وكما قال النبي صلى الله عليه وسلم: </w:t>
      </w:r>
      <w:r w:rsidR="00584FE0">
        <w:rPr>
          <w:rFonts w:hint="cs"/>
          <w:color w:val="008000"/>
          <w:rtl/>
        </w:rPr>
        <w:t>«</w:t>
      </w:r>
      <w:r w:rsidRPr="00584FE0">
        <w:rPr>
          <w:rFonts w:hint="cs"/>
          <w:color w:val="008000"/>
          <w:rtl/>
        </w:rPr>
        <w:t>لتأخذن على يد السفيه ولتأطرن</w:t>
      </w:r>
      <w:r w:rsidR="00C138FB">
        <w:rPr>
          <w:rFonts w:hint="cs"/>
          <w:color w:val="008000"/>
          <w:rtl/>
        </w:rPr>
        <w:t>َّ</w:t>
      </w:r>
      <w:r w:rsidRPr="00584FE0">
        <w:rPr>
          <w:rFonts w:hint="cs"/>
          <w:color w:val="008000"/>
          <w:rtl/>
        </w:rPr>
        <w:t>ه على الحق أطر</w:t>
      </w:r>
      <w:r w:rsidR="00C138FB">
        <w:rPr>
          <w:rFonts w:hint="cs"/>
          <w:color w:val="008000"/>
          <w:rtl/>
        </w:rPr>
        <w:t>ً</w:t>
      </w:r>
      <w:r w:rsidRPr="00584FE0">
        <w:rPr>
          <w:rFonts w:hint="cs"/>
          <w:color w:val="008000"/>
          <w:rtl/>
        </w:rPr>
        <w:t>ا، أو لتدع</w:t>
      </w:r>
      <w:r w:rsidR="00C138FB">
        <w:rPr>
          <w:rFonts w:hint="cs"/>
          <w:color w:val="008000"/>
          <w:rtl/>
        </w:rPr>
        <w:t>و</w:t>
      </w:r>
      <w:r w:rsidRPr="00584FE0">
        <w:rPr>
          <w:rFonts w:hint="cs"/>
          <w:color w:val="008000"/>
          <w:rtl/>
        </w:rPr>
        <w:t>ن</w:t>
      </w:r>
      <w:r w:rsidR="00C138FB">
        <w:rPr>
          <w:rFonts w:hint="cs"/>
          <w:color w:val="008000"/>
          <w:rtl/>
        </w:rPr>
        <w:t>َّ</w:t>
      </w:r>
      <w:r w:rsidRPr="00584FE0">
        <w:rPr>
          <w:rFonts w:hint="cs"/>
          <w:color w:val="008000"/>
          <w:rtl/>
        </w:rPr>
        <w:t xml:space="preserve"> الله ثم لا يستجاب لكم</w:t>
      </w:r>
      <w:r w:rsidR="00584FE0">
        <w:rPr>
          <w:rFonts w:hint="cs"/>
          <w:color w:val="008000"/>
          <w:rtl/>
        </w:rPr>
        <w:t>»</w:t>
      </w:r>
      <w:r w:rsidR="00E56107" w:rsidRPr="00AB0305">
        <w:rPr>
          <w:rStyle w:val="FootnoteReference"/>
          <w:color w:val="FF0000"/>
          <w:rtl/>
        </w:rPr>
        <w:footnoteReference w:id="19"/>
      </w:r>
      <w:r w:rsidRPr="001F2E7E">
        <w:rPr>
          <w:rFonts w:hint="cs"/>
          <w:rtl/>
        </w:rPr>
        <w:t>.</w:t>
      </w:r>
    </w:p>
    <w:p w:rsidR="006C7E3D" w:rsidRPr="001F2E7E" w:rsidRDefault="006C7E3D" w:rsidP="00296F4F">
      <w:pPr>
        <w:spacing w:before="120"/>
        <w:ind w:firstLine="397"/>
        <w:jc w:val="lowKashida"/>
        <w:rPr>
          <w:rtl/>
        </w:rPr>
      </w:pPr>
      <w:r w:rsidRPr="001F2E7E">
        <w:rPr>
          <w:rFonts w:hint="cs"/>
          <w:rtl/>
        </w:rPr>
        <w:t>فأوجب الشرع هنا زجر العاصي عن معصيته، وعدم تمكينه منها، إذا كانت ظاهرة</w:t>
      </w:r>
      <w:r w:rsidR="00C138FB">
        <w:rPr>
          <w:rFonts w:hint="cs"/>
          <w:rtl/>
        </w:rPr>
        <w:t>ً</w:t>
      </w:r>
      <w:r w:rsidRPr="001F2E7E">
        <w:rPr>
          <w:rFonts w:hint="cs"/>
          <w:rtl/>
        </w:rPr>
        <w:t>.</w:t>
      </w:r>
    </w:p>
    <w:p w:rsidR="006C7E3D" w:rsidRPr="001F2E7E" w:rsidRDefault="006C7E3D" w:rsidP="00296F4F">
      <w:pPr>
        <w:spacing w:before="120"/>
        <w:ind w:firstLine="397"/>
        <w:jc w:val="lowKashida"/>
        <w:rPr>
          <w:rtl/>
        </w:rPr>
      </w:pPr>
      <w:r w:rsidRPr="001F2E7E">
        <w:rPr>
          <w:rFonts w:hint="cs"/>
          <w:rtl/>
        </w:rPr>
        <w:t>ومن الحقوق أن ذلك العاصي لا تنشر معصيته، ولا يبين للخلق أنه من أصحاب المعاصي، بل يجب الستر عليه، ومن ستر على مسلم</w:t>
      </w:r>
      <w:r w:rsidR="00C138FB">
        <w:rPr>
          <w:rFonts w:hint="cs"/>
          <w:rtl/>
        </w:rPr>
        <w:t>ٍ</w:t>
      </w:r>
      <w:r w:rsidRPr="001F2E7E">
        <w:rPr>
          <w:rFonts w:hint="cs"/>
          <w:rtl/>
        </w:rPr>
        <w:t xml:space="preserve"> ستره الله يوم القيامة.</w:t>
      </w:r>
    </w:p>
    <w:p w:rsidR="0023245E" w:rsidRPr="001F2E7E" w:rsidRDefault="0001277C" w:rsidP="00296F4F">
      <w:pPr>
        <w:spacing w:before="120"/>
        <w:ind w:firstLine="397"/>
        <w:jc w:val="lowKashida"/>
        <w:rPr>
          <w:rtl/>
        </w:rPr>
      </w:pPr>
      <w:r w:rsidRPr="001F2E7E">
        <w:rPr>
          <w:rFonts w:hint="cs"/>
          <w:rtl/>
        </w:rPr>
        <w:t xml:space="preserve">وعندما يقتصر الناس في أحاديثهم بالكلام على الأفعال الحسنة، </w:t>
      </w:r>
      <w:r w:rsidR="00B85797">
        <w:rPr>
          <w:rFonts w:hint="cs"/>
          <w:rtl/>
        </w:rPr>
        <w:t>حينئذٍ</w:t>
      </w:r>
      <w:r w:rsidRPr="001F2E7E">
        <w:rPr>
          <w:rFonts w:hint="cs"/>
          <w:rtl/>
        </w:rPr>
        <w:t xml:space="preserve"> تنتشر هذه الأفعال الحسنة، لكن عندما يتحدثون عن الأفعال السيئة وفلان</w:t>
      </w:r>
      <w:r w:rsidR="0045540B">
        <w:rPr>
          <w:rFonts w:hint="cs"/>
          <w:rtl/>
        </w:rPr>
        <w:t>ٌ</w:t>
      </w:r>
      <w:r w:rsidRPr="001F2E7E">
        <w:rPr>
          <w:rFonts w:hint="cs"/>
          <w:rtl/>
        </w:rPr>
        <w:t xml:space="preserve"> فعل وفلان</w:t>
      </w:r>
      <w:r w:rsidR="0045540B">
        <w:rPr>
          <w:rFonts w:hint="cs"/>
          <w:rtl/>
        </w:rPr>
        <w:t>ٌ</w:t>
      </w:r>
      <w:r w:rsidRPr="001F2E7E">
        <w:rPr>
          <w:rFonts w:hint="cs"/>
          <w:rtl/>
        </w:rPr>
        <w:t xml:space="preserve"> فعل، تستمرئها النفوس ومن ثمَّ تفعلها وتقدم عليها.</w:t>
      </w:r>
    </w:p>
    <w:p w:rsidR="009D64AF" w:rsidRPr="001F2E7E" w:rsidRDefault="009D64AF" w:rsidP="00296F4F">
      <w:pPr>
        <w:spacing w:before="120"/>
        <w:ind w:firstLine="397"/>
        <w:jc w:val="lowKashida"/>
        <w:rPr>
          <w:rtl/>
        </w:rPr>
      </w:pPr>
      <w:r w:rsidRPr="001F2E7E">
        <w:rPr>
          <w:rFonts w:hint="cs"/>
          <w:rtl/>
        </w:rPr>
        <w:t xml:space="preserve">ولذلك علينا أن نتقرب إلى الله </w:t>
      </w:r>
      <w:r w:rsidR="003962A7">
        <w:rPr>
          <w:rFonts w:hint="cs"/>
          <w:rtl/>
        </w:rPr>
        <w:t>عزَّ وجلَّ</w:t>
      </w:r>
      <w:r w:rsidRPr="001F2E7E">
        <w:rPr>
          <w:rFonts w:hint="cs"/>
          <w:rtl/>
        </w:rPr>
        <w:t xml:space="preserve"> بحفظ ألسنتنا، لا نذكر معايب أحد</w:t>
      </w:r>
      <w:r w:rsidR="0045540B">
        <w:rPr>
          <w:rFonts w:hint="cs"/>
          <w:rtl/>
        </w:rPr>
        <w:t>ٍ</w:t>
      </w:r>
      <w:r w:rsidR="009B646C">
        <w:rPr>
          <w:rFonts w:hint="cs"/>
          <w:rtl/>
          <w:lang w:bidi="ar-EG"/>
        </w:rPr>
        <w:t xml:space="preserve">؛ </w:t>
      </w:r>
      <w:r w:rsidRPr="001F2E7E">
        <w:rPr>
          <w:rFonts w:hint="cs"/>
          <w:rtl/>
        </w:rPr>
        <w:t>لأن</w:t>
      </w:r>
      <w:r w:rsidR="009B646C">
        <w:rPr>
          <w:rFonts w:hint="cs"/>
          <w:rtl/>
        </w:rPr>
        <w:t>َّ هذا من الغيبة، و</w:t>
      </w:r>
      <w:r w:rsidRPr="001F2E7E">
        <w:rPr>
          <w:rFonts w:hint="cs"/>
          <w:rtl/>
        </w:rPr>
        <w:t>الغيبة محرمة</w:t>
      </w:r>
      <w:r w:rsidR="0045540B">
        <w:rPr>
          <w:rFonts w:hint="cs"/>
          <w:rtl/>
        </w:rPr>
        <w:t>ٌ</w:t>
      </w:r>
      <w:r w:rsidR="009B646C">
        <w:rPr>
          <w:rFonts w:hint="cs"/>
          <w:rtl/>
        </w:rPr>
        <w:t>؛</w:t>
      </w:r>
      <w:r w:rsidRPr="001F2E7E">
        <w:rPr>
          <w:rFonts w:hint="cs"/>
          <w:rtl/>
        </w:rPr>
        <w:t xml:space="preserve"> ولأن هذا يترتب عليه مفسدة استهانة القلوب بتلك المعاصي وانتشارها في الخلق، وبالتالي يكون هذا من أسباب انتشار المعاصي في الناس.</w:t>
      </w:r>
    </w:p>
    <w:p w:rsidR="009D64AF" w:rsidRPr="001F2E7E" w:rsidRDefault="009D64AF" w:rsidP="00296F4F">
      <w:pPr>
        <w:spacing w:before="120"/>
        <w:ind w:firstLine="397"/>
        <w:jc w:val="lowKashida"/>
        <w:rPr>
          <w:rtl/>
        </w:rPr>
      </w:pPr>
      <w:r w:rsidRPr="001F2E7E">
        <w:rPr>
          <w:rFonts w:hint="cs"/>
          <w:rtl/>
        </w:rPr>
        <w:lastRenderedPageBreak/>
        <w:t>صحيح قد ينهى الإنسان عن المعصية، يقول هذا الفعل حرام</w:t>
      </w:r>
      <w:r w:rsidR="0045540B">
        <w:rPr>
          <w:rFonts w:hint="cs"/>
          <w:rtl/>
        </w:rPr>
        <w:t>ٌ</w:t>
      </w:r>
      <w:r w:rsidRPr="001F2E7E">
        <w:rPr>
          <w:rFonts w:hint="cs"/>
          <w:rtl/>
        </w:rPr>
        <w:t>، هذا الفعل عقوبته شديدة</w:t>
      </w:r>
      <w:r w:rsidR="0045540B">
        <w:rPr>
          <w:rFonts w:hint="cs"/>
          <w:rtl/>
        </w:rPr>
        <w:t>ٌ</w:t>
      </w:r>
      <w:r w:rsidRPr="001F2E7E">
        <w:rPr>
          <w:rFonts w:hint="cs"/>
          <w:rtl/>
        </w:rPr>
        <w:t>، هذا الفعل رتبت عليه العقوبات التالية، لكن ما يقال فلان</w:t>
      </w:r>
      <w:r w:rsidR="0045540B">
        <w:rPr>
          <w:rFonts w:hint="cs"/>
          <w:rtl/>
        </w:rPr>
        <w:t>ٌ</w:t>
      </w:r>
      <w:r w:rsidRPr="001F2E7E">
        <w:rPr>
          <w:rFonts w:hint="cs"/>
          <w:rtl/>
        </w:rPr>
        <w:t xml:space="preserve"> يفعل هذه المعصية</w:t>
      </w:r>
      <w:r w:rsidR="009B646C">
        <w:rPr>
          <w:rFonts w:hint="cs"/>
          <w:rtl/>
        </w:rPr>
        <w:t>؛</w:t>
      </w:r>
      <w:r w:rsidRPr="001F2E7E">
        <w:rPr>
          <w:rFonts w:hint="cs"/>
          <w:rtl/>
        </w:rPr>
        <w:t xml:space="preserve"> لأنه لا يترتب عليها أثر</w:t>
      </w:r>
      <w:r w:rsidR="0045540B">
        <w:rPr>
          <w:rFonts w:hint="cs"/>
          <w:rtl/>
        </w:rPr>
        <w:t>ٌ</w:t>
      </w:r>
      <w:r w:rsidRPr="001F2E7E">
        <w:rPr>
          <w:rFonts w:hint="cs"/>
          <w:rtl/>
        </w:rPr>
        <w:t xml:space="preserve"> إيجابي</w:t>
      </w:r>
      <w:r w:rsidR="0045540B">
        <w:rPr>
          <w:rFonts w:hint="cs"/>
          <w:rtl/>
        </w:rPr>
        <w:t>ٌّ</w:t>
      </w:r>
      <w:r w:rsidRPr="001F2E7E">
        <w:rPr>
          <w:rFonts w:hint="cs"/>
          <w:rtl/>
        </w:rPr>
        <w:t>، بل يترتب عليها أثر</w:t>
      </w:r>
      <w:r w:rsidR="0045540B">
        <w:rPr>
          <w:rFonts w:hint="cs"/>
          <w:rtl/>
        </w:rPr>
        <w:t>ٌ</w:t>
      </w:r>
      <w:r w:rsidRPr="001F2E7E">
        <w:rPr>
          <w:rFonts w:hint="cs"/>
          <w:rtl/>
        </w:rPr>
        <w:t xml:space="preserve"> سلبي</w:t>
      </w:r>
      <w:r w:rsidR="0045540B">
        <w:rPr>
          <w:rFonts w:hint="cs"/>
          <w:rtl/>
        </w:rPr>
        <w:t>ٌّ</w:t>
      </w:r>
      <w:r w:rsidRPr="001F2E7E">
        <w:rPr>
          <w:rFonts w:hint="cs"/>
          <w:rtl/>
        </w:rPr>
        <w:t>.</w:t>
      </w:r>
    </w:p>
    <w:p w:rsidR="009D64AF" w:rsidRPr="001F2E7E" w:rsidRDefault="009D64AF" w:rsidP="00296F4F">
      <w:pPr>
        <w:spacing w:before="120"/>
        <w:ind w:firstLine="397"/>
        <w:jc w:val="lowKashida"/>
        <w:rPr>
          <w:rtl/>
        </w:rPr>
      </w:pPr>
      <w:r w:rsidRPr="001F2E7E">
        <w:rPr>
          <w:rFonts w:hint="cs"/>
          <w:rtl/>
        </w:rPr>
        <w:t>كما تقدم هناك حقوق</w:t>
      </w:r>
      <w:r w:rsidR="00A56687">
        <w:rPr>
          <w:rFonts w:hint="cs"/>
          <w:rtl/>
        </w:rPr>
        <w:t>ٌ</w:t>
      </w:r>
      <w:r w:rsidRPr="001F2E7E">
        <w:rPr>
          <w:rFonts w:hint="cs"/>
          <w:rtl/>
        </w:rPr>
        <w:t xml:space="preserve"> خاصة</w:t>
      </w:r>
      <w:r w:rsidR="00A56687">
        <w:rPr>
          <w:rFonts w:hint="cs"/>
          <w:rtl/>
        </w:rPr>
        <w:t>ٌ</w:t>
      </w:r>
      <w:r w:rsidRPr="001F2E7E">
        <w:rPr>
          <w:rFonts w:hint="cs"/>
          <w:rtl/>
        </w:rPr>
        <w:t>، وهناك حقوق</w:t>
      </w:r>
      <w:r w:rsidR="00A56687">
        <w:rPr>
          <w:rFonts w:hint="cs"/>
          <w:rtl/>
        </w:rPr>
        <w:t>ٌ</w:t>
      </w:r>
      <w:r w:rsidRPr="001F2E7E">
        <w:rPr>
          <w:rFonts w:hint="cs"/>
          <w:rtl/>
        </w:rPr>
        <w:t xml:space="preserve"> عامة</w:t>
      </w:r>
      <w:r w:rsidR="00A56687">
        <w:rPr>
          <w:rFonts w:hint="cs"/>
          <w:rtl/>
        </w:rPr>
        <w:t>ٌ</w:t>
      </w:r>
      <w:r w:rsidRPr="001F2E7E">
        <w:rPr>
          <w:rFonts w:hint="cs"/>
          <w:rtl/>
        </w:rPr>
        <w:t>، هناك حقوق</w:t>
      </w:r>
      <w:r w:rsidR="00A56687">
        <w:rPr>
          <w:rFonts w:hint="cs"/>
          <w:rtl/>
        </w:rPr>
        <w:t>ٌ</w:t>
      </w:r>
      <w:r w:rsidRPr="001F2E7E">
        <w:rPr>
          <w:rFonts w:hint="cs"/>
          <w:rtl/>
        </w:rPr>
        <w:t xml:space="preserve"> لكل واحد</w:t>
      </w:r>
      <w:r w:rsidR="00A56687">
        <w:rPr>
          <w:rFonts w:hint="cs"/>
          <w:rtl/>
        </w:rPr>
        <w:t>ٍ</w:t>
      </w:r>
      <w:r w:rsidRPr="001F2E7E">
        <w:rPr>
          <w:rFonts w:hint="cs"/>
          <w:rtl/>
        </w:rPr>
        <w:t xml:space="preserve"> ولكل فرد</w:t>
      </w:r>
      <w:r w:rsidR="00A56687">
        <w:rPr>
          <w:rFonts w:hint="cs"/>
          <w:rtl/>
        </w:rPr>
        <w:t>ٍ</w:t>
      </w:r>
      <w:r w:rsidRPr="001F2E7E">
        <w:rPr>
          <w:rFonts w:hint="cs"/>
          <w:rtl/>
        </w:rPr>
        <w:t>، مثل</w:t>
      </w:r>
      <w:r w:rsidR="009B646C">
        <w:rPr>
          <w:rFonts w:hint="cs"/>
          <w:rtl/>
        </w:rPr>
        <w:t>:</w:t>
      </w:r>
      <w:r w:rsidRPr="001F2E7E">
        <w:rPr>
          <w:rFonts w:hint="cs"/>
          <w:rtl/>
        </w:rPr>
        <w:t xml:space="preserve"> المحافظة على سمعته، والحفاظ على أسراره، وهناك حقوق</w:t>
      </w:r>
      <w:r w:rsidR="00A56687">
        <w:rPr>
          <w:rFonts w:hint="cs"/>
          <w:rtl/>
        </w:rPr>
        <w:t>ٌ</w:t>
      </w:r>
      <w:r w:rsidRPr="001F2E7E">
        <w:rPr>
          <w:rFonts w:hint="cs"/>
          <w:rtl/>
        </w:rPr>
        <w:t xml:space="preserve"> خاصة</w:t>
      </w:r>
      <w:r w:rsidR="00A56687">
        <w:rPr>
          <w:rFonts w:hint="cs"/>
          <w:rtl/>
        </w:rPr>
        <w:t>ٌ</w:t>
      </w:r>
      <w:r w:rsidRPr="001F2E7E">
        <w:rPr>
          <w:rFonts w:hint="cs"/>
          <w:rtl/>
        </w:rPr>
        <w:t xml:space="preserve"> نتيجة علاقة</w:t>
      </w:r>
      <w:r w:rsidR="00A56687">
        <w:rPr>
          <w:rFonts w:hint="cs"/>
          <w:rtl/>
        </w:rPr>
        <w:t>ٍ</w:t>
      </w:r>
      <w:r w:rsidRPr="001F2E7E">
        <w:rPr>
          <w:rFonts w:hint="cs"/>
          <w:rtl/>
        </w:rPr>
        <w:t xml:space="preserve"> خاصة</w:t>
      </w:r>
      <w:r w:rsidR="00A56687">
        <w:rPr>
          <w:rFonts w:hint="cs"/>
          <w:rtl/>
        </w:rPr>
        <w:t>ٍ</w:t>
      </w:r>
      <w:r w:rsidRPr="001F2E7E">
        <w:rPr>
          <w:rFonts w:hint="cs"/>
          <w:rtl/>
        </w:rPr>
        <w:t>، الجار له حق</w:t>
      </w:r>
      <w:r w:rsidR="00A56687">
        <w:rPr>
          <w:rFonts w:hint="cs"/>
          <w:rtl/>
        </w:rPr>
        <w:t>ٌّ</w:t>
      </w:r>
      <w:r w:rsidRPr="001F2E7E">
        <w:rPr>
          <w:rFonts w:hint="cs"/>
          <w:rtl/>
        </w:rPr>
        <w:t xml:space="preserve"> خاص</w:t>
      </w:r>
      <w:r w:rsidR="00A56687">
        <w:rPr>
          <w:rFonts w:hint="cs"/>
          <w:rtl/>
        </w:rPr>
        <w:t>ٌّ</w:t>
      </w:r>
      <w:r w:rsidRPr="001F2E7E">
        <w:rPr>
          <w:rFonts w:hint="cs"/>
          <w:rtl/>
        </w:rPr>
        <w:t>، الزوج والزوجة لهما حقان خاصان، الأب، القريب، فهذه حقوق</w:t>
      </w:r>
      <w:r w:rsidR="00A56687">
        <w:rPr>
          <w:rFonts w:hint="cs"/>
          <w:rtl/>
        </w:rPr>
        <w:t>ٌ</w:t>
      </w:r>
      <w:r w:rsidRPr="001F2E7E">
        <w:rPr>
          <w:rFonts w:hint="cs"/>
          <w:rtl/>
        </w:rPr>
        <w:t xml:space="preserve"> خاصة</w:t>
      </w:r>
      <w:r w:rsidR="00A56687">
        <w:rPr>
          <w:rFonts w:hint="cs"/>
          <w:rtl/>
        </w:rPr>
        <w:t>ٌ</w:t>
      </w:r>
      <w:r w:rsidRPr="001F2E7E">
        <w:rPr>
          <w:rFonts w:hint="cs"/>
          <w:rtl/>
        </w:rPr>
        <w:t xml:space="preserve"> يجب على الإنسان أن يراعيها وأن يهتم بها.</w:t>
      </w:r>
    </w:p>
    <w:p w:rsidR="009D64AF" w:rsidRPr="001F2E7E" w:rsidRDefault="009D64AF" w:rsidP="00296F4F">
      <w:pPr>
        <w:spacing w:before="120"/>
        <w:ind w:firstLine="397"/>
        <w:jc w:val="lowKashida"/>
        <w:rPr>
          <w:rtl/>
        </w:rPr>
      </w:pPr>
      <w:r w:rsidRPr="001F2E7E">
        <w:rPr>
          <w:rFonts w:hint="cs"/>
          <w:rtl/>
        </w:rPr>
        <w:t xml:space="preserve">كما تقدم </w:t>
      </w:r>
      <w:r w:rsidR="00750301">
        <w:rPr>
          <w:rFonts w:hint="cs"/>
          <w:rtl/>
        </w:rPr>
        <w:t>مثلًا</w:t>
      </w:r>
      <w:r w:rsidR="009B646C">
        <w:rPr>
          <w:rFonts w:hint="cs"/>
          <w:rtl/>
        </w:rPr>
        <w:t>:</w:t>
      </w:r>
      <w:r w:rsidRPr="001F2E7E">
        <w:rPr>
          <w:rFonts w:hint="cs"/>
          <w:rtl/>
        </w:rPr>
        <w:t xml:space="preserve"> حتى الفقراء، الفقير له حق</w:t>
      </w:r>
      <w:r w:rsidR="00A56687">
        <w:rPr>
          <w:rFonts w:hint="cs"/>
          <w:rtl/>
        </w:rPr>
        <w:t>ٌّ</w:t>
      </w:r>
      <w:r w:rsidRPr="001F2E7E">
        <w:rPr>
          <w:rFonts w:hint="cs"/>
          <w:rtl/>
        </w:rPr>
        <w:t xml:space="preserve">، إذا لم تعطه فقابله بالمقابلة الحسنة وكلمه بالكلام الحسن، </w:t>
      </w:r>
      <w:r w:rsidR="00584FE0">
        <w:rPr>
          <w:color w:val="FF0000"/>
          <w:rtl/>
        </w:rPr>
        <w:t>﴿</w:t>
      </w:r>
      <w:r w:rsidR="001F2E7E" w:rsidRPr="00584FE0">
        <w:rPr>
          <w:rFonts w:eastAsia="MS Mincho"/>
          <w:color w:val="FF0000"/>
          <w:rtl/>
        </w:rPr>
        <w:t>وَإِمَّا تُعْرِضَنَّ عَنْهُمُ ابْتِغَاءَ رَحْمَةٍ مِّن رَّبِّكَ تَرْجُوهَا فَقُل لَّهُمْ قَوْلاً مَّيْسُوراً﴾</w:t>
      </w:r>
      <w:r w:rsidR="001F2E7E" w:rsidRPr="00584FE0">
        <w:rPr>
          <w:rFonts w:eastAsia="MS Mincho"/>
          <w:sz w:val="26"/>
          <w:szCs w:val="26"/>
          <w:rtl/>
        </w:rPr>
        <w:t>[الإسراء: 28]</w:t>
      </w:r>
      <w:r w:rsidR="0018109D" w:rsidRPr="001F2E7E">
        <w:rPr>
          <w:rFonts w:hint="cs"/>
          <w:rtl/>
        </w:rPr>
        <w:t>، قد نزلت في الضعيف والمسكين والفقير إذا لم تعطه مال</w:t>
      </w:r>
      <w:r w:rsidR="00A56687">
        <w:rPr>
          <w:rFonts w:hint="cs"/>
          <w:rtl/>
        </w:rPr>
        <w:t>ً</w:t>
      </w:r>
      <w:r w:rsidR="0018109D" w:rsidRPr="001F2E7E">
        <w:rPr>
          <w:rFonts w:hint="cs"/>
          <w:rtl/>
        </w:rPr>
        <w:t>ا ولم تتصدق عليه، ف</w:t>
      </w:r>
      <w:r w:rsidR="00B85797">
        <w:rPr>
          <w:rFonts w:hint="cs"/>
          <w:rtl/>
        </w:rPr>
        <w:t>حينئذٍ</w:t>
      </w:r>
      <w:r w:rsidR="0018109D" w:rsidRPr="001F2E7E">
        <w:rPr>
          <w:rFonts w:hint="cs"/>
          <w:rtl/>
        </w:rPr>
        <w:t xml:space="preserve"> تعامله بالمعاملة الحسنة.</w:t>
      </w:r>
    </w:p>
    <w:p w:rsidR="0018109D" w:rsidRPr="001F2E7E" w:rsidRDefault="0018109D" w:rsidP="00296F4F">
      <w:pPr>
        <w:spacing w:before="120"/>
        <w:ind w:firstLine="397"/>
        <w:jc w:val="lowKashida"/>
        <w:rPr>
          <w:rtl/>
        </w:rPr>
      </w:pPr>
      <w:r w:rsidRPr="001F2E7E">
        <w:rPr>
          <w:rFonts w:hint="cs"/>
          <w:rtl/>
        </w:rPr>
        <w:t xml:space="preserve">وصاحب الحاجة إذا كان محتاجا حقيقة فإنه محق، ويستحق أن يعطى، قال النبي صلى الله عليه وسلم: </w:t>
      </w:r>
      <w:r w:rsidR="00584FE0">
        <w:rPr>
          <w:rFonts w:hint="cs"/>
          <w:color w:val="008000"/>
          <w:rtl/>
        </w:rPr>
        <w:t>«</w:t>
      </w:r>
      <w:r w:rsidR="004B44F0" w:rsidRPr="004B44F0">
        <w:rPr>
          <w:color w:val="008000"/>
          <w:rtl/>
        </w:rPr>
        <w:t>أَعْطِهَا فَإِنَّهَا مُحِقَّةٌ</w:t>
      </w:r>
      <w:r w:rsidR="00584FE0">
        <w:rPr>
          <w:rFonts w:hint="cs"/>
          <w:color w:val="008000"/>
          <w:rtl/>
        </w:rPr>
        <w:t>»</w:t>
      </w:r>
      <w:r w:rsidR="004B44F0" w:rsidRPr="004B44F0">
        <w:rPr>
          <w:rStyle w:val="FootnoteReference"/>
          <w:color w:val="FF0000"/>
          <w:rtl/>
        </w:rPr>
        <w:footnoteReference w:id="20"/>
      </w:r>
      <w:r w:rsidRPr="001F2E7E">
        <w:rPr>
          <w:rFonts w:hint="cs"/>
          <w:rtl/>
        </w:rPr>
        <w:t xml:space="preserve">، </w:t>
      </w:r>
      <w:r w:rsidR="00AB0305">
        <w:rPr>
          <w:rFonts w:hint="cs"/>
          <w:rtl/>
        </w:rPr>
        <w:t>وورد</w:t>
      </w:r>
      <w:r w:rsidRPr="001F2E7E">
        <w:rPr>
          <w:rFonts w:hint="cs"/>
          <w:rtl/>
        </w:rPr>
        <w:t xml:space="preserve"> في الحديث الآخر: </w:t>
      </w:r>
      <w:r w:rsidR="00584FE0">
        <w:rPr>
          <w:rFonts w:hint="cs"/>
          <w:color w:val="008000"/>
          <w:rtl/>
        </w:rPr>
        <w:t>«</w:t>
      </w:r>
      <w:r w:rsidR="00AB0305" w:rsidRPr="00AB0305">
        <w:rPr>
          <w:color w:val="008000"/>
          <w:rtl/>
        </w:rPr>
        <w:t>فَإِنَّ الزَّكَاةَ حَقُّ الْمَالِ</w:t>
      </w:r>
      <w:r w:rsidR="00584FE0">
        <w:rPr>
          <w:rFonts w:hint="cs"/>
          <w:color w:val="008000"/>
          <w:rtl/>
        </w:rPr>
        <w:t>»</w:t>
      </w:r>
      <w:r w:rsidR="00AB0305" w:rsidRPr="00AB0305">
        <w:rPr>
          <w:rStyle w:val="FootnoteReference"/>
          <w:color w:val="FF0000"/>
          <w:rtl/>
        </w:rPr>
        <w:footnoteReference w:id="21"/>
      </w:r>
      <w:r w:rsidRPr="001F2E7E">
        <w:rPr>
          <w:rFonts w:hint="cs"/>
          <w:rtl/>
        </w:rPr>
        <w:t>.</w:t>
      </w:r>
    </w:p>
    <w:p w:rsidR="00296F4F" w:rsidRPr="009566D7" w:rsidRDefault="00296F4F" w:rsidP="009566D7">
      <w:pPr>
        <w:spacing w:before="120"/>
        <w:ind w:firstLine="397"/>
        <w:jc w:val="lowKashida"/>
        <w:rPr>
          <w:rFonts w:ascii="Times New Roman" w:hAnsi="Times New Roman"/>
          <w:color w:val="008000"/>
          <w:sz w:val="30"/>
          <w:rtl/>
          <w:lang w:bidi="ar-EG"/>
        </w:rPr>
      </w:pPr>
      <w:r w:rsidRPr="00296F4F">
        <w:rPr>
          <w:rFonts w:ascii="Times New Roman" w:hAnsi="Times New Roman"/>
          <w:sz w:val="30"/>
          <w:rtl/>
          <w:lang w:bidi="ar-EG"/>
        </w:rPr>
        <w:t>والمقصود أن</w:t>
      </w:r>
      <w:r w:rsidR="00AB0305">
        <w:rPr>
          <w:rFonts w:ascii="Times New Roman" w:hAnsi="Times New Roman" w:hint="cs"/>
          <w:sz w:val="30"/>
          <w:rtl/>
          <w:lang w:bidi="ar-EG"/>
        </w:rPr>
        <w:t>َّ</w:t>
      </w:r>
      <w:r w:rsidRPr="00296F4F">
        <w:rPr>
          <w:rFonts w:ascii="Times New Roman" w:hAnsi="Times New Roman"/>
          <w:sz w:val="30"/>
          <w:rtl/>
          <w:lang w:bidi="ar-EG"/>
        </w:rPr>
        <w:t xml:space="preserve"> هناك </w:t>
      </w:r>
      <w:r w:rsidRPr="00296F4F">
        <w:rPr>
          <w:rFonts w:ascii="Times New Roman" w:hAnsi="Times New Roman" w:hint="cs"/>
          <w:sz w:val="30"/>
          <w:rtl/>
          <w:lang w:bidi="ar-EG"/>
        </w:rPr>
        <w:t xml:space="preserve">حقوقًا </w:t>
      </w:r>
      <w:r w:rsidRPr="00296F4F">
        <w:rPr>
          <w:rFonts w:ascii="Times New Roman" w:hAnsi="Times New Roman"/>
          <w:sz w:val="30"/>
          <w:rtl/>
          <w:lang w:bidi="ar-EG"/>
        </w:rPr>
        <w:t>تتعلق بأفراد</w:t>
      </w:r>
      <w:r w:rsidR="00842363">
        <w:rPr>
          <w:rFonts w:ascii="Times New Roman" w:hAnsi="Times New Roman" w:hint="cs"/>
          <w:sz w:val="30"/>
          <w:rtl/>
          <w:lang w:bidi="ar-EG"/>
        </w:rPr>
        <w:t>ٍ</w:t>
      </w:r>
      <w:r w:rsidRPr="00296F4F">
        <w:rPr>
          <w:rFonts w:ascii="Times New Roman" w:hAnsi="Times New Roman"/>
          <w:sz w:val="30"/>
          <w:rtl/>
          <w:lang w:bidi="ar-EG"/>
        </w:rPr>
        <w:t xml:space="preserve"> خاصين، ولذا قال النبي </w:t>
      </w:r>
      <w:r w:rsidRPr="00296F4F">
        <w:rPr>
          <w:rFonts w:ascii="Times New Roman" w:hAnsi="Times New Roman" w:hint="cs"/>
          <w:sz w:val="30"/>
          <w:rtl/>
          <w:lang w:bidi="ar-EG"/>
        </w:rPr>
        <w:t>-</w:t>
      </w:r>
      <w:r w:rsidRPr="00296F4F">
        <w:rPr>
          <w:rFonts w:ascii="Times New Roman" w:hAnsi="Times New Roman"/>
          <w:sz w:val="30"/>
          <w:rtl/>
          <w:lang w:bidi="ar-EG"/>
        </w:rPr>
        <w:t xml:space="preserve">صلى الله عليه </w:t>
      </w:r>
      <w:r w:rsidRPr="00296F4F">
        <w:rPr>
          <w:rFonts w:ascii="Times New Roman" w:hAnsi="Times New Roman" w:hint="cs"/>
          <w:sz w:val="30"/>
          <w:rtl/>
          <w:lang w:bidi="ar-EG"/>
        </w:rPr>
        <w:t xml:space="preserve">وسلم: </w:t>
      </w:r>
      <w:r w:rsidRPr="00296F4F">
        <w:rPr>
          <w:rFonts w:ascii="Times New Roman" w:hAnsi="Times New Roman" w:hint="cs"/>
          <w:color w:val="008000"/>
          <w:sz w:val="30"/>
          <w:rtl/>
          <w:lang w:bidi="ar-EG"/>
        </w:rPr>
        <w:t>«</w:t>
      </w:r>
      <w:r w:rsidR="009566D7">
        <w:rPr>
          <w:rFonts w:ascii="Times New Roman" w:hAnsi="Times New Roman"/>
          <w:color w:val="008000"/>
          <w:sz w:val="30"/>
          <w:rtl/>
          <w:lang w:bidi="ar-EG"/>
        </w:rPr>
        <w:t>إِنَّ لِرَبِّكَ عَلَيْكَ حَقًّا، وَلِنَفْسِكَ عَلَيْكَ حَقًّا</w:t>
      </w:r>
      <w:r w:rsidR="009566D7" w:rsidRPr="009566D7">
        <w:rPr>
          <w:rFonts w:ascii="Times New Roman" w:hAnsi="Times New Roman"/>
          <w:color w:val="008000"/>
          <w:sz w:val="30"/>
          <w:rtl/>
          <w:lang w:bidi="ar-EG"/>
        </w:rPr>
        <w:t>، وَلِأَهْلِ</w:t>
      </w:r>
      <w:r w:rsidR="009566D7">
        <w:rPr>
          <w:rFonts w:ascii="Times New Roman" w:hAnsi="Times New Roman"/>
          <w:color w:val="008000"/>
          <w:sz w:val="30"/>
          <w:rtl/>
          <w:lang w:bidi="ar-EG"/>
        </w:rPr>
        <w:t>كَ وَلِضَيْفِكَ عَلَيْكَ حَقًّا</w:t>
      </w:r>
      <w:r w:rsidR="009566D7" w:rsidRPr="009566D7">
        <w:rPr>
          <w:rFonts w:ascii="Times New Roman" w:hAnsi="Times New Roman"/>
          <w:color w:val="008000"/>
          <w:sz w:val="30"/>
          <w:rtl/>
          <w:lang w:bidi="ar-EG"/>
        </w:rPr>
        <w:t>، فَأَعْطِ كُلَّ ذِي حَقٍّ حَقَّهُ</w:t>
      </w:r>
      <w:r w:rsidRPr="00296F4F">
        <w:rPr>
          <w:rFonts w:ascii="Times New Roman" w:hAnsi="Times New Roman" w:hint="cs"/>
          <w:color w:val="008000"/>
          <w:sz w:val="30"/>
          <w:rtl/>
          <w:lang w:bidi="ar-EG"/>
        </w:rPr>
        <w:t>»</w:t>
      </w:r>
      <w:r w:rsidR="009566D7" w:rsidRPr="009566D7">
        <w:rPr>
          <w:rStyle w:val="FootnoteReference"/>
          <w:rFonts w:ascii="Times New Roman" w:hAnsi="Times New Roman"/>
          <w:color w:val="FF0000"/>
          <w:sz w:val="30"/>
          <w:rtl/>
          <w:lang w:bidi="ar-EG"/>
        </w:rPr>
        <w:footnoteReference w:id="22"/>
      </w:r>
      <w:r w:rsidRPr="00296F4F">
        <w:rPr>
          <w:rFonts w:ascii="Times New Roman" w:hAnsi="Times New Roman" w:hint="cs"/>
          <w:sz w:val="30"/>
          <w:rtl/>
          <w:lang w:bidi="ar-EG"/>
        </w:rPr>
        <w:t>، هذه نصوص</w:t>
      </w:r>
      <w:r w:rsidR="00842363">
        <w:rPr>
          <w:rFonts w:ascii="Times New Roman" w:hAnsi="Times New Roman" w:hint="cs"/>
          <w:sz w:val="30"/>
          <w:rtl/>
          <w:lang w:bidi="ar-EG"/>
        </w:rPr>
        <w:t>ٌ</w:t>
      </w:r>
      <w:r w:rsidRPr="00296F4F">
        <w:rPr>
          <w:rFonts w:ascii="Times New Roman" w:hAnsi="Times New Roman" w:hint="cs"/>
          <w:sz w:val="30"/>
          <w:rtl/>
          <w:lang w:bidi="ar-EG"/>
        </w:rPr>
        <w:t xml:space="preserve"> واضحة</w:t>
      </w:r>
      <w:r w:rsidR="00842363">
        <w:rPr>
          <w:rFonts w:ascii="Times New Roman" w:hAnsi="Times New Roman" w:hint="cs"/>
          <w:sz w:val="30"/>
          <w:rtl/>
          <w:lang w:bidi="ar-EG"/>
        </w:rPr>
        <w:t>ٌ</w:t>
      </w:r>
      <w:r w:rsidRPr="00296F4F">
        <w:rPr>
          <w:rFonts w:ascii="Times New Roman" w:hAnsi="Times New Roman" w:hint="cs"/>
          <w:sz w:val="30"/>
          <w:rtl/>
          <w:lang w:bidi="ar-EG"/>
        </w:rPr>
        <w:t>.</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وليست الحقوق لأصحاب القدرة على المحاجة والمخاطبة فقط، بل هي قد تثبت للمجنون، </w:t>
      </w:r>
      <w:r w:rsidR="009566D7">
        <w:rPr>
          <w:rFonts w:ascii="Times New Roman" w:hAnsi="Times New Roman" w:hint="cs"/>
          <w:sz w:val="30"/>
          <w:rtl/>
          <w:lang w:bidi="ar-EG"/>
        </w:rPr>
        <w:t>ف</w:t>
      </w:r>
      <w:r w:rsidRPr="00296F4F">
        <w:rPr>
          <w:rFonts w:ascii="Times New Roman" w:hAnsi="Times New Roman" w:hint="cs"/>
          <w:sz w:val="30"/>
          <w:rtl/>
          <w:lang w:bidi="ar-EG"/>
        </w:rPr>
        <w:t>المجانين لهم حقوق</w:t>
      </w:r>
      <w:r w:rsidR="00842363">
        <w:rPr>
          <w:rFonts w:ascii="Times New Roman" w:hAnsi="Times New Roman" w:hint="cs"/>
          <w:sz w:val="30"/>
          <w:rtl/>
          <w:lang w:bidi="ar-EG"/>
        </w:rPr>
        <w:t>ٌ</w:t>
      </w:r>
      <w:r w:rsidRPr="00296F4F">
        <w:rPr>
          <w:rFonts w:ascii="Times New Roman" w:hAnsi="Times New Roman" w:hint="cs"/>
          <w:sz w:val="30"/>
          <w:rtl/>
          <w:lang w:bidi="ar-EG"/>
        </w:rPr>
        <w:t>، والأطفال لهم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فالطفل </w:t>
      </w:r>
      <w:r w:rsidR="009566D7">
        <w:rPr>
          <w:rFonts w:ascii="Times New Roman" w:hAnsi="Times New Roman" w:hint="cs"/>
          <w:sz w:val="30"/>
          <w:rtl/>
          <w:lang w:bidi="ar-EG"/>
        </w:rPr>
        <w:t>على سبيل المثال:</w:t>
      </w:r>
      <w:r w:rsidRPr="00296F4F">
        <w:rPr>
          <w:rFonts w:ascii="Times New Roman" w:hAnsi="Times New Roman" w:hint="cs"/>
          <w:sz w:val="30"/>
          <w:rtl/>
          <w:lang w:bidi="ar-EG"/>
        </w:rPr>
        <w:t xml:space="preserve"> له حقوق في الحياة، يجب على الوالد أن يختار الأم المناسبة لأطفاله، يثبت لهم النسب، </w:t>
      </w:r>
      <w:r w:rsidR="009566D7">
        <w:rPr>
          <w:rFonts w:ascii="Times New Roman" w:hAnsi="Times New Roman" w:hint="cs"/>
          <w:sz w:val="30"/>
          <w:rtl/>
          <w:lang w:bidi="ar-EG"/>
        </w:rPr>
        <w:t>و</w:t>
      </w:r>
      <w:r w:rsidRPr="00296F4F">
        <w:rPr>
          <w:rFonts w:ascii="Times New Roman" w:hAnsi="Times New Roman" w:hint="cs"/>
          <w:sz w:val="30"/>
          <w:rtl/>
          <w:lang w:bidi="ar-EG"/>
        </w:rPr>
        <w:t xml:space="preserve">هناك حق الحضانة، </w:t>
      </w:r>
      <w:r w:rsidR="009566D7">
        <w:rPr>
          <w:rFonts w:ascii="Times New Roman" w:hAnsi="Times New Roman" w:hint="cs"/>
          <w:sz w:val="30"/>
          <w:rtl/>
          <w:lang w:bidi="ar-EG"/>
        </w:rPr>
        <w:t>و</w:t>
      </w:r>
      <w:r w:rsidRPr="00296F4F">
        <w:rPr>
          <w:rFonts w:ascii="Times New Roman" w:hAnsi="Times New Roman" w:hint="cs"/>
          <w:sz w:val="30"/>
          <w:rtl/>
          <w:lang w:bidi="ar-EG"/>
        </w:rPr>
        <w:t xml:space="preserve">هناك حق </w:t>
      </w:r>
      <w:r w:rsidRPr="00296F4F">
        <w:rPr>
          <w:rFonts w:ascii="Times New Roman" w:hAnsi="Times New Roman" w:hint="cs"/>
          <w:sz w:val="30"/>
          <w:rtl/>
          <w:lang w:bidi="ar-EG"/>
        </w:rPr>
        <w:lastRenderedPageBreak/>
        <w:t xml:space="preserve">الرضاعة، </w:t>
      </w:r>
      <w:r w:rsidR="009566D7">
        <w:rPr>
          <w:rFonts w:ascii="Times New Roman" w:hAnsi="Times New Roman" w:hint="cs"/>
          <w:sz w:val="30"/>
          <w:rtl/>
          <w:lang w:bidi="ar-EG"/>
        </w:rPr>
        <w:t>و</w:t>
      </w:r>
      <w:r w:rsidRPr="00296F4F">
        <w:rPr>
          <w:rFonts w:ascii="Times New Roman" w:hAnsi="Times New Roman" w:hint="cs"/>
          <w:sz w:val="30"/>
          <w:rtl/>
          <w:lang w:bidi="ar-EG"/>
        </w:rPr>
        <w:t xml:space="preserve">هناك حق النفقة، </w:t>
      </w:r>
      <w:r w:rsidR="009566D7">
        <w:rPr>
          <w:rFonts w:ascii="Times New Roman" w:hAnsi="Times New Roman" w:hint="cs"/>
          <w:sz w:val="30"/>
          <w:rtl/>
          <w:lang w:bidi="ar-EG"/>
        </w:rPr>
        <w:t>و</w:t>
      </w:r>
      <w:r w:rsidRPr="00296F4F">
        <w:rPr>
          <w:rFonts w:ascii="Times New Roman" w:hAnsi="Times New Roman" w:hint="cs"/>
          <w:sz w:val="30"/>
          <w:rtl/>
          <w:lang w:bidi="ar-EG"/>
        </w:rPr>
        <w:t>هناك حق التعلم، فهذه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ثابتة</w:t>
      </w:r>
      <w:r w:rsidR="00842363">
        <w:rPr>
          <w:rFonts w:ascii="Times New Roman" w:hAnsi="Times New Roman" w:hint="cs"/>
          <w:sz w:val="30"/>
          <w:rtl/>
          <w:lang w:bidi="ar-EG"/>
        </w:rPr>
        <w:t>ٌ</w:t>
      </w:r>
      <w:r w:rsidRPr="00296F4F">
        <w:rPr>
          <w:rFonts w:ascii="Times New Roman" w:hAnsi="Times New Roman" w:hint="cs"/>
          <w:sz w:val="30"/>
          <w:rtl/>
          <w:lang w:bidi="ar-EG"/>
        </w:rPr>
        <w:t xml:space="preserve"> لهم، ولو كانوا صغارًا، ما يجوز أن يُتركوا في طعامهم، في لباسهم، يجب أن يُنفق عليهم في هذا.</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إذن في الشريعة إثبات</w:t>
      </w:r>
      <w:r w:rsidR="00842363">
        <w:rPr>
          <w:rFonts w:ascii="Times New Roman" w:hAnsi="Times New Roman" w:hint="cs"/>
          <w:sz w:val="30"/>
          <w:rtl/>
          <w:lang w:bidi="ar-EG"/>
        </w:rPr>
        <w:t>ٌ</w:t>
      </w:r>
      <w:r w:rsidRPr="00296F4F">
        <w:rPr>
          <w:rFonts w:ascii="Times New Roman" w:hAnsi="Times New Roman" w:hint="cs"/>
          <w:sz w:val="30"/>
          <w:rtl/>
          <w:lang w:bidi="ar-EG"/>
        </w:rPr>
        <w:t xml:space="preserve"> لحقوق الأبناء على والديهم، كما أن للوالدين حقوقًا على أبنائهم، كذلك هناك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فيما يتعلق بتكوين الأسرة، هناك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في الاكتساب، هناك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فيما يتعلق بالميراث.</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من الأمور التي تلاحظ في الشريعة: أن</w:t>
      </w:r>
      <w:r w:rsidR="009566D7">
        <w:rPr>
          <w:rFonts w:ascii="Times New Roman" w:hAnsi="Times New Roman" w:hint="cs"/>
          <w:sz w:val="30"/>
          <w:rtl/>
          <w:lang w:bidi="ar-EG"/>
        </w:rPr>
        <w:t>َّ</w:t>
      </w:r>
      <w:r w:rsidRPr="00296F4F">
        <w:rPr>
          <w:rFonts w:ascii="Times New Roman" w:hAnsi="Times New Roman" w:hint="cs"/>
          <w:sz w:val="30"/>
          <w:rtl/>
          <w:lang w:bidi="ar-EG"/>
        </w:rPr>
        <w:t xml:space="preserve"> الحقوق ليست خاصة</w:t>
      </w:r>
      <w:r w:rsidR="00842363">
        <w:rPr>
          <w:rFonts w:ascii="Times New Roman" w:hAnsi="Times New Roman" w:hint="cs"/>
          <w:sz w:val="30"/>
          <w:rtl/>
          <w:lang w:bidi="ar-EG"/>
        </w:rPr>
        <w:t>ً</w:t>
      </w:r>
      <w:r w:rsidRPr="00296F4F">
        <w:rPr>
          <w:rFonts w:ascii="Times New Roman" w:hAnsi="Times New Roman" w:hint="cs"/>
          <w:sz w:val="30"/>
          <w:rtl/>
          <w:lang w:bidi="ar-EG"/>
        </w:rPr>
        <w:t xml:space="preserve"> بحقوق الإنسان، بل هناك حقوق</w:t>
      </w:r>
      <w:r w:rsidR="00842363">
        <w:rPr>
          <w:rFonts w:ascii="Times New Roman" w:hAnsi="Times New Roman" w:hint="cs"/>
          <w:sz w:val="30"/>
          <w:rtl/>
          <w:lang w:bidi="ar-EG"/>
        </w:rPr>
        <w:t>ٌ</w:t>
      </w:r>
      <w:r w:rsidR="009566D7">
        <w:rPr>
          <w:rFonts w:ascii="Times New Roman" w:hAnsi="Times New Roman" w:hint="cs"/>
          <w:sz w:val="30"/>
          <w:rtl/>
          <w:lang w:bidi="ar-EG"/>
        </w:rPr>
        <w:t xml:space="preserve"> لله، وهي</w:t>
      </w:r>
      <w:r w:rsidRPr="00296F4F">
        <w:rPr>
          <w:rFonts w:ascii="Times New Roman" w:hAnsi="Times New Roman" w:hint="cs"/>
          <w:sz w:val="30"/>
          <w:rtl/>
          <w:lang w:bidi="ar-EG"/>
        </w:rPr>
        <w:t xml:space="preserve"> من أعظم حقوق الله -</w:t>
      </w:r>
      <w:r w:rsidR="003962A7">
        <w:rPr>
          <w:rFonts w:ascii="Times New Roman" w:hAnsi="Times New Roman" w:hint="cs"/>
          <w:sz w:val="30"/>
          <w:rtl/>
          <w:lang w:bidi="ar-EG"/>
        </w:rPr>
        <w:t>عزَّ وجلَّ</w:t>
      </w:r>
      <w:r w:rsidRPr="00296F4F">
        <w:rPr>
          <w:rFonts w:ascii="Times New Roman" w:hAnsi="Times New Roman" w:hint="cs"/>
          <w:sz w:val="30"/>
          <w:rtl/>
          <w:lang w:bidi="ar-EG"/>
        </w:rPr>
        <w:t>- أن تُجعل</w:t>
      </w:r>
      <w:r w:rsidR="009566D7">
        <w:rPr>
          <w:rFonts w:ascii="Times New Roman" w:hAnsi="Times New Roman" w:hint="cs"/>
          <w:sz w:val="30"/>
          <w:rtl/>
          <w:lang w:bidi="ar-EG"/>
        </w:rPr>
        <w:t xml:space="preserve"> العبادة له وحده -سبحانه وتعالى؛</w:t>
      </w:r>
      <w:r w:rsidRPr="00296F4F">
        <w:rPr>
          <w:rFonts w:ascii="Times New Roman" w:hAnsi="Times New Roman" w:hint="cs"/>
          <w:sz w:val="30"/>
          <w:rtl/>
          <w:lang w:bidi="ar-EG"/>
        </w:rPr>
        <w:t xml:space="preserve"> ولذا قال النبي -صلى الله عليه وسلم- لمعاذ: </w:t>
      </w:r>
      <w:r w:rsidRPr="00296F4F">
        <w:rPr>
          <w:rFonts w:ascii="Times New Roman" w:hAnsi="Times New Roman" w:hint="cs"/>
          <w:color w:val="008000"/>
          <w:sz w:val="30"/>
          <w:rtl/>
          <w:lang w:bidi="ar-EG"/>
        </w:rPr>
        <w:t>«</w:t>
      </w:r>
      <w:r w:rsidR="009566D7" w:rsidRPr="009566D7">
        <w:rPr>
          <w:rFonts w:ascii="Times New Roman" w:hAnsi="Times New Roman"/>
          <w:color w:val="008000"/>
          <w:sz w:val="30"/>
          <w:rtl/>
          <w:lang w:bidi="ar-EG"/>
        </w:rPr>
        <w:t>أَتَدْرِي مَا</w:t>
      </w:r>
      <w:r w:rsidR="009566D7">
        <w:rPr>
          <w:rFonts w:ascii="Times New Roman" w:hAnsi="Times New Roman"/>
          <w:color w:val="008000"/>
          <w:sz w:val="30"/>
          <w:rtl/>
          <w:lang w:bidi="ar-EG"/>
        </w:rPr>
        <w:t xml:space="preserve"> حَقُّ اللَّهِ عَلَى الْعِبَادِ</w:t>
      </w:r>
      <w:r w:rsidR="00BF5F5C">
        <w:rPr>
          <w:rFonts w:ascii="Times New Roman" w:hAnsi="Times New Roman"/>
          <w:color w:val="008000"/>
          <w:sz w:val="30"/>
          <w:rtl/>
          <w:lang w:bidi="ar-EG"/>
        </w:rPr>
        <w:t>؟</w:t>
      </w:r>
      <w:r w:rsidRPr="00296F4F">
        <w:rPr>
          <w:rFonts w:ascii="Times New Roman" w:hAnsi="Times New Roman" w:hint="cs"/>
          <w:color w:val="008000"/>
          <w:sz w:val="30"/>
          <w:rtl/>
          <w:lang w:bidi="ar-EG"/>
        </w:rPr>
        <w:t>»</w:t>
      </w:r>
      <w:r w:rsidRPr="00296F4F">
        <w:rPr>
          <w:rFonts w:ascii="Times New Roman" w:hAnsi="Times New Roman" w:hint="cs"/>
          <w:sz w:val="30"/>
          <w:rtl/>
          <w:lang w:bidi="ar-EG"/>
        </w:rPr>
        <w:t>، ثم فسره</w:t>
      </w:r>
      <w:r w:rsidR="00BF5F5C">
        <w:rPr>
          <w:rFonts w:ascii="Times New Roman" w:hAnsi="Times New Roman" w:hint="cs"/>
          <w:sz w:val="30"/>
          <w:rtl/>
          <w:lang w:bidi="ar-EG"/>
        </w:rPr>
        <w:t xml:space="preserve"> بقوله</w:t>
      </w:r>
      <w:r w:rsidRPr="00296F4F">
        <w:rPr>
          <w:rFonts w:ascii="Times New Roman" w:hAnsi="Times New Roman" w:hint="cs"/>
          <w:sz w:val="30"/>
          <w:rtl/>
          <w:lang w:bidi="ar-EG"/>
        </w:rPr>
        <w:t xml:space="preserve">: </w:t>
      </w:r>
      <w:r w:rsidRPr="00296F4F">
        <w:rPr>
          <w:rFonts w:ascii="Times New Roman" w:hAnsi="Times New Roman" w:hint="cs"/>
          <w:color w:val="008000"/>
          <w:sz w:val="30"/>
          <w:rtl/>
          <w:lang w:bidi="ar-EG"/>
        </w:rPr>
        <w:t>«</w:t>
      </w:r>
      <w:r w:rsidR="00BF5F5C" w:rsidRPr="009566D7">
        <w:rPr>
          <w:rFonts w:ascii="Times New Roman" w:hAnsi="Times New Roman"/>
          <w:color w:val="008000"/>
          <w:sz w:val="30"/>
          <w:rtl/>
          <w:lang w:bidi="ar-EG"/>
        </w:rPr>
        <w:t>أَنْ يَعْبُدُوهُ وَلَا يُشْرِكُوا بِهِ شَيْئًا</w:t>
      </w:r>
      <w:r w:rsidRPr="00296F4F">
        <w:rPr>
          <w:rFonts w:ascii="Times New Roman" w:hAnsi="Times New Roman" w:hint="cs"/>
          <w:color w:val="008000"/>
          <w:sz w:val="30"/>
          <w:rtl/>
          <w:lang w:bidi="ar-EG"/>
        </w:rPr>
        <w:t>»</w:t>
      </w:r>
      <w:r w:rsidRPr="00296F4F">
        <w:rPr>
          <w:rFonts w:ascii="Times New Roman" w:hAnsi="Times New Roman" w:hint="cs"/>
          <w:sz w:val="30"/>
          <w:rtl/>
          <w:lang w:bidi="ar-EG"/>
        </w:rPr>
        <w:t xml:space="preserve">، ثم قال: </w:t>
      </w:r>
      <w:r w:rsidRPr="00296F4F">
        <w:rPr>
          <w:rFonts w:ascii="Times New Roman" w:hAnsi="Times New Roman" w:hint="cs"/>
          <w:color w:val="008000"/>
          <w:sz w:val="30"/>
          <w:rtl/>
          <w:lang w:bidi="ar-EG"/>
        </w:rPr>
        <w:t>«</w:t>
      </w:r>
      <w:r w:rsidR="00BF5F5C" w:rsidRPr="009566D7">
        <w:rPr>
          <w:rFonts w:ascii="Times New Roman" w:hAnsi="Times New Roman"/>
          <w:color w:val="008000"/>
          <w:sz w:val="30"/>
          <w:rtl/>
          <w:lang w:bidi="ar-EG"/>
        </w:rPr>
        <w:t>أَتَدْرِي مَا حَقُّهُمْ عَ</w:t>
      </w:r>
      <w:r w:rsidR="00BF5F5C">
        <w:rPr>
          <w:rFonts w:ascii="Times New Roman" w:hAnsi="Times New Roman"/>
          <w:color w:val="008000"/>
          <w:sz w:val="30"/>
          <w:rtl/>
          <w:lang w:bidi="ar-EG"/>
        </w:rPr>
        <w:t>لَيْهِ؟ قَالَ</w:t>
      </w:r>
      <w:r w:rsidR="00BF5F5C" w:rsidRPr="009566D7">
        <w:rPr>
          <w:rFonts w:ascii="Times New Roman" w:hAnsi="Times New Roman"/>
          <w:color w:val="008000"/>
          <w:sz w:val="30"/>
          <w:rtl/>
          <w:lang w:bidi="ar-EG"/>
        </w:rPr>
        <w:t>: اللَّ</w:t>
      </w:r>
      <w:r w:rsidR="00BF5F5C">
        <w:rPr>
          <w:rFonts w:ascii="Times New Roman" w:hAnsi="Times New Roman"/>
          <w:color w:val="008000"/>
          <w:sz w:val="30"/>
          <w:rtl/>
          <w:lang w:bidi="ar-EG"/>
        </w:rPr>
        <w:t>هُ وَرَسُولُهُ أَعْلَمُ، قَالَ</w:t>
      </w:r>
      <w:r w:rsidR="00BF5F5C" w:rsidRPr="009566D7">
        <w:rPr>
          <w:rFonts w:ascii="Times New Roman" w:hAnsi="Times New Roman"/>
          <w:color w:val="008000"/>
          <w:sz w:val="30"/>
          <w:rtl/>
          <w:lang w:bidi="ar-EG"/>
        </w:rPr>
        <w:t>: أَنْ لَا يُعَذِّبَهُمْ</w:t>
      </w:r>
      <w:r w:rsidRPr="00296F4F">
        <w:rPr>
          <w:rFonts w:ascii="Times New Roman" w:hAnsi="Times New Roman" w:hint="cs"/>
          <w:color w:val="008000"/>
          <w:sz w:val="30"/>
          <w:rtl/>
          <w:lang w:bidi="ar-EG"/>
        </w:rPr>
        <w:t>»</w:t>
      </w:r>
      <w:r w:rsidR="00BF5F5C" w:rsidRPr="00BF5F5C">
        <w:rPr>
          <w:rStyle w:val="FootnoteReference"/>
          <w:rFonts w:ascii="Times New Roman" w:hAnsi="Times New Roman"/>
          <w:color w:val="FF0000"/>
          <w:sz w:val="30"/>
          <w:rtl/>
          <w:lang w:bidi="ar-EG"/>
        </w:rPr>
        <w:footnoteReference w:id="23"/>
      </w:r>
      <w:r w:rsidRPr="00296F4F">
        <w:rPr>
          <w:rFonts w:ascii="Times New Roman" w:hAnsi="Times New Roman" w:hint="cs"/>
          <w:sz w:val="30"/>
          <w:rtl/>
          <w:lang w:bidi="ar-EG"/>
        </w:rPr>
        <w:t>، هذه حقوق</w:t>
      </w:r>
      <w:r w:rsidR="00842363">
        <w:rPr>
          <w:rFonts w:ascii="Times New Roman" w:hAnsi="Times New Roman" w:hint="cs"/>
          <w:sz w:val="30"/>
          <w:rtl/>
          <w:lang w:bidi="ar-EG"/>
        </w:rPr>
        <w:t>ٌ</w:t>
      </w:r>
      <w:r w:rsidRPr="00296F4F">
        <w:rPr>
          <w:rFonts w:ascii="Times New Roman" w:hAnsi="Times New Roman" w:hint="cs"/>
          <w:sz w:val="30"/>
          <w:rtl/>
          <w:lang w:bidi="ar-EG"/>
        </w:rPr>
        <w:t xml:space="preserve"> ثابتة</w:t>
      </w:r>
      <w:r w:rsidR="00842363">
        <w:rPr>
          <w:rFonts w:ascii="Times New Roman" w:hAnsi="Times New Roman" w:hint="cs"/>
          <w:sz w:val="30"/>
          <w:rtl/>
          <w:lang w:bidi="ar-EG"/>
        </w:rPr>
        <w:t>ٌ</w:t>
      </w:r>
      <w:r w:rsidRPr="00296F4F">
        <w:rPr>
          <w:rFonts w:ascii="Times New Roman" w:hAnsi="Times New Roman" w:hint="cs"/>
          <w:sz w:val="30"/>
          <w:rtl/>
          <w:lang w:bidi="ar-EG"/>
        </w:rPr>
        <w:t>، مقرة</w:t>
      </w:r>
      <w:r w:rsidR="00842363">
        <w:rPr>
          <w:rFonts w:ascii="Times New Roman" w:hAnsi="Times New Roman" w:hint="cs"/>
          <w:sz w:val="30"/>
          <w:rtl/>
          <w:lang w:bidi="ar-EG"/>
        </w:rPr>
        <w:t>ٌ</w:t>
      </w:r>
      <w:r w:rsidRPr="00296F4F">
        <w:rPr>
          <w:rFonts w:ascii="Times New Roman" w:hAnsi="Times New Roman" w:hint="cs"/>
          <w:sz w:val="30"/>
          <w:rtl/>
          <w:lang w:bidi="ar-EG"/>
        </w:rPr>
        <w:t xml:space="preserve"> في الشرع.</w:t>
      </w:r>
    </w:p>
    <w:p w:rsidR="002F57CE" w:rsidRDefault="00296F4F" w:rsidP="00AB6B61">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ولا يقتصر هذا أيضًا على هذا الجانب، بل هناك حقوق</w:t>
      </w:r>
      <w:r w:rsidR="00AB6B61">
        <w:rPr>
          <w:rFonts w:ascii="Times New Roman" w:hAnsi="Times New Roman" w:hint="cs"/>
          <w:sz w:val="30"/>
          <w:rtl/>
          <w:lang w:bidi="ar-EG"/>
        </w:rPr>
        <w:t>ٌ</w:t>
      </w:r>
      <w:r w:rsidRPr="00296F4F">
        <w:rPr>
          <w:rFonts w:ascii="Times New Roman" w:hAnsi="Times New Roman" w:hint="cs"/>
          <w:sz w:val="30"/>
          <w:rtl/>
          <w:lang w:bidi="ar-EG"/>
        </w:rPr>
        <w:t xml:space="preserve"> لكل من يخالطهم الإنسان، فحتى البهائم لها حق</w:t>
      </w:r>
      <w:r w:rsidR="00AB6B61">
        <w:rPr>
          <w:rFonts w:ascii="Times New Roman" w:hAnsi="Times New Roman" w:hint="cs"/>
          <w:sz w:val="30"/>
          <w:rtl/>
          <w:lang w:bidi="ar-EG"/>
        </w:rPr>
        <w:t>ٌ</w:t>
      </w:r>
      <w:r w:rsidRPr="00296F4F">
        <w:rPr>
          <w:rFonts w:ascii="Times New Roman" w:hAnsi="Times New Roman" w:hint="cs"/>
          <w:sz w:val="30"/>
          <w:rtl/>
          <w:lang w:bidi="ar-EG"/>
        </w:rPr>
        <w:t xml:space="preserve"> على الإنسان</w:t>
      </w:r>
      <w:r w:rsidR="00BF5F5C">
        <w:rPr>
          <w:rFonts w:ascii="Times New Roman" w:hAnsi="Times New Roman" w:hint="cs"/>
          <w:sz w:val="30"/>
          <w:rtl/>
          <w:lang w:bidi="ar-EG"/>
        </w:rPr>
        <w:t>؛</w:t>
      </w:r>
      <w:r w:rsidRPr="00296F4F">
        <w:rPr>
          <w:rFonts w:ascii="Times New Roman" w:hAnsi="Times New Roman" w:hint="cs"/>
          <w:sz w:val="30"/>
          <w:rtl/>
          <w:lang w:bidi="ar-EG"/>
        </w:rPr>
        <w:t xml:space="preserve"> ولذا قال النبي -صلى الله عليه وسلم- عن الإبل: </w:t>
      </w:r>
      <w:r w:rsidRPr="00296F4F">
        <w:rPr>
          <w:rFonts w:ascii="Times New Roman" w:hAnsi="Times New Roman" w:hint="cs"/>
          <w:color w:val="008000"/>
          <w:sz w:val="30"/>
          <w:rtl/>
          <w:lang w:bidi="ar-EG"/>
        </w:rPr>
        <w:t>«</w:t>
      </w:r>
      <w:r w:rsidR="00BF5F5C" w:rsidRPr="00BF5F5C">
        <w:rPr>
          <w:rFonts w:ascii="Times New Roman" w:hAnsi="Times New Roman"/>
          <w:color w:val="008000"/>
          <w:sz w:val="30"/>
          <w:rtl/>
          <w:lang w:bidi="ar-EG"/>
        </w:rPr>
        <w:t>وَمِنْ حَقِّ</w:t>
      </w:r>
      <w:r w:rsidR="00BF5F5C">
        <w:rPr>
          <w:rFonts w:ascii="Times New Roman" w:hAnsi="Times New Roman"/>
          <w:color w:val="008000"/>
          <w:sz w:val="30"/>
          <w:rtl/>
          <w:lang w:bidi="ar-EG"/>
        </w:rPr>
        <w:t>هَا حَلْبُهَا يَوْمَ وِرْدِهَا</w:t>
      </w:r>
      <w:r w:rsidRPr="00296F4F">
        <w:rPr>
          <w:rFonts w:ascii="Times New Roman" w:hAnsi="Times New Roman" w:hint="cs"/>
          <w:color w:val="008000"/>
          <w:sz w:val="30"/>
          <w:rtl/>
          <w:lang w:bidi="ar-EG"/>
        </w:rPr>
        <w:t>»</w:t>
      </w:r>
      <w:r w:rsidR="003500C2" w:rsidRPr="002F57CE">
        <w:rPr>
          <w:rStyle w:val="FootnoteReference"/>
          <w:rFonts w:ascii="Times New Roman" w:hAnsi="Times New Roman"/>
          <w:color w:val="FF0000"/>
          <w:sz w:val="30"/>
          <w:rtl/>
          <w:lang w:bidi="ar-EG"/>
        </w:rPr>
        <w:footnoteReference w:id="24"/>
      </w:r>
      <w:r w:rsidRPr="00296F4F">
        <w:rPr>
          <w:rFonts w:ascii="Times New Roman" w:hAnsi="Times New Roman" w:hint="cs"/>
          <w:sz w:val="30"/>
          <w:rtl/>
          <w:lang w:bidi="ar-EG"/>
        </w:rPr>
        <w:t xml:space="preserve">، ولذا لما رأى </w:t>
      </w:r>
      <w:r w:rsidR="00AB6B61">
        <w:rPr>
          <w:rFonts w:ascii="Times New Roman" w:hAnsi="Times New Roman" w:hint="cs"/>
          <w:sz w:val="30"/>
          <w:rtl/>
          <w:lang w:bidi="ar-EG"/>
        </w:rPr>
        <w:t>النبي -صلى الله عليه وسلم- جملًا</w:t>
      </w:r>
      <w:r w:rsidRPr="00296F4F">
        <w:rPr>
          <w:rFonts w:ascii="Times New Roman" w:hAnsi="Times New Roman" w:hint="cs"/>
          <w:sz w:val="30"/>
          <w:rtl/>
          <w:lang w:bidi="ar-EG"/>
        </w:rPr>
        <w:t xml:space="preserve"> متأثرًا</w:t>
      </w:r>
      <w:r w:rsidR="002F57CE">
        <w:rPr>
          <w:rFonts w:ascii="Times New Roman" w:hAnsi="Times New Roman" w:hint="cs"/>
          <w:sz w:val="30"/>
          <w:rtl/>
          <w:lang w:bidi="ar-EG"/>
        </w:rPr>
        <w:t xml:space="preserve">، قرب منه -صلى الله عليه وسلم- ثم </w:t>
      </w:r>
      <w:r w:rsidRPr="00296F4F">
        <w:rPr>
          <w:rFonts w:ascii="Times New Roman" w:hAnsi="Times New Roman" w:hint="cs"/>
          <w:sz w:val="30"/>
          <w:rtl/>
          <w:lang w:bidi="ar-EG"/>
        </w:rPr>
        <w:t xml:space="preserve">قال: </w:t>
      </w:r>
      <w:r w:rsidRPr="00296F4F">
        <w:rPr>
          <w:rFonts w:ascii="Times New Roman" w:hAnsi="Times New Roman" w:hint="cs"/>
          <w:color w:val="008000"/>
          <w:sz w:val="30"/>
          <w:rtl/>
          <w:lang w:bidi="ar-EG"/>
        </w:rPr>
        <w:t>«</w:t>
      </w:r>
      <w:r w:rsidR="002F57CE" w:rsidRPr="002F57CE">
        <w:rPr>
          <w:rFonts w:ascii="Times New Roman" w:hAnsi="Times New Roman"/>
          <w:color w:val="008000"/>
          <w:sz w:val="30"/>
          <w:rtl/>
          <w:lang w:bidi="ar-EG"/>
        </w:rPr>
        <w:t>فَإِنَّهُ شَكَى إِلَيَّ أَنَّكَ تُجِيعُهُ وَتُدْئِبُهُ</w:t>
      </w:r>
      <w:r w:rsidRPr="00296F4F">
        <w:rPr>
          <w:rFonts w:ascii="Times New Roman" w:hAnsi="Times New Roman" w:hint="cs"/>
          <w:color w:val="008000"/>
          <w:sz w:val="30"/>
          <w:rtl/>
          <w:lang w:bidi="ar-EG"/>
        </w:rPr>
        <w:t>»</w:t>
      </w:r>
      <w:r w:rsidR="002F57CE" w:rsidRPr="002F57CE">
        <w:rPr>
          <w:rStyle w:val="FootnoteReference"/>
          <w:rFonts w:ascii="Times New Roman" w:hAnsi="Times New Roman"/>
          <w:color w:val="FF0000"/>
          <w:sz w:val="30"/>
          <w:rtl/>
          <w:lang w:bidi="ar-EG"/>
        </w:rPr>
        <w:footnoteReference w:id="25"/>
      </w:r>
      <w:r w:rsidRPr="00296F4F">
        <w:rPr>
          <w:rFonts w:ascii="Times New Roman" w:hAnsi="Times New Roman" w:hint="cs"/>
          <w:sz w:val="30"/>
          <w:rtl/>
          <w:lang w:bidi="ar-EG"/>
        </w:rPr>
        <w:t>، تجيعه</w:t>
      </w:r>
      <w:r w:rsidR="002F57CE">
        <w:rPr>
          <w:rFonts w:ascii="Times New Roman" w:hAnsi="Times New Roman" w:hint="cs"/>
          <w:sz w:val="30"/>
          <w:rtl/>
          <w:lang w:bidi="ar-EG"/>
        </w:rPr>
        <w:t>،أي:</w:t>
      </w:r>
      <w:r w:rsidRPr="00296F4F">
        <w:rPr>
          <w:rFonts w:ascii="Times New Roman" w:hAnsi="Times New Roman" w:hint="cs"/>
          <w:sz w:val="30"/>
          <w:rtl/>
          <w:lang w:bidi="ar-EG"/>
        </w:rPr>
        <w:t xml:space="preserve"> تقلل له الطعام ، وتد</w:t>
      </w:r>
      <w:r w:rsidR="00AB6B61">
        <w:rPr>
          <w:rFonts w:ascii="Times New Roman" w:hAnsi="Times New Roman" w:hint="cs"/>
          <w:sz w:val="30"/>
          <w:rtl/>
          <w:lang w:bidi="ar-EG"/>
        </w:rPr>
        <w:t>ئ</w:t>
      </w:r>
      <w:r w:rsidRPr="00296F4F">
        <w:rPr>
          <w:rFonts w:ascii="Times New Roman" w:hAnsi="Times New Roman" w:hint="cs"/>
          <w:sz w:val="30"/>
          <w:rtl/>
          <w:lang w:bidi="ar-EG"/>
        </w:rPr>
        <w:t>به يعني</w:t>
      </w:r>
      <w:r w:rsidR="002F57CE">
        <w:rPr>
          <w:rFonts w:ascii="Times New Roman" w:hAnsi="Times New Roman" w:hint="cs"/>
          <w:sz w:val="30"/>
          <w:rtl/>
          <w:lang w:bidi="ar-EG"/>
        </w:rPr>
        <w:t>:</w:t>
      </w:r>
      <w:r w:rsidRPr="00296F4F">
        <w:rPr>
          <w:rFonts w:ascii="Times New Roman" w:hAnsi="Times New Roman" w:hint="cs"/>
          <w:sz w:val="30"/>
          <w:rtl/>
          <w:lang w:bidi="ar-EG"/>
        </w:rPr>
        <w:t xml:space="preserve"> تكثر العمل الذي تطالبه به. هذا في بهيمة</w:t>
      </w:r>
      <w:r w:rsidR="00AB6B61">
        <w:rPr>
          <w:rFonts w:ascii="Times New Roman" w:hAnsi="Times New Roman" w:hint="cs"/>
          <w:sz w:val="30"/>
          <w:rtl/>
          <w:lang w:bidi="ar-EG"/>
        </w:rPr>
        <w:t>ٍ</w:t>
      </w:r>
      <w:r w:rsidRPr="00296F4F">
        <w:rPr>
          <w:rFonts w:ascii="Times New Roman" w:hAnsi="Times New Roman" w:hint="cs"/>
          <w:sz w:val="30"/>
          <w:rtl/>
          <w:lang w:bidi="ar-EG"/>
        </w:rPr>
        <w:t xml:space="preserve">، ولذا انظر للحديث الآخر، </w:t>
      </w:r>
      <w:r w:rsidR="002F57CE" w:rsidRPr="002F57CE">
        <w:rPr>
          <w:rFonts w:ascii="Times New Roman" w:hAnsi="Times New Roman"/>
          <w:sz w:val="30"/>
          <w:rtl/>
          <w:lang w:bidi="ar-EG"/>
        </w:rPr>
        <w:t>عَنْ عَبْدِ اللَّهِ أَنَّ رَسُولَ اللَّهِ صَلَّى اللَّهُ عَلَيْهِ وَسَلَّمَ قَالَ</w:t>
      </w:r>
      <w:r w:rsidR="0014603F">
        <w:rPr>
          <w:rFonts w:ascii="Times New Roman" w:hAnsi="Times New Roman" w:hint="cs"/>
          <w:sz w:val="30"/>
          <w:rtl/>
          <w:lang w:bidi="ar-EG"/>
        </w:rPr>
        <w:t>:</w:t>
      </w:r>
      <w:r w:rsidR="0014603F" w:rsidRPr="00296F4F">
        <w:rPr>
          <w:rFonts w:ascii="Times New Roman" w:hAnsi="Times New Roman" w:hint="cs"/>
          <w:color w:val="008000"/>
          <w:sz w:val="30"/>
          <w:rtl/>
          <w:lang w:bidi="ar-EG"/>
        </w:rPr>
        <w:t>«</w:t>
      </w:r>
      <w:r w:rsidR="002F57CE" w:rsidRPr="0014603F">
        <w:rPr>
          <w:rFonts w:ascii="Times New Roman" w:hAnsi="Times New Roman"/>
          <w:color w:val="008000"/>
          <w:sz w:val="30"/>
          <w:rtl/>
          <w:lang w:bidi="ar-EG"/>
        </w:rPr>
        <w:t>عُذِّبَتْ امْرَأَةٌ فِي هِرَّةٍ سَجَنَتْهَا حَتَّى مَاتَتْ فَدَخَلَتْ فِيهَا النَّارَ لَا هِيَ أَطْعَمَتْهَا وَسَقَتْهَا إِذْ حَبَسَتْهَا وَلَا هِيَ تَرَكَتْهَا تَأْكُلُ مِنْ خَشَاشِ الْأَرْضِ</w:t>
      </w:r>
      <w:r w:rsidR="0014603F" w:rsidRPr="00296F4F">
        <w:rPr>
          <w:rFonts w:ascii="Times New Roman" w:hAnsi="Times New Roman" w:hint="cs"/>
          <w:color w:val="008000"/>
          <w:sz w:val="30"/>
          <w:rtl/>
          <w:lang w:bidi="ar-EG"/>
        </w:rPr>
        <w:t>»</w:t>
      </w:r>
      <w:r w:rsidR="0014603F" w:rsidRPr="0014603F">
        <w:rPr>
          <w:rStyle w:val="FootnoteReference"/>
          <w:rFonts w:ascii="Times New Roman" w:hAnsi="Times New Roman"/>
          <w:color w:val="FF0000"/>
          <w:sz w:val="30"/>
          <w:rtl/>
          <w:lang w:bidi="ar-EG"/>
        </w:rPr>
        <w:footnoteReference w:id="26"/>
      </w:r>
    </w:p>
    <w:p w:rsidR="00296F4F" w:rsidRPr="00296F4F" w:rsidRDefault="00296F4F" w:rsidP="002C591A">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وانظر للحديث الآخر الذي فيه </w:t>
      </w:r>
      <w:r w:rsidR="002C591A" w:rsidRPr="00296F4F">
        <w:rPr>
          <w:rFonts w:ascii="Times New Roman" w:hAnsi="Times New Roman" w:hint="cs"/>
          <w:color w:val="008000"/>
          <w:sz w:val="30"/>
          <w:rtl/>
          <w:lang w:bidi="ar-EG"/>
        </w:rPr>
        <w:t>«</w:t>
      </w:r>
      <w:r w:rsidR="002C591A" w:rsidRPr="002C591A">
        <w:rPr>
          <w:rFonts w:ascii="Times New Roman" w:hAnsi="Times New Roman"/>
          <w:color w:val="008000"/>
          <w:sz w:val="30"/>
          <w:rtl/>
          <w:lang w:bidi="ar-EG"/>
        </w:rPr>
        <w:t>أَنَّ امْرَأَةً بَغِيًّا رَأَتْ كَلْبًا فِي يَوْمٍ حَارٍّ يُطِيفُ بِبِئْرٍ، قَدْ أَدْلَعَ لِسَانَهُ مِنْ الْعَطَشِ، فَنَزَعَتْ لَهُ بِمُوقِهَا فَغُفِرَ لَهَا</w:t>
      </w:r>
      <w:r w:rsidR="002C591A" w:rsidRPr="00296F4F">
        <w:rPr>
          <w:rFonts w:ascii="Times New Roman" w:hAnsi="Times New Roman" w:hint="cs"/>
          <w:color w:val="008000"/>
          <w:sz w:val="30"/>
          <w:rtl/>
          <w:lang w:bidi="ar-EG"/>
        </w:rPr>
        <w:t>»</w:t>
      </w:r>
      <w:r w:rsidR="0014603F" w:rsidRPr="0014603F">
        <w:rPr>
          <w:rStyle w:val="FootnoteReference"/>
          <w:rFonts w:ascii="Times New Roman" w:hAnsi="Times New Roman"/>
          <w:color w:val="FF0000"/>
          <w:sz w:val="30"/>
          <w:rtl/>
          <w:lang w:bidi="ar-EG"/>
        </w:rPr>
        <w:footnoteReference w:id="27"/>
      </w:r>
      <w:r w:rsidRPr="00296F4F">
        <w:rPr>
          <w:rFonts w:ascii="Times New Roman" w:hAnsi="Times New Roman" w:hint="cs"/>
          <w:sz w:val="30"/>
          <w:rtl/>
          <w:lang w:bidi="ar-EG"/>
        </w:rPr>
        <w:t>.</w:t>
      </w:r>
    </w:p>
    <w:p w:rsidR="0014603F" w:rsidRDefault="0014603F" w:rsidP="002C591A">
      <w:pPr>
        <w:spacing w:before="120"/>
        <w:ind w:firstLine="397"/>
        <w:jc w:val="lowKashida"/>
        <w:rPr>
          <w:rFonts w:ascii="Times New Roman" w:hAnsi="Times New Roman"/>
          <w:sz w:val="30"/>
          <w:rtl/>
          <w:lang w:bidi="ar-EG"/>
        </w:rPr>
      </w:pPr>
      <w:r>
        <w:rPr>
          <w:rFonts w:ascii="Times New Roman" w:hAnsi="Times New Roman" w:hint="cs"/>
          <w:sz w:val="30"/>
          <w:rtl/>
          <w:lang w:bidi="ar-EG"/>
        </w:rPr>
        <w:t>إذن</w:t>
      </w:r>
      <w:r w:rsidR="00296F4F" w:rsidRPr="00296F4F">
        <w:rPr>
          <w:rFonts w:ascii="Times New Roman" w:hAnsi="Times New Roman" w:hint="cs"/>
          <w:sz w:val="30"/>
          <w:rtl/>
          <w:lang w:bidi="ar-EG"/>
        </w:rPr>
        <w:t xml:space="preserve"> هناك حقوق</w:t>
      </w:r>
      <w:r w:rsidR="00357264">
        <w:rPr>
          <w:rFonts w:ascii="Times New Roman" w:hAnsi="Times New Roman" w:hint="cs"/>
          <w:sz w:val="30"/>
          <w:rtl/>
          <w:lang w:bidi="ar-EG"/>
        </w:rPr>
        <w:t>ٌ</w:t>
      </w:r>
      <w:r w:rsidR="00296F4F" w:rsidRPr="00296F4F">
        <w:rPr>
          <w:rFonts w:ascii="Times New Roman" w:hAnsi="Times New Roman" w:hint="cs"/>
          <w:sz w:val="30"/>
          <w:rtl/>
          <w:lang w:bidi="ar-EG"/>
        </w:rPr>
        <w:t xml:space="preserve"> فيما يتعلق ببيئة الناس، ولو كانت أمور</w:t>
      </w:r>
      <w:r w:rsidR="00357264">
        <w:rPr>
          <w:rFonts w:ascii="Times New Roman" w:hAnsi="Times New Roman" w:hint="cs"/>
          <w:sz w:val="30"/>
          <w:rtl/>
          <w:lang w:bidi="ar-EG"/>
        </w:rPr>
        <w:t>ًا</w:t>
      </w:r>
      <w:r w:rsidR="00296F4F" w:rsidRPr="00296F4F">
        <w:rPr>
          <w:rFonts w:ascii="Times New Roman" w:hAnsi="Times New Roman" w:hint="cs"/>
          <w:sz w:val="30"/>
          <w:rtl/>
          <w:lang w:bidi="ar-EG"/>
        </w:rPr>
        <w:t xml:space="preserve"> من الجمادات، </w:t>
      </w:r>
      <w:r>
        <w:rPr>
          <w:rFonts w:ascii="Times New Roman" w:hAnsi="Times New Roman" w:hint="cs"/>
          <w:sz w:val="30"/>
          <w:rtl/>
          <w:lang w:bidi="ar-EG"/>
        </w:rPr>
        <w:t>ف</w:t>
      </w:r>
      <w:r w:rsidR="00296F4F" w:rsidRPr="00296F4F">
        <w:rPr>
          <w:rFonts w:ascii="Times New Roman" w:hAnsi="Times New Roman" w:hint="cs"/>
          <w:sz w:val="30"/>
          <w:rtl/>
          <w:lang w:bidi="ar-EG"/>
        </w:rPr>
        <w:t>الأشجار لها حق</w:t>
      </w:r>
      <w:r w:rsidR="00357264">
        <w:rPr>
          <w:rFonts w:ascii="Times New Roman" w:hAnsi="Times New Roman" w:hint="cs"/>
          <w:sz w:val="30"/>
          <w:rtl/>
          <w:lang w:bidi="ar-EG"/>
        </w:rPr>
        <w:t>ٌّ</w:t>
      </w:r>
      <w:r w:rsidR="00296F4F" w:rsidRPr="00296F4F">
        <w:rPr>
          <w:rFonts w:ascii="Times New Roman" w:hAnsi="Times New Roman" w:hint="cs"/>
          <w:sz w:val="30"/>
          <w:rtl/>
          <w:lang w:bidi="ar-EG"/>
        </w:rPr>
        <w:t xml:space="preserve"> علينا، </w:t>
      </w:r>
      <w:r>
        <w:rPr>
          <w:rFonts w:ascii="Times New Roman" w:hAnsi="Times New Roman" w:hint="cs"/>
          <w:sz w:val="30"/>
          <w:rtl/>
          <w:lang w:bidi="ar-EG"/>
        </w:rPr>
        <w:t xml:space="preserve">حيث </w:t>
      </w:r>
      <w:r w:rsidR="00296F4F" w:rsidRPr="00296F4F">
        <w:rPr>
          <w:rFonts w:ascii="Times New Roman" w:hAnsi="Times New Roman" w:hint="cs"/>
          <w:sz w:val="30"/>
          <w:rtl/>
          <w:lang w:bidi="ar-EG"/>
        </w:rPr>
        <w:t xml:space="preserve">نهى عن قطعها، </w:t>
      </w:r>
      <w:r>
        <w:rPr>
          <w:rFonts w:ascii="Times New Roman" w:hAnsi="Times New Roman" w:hint="cs"/>
          <w:sz w:val="30"/>
          <w:rtl/>
          <w:lang w:bidi="ar-EG"/>
        </w:rPr>
        <w:t>ونهى عن البول والغائط تحتها</w:t>
      </w:r>
      <w:r w:rsidR="002C591A">
        <w:rPr>
          <w:rFonts w:ascii="Times New Roman" w:hAnsi="Times New Roman" w:hint="cs"/>
          <w:sz w:val="30"/>
          <w:rtl/>
          <w:lang w:bidi="ar-EG"/>
        </w:rPr>
        <w:t>.</w:t>
      </w:r>
    </w:p>
    <w:p w:rsidR="00296F4F" w:rsidRPr="00296F4F" w:rsidRDefault="002C591A" w:rsidP="002C591A">
      <w:pPr>
        <w:spacing w:before="120"/>
        <w:ind w:firstLine="397"/>
        <w:jc w:val="lowKashida"/>
        <w:rPr>
          <w:rFonts w:ascii="Times New Roman" w:hAnsi="Times New Roman"/>
          <w:sz w:val="30"/>
          <w:rtl/>
          <w:lang w:bidi="ar-EG"/>
        </w:rPr>
      </w:pPr>
      <w:r>
        <w:rPr>
          <w:rFonts w:ascii="Times New Roman" w:hAnsi="Times New Roman" w:hint="cs"/>
          <w:sz w:val="30"/>
          <w:rtl/>
          <w:lang w:bidi="ar-EG"/>
        </w:rPr>
        <w:lastRenderedPageBreak/>
        <w:t>وك</w:t>
      </w:r>
      <w:r w:rsidR="00296F4F" w:rsidRPr="00296F4F">
        <w:rPr>
          <w:rFonts w:ascii="Times New Roman" w:hAnsi="Times New Roman" w:hint="cs"/>
          <w:sz w:val="30"/>
          <w:rtl/>
          <w:lang w:bidi="ar-EG"/>
        </w:rPr>
        <w:t xml:space="preserve">ذلك الطريق أثبت له حقًا في قول النبي صلى الله عليه وسلم: </w:t>
      </w:r>
      <w:r w:rsidR="00296F4F" w:rsidRPr="00296F4F">
        <w:rPr>
          <w:rFonts w:ascii="Times New Roman" w:hAnsi="Times New Roman" w:hint="cs"/>
          <w:color w:val="008000"/>
          <w:sz w:val="30"/>
          <w:rtl/>
          <w:lang w:bidi="ar-EG"/>
        </w:rPr>
        <w:t>«</w:t>
      </w:r>
      <w:r w:rsidR="0014603F" w:rsidRPr="0014603F">
        <w:rPr>
          <w:rFonts w:ascii="Times New Roman" w:hAnsi="Times New Roman"/>
          <w:color w:val="008000"/>
          <w:sz w:val="30"/>
          <w:rtl/>
          <w:lang w:bidi="ar-EG"/>
        </w:rPr>
        <w:t>فَأَعْطُوا الطَّرِيقَ حَقَّهُ</w:t>
      </w:r>
      <w:r w:rsidR="00296F4F" w:rsidRPr="00296F4F">
        <w:rPr>
          <w:rFonts w:ascii="Times New Roman" w:hAnsi="Times New Roman" w:hint="cs"/>
          <w:color w:val="008000"/>
          <w:sz w:val="30"/>
          <w:rtl/>
          <w:lang w:bidi="ar-EG"/>
        </w:rPr>
        <w:t>»</w:t>
      </w:r>
      <w:r w:rsidR="0014603F" w:rsidRPr="00015B86">
        <w:rPr>
          <w:rStyle w:val="FootnoteReference"/>
          <w:rFonts w:ascii="Times New Roman" w:hAnsi="Times New Roman"/>
          <w:color w:val="FF0000"/>
          <w:sz w:val="30"/>
          <w:rtl/>
          <w:lang w:bidi="ar-EG"/>
        </w:rPr>
        <w:footnoteReference w:id="28"/>
      </w:r>
      <w:r w:rsidR="00296F4F" w:rsidRPr="00296F4F">
        <w:rPr>
          <w:rFonts w:ascii="Times New Roman" w:hAnsi="Times New Roman" w:hint="cs"/>
          <w:sz w:val="30"/>
          <w:rtl/>
          <w:lang w:bidi="ar-EG"/>
        </w:rPr>
        <w:t>، لما وجد جماعة</w:t>
      </w:r>
      <w:r w:rsidR="00357264">
        <w:rPr>
          <w:rFonts w:ascii="Times New Roman" w:hAnsi="Times New Roman" w:hint="cs"/>
          <w:sz w:val="30"/>
          <w:rtl/>
          <w:lang w:bidi="ar-EG"/>
        </w:rPr>
        <w:t>ً</w:t>
      </w:r>
      <w:r w:rsidR="00296F4F" w:rsidRPr="00296F4F">
        <w:rPr>
          <w:rFonts w:ascii="Times New Roman" w:hAnsi="Times New Roman" w:hint="cs"/>
          <w:sz w:val="30"/>
          <w:rtl/>
          <w:lang w:bidi="ar-EG"/>
        </w:rPr>
        <w:t xml:space="preserve"> كانوا جالسين في الطريق، فنهاهم عن الجلوس في الطرقات، فقالوا: مالنا بد</w:t>
      </w:r>
      <w:r w:rsidR="00357264">
        <w:rPr>
          <w:rFonts w:ascii="Times New Roman" w:hAnsi="Times New Roman" w:hint="cs"/>
          <w:sz w:val="30"/>
          <w:rtl/>
          <w:lang w:bidi="ar-EG"/>
        </w:rPr>
        <w:t>ٌّ</w:t>
      </w:r>
      <w:r w:rsidR="00296F4F" w:rsidRPr="00296F4F">
        <w:rPr>
          <w:rFonts w:ascii="Times New Roman" w:hAnsi="Times New Roman" w:hint="cs"/>
          <w:sz w:val="30"/>
          <w:rtl/>
          <w:lang w:bidi="ar-EG"/>
        </w:rPr>
        <w:t xml:space="preserve"> من الجلوس فيها، فقال النبي -صلى الله عليه وسلم: </w:t>
      </w:r>
      <w:r w:rsidR="00296F4F" w:rsidRPr="00296F4F">
        <w:rPr>
          <w:rFonts w:ascii="Times New Roman" w:hAnsi="Times New Roman" w:hint="cs"/>
          <w:color w:val="008000"/>
          <w:sz w:val="30"/>
          <w:rtl/>
          <w:lang w:bidi="ar-EG"/>
        </w:rPr>
        <w:t>«</w:t>
      </w:r>
      <w:r w:rsidR="00015B86" w:rsidRPr="00015B86">
        <w:rPr>
          <w:rFonts w:ascii="Times New Roman" w:hAnsi="Times New Roman"/>
          <w:color w:val="008000"/>
          <w:sz w:val="30"/>
          <w:rtl/>
          <w:lang w:bidi="ar-EG"/>
        </w:rPr>
        <w:t>فَإِذَا أَبَيْتُمْ إِلاَّ الْمَجْلِسَ فَأَعْطُوا الطَّرِيقَ حَقَّهُ</w:t>
      </w:r>
      <w:r w:rsidR="00296F4F" w:rsidRPr="00296F4F">
        <w:rPr>
          <w:rFonts w:ascii="Times New Roman" w:hAnsi="Times New Roman" w:hint="cs"/>
          <w:color w:val="008000"/>
          <w:sz w:val="30"/>
          <w:rtl/>
          <w:lang w:bidi="ar-EG"/>
        </w:rPr>
        <w:t>»</w:t>
      </w:r>
      <w:r w:rsidR="00296F4F" w:rsidRPr="00296F4F">
        <w:rPr>
          <w:rFonts w:ascii="Times New Roman" w:hAnsi="Times New Roman" w:hint="cs"/>
          <w:sz w:val="30"/>
          <w:rtl/>
          <w:lang w:bidi="ar-EG"/>
        </w:rPr>
        <w:t>، إذن الطريق له حق</w:t>
      </w:r>
      <w:r w:rsidR="00357264">
        <w:rPr>
          <w:rFonts w:ascii="Times New Roman" w:hAnsi="Times New Roman" w:hint="cs"/>
          <w:sz w:val="30"/>
          <w:rtl/>
          <w:lang w:bidi="ar-EG"/>
        </w:rPr>
        <w:t>ٌّ</w:t>
      </w:r>
      <w:r w:rsidR="00296F4F" w:rsidRPr="00296F4F">
        <w:rPr>
          <w:rFonts w:ascii="Times New Roman" w:hAnsi="Times New Roman" w:hint="cs"/>
          <w:sz w:val="30"/>
          <w:rtl/>
          <w:lang w:bidi="ar-EG"/>
        </w:rPr>
        <w:t xml:space="preserve"> علينا.</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سبق أن سألت </w:t>
      </w:r>
      <w:r w:rsidR="00015B86">
        <w:rPr>
          <w:rFonts w:ascii="Times New Roman" w:hAnsi="Times New Roman" w:hint="cs"/>
          <w:sz w:val="30"/>
          <w:rtl/>
          <w:lang w:bidi="ar-EG"/>
        </w:rPr>
        <w:t>عن</w:t>
      </w:r>
      <w:r w:rsidRPr="00296F4F">
        <w:rPr>
          <w:rFonts w:ascii="Times New Roman" w:hAnsi="Times New Roman" w:hint="cs"/>
          <w:sz w:val="30"/>
          <w:rtl/>
          <w:lang w:bidi="ar-EG"/>
        </w:rPr>
        <w:t xml:space="preserve"> المقاصد، </w:t>
      </w:r>
      <w:r w:rsidR="00015B86">
        <w:rPr>
          <w:rFonts w:ascii="Times New Roman" w:hAnsi="Times New Roman" w:hint="cs"/>
          <w:sz w:val="30"/>
          <w:rtl/>
          <w:lang w:bidi="ar-EG"/>
        </w:rPr>
        <w:t>ب</w:t>
      </w:r>
      <w:r w:rsidRPr="00296F4F">
        <w:rPr>
          <w:rFonts w:ascii="Times New Roman" w:hAnsi="Times New Roman" w:hint="cs"/>
          <w:sz w:val="30"/>
          <w:rtl/>
          <w:lang w:bidi="ar-EG"/>
        </w:rPr>
        <w:t>ماذا نستفيد منه</w:t>
      </w:r>
      <w:r w:rsidR="00015B86">
        <w:rPr>
          <w:rFonts w:ascii="Times New Roman" w:hAnsi="Times New Roman" w:hint="cs"/>
          <w:sz w:val="30"/>
          <w:rtl/>
          <w:lang w:bidi="ar-EG"/>
        </w:rPr>
        <w:t>ا</w:t>
      </w:r>
      <w:r w:rsidRPr="00296F4F">
        <w:rPr>
          <w:rFonts w:ascii="Times New Roman" w:hAnsi="Times New Roman" w:hint="cs"/>
          <w:sz w:val="30"/>
          <w:rtl/>
          <w:lang w:bidi="ar-EG"/>
        </w:rPr>
        <w:t xml:space="preserve"> في حياتنا؟ </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فنقول: هناك معانٍ نثبتها، وبالتالي نقرر مسائل جديدة</w:t>
      </w:r>
      <w:r w:rsidR="00951B57">
        <w:rPr>
          <w:rFonts w:ascii="Times New Roman" w:hAnsi="Times New Roman" w:hint="cs"/>
          <w:sz w:val="30"/>
          <w:rtl/>
          <w:lang w:bidi="ar-EG"/>
        </w:rPr>
        <w:t>ً</w:t>
      </w:r>
      <w:r w:rsidRPr="00296F4F">
        <w:rPr>
          <w:rFonts w:ascii="Times New Roman" w:hAnsi="Times New Roman" w:hint="cs"/>
          <w:sz w:val="30"/>
          <w:rtl/>
          <w:lang w:bidi="ar-EG"/>
        </w:rPr>
        <w:t xml:space="preserve"> بناءً عليها، فلما جاءنا الشرع بأداء الحقوق لأصحابها، ووجدنا أن الشرع منع من بعض الأفعال في الطريق، من أجل إعطاء الطريق حقه، ثم وردتنا مسائل جديدة</w:t>
      </w:r>
      <w:r w:rsidR="00951B57">
        <w:rPr>
          <w:rFonts w:ascii="Times New Roman" w:hAnsi="Times New Roman" w:hint="cs"/>
          <w:sz w:val="30"/>
          <w:rtl/>
          <w:lang w:bidi="ar-EG"/>
        </w:rPr>
        <w:t>ٌ</w:t>
      </w:r>
      <w:r w:rsidR="00015B86">
        <w:rPr>
          <w:rFonts w:ascii="Times New Roman" w:hAnsi="Times New Roman" w:hint="cs"/>
          <w:sz w:val="30"/>
          <w:rtl/>
          <w:lang w:bidi="ar-EG"/>
        </w:rPr>
        <w:t xml:space="preserve"> في حياتنا، قلنا: إ</w:t>
      </w:r>
      <w:r w:rsidRPr="00296F4F">
        <w:rPr>
          <w:rFonts w:ascii="Times New Roman" w:hAnsi="Times New Roman" w:hint="cs"/>
          <w:sz w:val="30"/>
          <w:rtl/>
          <w:lang w:bidi="ar-EG"/>
        </w:rPr>
        <w:t xml:space="preserve">نها يُحكم عليها بذلك المقصد، من إعطاء الطريق حقه، </w:t>
      </w:r>
      <w:r w:rsidR="00015B86">
        <w:rPr>
          <w:rFonts w:ascii="Times New Roman" w:hAnsi="Times New Roman" w:hint="cs"/>
          <w:sz w:val="30"/>
          <w:rtl/>
          <w:lang w:bidi="ar-EG"/>
        </w:rPr>
        <w:t xml:space="preserve">فمثلا </w:t>
      </w:r>
      <w:r w:rsidRPr="00296F4F">
        <w:rPr>
          <w:rFonts w:ascii="Times New Roman" w:hAnsi="Times New Roman" w:hint="cs"/>
          <w:sz w:val="30"/>
          <w:rtl/>
          <w:lang w:bidi="ar-EG"/>
        </w:rPr>
        <w:t>لو جاءنا إنسان</w:t>
      </w:r>
      <w:r w:rsidR="00951B57">
        <w:rPr>
          <w:rFonts w:ascii="Times New Roman" w:hAnsi="Times New Roman" w:hint="cs"/>
          <w:sz w:val="30"/>
          <w:rtl/>
          <w:lang w:bidi="ar-EG"/>
        </w:rPr>
        <w:t>ٌ</w:t>
      </w:r>
      <w:r w:rsidRPr="00296F4F">
        <w:rPr>
          <w:rFonts w:ascii="Times New Roman" w:hAnsi="Times New Roman" w:hint="cs"/>
          <w:sz w:val="30"/>
          <w:rtl/>
          <w:lang w:bidi="ar-EG"/>
        </w:rPr>
        <w:t xml:space="preserve"> يؤذي في الطريق، يسد الطريق بسيارته، أو بمخلفات بنائه، أو يظهر الأصوات العالية، أو يسرع في الطريق، بما يثير الخوف والرعب في قلوب الناس، </w:t>
      </w:r>
      <w:r w:rsidR="00B85797">
        <w:rPr>
          <w:rFonts w:ascii="Times New Roman" w:hAnsi="Times New Roman" w:hint="cs"/>
          <w:sz w:val="30"/>
          <w:rtl/>
          <w:lang w:bidi="ar-EG"/>
        </w:rPr>
        <w:t>حينئذٍ</w:t>
      </w:r>
      <w:r w:rsidRPr="00296F4F">
        <w:rPr>
          <w:rFonts w:ascii="Times New Roman" w:hAnsi="Times New Roman" w:hint="cs"/>
          <w:sz w:val="30"/>
          <w:rtl/>
          <w:lang w:bidi="ar-EG"/>
        </w:rPr>
        <w:t xml:space="preserve"> نقول:</w:t>
      </w:r>
      <w:r w:rsidR="00015B86">
        <w:rPr>
          <w:rFonts w:ascii="Times New Roman" w:hAnsi="Times New Roman" w:hint="cs"/>
          <w:sz w:val="30"/>
          <w:rtl/>
          <w:lang w:bidi="ar-EG"/>
        </w:rPr>
        <w:t xml:space="preserve"> إنه لم يعط الطريق حقه</w:t>
      </w:r>
      <w:r w:rsidRPr="00296F4F">
        <w:rPr>
          <w:rFonts w:ascii="Times New Roman" w:hAnsi="Times New Roman" w:hint="cs"/>
          <w:sz w:val="30"/>
          <w:rtl/>
          <w:lang w:bidi="ar-EG"/>
        </w:rPr>
        <w:t>، وبالتالي لم يحقق المقصد الشرعي في هذا الباب المتعلق بأداء الحقوق.</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الحقوق التي ذكرت، تدل</w:t>
      </w:r>
      <w:r w:rsidR="00015B86">
        <w:rPr>
          <w:rFonts w:ascii="Times New Roman" w:hAnsi="Times New Roman" w:hint="cs"/>
          <w:sz w:val="30"/>
          <w:rtl/>
          <w:lang w:bidi="ar-EG"/>
        </w:rPr>
        <w:t>ك على أن</w:t>
      </w:r>
      <w:r w:rsidRPr="00296F4F">
        <w:rPr>
          <w:rFonts w:ascii="Times New Roman" w:hAnsi="Times New Roman" w:hint="cs"/>
          <w:sz w:val="30"/>
          <w:rtl/>
          <w:lang w:bidi="ar-EG"/>
        </w:rPr>
        <w:t xml:space="preserve"> الأمور </w:t>
      </w:r>
      <w:r w:rsidR="00015B86" w:rsidRPr="00296F4F">
        <w:rPr>
          <w:rFonts w:ascii="Times New Roman" w:hAnsi="Times New Roman" w:hint="cs"/>
          <w:sz w:val="30"/>
          <w:rtl/>
          <w:lang w:bidi="ar-EG"/>
        </w:rPr>
        <w:t xml:space="preserve">ليست </w:t>
      </w:r>
      <w:r w:rsidRPr="00296F4F">
        <w:rPr>
          <w:rFonts w:ascii="Times New Roman" w:hAnsi="Times New Roman" w:hint="cs"/>
          <w:sz w:val="30"/>
          <w:rtl/>
          <w:lang w:bidi="ar-EG"/>
        </w:rPr>
        <w:t>متعلقة</w:t>
      </w:r>
      <w:r w:rsidR="00951B57">
        <w:rPr>
          <w:rFonts w:ascii="Times New Roman" w:hAnsi="Times New Roman" w:hint="cs"/>
          <w:sz w:val="30"/>
          <w:rtl/>
          <w:lang w:bidi="ar-EG"/>
        </w:rPr>
        <w:t>ً</w:t>
      </w:r>
      <w:r w:rsidRPr="00296F4F">
        <w:rPr>
          <w:rFonts w:ascii="Times New Roman" w:hAnsi="Times New Roman" w:hint="cs"/>
          <w:sz w:val="30"/>
          <w:rtl/>
          <w:lang w:bidi="ar-EG"/>
        </w:rPr>
        <w:t xml:space="preserve"> بحق الإنسان فقط، هناك من يتكلم في حقوق الإنسان في زماننا، ويكثرون الحديث فيه، وقد يعتب بعضهم على بعض العلماء، أو بعض الأحكام الفقهية، ويدعي أنها مخالفة</w:t>
      </w:r>
      <w:r w:rsidR="00951B57">
        <w:rPr>
          <w:rFonts w:ascii="Times New Roman" w:hAnsi="Times New Roman" w:hint="cs"/>
          <w:sz w:val="30"/>
          <w:rtl/>
          <w:lang w:bidi="ar-EG"/>
        </w:rPr>
        <w:t>ٌ</w:t>
      </w:r>
      <w:r w:rsidRPr="00296F4F">
        <w:rPr>
          <w:rFonts w:ascii="Times New Roman" w:hAnsi="Times New Roman" w:hint="cs"/>
          <w:sz w:val="30"/>
          <w:rtl/>
          <w:lang w:bidi="ar-EG"/>
        </w:rPr>
        <w:t xml:space="preserve"> لحقوق الإنسان، والناظر فيما يُدعى أن</w:t>
      </w:r>
      <w:r w:rsidR="00015B86">
        <w:rPr>
          <w:rFonts w:ascii="Times New Roman" w:hAnsi="Times New Roman" w:hint="cs"/>
          <w:sz w:val="30"/>
          <w:rtl/>
          <w:lang w:bidi="ar-EG"/>
        </w:rPr>
        <w:t>َّ</w:t>
      </w:r>
      <w:r w:rsidRPr="00296F4F">
        <w:rPr>
          <w:rFonts w:ascii="Times New Roman" w:hAnsi="Times New Roman" w:hint="cs"/>
          <w:sz w:val="30"/>
          <w:rtl/>
          <w:lang w:bidi="ar-EG"/>
        </w:rPr>
        <w:t>ه من حقوق الإنسان، يجد أن</w:t>
      </w:r>
      <w:r w:rsidR="00015B86">
        <w:rPr>
          <w:rFonts w:ascii="Times New Roman" w:hAnsi="Times New Roman" w:hint="cs"/>
          <w:sz w:val="30"/>
          <w:rtl/>
          <w:lang w:bidi="ar-EG"/>
        </w:rPr>
        <w:t>َّ</w:t>
      </w:r>
      <w:r w:rsidRPr="00296F4F">
        <w:rPr>
          <w:rFonts w:ascii="Times New Roman" w:hAnsi="Times New Roman" w:hint="cs"/>
          <w:sz w:val="30"/>
          <w:rtl/>
          <w:lang w:bidi="ar-EG"/>
        </w:rPr>
        <w:t xml:space="preserve"> ما يدعونه من حقوق الإنسان على ثلاثة أنواع</w:t>
      </w:r>
      <w:r w:rsidR="00951B57">
        <w:rPr>
          <w:rFonts w:ascii="Times New Roman" w:hAnsi="Times New Roman" w:hint="cs"/>
          <w:sz w:val="30"/>
          <w:rtl/>
          <w:lang w:bidi="ar-EG"/>
        </w:rPr>
        <w:t>ٍ</w:t>
      </w:r>
      <w:r w:rsidRPr="00296F4F">
        <w:rPr>
          <w:rFonts w:ascii="Times New Roman" w:hAnsi="Times New Roman" w:hint="cs"/>
          <w:sz w:val="30"/>
          <w:rtl/>
          <w:lang w:bidi="ar-EG"/>
        </w:rPr>
        <w:t xml:space="preserve">: </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نوع</w:t>
      </w:r>
      <w:r w:rsidR="00951B57">
        <w:rPr>
          <w:rFonts w:ascii="Times New Roman" w:hAnsi="Times New Roman" w:hint="cs"/>
          <w:sz w:val="30"/>
          <w:rtl/>
          <w:lang w:bidi="ar-EG"/>
        </w:rPr>
        <w:t>ٌ</w:t>
      </w:r>
      <w:r w:rsidRPr="00296F4F">
        <w:rPr>
          <w:rFonts w:ascii="Times New Roman" w:hAnsi="Times New Roman" w:hint="cs"/>
          <w:sz w:val="30"/>
          <w:rtl/>
          <w:lang w:bidi="ar-EG"/>
        </w:rPr>
        <w:t xml:space="preserve"> من حقوق الإنسان حقيقة، فهذا النوع قد جاء به الشرع، لكن جاء به على أكمل وجوهه، وأعلى درجاته، وجاء به لتحقيق ذلك المقصد من خلال جميع الوسائل المؤدية إليه.</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مثال ذلك: نتفق على أن العدل من حقوق الإنسان، الشريعة قد جاءت في هذا الباب بأكمل درجات العدل </w:t>
      </w:r>
      <w:r w:rsidRPr="00296F4F">
        <w:rPr>
          <w:rFonts w:ascii="Times New Roman" w:hAnsi="Times New Roman"/>
          <w:color w:val="FF0000"/>
          <w:sz w:val="30"/>
          <w:rtl/>
          <w:lang w:bidi="ar-EG"/>
        </w:rPr>
        <w:t>﴿إِنَّ اللَّهَ يَأْمُرُ بِالْعَدْلِ</w:t>
      </w:r>
      <w:r w:rsidRPr="00296F4F">
        <w:rPr>
          <w:rFonts w:ascii="Times New Roman" w:hAnsi="Times New Roman" w:hint="cs"/>
          <w:color w:val="FF0000"/>
          <w:sz w:val="30"/>
          <w:rtl/>
          <w:lang w:bidi="ar-EG"/>
        </w:rPr>
        <w:t>﴾</w:t>
      </w:r>
      <w:r w:rsidRPr="00296F4F">
        <w:rPr>
          <w:rFonts w:ascii="Times New Roman" w:hAnsi="Times New Roman"/>
          <w:sz w:val="22"/>
          <w:szCs w:val="26"/>
          <w:rtl/>
          <w:lang w:bidi="ar-EG"/>
        </w:rPr>
        <w:t>[النحل: 90]</w:t>
      </w:r>
      <w:r w:rsidRPr="00296F4F">
        <w:rPr>
          <w:rFonts w:ascii="Times New Roman" w:hAnsi="Times New Roman" w:hint="cs"/>
          <w:sz w:val="30"/>
          <w:rtl/>
          <w:lang w:bidi="ar-EG"/>
        </w:rPr>
        <w:t xml:space="preserve"> وقال: </w:t>
      </w:r>
      <w:r w:rsidRPr="00296F4F">
        <w:rPr>
          <w:rFonts w:ascii="Times New Roman" w:hAnsi="Times New Roman"/>
          <w:color w:val="FF0000"/>
          <w:sz w:val="30"/>
          <w:rtl/>
          <w:lang w:bidi="ar-EG"/>
        </w:rPr>
        <w:t>﴿وَلَا يَجْرِمَنَّكُمْ شَنَآنُ قَوْمٍ عَلَى أَلَّا تَعْدِلُوا اعْدِلُوا هُوَ أَقْرَبُ لِلتَّقْوَى﴾</w:t>
      </w:r>
      <w:r w:rsidRPr="00296F4F">
        <w:rPr>
          <w:rFonts w:ascii="Times New Roman" w:hAnsi="Times New Roman"/>
          <w:sz w:val="22"/>
          <w:szCs w:val="26"/>
          <w:rtl/>
          <w:lang w:bidi="ar-EG"/>
        </w:rPr>
        <w:t>[المائدة: 8]</w:t>
      </w:r>
      <w:r w:rsidRPr="00296F4F">
        <w:rPr>
          <w:rFonts w:ascii="Times New Roman" w:hAnsi="Times New Roman" w:hint="cs"/>
          <w:sz w:val="30"/>
          <w:rtl/>
          <w:lang w:bidi="ar-EG"/>
        </w:rPr>
        <w:t>، ولكن جاءت الشريعة في تحقيق العدل بما لم تأت به الشرائع والقوانين الأخرى، سواءً من وسائل إثبات الحقوق في باب العدل، أو في كيفية التعامل مع المتخاصمين، أو في سرعة البت بينهما بما يقضي على النزاع المتكون عندهما، فهذه كلها جاءت بها الشريعة؛ لتحقيق هذا المقصد، وهذا الحق من حقوق الإنسان.</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lastRenderedPageBreak/>
        <w:t>نوع</w:t>
      </w:r>
      <w:r w:rsidR="00503DCE">
        <w:rPr>
          <w:rFonts w:ascii="Times New Roman" w:hAnsi="Times New Roman" w:hint="cs"/>
          <w:sz w:val="30"/>
          <w:rtl/>
          <w:lang w:bidi="ar-EG"/>
        </w:rPr>
        <w:t>ٌ</w:t>
      </w:r>
      <w:r w:rsidRPr="00296F4F">
        <w:rPr>
          <w:rFonts w:ascii="Times New Roman" w:hAnsi="Times New Roman" w:hint="cs"/>
          <w:sz w:val="30"/>
          <w:rtl/>
          <w:lang w:bidi="ar-EG"/>
        </w:rPr>
        <w:t xml:space="preserve"> آخر مما يسمى </w:t>
      </w:r>
      <w:r w:rsidR="00015B86">
        <w:rPr>
          <w:rFonts w:ascii="Times New Roman" w:hAnsi="Times New Roman" w:hint="cs"/>
          <w:sz w:val="30"/>
          <w:rtl/>
          <w:lang w:bidi="ar-EG"/>
        </w:rPr>
        <w:t>ب</w:t>
      </w:r>
      <w:r w:rsidRPr="00296F4F">
        <w:rPr>
          <w:rFonts w:ascii="Times New Roman" w:hAnsi="Times New Roman" w:hint="cs"/>
          <w:sz w:val="30"/>
          <w:rtl/>
          <w:lang w:bidi="ar-EG"/>
        </w:rPr>
        <w:t>حقوق الإنسان، ولكنه في الحقيقة ليس من حقوق الإنسان، بل حق الإنسان يتنافى معه.</w:t>
      </w:r>
    </w:p>
    <w:p w:rsidR="00296F4F" w:rsidRPr="00296F4F" w:rsidRDefault="00015B86" w:rsidP="00296F4F">
      <w:pPr>
        <w:spacing w:before="120"/>
        <w:ind w:firstLine="397"/>
        <w:jc w:val="lowKashida"/>
        <w:rPr>
          <w:rFonts w:ascii="Times New Roman" w:hAnsi="Times New Roman"/>
          <w:sz w:val="30"/>
          <w:rtl/>
          <w:lang w:bidi="ar-EG"/>
        </w:rPr>
      </w:pPr>
      <w:r>
        <w:rPr>
          <w:rFonts w:ascii="Times New Roman" w:hAnsi="Times New Roman" w:hint="cs"/>
          <w:sz w:val="30"/>
          <w:rtl/>
          <w:lang w:bidi="ar-EG"/>
        </w:rPr>
        <w:t>مثل</w:t>
      </w:r>
      <w:r w:rsidR="00296F4F" w:rsidRPr="00296F4F">
        <w:rPr>
          <w:rFonts w:ascii="Times New Roman" w:hAnsi="Times New Roman" w:hint="cs"/>
          <w:sz w:val="30"/>
          <w:rtl/>
          <w:lang w:bidi="ar-EG"/>
        </w:rPr>
        <w:t>: يأتيك من يدعي أن من حق الإنسان الحرية الجنسية، ومثل هذا يترتب عليه من المفاسد ما الله به عليم</w:t>
      </w:r>
      <w:r w:rsidR="00503DCE">
        <w:rPr>
          <w:rFonts w:ascii="Times New Roman" w:hAnsi="Times New Roman" w:hint="cs"/>
          <w:sz w:val="30"/>
          <w:rtl/>
          <w:lang w:bidi="ar-EG"/>
        </w:rPr>
        <w:t>ٌ</w:t>
      </w:r>
      <w:r w:rsidR="00296F4F" w:rsidRPr="00296F4F">
        <w:rPr>
          <w:rFonts w:ascii="Times New Roman" w:hAnsi="Times New Roman" w:hint="cs"/>
          <w:sz w:val="30"/>
          <w:rtl/>
          <w:lang w:bidi="ar-EG"/>
        </w:rPr>
        <w:t xml:space="preserve">، سواءً في ما يتعلق بتفكك المجتمع، وعدم ترابطه، لما يحدث من وجود أبناء الزنا، ولما يحدث من الشقاق والنزاع، ولما يحدث من كون الرجل يأتي إلى المرأة، ثم بعد ذلك يهملها، ولا يقوم بمتابعتها ورعايتها، بخلاف تقرير حق الزوج وحق الزوجة، فإنه </w:t>
      </w:r>
      <w:r w:rsidR="00B85797">
        <w:rPr>
          <w:rFonts w:ascii="Times New Roman" w:hAnsi="Times New Roman" w:hint="cs"/>
          <w:sz w:val="30"/>
          <w:rtl/>
          <w:lang w:bidi="ar-EG"/>
        </w:rPr>
        <w:t>حينئذٍ</w:t>
      </w:r>
      <w:r w:rsidR="00296F4F" w:rsidRPr="00296F4F">
        <w:rPr>
          <w:rFonts w:ascii="Times New Roman" w:hAnsi="Times New Roman" w:hint="cs"/>
          <w:sz w:val="30"/>
          <w:rtl/>
          <w:lang w:bidi="ar-EG"/>
        </w:rPr>
        <w:t xml:space="preserve"> تثبت به الحقوق، وتستقر به أحوال المجتمع.</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كذلك من النواحي الصحية، نجد من انتشار الأمراض، بهذه الأمور، التي تسمى حقوقًا للإنسان، وهي في الحقيقة مؤدية</w:t>
      </w:r>
      <w:r w:rsidR="00503DCE">
        <w:rPr>
          <w:rFonts w:ascii="Times New Roman" w:hAnsi="Times New Roman" w:hint="cs"/>
          <w:sz w:val="30"/>
          <w:rtl/>
          <w:lang w:bidi="ar-EG"/>
        </w:rPr>
        <w:t>ٌ</w:t>
      </w:r>
      <w:r w:rsidRPr="00296F4F">
        <w:rPr>
          <w:rFonts w:ascii="Times New Roman" w:hAnsi="Times New Roman" w:hint="cs"/>
          <w:sz w:val="30"/>
          <w:rtl/>
          <w:lang w:bidi="ar-EG"/>
        </w:rPr>
        <w:t xml:space="preserve"> إلى مفاسد الله أعلم بمقدارها وما تصل إليه.</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وهناك </w:t>
      </w:r>
      <w:r w:rsidR="00015B86" w:rsidRPr="00296F4F">
        <w:rPr>
          <w:rFonts w:ascii="Times New Roman" w:hAnsi="Times New Roman" w:hint="cs"/>
          <w:sz w:val="30"/>
          <w:rtl/>
          <w:lang w:bidi="ar-EG"/>
        </w:rPr>
        <w:t xml:space="preserve">ما </w:t>
      </w:r>
      <w:r w:rsidRPr="00296F4F">
        <w:rPr>
          <w:rFonts w:ascii="Times New Roman" w:hAnsi="Times New Roman" w:hint="cs"/>
          <w:sz w:val="30"/>
          <w:rtl/>
          <w:lang w:bidi="ar-EG"/>
        </w:rPr>
        <w:t>يُجعل من حقوق الإنسان وهو يتضمن معنى حق</w:t>
      </w:r>
      <w:r w:rsidR="00503DCE">
        <w:rPr>
          <w:rFonts w:ascii="Times New Roman" w:hAnsi="Times New Roman" w:hint="cs"/>
          <w:sz w:val="30"/>
          <w:rtl/>
          <w:lang w:bidi="ar-EG"/>
        </w:rPr>
        <w:t>ٍّ</w:t>
      </w:r>
      <w:r w:rsidRPr="00296F4F">
        <w:rPr>
          <w:rFonts w:ascii="Times New Roman" w:hAnsi="Times New Roman" w:hint="cs"/>
          <w:sz w:val="30"/>
          <w:rtl/>
          <w:lang w:bidi="ar-EG"/>
        </w:rPr>
        <w:t>، ومعنى باطل</w:t>
      </w:r>
      <w:r w:rsidR="00503DCE">
        <w:rPr>
          <w:rFonts w:ascii="Times New Roman" w:hAnsi="Times New Roman" w:hint="cs"/>
          <w:sz w:val="30"/>
          <w:rtl/>
          <w:lang w:bidi="ar-EG"/>
        </w:rPr>
        <w:t>ٍ</w:t>
      </w:r>
      <w:r w:rsidRPr="00296F4F">
        <w:rPr>
          <w:rFonts w:ascii="Times New Roman" w:hAnsi="Times New Roman" w:hint="cs"/>
          <w:sz w:val="30"/>
          <w:rtl/>
          <w:lang w:bidi="ar-EG"/>
        </w:rPr>
        <w:t>، وبالتالي لابد من تمييزه، ومعرفته.</w:t>
      </w:r>
    </w:p>
    <w:p w:rsidR="00296F4F" w:rsidRPr="00296F4F" w:rsidRDefault="00296F4F" w:rsidP="00015B86">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مثال ذلك: في المساواة، يجعلون من حق الإنسان المساواة، ثم بعد ذلك </w:t>
      </w:r>
      <w:r w:rsidR="00015B86" w:rsidRPr="00296F4F">
        <w:rPr>
          <w:rFonts w:ascii="Times New Roman" w:hAnsi="Times New Roman" w:hint="cs"/>
          <w:sz w:val="30"/>
          <w:rtl/>
          <w:lang w:bidi="ar-EG"/>
        </w:rPr>
        <w:t xml:space="preserve">يدخلون </w:t>
      </w:r>
      <w:r w:rsidR="00015B86">
        <w:rPr>
          <w:rFonts w:ascii="Times New Roman" w:hAnsi="Times New Roman" w:hint="cs"/>
          <w:sz w:val="30"/>
          <w:rtl/>
          <w:lang w:bidi="ar-EG"/>
        </w:rPr>
        <w:t xml:space="preserve">في </w:t>
      </w:r>
      <w:r w:rsidRPr="00296F4F">
        <w:rPr>
          <w:rFonts w:ascii="Times New Roman" w:hAnsi="Times New Roman" w:hint="cs"/>
          <w:sz w:val="30"/>
          <w:rtl/>
          <w:lang w:bidi="ar-EG"/>
        </w:rPr>
        <w:t>هذا المساوي ما الله به عليم</w:t>
      </w:r>
      <w:r w:rsidR="00503DCE">
        <w:rPr>
          <w:rFonts w:ascii="Times New Roman" w:hAnsi="Times New Roman" w:hint="cs"/>
          <w:sz w:val="30"/>
          <w:rtl/>
          <w:lang w:bidi="ar-EG"/>
        </w:rPr>
        <w:t>ٌ</w:t>
      </w:r>
      <w:r w:rsidRPr="00296F4F">
        <w:rPr>
          <w:rFonts w:ascii="Times New Roman" w:hAnsi="Times New Roman" w:hint="cs"/>
          <w:sz w:val="30"/>
          <w:rtl/>
          <w:lang w:bidi="ar-EG"/>
        </w:rPr>
        <w:t>، هذا المبدأ -المساواة- لابد أن يُنظر فيه، إن كانت المساواة بين متساويي</w:t>
      </w:r>
      <w:r w:rsidR="00503DCE">
        <w:rPr>
          <w:rFonts w:ascii="Times New Roman" w:hAnsi="Times New Roman" w:hint="cs"/>
          <w:sz w:val="30"/>
          <w:rtl/>
          <w:lang w:bidi="ar-EG"/>
        </w:rPr>
        <w:t>ْ</w:t>
      </w:r>
      <w:r w:rsidR="00015B86">
        <w:rPr>
          <w:rFonts w:ascii="Times New Roman" w:hAnsi="Times New Roman" w:hint="cs"/>
          <w:sz w:val="30"/>
          <w:rtl/>
          <w:lang w:bidi="ar-EG"/>
        </w:rPr>
        <w:t xml:space="preserve">ن فهو </w:t>
      </w:r>
      <w:r w:rsidRPr="00296F4F">
        <w:rPr>
          <w:rFonts w:ascii="Times New Roman" w:hAnsi="Times New Roman" w:hint="cs"/>
          <w:sz w:val="30"/>
          <w:rtl/>
          <w:lang w:bidi="ar-EG"/>
        </w:rPr>
        <w:t>مطلوب</w:t>
      </w:r>
      <w:r w:rsidR="00503DCE">
        <w:rPr>
          <w:rFonts w:ascii="Times New Roman" w:hAnsi="Times New Roman" w:hint="cs"/>
          <w:sz w:val="30"/>
          <w:rtl/>
          <w:lang w:bidi="ar-EG"/>
        </w:rPr>
        <w:t>ٌ</w:t>
      </w:r>
      <w:r w:rsidRPr="00296F4F">
        <w:rPr>
          <w:rFonts w:ascii="Times New Roman" w:hAnsi="Times New Roman" w:hint="cs"/>
          <w:sz w:val="30"/>
          <w:rtl/>
          <w:lang w:bidi="ar-EG"/>
        </w:rPr>
        <w:t>، وإن كانت المساواة بين مختلفي</w:t>
      </w:r>
      <w:r w:rsidR="00503DCE">
        <w:rPr>
          <w:rFonts w:ascii="Times New Roman" w:hAnsi="Times New Roman" w:hint="cs"/>
          <w:sz w:val="30"/>
          <w:rtl/>
          <w:lang w:bidi="ar-EG"/>
        </w:rPr>
        <w:t>ْ</w:t>
      </w:r>
      <w:r w:rsidRPr="00296F4F">
        <w:rPr>
          <w:rFonts w:ascii="Times New Roman" w:hAnsi="Times New Roman" w:hint="cs"/>
          <w:sz w:val="30"/>
          <w:rtl/>
          <w:lang w:bidi="ar-EG"/>
        </w:rPr>
        <w:t>ن، فهذا ليس من العدل، وليس من حقوق الإنسان.</w:t>
      </w:r>
    </w:p>
    <w:p w:rsidR="002C591A" w:rsidRDefault="00015B86" w:rsidP="002C591A">
      <w:pPr>
        <w:spacing w:before="120"/>
        <w:ind w:firstLine="397"/>
        <w:jc w:val="lowKashida"/>
        <w:rPr>
          <w:rFonts w:ascii="Times New Roman" w:hAnsi="Times New Roman" w:hint="cs"/>
          <w:sz w:val="30"/>
          <w:rtl/>
          <w:lang w:bidi="ar-EG"/>
        </w:rPr>
      </w:pPr>
      <w:r>
        <w:rPr>
          <w:rFonts w:ascii="Times New Roman" w:hAnsi="Times New Roman" w:hint="cs"/>
          <w:sz w:val="30"/>
          <w:rtl/>
          <w:lang w:bidi="ar-EG"/>
        </w:rPr>
        <w:t>لو كان</w:t>
      </w:r>
      <w:r w:rsidR="00296F4F" w:rsidRPr="00296F4F">
        <w:rPr>
          <w:rFonts w:ascii="Times New Roman" w:hAnsi="Times New Roman" w:hint="cs"/>
          <w:sz w:val="30"/>
          <w:rtl/>
          <w:lang w:bidi="ar-EG"/>
        </w:rPr>
        <w:t xml:space="preserve"> طلاب</w:t>
      </w:r>
      <w:r w:rsidR="00503DCE">
        <w:rPr>
          <w:rFonts w:ascii="Times New Roman" w:hAnsi="Times New Roman" w:hint="cs"/>
          <w:sz w:val="30"/>
          <w:rtl/>
          <w:lang w:bidi="ar-EG"/>
        </w:rPr>
        <w:t>ٌ</w:t>
      </w:r>
      <w:r w:rsidR="00296F4F" w:rsidRPr="00296F4F">
        <w:rPr>
          <w:rFonts w:ascii="Times New Roman" w:hAnsi="Times New Roman" w:hint="cs"/>
          <w:sz w:val="30"/>
          <w:rtl/>
          <w:lang w:bidi="ar-EG"/>
        </w:rPr>
        <w:t xml:space="preserve"> في قاعة</w:t>
      </w:r>
      <w:r w:rsidR="00503DCE">
        <w:rPr>
          <w:rFonts w:ascii="Times New Roman" w:hAnsi="Times New Roman" w:hint="cs"/>
          <w:sz w:val="30"/>
          <w:rtl/>
          <w:lang w:bidi="ar-EG"/>
        </w:rPr>
        <w:t>ٍ</w:t>
      </w:r>
      <w:r w:rsidR="00296F4F" w:rsidRPr="00296F4F">
        <w:rPr>
          <w:rFonts w:ascii="Times New Roman" w:hAnsi="Times New Roman" w:hint="cs"/>
          <w:sz w:val="30"/>
          <w:rtl/>
          <w:lang w:bidi="ar-EG"/>
        </w:rPr>
        <w:t xml:space="preserve">، </w:t>
      </w:r>
      <w:r>
        <w:rPr>
          <w:rFonts w:ascii="Times New Roman" w:hAnsi="Times New Roman" w:hint="cs"/>
          <w:sz w:val="30"/>
          <w:rtl/>
          <w:lang w:bidi="ar-EG"/>
        </w:rPr>
        <w:t>ف</w:t>
      </w:r>
      <w:r w:rsidR="00296F4F" w:rsidRPr="00296F4F">
        <w:rPr>
          <w:rFonts w:ascii="Times New Roman" w:hAnsi="Times New Roman" w:hint="cs"/>
          <w:sz w:val="30"/>
          <w:rtl/>
          <w:lang w:bidi="ar-EG"/>
        </w:rPr>
        <w:t>أخذ واحد</w:t>
      </w:r>
      <w:r w:rsidR="00AB5BB3">
        <w:rPr>
          <w:rFonts w:ascii="Times New Roman" w:hAnsi="Times New Roman" w:hint="cs"/>
          <w:sz w:val="30"/>
          <w:rtl/>
          <w:lang w:bidi="ar-EG"/>
        </w:rPr>
        <w:t>ٌ</w:t>
      </w:r>
      <w:r w:rsidR="00296F4F" w:rsidRPr="00296F4F">
        <w:rPr>
          <w:rFonts w:ascii="Times New Roman" w:hAnsi="Times New Roman" w:hint="cs"/>
          <w:sz w:val="30"/>
          <w:rtl/>
          <w:lang w:bidi="ar-EG"/>
        </w:rPr>
        <w:t xml:space="preserve"> منهم الامتياز، هل من حق </w:t>
      </w:r>
      <w:r w:rsidR="002C591A">
        <w:rPr>
          <w:rFonts w:ascii="Times New Roman" w:hAnsi="Times New Roman" w:hint="cs"/>
          <w:sz w:val="30"/>
          <w:rtl/>
          <w:lang w:bidi="ar-EG"/>
        </w:rPr>
        <w:t>الجميع</w:t>
      </w:r>
      <w:r w:rsidR="00296F4F" w:rsidRPr="00296F4F">
        <w:rPr>
          <w:rFonts w:ascii="Times New Roman" w:hAnsi="Times New Roman" w:hint="cs"/>
          <w:sz w:val="30"/>
          <w:rtl/>
          <w:lang w:bidi="ar-EG"/>
        </w:rPr>
        <w:t xml:space="preserve"> المساواة</w:t>
      </w:r>
      <w:r w:rsidR="002C591A">
        <w:rPr>
          <w:rFonts w:ascii="Times New Roman" w:hAnsi="Times New Roman" w:hint="cs"/>
          <w:sz w:val="30"/>
          <w:rtl/>
          <w:lang w:bidi="ar-EG"/>
        </w:rPr>
        <w:t xml:space="preserve"> بذلك الطالب</w:t>
      </w:r>
      <w:r w:rsidR="00296F4F" w:rsidRPr="00296F4F">
        <w:rPr>
          <w:rFonts w:ascii="Times New Roman" w:hAnsi="Times New Roman" w:hint="cs"/>
          <w:sz w:val="30"/>
          <w:rtl/>
          <w:lang w:bidi="ar-EG"/>
        </w:rPr>
        <w:t xml:space="preserve">، </w:t>
      </w:r>
      <w:r w:rsidR="002C591A">
        <w:rPr>
          <w:rFonts w:ascii="Times New Roman" w:hAnsi="Times New Roman" w:hint="cs"/>
          <w:sz w:val="30"/>
          <w:rtl/>
          <w:lang w:bidi="ar-EG"/>
        </w:rPr>
        <w:t>أي: هل نعطي هذه الدرجة (الامتياز)</w:t>
      </w:r>
      <w:r w:rsidR="00296F4F" w:rsidRPr="00296F4F">
        <w:rPr>
          <w:rFonts w:ascii="Times New Roman" w:hAnsi="Times New Roman" w:hint="cs"/>
          <w:sz w:val="30"/>
          <w:rtl/>
          <w:lang w:bidi="ar-EG"/>
        </w:rPr>
        <w:t xml:space="preserve"> لجميع من في القاعة من الطلاب؟ </w:t>
      </w:r>
    </w:p>
    <w:p w:rsidR="00296F4F" w:rsidRPr="00296F4F" w:rsidRDefault="002C591A" w:rsidP="002C591A">
      <w:pPr>
        <w:spacing w:before="120"/>
        <w:ind w:firstLine="397"/>
        <w:jc w:val="lowKashida"/>
        <w:rPr>
          <w:rFonts w:ascii="Times New Roman" w:hAnsi="Times New Roman"/>
          <w:sz w:val="30"/>
          <w:rtl/>
          <w:lang w:bidi="ar-EG"/>
        </w:rPr>
      </w:pPr>
      <w:r>
        <w:rPr>
          <w:rFonts w:ascii="Times New Roman" w:hAnsi="Times New Roman" w:hint="cs"/>
          <w:sz w:val="30"/>
          <w:rtl/>
          <w:lang w:bidi="ar-EG"/>
        </w:rPr>
        <w:t>نقول: لا، هذا ليس من حقهم</w:t>
      </w:r>
      <w:r w:rsidR="00296F4F" w:rsidRPr="00296F4F">
        <w:rPr>
          <w:rFonts w:ascii="Times New Roman" w:hAnsi="Times New Roman" w:hint="cs"/>
          <w:sz w:val="30"/>
          <w:rtl/>
          <w:lang w:bidi="ar-EG"/>
        </w:rPr>
        <w:t>، وليس من العدل، بل فيه جور</w:t>
      </w:r>
      <w:r w:rsidR="00AB5BB3">
        <w:rPr>
          <w:rFonts w:ascii="Times New Roman" w:hAnsi="Times New Roman" w:hint="cs"/>
          <w:sz w:val="30"/>
          <w:rtl/>
          <w:lang w:bidi="ar-EG"/>
        </w:rPr>
        <w:t>ٌ</w:t>
      </w:r>
      <w:r w:rsidR="00296F4F" w:rsidRPr="00296F4F">
        <w:rPr>
          <w:rFonts w:ascii="Times New Roman" w:hAnsi="Times New Roman" w:hint="cs"/>
          <w:sz w:val="30"/>
          <w:rtl/>
          <w:lang w:bidi="ar-EG"/>
        </w:rPr>
        <w:t>، وفيه مخالفة</w:t>
      </w:r>
      <w:r w:rsidR="00AB5BB3">
        <w:rPr>
          <w:rFonts w:ascii="Times New Roman" w:hAnsi="Times New Roman" w:hint="cs"/>
          <w:sz w:val="30"/>
          <w:rtl/>
          <w:lang w:bidi="ar-EG"/>
        </w:rPr>
        <w:t xml:space="preserve">ٌ </w:t>
      </w:r>
      <w:r>
        <w:rPr>
          <w:rFonts w:ascii="Times New Roman" w:hAnsi="Times New Roman" w:hint="cs"/>
          <w:sz w:val="30"/>
          <w:rtl/>
          <w:lang w:bidi="ar-EG"/>
        </w:rPr>
        <w:t>لأننا نهدف أن نجعل</w:t>
      </w:r>
      <w:r w:rsidR="00AB5BB3">
        <w:rPr>
          <w:rFonts w:ascii="Times New Roman" w:hAnsi="Times New Roman" w:hint="cs"/>
          <w:sz w:val="30"/>
          <w:rtl/>
          <w:lang w:bidi="ar-EG"/>
        </w:rPr>
        <w:t xml:space="preserve"> الناس تسمو</w:t>
      </w:r>
      <w:r w:rsidR="00296F4F" w:rsidRPr="00296F4F">
        <w:rPr>
          <w:rFonts w:ascii="Times New Roman" w:hAnsi="Times New Roman" w:hint="cs"/>
          <w:sz w:val="30"/>
          <w:rtl/>
          <w:lang w:bidi="ar-EG"/>
        </w:rPr>
        <w:t xml:space="preserve"> هممهم، لنيل أعلى الدرجات العلمية</w:t>
      </w:r>
      <w:r w:rsidR="00015B86">
        <w:rPr>
          <w:rFonts w:ascii="Times New Roman" w:hAnsi="Times New Roman" w:hint="cs"/>
          <w:sz w:val="30"/>
          <w:rtl/>
          <w:lang w:bidi="ar-EG"/>
        </w:rPr>
        <w:t>؛</w:t>
      </w:r>
      <w:r w:rsidR="00296F4F" w:rsidRPr="00296F4F">
        <w:rPr>
          <w:rFonts w:ascii="Times New Roman" w:hAnsi="Times New Roman" w:hint="cs"/>
          <w:sz w:val="30"/>
          <w:rtl/>
          <w:lang w:bidi="ar-EG"/>
        </w:rPr>
        <w:t xml:space="preserve"> </w:t>
      </w:r>
      <w:r>
        <w:rPr>
          <w:rFonts w:ascii="Times New Roman" w:hAnsi="Times New Roman" w:hint="cs"/>
          <w:sz w:val="30"/>
          <w:rtl/>
          <w:lang w:bidi="ar-EG"/>
        </w:rPr>
        <w:t xml:space="preserve">ولو فعلنا غير ذلك لثبطت هممهم </w:t>
      </w:r>
      <w:r w:rsidR="00296F4F" w:rsidRPr="00296F4F">
        <w:rPr>
          <w:rFonts w:ascii="Times New Roman" w:hAnsi="Times New Roman" w:hint="cs"/>
          <w:sz w:val="30"/>
          <w:rtl/>
          <w:lang w:bidi="ar-EG"/>
        </w:rPr>
        <w:t xml:space="preserve">لأنهم بذلك يضمنون </w:t>
      </w:r>
      <w:r>
        <w:rPr>
          <w:rFonts w:ascii="Times New Roman" w:hAnsi="Times New Roman" w:hint="cs"/>
          <w:sz w:val="30"/>
          <w:rtl/>
          <w:lang w:bidi="ar-EG"/>
        </w:rPr>
        <w:t>درجات</w:t>
      </w:r>
      <w:r w:rsidR="00296F4F" w:rsidRPr="00296F4F">
        <w:rPr>
          <w:rFonts w:ascii="Times New Roman" w:hAnsi="Times New Roman" w:hint="cs"/>
          <w:sz w:val="30"/>
          <w:rtl/>
          <w:lang w:bidi="ar-EG"/>
        </w:rPr>
        <w:t xml:space="preserve"> على أعلى المستويات، وبالتالي لن يُعطوا </w:t>
      </w:r>
      <w:r>
        <w:rPr>
          <w:rFonts w:ascii="Times New Roman" w:hAnsi="Times New Roman" w:hint="cs"/>
          <w:sz w:val="30"/>
          <w:rtl/>
          <w:lang w:bidi="ar-EG"/>
        </w:rPr>
        <w:t>الفرصة ل</w:t>
      </w:r>
      <w:r w:rsidR="00296F4F" w:rsidRPr="00296F4F">
        <w:rPr>
          <w:rFonts w:ascii="Times New Roman" w:hAnsi="Times New Roman" w:hint="cs"/>
          <w:sz w:val="30"/>
          <w:rtl/>
          <w:lang w:bidi="ar-EG"/>
        </w:rPr>
        <w:t>أنفسهم في اكتساب المعلومات.</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من الأمور التي نلاحظها: أن </w:t>
      </w:r>
      <w:r w:rsidR="00015B86">
        <w:rPr>
          <w:rFonts w:ascii="Times New Roman" w:hAnsi="Times New Roman" w:hint="cs"/>
          <w:sz w:val="30"/>
          <w:rtl/>
          <w:lang w:bidi="ar-EG"/>
        </w:rPr>
        <w:t>حقوق الإنسان</w:t>
      </w:r>
      <w:r w:rsidRPr="00296F4F">
        <w:rPr>
          <w:rFonts w:ascii="Times New Roman" w:hAnsi="Times New Roman" w:hint="cs"/>
          <w:sz w:val="30"/>
          <w:rtl/>
          <w:lang w:bidi="ar-EG"/>
        </w:rPr>
        <w:t xml:space="preserve"> ليست مقتصرة</w:t>
      </w:r>
      <w:r w:rsidR="00AB5BB3">
        <w:rPr>
          <w:rFonts w:ascii="Times New Roman" w:hAnsi="Times New Roman" w:hint="cs"/>
          <w:sz w:val="30"/>
          <w:rtl/>
          <w:lang w:bidi="ar-EG"/>
        </w:rPr>
        <w:t>ً</w:t>
      </w:r>
      <w:r w:rsidRPr="00296F4F">
        <w:rPr>
          <w:rFonts w:ascii="Times New Roman" w:hAnsi="Times New Roman" w:hint="cs"/>
          <w:sz w:val="30"/>
          <w:rtl/>
          <w:lang w:bidi="ar-EG"/>
        </w:rPr>
        <w:t xml:space="preserve"> على حياته، بل هناك حقوق</w:t>
      </w:r>
      <w:r w:rsidR="00AB5BB3">
        <w:rPr>
          <w:rFonts w:ascii="Times New Roman" w:hAnsi="Times New Roman" w:hint="cs"/>
          <w:sz w:val="30"/>
          <w:rtl/>
          <w:lang w:bidi="ar-EG"/>
        </w:rPr>
        <w:t>ٌ</w:t>
      </w:r>
      <w:r w:rsidRPr="00296F4F">
        <w:rPr>
          <w:rFonts w:ascii="Times New Roman" w:hAnsi="Times New Roman" w:hint="cs"/>
          <w:sz w:val="30"/>
          <w:rtl/>
          <w:lang w:bidi="ar-EG"/>
        </w:rPr>
        <w:t xml:space="preserve"> جعلها الشارع بعد ممات الإنسان، ومن أمثلة ذلك، </w:t>
      </w:r>
      <w:r w:rsidR="00750301">
        <w:rPr>
          <w:rFonts w:ascii="Times New Roman" w:hAnsi="Times New Roman" w:hint="cs"/>
          <w:sz w:val="30"/>
          <w:rtl/>
          <w:lang w:bidi="ar-EG"/>
        </w:rPr>
        <w:t>مثلًا</w:t>
      </w:r>
      <w:r w:rsidR="00015B86">
        <w:rPr>
          <w:rFonts w:ascii="Times New Roman" w:hAnsi="Times New Roman" w:hint="cs"/>
          <w:sz w:val="30"/>
          <w:rtl/>
          <w:lang w:bidi="ar-EG"/>
        </w:rPr>
        <w:t>:</w:t>
      </w:r>
      <w:r w:rsidRPr="00296F4F">
        <w:rPr>
          <w:rFonts w:ascii="Times New Roman" w:hAnsi="Times New Roman" w:hint="cs"/>
          <w:sz w:val="30"/>
          <w:rtl/>
          <w:lang w:bidi="ar-EG"/>
        </w:rPr>
        <w:t xml:space="preserve"> أن ي</w:t>
      </w:r>
      <w:r w:rsidR="00015B86">
        <w:rPr>
          <w:rFonts w:ascii="Times New Roman" w:hAnsi="Times New Roman" w:hint="cs"/>
          <w:sz w:val="30"/>
          <w:rtl/>
          <w:lang w:bidi="ar-EG"/>
        </w:rPr>
        <w:t>ُ</w:t>
      </w:r>
      <w:r w:rsidRPr="00296F4F">
        <w:rPr>
          <w:rFonts w:ascii="Times New Roman" w:hAnsi="Times New Roman" w:hint="cs"/>
          <w:sz w:val="30"/>
          <w:rtl/>
          <w:lang w:bidi="ar-EG"/>
        </w:rPr>
        <w:t>ك</w:t>
      </w:r>
      <w:r w:rsidR="00015B86">
        <w:rPr>
          <w:rFonts w:ascii="Times New Roman" w:hAnsi="Times New Roman" w:hint="cs"/>
          <w:sz w:val="30"/>
          <w:rtl/>
          <w:lang w:bidi="ar-EG"/>
        </w:rPr>
        <w:t>َ</w:t>
      </w:r>
      <w:r w:rsidRPr="00296F4F">
        <w:rPr>
          <w:rFonts w:ascii="Times New Roman" w:hAnsi="Times New Roman" w:hint="cs"/>
          <w:sz w:val="30"/>
          <w:rtl/>
          <w:lang w:bidi="ar-EG"/>
        </w:rPr>
        <w:t>فن وأن ي</w:t>
      </w:r>
      <w:r w:rsidR="00015B86">
        <w:rPr>
          <w:rFonts w:ascii="Times New Roman" w:hAnsi="Times New Roman" w:hint="cs"/>
          <w:sz w:val="30"/>
          <w:rtl/>
          <w:lang w:bidi="ar-EG"/>
        </w:rPr>
        <w:t>ُ</w:t>
      </w:r>
      <w:r w:rsidRPr="00296F4F">
        <w:rPr>
          <w:rFonts w:ascii="Times New Roman" w:hAnsi="Times New Roman" w:hint="cs"/>
          <w:sz w:val="30"/>
          <w:rtl/>
          <w:lang w:bidi="ar-EG"/>
        </w:rPr>
        <w:t>صلى عليه، وأن ي</w:t>
      </w:r>
      <w:r w:rsidR="00015B86">
        <w:rPr>
          <w:rFonts w:ascii="Times New Roman" w:hAnsi="Times New Roman" w:hint="cs"/>
          <w:sz w:val="30"/>
          <w:rtl/>
          <w:lang w:bidi="ar-EG"/>
        </w:rPr>
        <w:t>ُ</w:t>
      </w:r>
      <w:r w:rsidRPr="00296F4F">
        <w:rPr>
          <w:rFonts w:ascii="Times New Roman" w:hAnsi="Times New Roman" w:hint="cs"/>
          <w:sz w:val="30"/>
          <w:rtl/>
          <w:lang w:bidi="ar-EG"/>
        </w:rPr>
        <w:t>دفن، هذه حقوق</w:t>
      </w:r>
      <w:r w:rsidR="00AB5BB3">
        <w:rPr>
          <w:rFonts w:ascii="Times New Roman" w:hAnsi="Times New Roman" w:hint="cs"/>
          <w:sz w:val="30"/>
          <w:rtl/>
          <w:lang w:bidi="ar-EG"/>
        </w:rPr>
        <w:t>ٌ</w:t>
      </w:r>
      <w:r w:rsidRPr="00296F4F">
        <w:rPr>
          <w:rFonts w:ascii="Times New Roman" w:hAnsi="Times New Roman" w:hint="cs"/>
          <w:sz w:val="30"/>
          <w:rtl/>
          <w:lang w:bidi="ar-EG"/>
        </w:rPr>
        <w:t xml:space="preserve"> من حقوق الإنسان، كذلك من حقوق الإنسان الميت أن تُستر معايبه، ما يظهر فلان كان يفعل كذا، أو كان عنده من المعاصي كذا، بل من حقه أن تُذكر محاسنه.</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كذلك من حقوق الإنسان أن تنفذ وصيته، يعني</w:t>
      </w:r>
      <w:r w:rsidR="00015B86">
        <w:rPr>
          <w:rFonts w:ascii="Times New Roman" w:hAnsi="Times New Roman" w:hint="cs"/>
          <w:sz w:val="30"/>
          <w:rtl/>
          <w:lang w:bidi="ar-EG"/>
        </w:rPr>
        <w:t>: هذا ماله</w:t>
      </w:r>
      <w:r w:rsidRPr="00296F4F">
        <w:rPr>
          <w:rFonts w:ascii="Times New Roman" w:hAnsi="Times New Roman" w:hint="cs"/>
          <w:sz w:val="30"/>
          <w:rtl/>
          <w:lang w:bidi="ar-EG"/>
        </w:rPr>
        <w:t xml:space="preserve"> وبالتالي ينفذ ما أوصى به.</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lastRenderedPageBreak/>
        <w:t>ومن حق الإنسان أيضًا أن يوصل ماله إلى ورثته، وهذا فيه جانب حق</w:t>
      </w:r>
      <w:r w:rsidR="005A4104">
        <w:rPr>
          <w:rFonts w:ascii="Times New Roman" w:hAnsi="Times New Roman" w:hint="cs"/>
          <w:sz w:val="30"/>
          <w:rtl/>
          <w:lang w:bidi="ar-EG"/>
        </w:rPr>
        <w:t>ٍّ</w:t>
      </w:r>
      <w:r w:rsidRPr="00296F4F">
        <w:rPr>
          <w:rFonts w:ascii="Times New Roman" w:hAnsi="Times New Roman" w:hint="cs"/>
          <w:sz w:val="30"/>
          <w:rtl/>
          <w:lang w:bidi="ar-EG"/>
        </w:rPr>
        <w:t xml:space="preserve"> إلهي</w:t>
      </w:r>
      <w:r w:rsidR="005A4104">
        <w:rPr>
          <w:rFonts w:ascii="Times New Roman" w:hAnsi="Times New Roman" w:hint="cs"/>
          <w:sz w:val="30"/>
          <w:rtl/>
          <w:lang w:bidi="ar-EG"/>
        </w:rPr>
        <w:t>ٍّ</w:t>
      </w:r>
      <w:r w:rsidRPr="00296F4F">
        <w:rPr>
          <w:rFonts w:ascii="Times New Roman" w:hAnsi="Times New Roman" w:hint="cs"/>
          <w:sz w:val="30"/>
          <w:rtl/>
          <w:lang w:bidi="ar-EG"/>
        </w:rPr>
        <w:t>، وفيه جانب</w:t>
      </w:r>
      <w:r w:rsidR="005A4104">
        <w:rPr>
          <w:rFonts w:ascii="Times New Roman" w:hAnsi="Times New Roman" w:hint="cs"/>
          <w:sz w:val="30"/>
          <w:rtl/>
          <w:lang w:bidi="ar-EG"/>
        </w:rPr>
        <w:t>ٌ</w:t>
      </w:r>
      <w:r w:rsidRPr="00296F4F">
        <w:rPr>
          <w:rFonts w:ascii="Times New Roman" w:hAnsi="Times New Roman" w:hint="cs"/>
          <w:sz w:val="30"/>
          <w:rtl/>
          <w:lang w:bidi="ar-EG"/>
        </w:rPr>
        <w:t xml:space="preserve"> للميت؛ لأن هذا من تكريم قرابته، وهذا يجعلك تستشعر التنظيم الفقهي البديع الذي جاءت به هذه الشريعة، حيث نظمت أحوال الإنسان في جميع حالاته، بلا استثناء</w:t>
      </w:r>
      <w:r w:rsidR="005A4104">
        <w:rPr>
          <w:rFonts w:ascii="Times New Roman" w:hAnsi="Times New Roman" w:hint="cs"/>
          <w:sz w:val="30"/>
          <w:rtl/>
          <w:lang w:bidi="ar-EG"/>
        </w:rPr>
        <w:t>ٍ</w:t>
      </w:r>
      <w:r w:rsidRPr="00296F4F">
        <w:rPr>
          <w:rFonts w:ascii="Times New Roman" w:hAnsi="Times New Roman" w:hint="cs"/>
          <w:sz w:val="30"/>
          <w:rtl/>
          <w:lang w:bidi="ar-EG"/>
        </w:rPr>
        <w:t xml:space="preserve">، بما يترتب عليه تحقيق مصالح العباد. </w:t>
      </w:r>
    </w:p>
    <w:p w:rsidR="00296F4F" w:rsidRPr="00296F4F" w:rsidRDefault="00296F4F" w:rsidP="00296F4F">
      <w:pPr>
        <w:spacing w:before="120"/>
        <w:ind w:firstLine="397"/>
        <w:jc w:val="lowKashida"/>
        <w:rPr>
          <w:rFonts w:ascii="Times New Roman" w:hAnsi="Times New Roman"/>
          <w:sz w:val="30"/>
          <w:lang w:bidi="ar-EG"/>
        </w:rPr>
      </w:pPr>
      <w:r w:rsidRPr="00296F4F">
        <w:rPr>
          <w:rFonts w:ascii="Times New Roman" w:hAnsi="Times New Roman" w:hint="cs"/>
          <w:sz w:val="30"/>
          <w:rtl/>
          <w:lang w:bidi="ar-EG"/>
        </w:rPr>
        <w:t xml:space="preserve">من المسائل أيضًا: ما جاءت به الشريعة من بر الوالد بعد وفاته، لما سأل الرجل النبي -صلى الله عليه وسلم: </w:t>
      </w:r>
      <w:r w:rsidR="000F4A28" w:rsidRPr="000F4A28">
        <w:rPr>
          <w:rFonts w:ascii="Times New Roman" w:hAnsi="Times New Roman"/>
          <w:sz w:val="30"/>
          <w:rtl/>
          <w:lang w:bidi="ar-EG"/>
        </w:rPr>
        <w:t>هَلْ بَقِيَ مِنْ بِرِّ أَبَوَيَّ شَيْءٌ أَبَر</w:t>
      </w:r>
      <w:r w:rsidR="000F4A28">
        <w:rPr>
          <w:rFonts w:ascii="Times New Roman" w:hAnsi="Times New Roman"/>
          <w:sz w:val="30"/>
          <w:rtl/>
          <w:lang w:bidi="ar-EG"/>
        </w:rPr>
        <w:t>ُّهُمَا بِهِ بَعْدَ مَوْتِهِمَا</w:t>
      </w:r>
      <w:r w:rsidRPr="00296F4F">
        <w:rPr>
          <w:rFonts w:ascii="Times New Roman" w:hAnsi="Times New Roman" w:hint="cs"/>
          <w:sz w:val="30"/>
          <w:rtl/>
          <w:lang w:bidi="ar-EG"/>
        </w:rPr>
        <w:t xml:space="preserve">؟ فقال: </w:t>
      </w:r>
      <w:r w:rsidRPr="00296F4F">
        <w:rPr>
          <w:rFonts w:ascii="Times New Roman" w:hAnsi="Times New Roman" w:hint="cs"/>
          <w:color w:val="008000"/>
          <w:sz w:val="30"/>
          <w:rtl/>
          <w:lang w:bidi="ar-EG"/>
        </w:rPr>
        <w:t>«</w:t>
      </w:r>
      <w:r w:rsidR="00015B86" w:rsidRPr="00015B86">
        <w:rPr>
          <w:rFonts w:ascii="Times New Roman" w:hAnsi="Times New Roman"/>
          <w:color w:val="008000"/>
          <w:sz w:val="30"/>
          <w:rtl/>
          <w:lang w:bidi="ar-EG"/>
        </w:rPr>
        <w:t xml:space="preserve">وَإِنْفَاذُ </w:t>
      </w:r>
      <w:r w:rsidR="000F4A28">
        <w:rPr>
          <w:rFonts w:ascii="Times New Roman" w:hAnsi="Times New Roman"/>
          <w:color w:val="008000"/>
          <w:sz w:val="30"/>
          <w:rtl/>
          <w:lang w:bidi="ar-EG"/>
        </w:rPr>
        <w:t>عَهْدِهِمَا</w:t>
      </w:r>
      <w:r w:rsidRPr="00296F4F">
        <w:rPr>
          <w:rFonts w:ascii="Times New Roman" w:hAnsi="Times New Roman" w:hint="cs"/>
          <w:color w:val="008000"/>
          <w:sz w:val="30"/>
          <w:rtl/>
          <w:lang w:bidi="ar-EG"/>
        </w:rPr>
        <w:t>»</w:t>
      </w:r>
      <w:r w:rsidR="000F4A28" w:rsidRPr="000F4A28">
        <w:rPr>
          <w:rStyle w:val="FootnoteReference"/>
          <w:rFonts w:ascii="Times New Roman" w:hAnsi="Times New Roman"/>
          <w:color w:val="FF0000"/>
          <w:sz w:val="30"/>
          <w:rtl/>
          <w:lang w:bidi="ar-EG"/>
        </w:rPr>
        <w:footnoteReference w:id="29"/>
      </w:r>
      <w:r w:rsidRPr="00296F4F">
        <w:rPr>
          <w:rFonts w:ascii="Times New Roman" w:hAnsi="Times New Roman" w:hint="cs"/>
          <w:sz w:val="30"/>
          <w:rtl/>
          <w:lang w:bidi="ar-EG"/>
        </w:rPr>
        <w:t xml:space="preserve">، قال: من ذلك: </w:t>
      </w:r>
      <w:r w:rsidR="000F4A28" w:rsidRPr="000F4A28">
        <w:rPr>
          <w:rFonts w:ascii="Times New Roman" w:hAnsi="Times New Roman"/>
          <w:sz w:val="30"/>
          <w:rtl/>
          <w:lang w:bidi="ar-EG"/>
        </w:rPr>
        <w:t>َصِلَةُ الرَّحِمِ الَّتِي لَا تُوصَلُ إِلَّا بِهِمَا</w:t>
      </w:r>
      <w:r w:rsidRPr="00296F4F">
        <w:rPr>
          <w:rFonts w:ascii="Times New Roman" w:hAnsi="Times New Roman" w:hint="cs"/>
          <w:sz w:val="30"/>
          <w:rtl/>
          <w:lang w:bidi="ar-EG"/>
        </w:rPr>
        <w:t xml:space="preserve">، بل قال: </w:t>
      </w:r>
      <w:r w:rsidRPr="00296F4F">
        <w:rPr>
          <w:rFonts w:ascii="Times New Roman" w:hAnsi="Times New Roman" w:hint="cs"/>
          <w:color w:val="008000"/>
          <w:sz w:val="30"/>
          <w:rtl/>
          <w:lang w:bidi="ar-EG"/>
        </w:rPr>
        <w:t>«</w:t>
      </w:r>
      <w:r w:rsidR="000F4A28" w:rsidRPr="000F4A28">
        <w:rPr>
          <w:rFonts w:ascii="Times New Roman" w:hAnsi="Times New Roman"/>
          <w:color w:val="008000"/>
          <w:sz w:val="30"/>
          <w:rtl/>
          <w:lang w:bidi="ar-EG"/>
        </w:rPr>
        <w:t>إِنَّ مِنْ أَبَرِّ الْبِرِّ صِلَةَ الرَّجُلِ أَهْلَ وُدِّ أَبِيهِ بَعْدَ أَنْ يُوَلِّيَ</w:t>
      </w:r>
      <w:r w:rsidRPr="00296F4F">
        <w:rPr>
          <w:rFonts w:ascii="Times New Roman" w:hAnsi="Times New Roman" w:hint="cs"/>
          <w:color w:val="008000"/>
          <w:sz w:val="30"/>
          <w:rtl/>
          <w:lang w:bidi="ar-EG"/>
        </w:rPr>
        <w:t>»</w:t>
      </w:r>
      <w:r w:rsidR="000F4A28" w:rsidRPr="000F4A28">
        <w:rPr>
          <w:rStyle w:val="FootnoteReference"/>
          <w:rFonts w:ascii="Times New Roman" w:hAnsi="Times New Roman"/>
          <w:color w:val="FF0000"/>
          <w:sz w:val="30"/>
          <w:rtl/>
          <w:lang w:bidi="ar-EG"/>
        </w:rPr>
        <w:footnoteReference w:id="30"/>
      </w:r>
      <w:r w:rsidRPr="00296F4F">
        <w:rPr>
          <w:rFonts w:ascii="Times New Roman" w:hAnsi="Times New Roman" w:hint="cs"/>
          <w:sz w:val="30"/>
          <w:rtl/>
          <w:lang w:bidi="ar-EG"/>
        </w:rPr>
        <w:t xml:space="preserve">، صحابة الأب، وأصدقاء الأب، يوصلون ويبرون برًا بالوالد، فهذا من حق الوالد. </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ومن الأمور التي نلاحظها في هذا الجانب: أن من أعظم ما يدفع الناس للقيام بالحقوق الواجبة عليهم: ما يتعلق بالإيمان بالدار الآخرة، فإن الناس متى آمنوا بذلك، وجزموا به، وعلموا أنهم سيقفون بين يدي رب العزة والجلال، وسيحاسبهم على أعمالهم كلها، فإن هذا يدفعهم إلى أداء الحقوق لأصحابها</w:t>
      </w:r>
      <w:r w:rsidR="00AE3E2C">
        <w:rPr>
          <w:rFonts w:ascii="Times New Roman" w:hAnsi="Times New Roman" w:hint="cs"/>
          <w:sz w:val="30"/>
          <w:rtl/>
          <w:lang w:bidi="ar-EG"/>
        </w:rPr>
        <w:t>؛</w:t>
      </w:r>
      <w:r w:rsidRPr="00296F4F">
        <w:rPr>
          <w:rFonts w:ascii="Times New Roman" w:hAnsi="Times New Roman" w:hint="cs"/>
          <w:sz w:val="30"/>
          <w:rtl/>
          <w:lang w:bidi="ar-EG"/>
        </w:rPr>
        <w:t xml:space="preserve"> ولذا </w:t>
      </w:r>
      <w:r w:rsidR="00AE3E2C" w:rsidRPr="00AE3E2C">
        <w:rPr>
          <w:rFonts w:ascii="Times New Roman" w:hAnsi="Times New Roman"/>
          <w:color w:val="000000" w:themeColor="text1"/>
          <w:sz w:val="30"/>
          <w:rtl/>
          <w:lang w:bidi="ar-EG"/>
        </w:rPr>
        <w:t>قَالَ رَسُولُ اللَّهِ صَلَّى اللَّهُ عَلَيْهِ وَسَلَّمَ</w:t>
      </w:r>
      <w:r w:rsidRPr="00296F4F">
        <w:rPr>
          <w:rFonts w:ascii="Times New Roman" w:hAnsi="Times New Roman" w:hint="cs"/>
          <w:sz w:val="30"/>
          <w:rtl/>
          <w:lang w:bidi="ar-EG"/>
        </w:rPr>
        <w:t xml:space="preserve">: </w:t>
      </w:r>
      <w:r w:rsidRPr="00296F4F">
        <w:rPr>
          <w:rFonts w:ascii="Times New Roman" w:hAnsi="Times New Roman" w:hint="cs"/>
          <w:color w:val="008000"/>
          <w:sz w:val="30"/>
          <w:rtl/>
          <w:lang w:bidi="ar-EG"/>
        </w:rPr>
        <w:t>«</w:t>
      </w:r>
      <w:r w:rsidR="00AE3E2C" w:rsidRPr="00AE3E2C">
        <w:rPr>
          <w:rFonts w:ascii="Times New Roman" w:hAnsi="Times New Roman"/>
          <w:color w:val="008000"/>
          <w:sz w:val="30"/>
          <w:rtl/>
          <w:lang w:bidi="ar-EG"/>
        </w:rPr>
        <w:t>مَنْ كَانَتْ لَهُ مَظْلَمَةٌ لِأَخِيهِ مِنْ عِرْضِهِ أَوْ شَيْءٍ فَلْيَتَحَلَّلْهُ مِنْهُ الْيَوْمَ قَبْلَ أَنْ لَا يَكُونَ دِينَارٌ وَلَا دِرْهَمٌ</w:t>
      </w:r>
      <w:r w:rsidRPr="00296F4F">
        <w:rPr>
          <w:rFonts w:ascii="Times New Roman" w:hAnsi="Times New Roman" w:hint="cs"/>
          <w:color w:val="008000"/>
          <w:sz w:val="30"/>
          <w:rtl/>
          <w:lang w:bidi="ar-EG"/>
        </w:rPr>
        <w:t>»</w:t>
      </w:r>
      <w:r w:rsidR="00AE3E2C" w:rsidRPr="00AE3E2C">
        <w:rPr>
          <w:rStyle w:val="FootnoteReference"/>
          <w:rFonts w:ascii="Times New Roman" w:hAnsi="Times New Roman"/>
          <w:color w:val="FF0000"/>
          <w:sz w:val="30"/>
          <w:rtl/>
          <w:lang w:bidi="ar-EG"/>
        </w:rPr>
        <w:footnoteReference w:id="31"/>
      </w:r>
      <w:r w:rsidRPr="00296F4F">
        <w:rPr>
          <w:rFonts w:ascii="Times New Roman" w:hAnsi="Times New Roman" w:hint="cs"/>
          <w:sz w:val="30"/>
          <w:rtl/>
          <w:lang w:bidi="ar-EG"/>
        </w:rPr>
        <w:t>.</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وجاء في الحديث، قال: </w:t>
      </w:r>
      <w:r w:rsidRPr="00296F4F">
        <w:rPr>
          <w:rFonts w:ascii="Times New Roman" w:hAnsi="Times New Roman" w:hint="cs"/>
          <w:color w:val="008000"/>
          <w:sz w:val="30"/>
          <w:rtl/>
          <w:lang w:bidi="ar-EG"/>
        </w:rPr>
        <w:t>«</w:t>
      </w:r>
      <w:r w:rsidR="00AE3E2C" w:rsidRPr="00AE3E2C">
        <w:rPr>
          <w:rFonts w:ascii="Times New Roman" w:hAnsi="Times New Roman"/>
          <w:color w:val="008000"/>
          <w:sz w:val="30"/>
          <w:rtl/>
          <w:lang w:bidi="ar-EG"/>
        </w:rPr>
        <w:t>لَتُؤَدُّنَّ الْحُقُوقَ إِلَى أَهْلِهَا يَوْمَ الْقِيَامَةِ حَتَّى يُقَادَ لِلشَّاةِ الْجَلْح</w:t>
      </w:r>
      <w:r w:rsidR="00AE3E2C">
        <w:rPr>
          <w:rFonts w:ascii="Times New Roman" w:hAnsi="Times New Roman"/>
          <w:color w:val="008000"/>
          <w:sz w:val="30"/>
          <w:rtl/>
          <w:lang w:bidi="ar-EG"/>
        </w:rPr>
        <w:t>َاءِ مِنْ الشَّاةِ الْقَرْنَاءِ</w:t>
      </w:r>
      <w:r w:rsidRPr="00296F4F">
        <w:rPr>
          <w:rFonts w:ascii="Times New Roman" w:hAnsi="Times New Roman" w:hint="cs"/>
          <w:color w:val="008000"/>
          <w:sz w:val="30"/>
          <w:rtl/>
          <w:lang w:bidi="ar-EG"/>
        </w:rPr>
        <w:t>»</w:t>
      </w:r>
      <w:r w:rsidR="00AE3E2C" w:rsidRPr="00AE3E2C">
        <w:rPr>
          <w:rStyle w:val="FootnoteReference"/>
          <w:rFonts w:ascii="Times New Roman" w:hAnsi="Times New Roman"/>
          <w:color w:val="FF0000"/>
          <w:sz w:val="30"/>
          <w:rtl/>
          <w:lang w:bidi="ar-EG"/>
        </w:rPr>
        <w:footnoteReference w:id="32"/>
      </w:r>
      <w:r w:rsidRPr="00296F4F">
        <w:rPr>
          <w:rFonts w:ascii="Times New Roman" w:hAnsi="Times New Roman" w:hint="cs"/>
          <w:sz w:val="30"/>
          <w:rtl/>
          <w:lang w:bidi="ar-EG"/>
        </w:rPr>
        <w:t>، حتى بين البهائم يقتص لهم يوم القيامة، مما يدلك على أن العبد متى آمن بالآخرة، وزاد في قلبه استشعار وقوفه بين يدي رب العزة والجلال، فإن هذا يدفعه إلى أن يعطي الحقوق لأصحابها.</w:t>
      </w:r>
    </w:p>
    <w:p w:rsidR="00AE3E2C"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من الأمور التي تتعلق بالحقوق: </w:t>
      </w:r>
      <w:r w:rsidR="00AE3E2C">
        <w:rPr>
          <w:rFonts w:ascii="Times New Roman" w:hAnsi="Times New Roman" w:hint="cs"/>
          <w:sz w:val="30"/>
          <w:rtl/>
          <w:lang w:bidi="ar-EG"/>
        </w:rPr>
        <w:t>هناك حقوق</w:t>
      </w:r>
      <w:r w:rsidRPr="00296F4F">
        <w:rPr>
          <w:rFonts w:ascii="Times New Roman" w:hAnsi="Times New Roman" w:hint="cs"/>
          <w:sz w:val="30"/>
          <w:rtl/>
          <w:lang w:bidi="ar-EG"/>
        </w:rPr>
        <w:t xml:space="preserve"> للجماعة على الفرد، ليست الحقوق خاصة</w:t>
      </w:r>
      <w:r w:rsidR="007043C6">
        <w:rPr>
          <w:rFonts w:ascii="Times New Roman" w:hAnsi="Times New Roman" w:hint="cs"/>
          <w:sz w:val="30"/>
          <w:rtl/>
          <w:lang w:bidi="ar-EG"/>
        </w:rPr>
        <w:t>ً</w:t>
      </w:r>
      <w:r w:rsidRPr="00296F4F">
        <w:rPr>
          <w:rFonts w:ascii="Times New Roman" w:hAnsi="Times New Roman" w:hint="cs"/>
          <w:sz w:val="30"/>
          <w:rtl/>
          <w:lang w:bidi="ar-EG"/>
        </w:rPr>
        <w:t xml:space="preserve"> بفرد</w:t>
      </w:r>
      <w:r w:rsidR="007043C6">
        <w:rPr>
          <w:rFonts w:ascii="Times New Roman" w:hAnsi="Times New Roman" w:hint="cs"/>
          <w:sz w:val="30"/>
          <w:rtl/>
          <w:lang w:bidi="ar-EG"/>
        </w:rPr>
        <w:t>ٍ</w:t>
      </w:r>
      <w:r w:rsidRPr="00296F4F">
        <w:rPr>
          <w:rFonts w:ascii="Times New Roman" w:hAnsi="Times New Roman" w:hint="cs"/>
          <w:sz w:val="30"/>
          <w:rtl/>
          <w:lang w:bidi="ar-EG"/>
        </w:rPr>
        <w:t xml:space="preserve"> وفرد</w:t>
      </w:r>
      <w:r w:rsidR="007043C6">
        <w:rPr>
          <w:rFonts w:ascii="Times New Roman" w:hAnsi="Times New Roman" w:hint="cs"/>
          <w:sz w:val="30"/>
          <w:rtl/>
          <w:lang w:bidi="ar-EG"/>
        </w:rPr>
        <w:t>ٍ</w:t>
      </w:r>
      <w:r w:rsidRPr="00296F4F">
        <w:rPr>
          <w:rFonts w:ascii="Times New Roman" w:hAnsi="Times New Roman" w:hint="cs"/>
          <w:sz w:val="30"/>
          <w:rtl/>
          <w:lang w:bidi="ar-EG"/>
        </w:rPr>
        <w:t xml:space="preserve">، بل هناك حقوق لمجموع الأمة على الفرد، حق الجماعة هناك حقوق للجماعة، </w:t>
      </w:r>
      <w:r w:rsidR="00750301">
        <w:rPr>
          <w:rFonts w:ascii="Times New Roman" w:hAnsi="Times New Roman" w:hint="cs"/>
          <w:sz w:val="30"/>
          <w:rtl/>
          <w:lang w:bidi="ar-EG"/>
        </w:rPr>
        <w:t>مثلًا</w:t>
      </w:r>
      <w:r w:rsidR="00AE3E2C">
        <w:rPr>
          <w:rFonts w:ascii="Times New Roman" w:hAnsi="Times New Roman" w:hint="cs"/>
          <w:sz w:val="30"/>
          <w:rtl/>
          <w:lang w:bidi="ar-EG"/>
        </w:rPr>
        <w:t xml:space="preserve"> أن نسعى في تحسين أحوال الناس</w:t>
      </w:r>
      <w:r w:rsidRPr="00296F4F">
        <w:rPr>
          <w:rFonts w:ascii="Times New Roman" w:hAnsi="Times New Roman" w:hint="cs"/>
          <w:sz w:val="30"/>
          <w:rtl/>
          <w:lang w:bidi="ar-EG"/>
        </w:rPr>
        <w:t xml:space="preserve"> في استقرار أمورهم، أن نسعى في استجلاب ما يحصل الخير والنفع </w:t>
      </w:r>
      <w:r w:rsidRPr="00296F4F">
        <w:rPr>
          <w:rFonts w:ascii="Times New Roman" w:hAnsi="Times New Roman" w:hint="cs"/>
          <w:sz w:val="30"/>
          <w:rtl/>
          <w:lang w:bidi="ar-EG"/>
        </w:rPr>
        <w:lastRenderedPageBreak/>
        <w:t>للناس، فإن هذا مما يحقق مصلحة الجماعة، وهو حق للجماعة على الفرد، قد لا يكون هناك شخص</w:t>
      </w:r>
      <w:r w:rsidR="007043C6">
        <w:rPr>
          <w:rFonts w:ascii="Times New Roman" w:hAnsi="Times New Roman" w:hint="cs"/>
          <w:sz w:val="30"/>
          <w:rtl/>
          <w:lang w:bidi="ar-EG"/>
        </w:rPr>
        <w:t>ٌ</w:t>
      </w:r>
      <w:r w:rsidRPr="00296F4F">
        <w:rPr>
          <w:rFonts w:ascii="Times New Roman" w:hAnsi="Times New Roman" w:hint="cs"/>
          <w:sz w:val="30"/>
          <w:rtl/>
          <w:lang w:bidi="ar-EG"/>
        </w:rPr>
        <w:t xml:space="preserve"> بعينه صاحب هذا الحق، لكنه لمجموع الناس، </w:t>
      </w:r>
      <w:r w:rsidR="00AE3E2C">
        <w:rPr>
          <w:rFonts w:ascii="Times New Roman" w:hAnsi="Times New Roman" w:hint="cs"/>
          <w:sz w:val="30"/>
          <w:rtl/>
          <w:lang w:bidi="ar-EG"/>
        </w:rPr>
        <w:t>مثل:</w:t>
      </w:r>
      <w:r w:rsidRPr="00296F4F">
        <w:rPr>
          <w:rFonts w:ascii="Times New Roman" w:hAnsi="Times New Roman" w:hint="cs"/>
          <w:sz w:val="30"/>
          <w:rtl/>
          <w:lang w:bidi="ar-EG"/>
        </w:rPr>
        <w:t xml:space="preserve"> ترك نقل الإشاعات، و</w:t>
      </w:r>
      <w:r w:rsidR="00AE3E2C">
        <w:rPr>
          <w:rFonts w:ascii="Times New Roman" w:hAnsi="Times New Roman" w:hint="cs"/>
          <w:sz w:val="30"/>
          <w:rtl/>
          <w:lang w:bidi="ar-EG"/>
        </w:rPr>
        <w:t>الأحاديث التي لا يتأكد من صحتها.</w:t>
      </w:r>
    </w:p>
    <w:p w:rsidR="00AE3E2C" w:rsidRDefault="00AE3E2C" w:rsidP="00296F4F">
      <w:pPr>
        <w:spacing w:before="120"/>
        <w:ind w:firstLine="397"/>
        <w:jc w:val="lowKashida"/>
        <w:rPr>
          <w:rFonts w:ascii="Times New Roman" w:hAnsi="Times New Roman"/>
          <w:sz w:val="30"/>
          <w:rtl/>
          <w:lang w:bidi="ar-EG"/>
        </w:rPr>
      </w:pPr>
      <w:r>
        <w:rPr>
          <w:rFonts w:ascii="Times New Roman" w:hAnsi="Times New Roman" w:hint="cs"/>
          <w:sz w:val="30"/>
          <w:rtl/>
          <w:lang w:bidi="ar-EG"/>
        </w:rPr>
        <w:t>هل</w:t>
      </w:r>
      <w:r w:rsidR="00296F4F" w:rsidRPr="00296F4F">
        <w:rPr>
          <w:rFonts w:ascii="Times New Roman" w:hAnsi="Times New Roman" w:hint="cs"/>
          <w:sz w:val="30"/>
          <w:rtl/>
          <w:lang w:bidi="ar-EG"/>
        </w:rPr>
        <w:t xml:space="preserve"> يجب ترك نقل هذه الأحاديث، لماذا؟ </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لأن هذا </w:t>
      </w:r>
      <w:r w:rsidR="00AE3E2C">
        <w:rPr>
          <w:rFonts w:ascii="Times New Roman" w:hAnsi="Times New Roman" w:hint="cs"/>
          <w:sz w:val="30"/>
          <w:rtl/>
          <w:lang w:bidi="ar-EG"/>
        </w:rPr>
        <w:t>يؤثر</w:t>
      </w:r>
      <w:r w:rsidRPr="00296F4F">
        <w:rPr>
          <w:rFonts w:ascii="Times New Roman" w:hAnsi="Times New Roman" w:hint="cs"/>
          <w:sz w:val="30"/>
          <w:rtl/>
          <w:lang w:bidi="ar-EG"/>
        </w:rPr>
        <w:t xml:space="preserve"> على الجماعة، ومن هنا قال الله -</w:t>
      </w:r>
      <w:r w:rsidR="003962A7">
        <w:rPr>
          <w:rFonts w:ascii="Times New Roman" w:hAnsi="Times New Roman" w:hint="cs"/>
          <w:sz w:val="30"/>
          <w:rtl/>
          <w:lang w:bidi="ar-EG"/>
        </w:rPr>
        <w:t>عزَّ وجلَّ</w:t>
      </w:r>
      <w:r w:rsidRPr="00296F4F">
        <w:rPr>
          <w:rFonts w:ascii="Times New Roman" w:hAnsi="Times New Roman" w:hint="cs"/>
          <w:sz w:val="30"/>
          <w:rtl/>
          <w:lang w:bidi="ar-EG"/>
        </w:rPr>
        <w:t xml:space="preserve">: </w:t>
      </w:r>
      <w:r w:rsidRPr="00296F4F">
        <w:rPr>
          <w:rFonts w:ascii="Times New Roman" w:hAnsi="Times New Roman"/>
          <w:color w:val="FF0000"/>
          <w:sz w:val="30"/>
          <w:rtl/>
          <w:lang w:bidi="ar-EG"/>
        </w:rPr>
        <w:t>﴿يَا أَيُّهَا الَّذِينَ آمَنُوا إِن جَاءَكُمْ فَاسِقٌ بِنَبَإٍ فَتَبَيَّنُوا﴾</w:t>
      </w:r>
      <w:r w:rsidRPr="00296F4F">
        <w:rPr>
          <w:rFonts w:ascii="Times New Roman" w:hAnsi="Times New Roman"/>
          <w:sz w:val="22"/>
          <w:szCs w:val="26"/>
          <w:rtl/>
          <w:lang w:bidi="ar-EG"/>
        </w:rPr>
        <w:t>[الحجرات: 6]</w:t>
      </w:r>
      <w:r w:rsidRPr="00296F4F">
        <w:rPr>
          <w:rFonts w:ascii="Times New Roman" w:hAnsi="Times New Roman" w:hint="cs"/>
          <w:sz w:val="30"/>
          <w:rtl/>
          <w:lang w:bidi="ar-EG"/>
        </w:rPr>
        <w:t xml:space="preserve">، ومن هنا قال النبي -صلى الله عليه وسلم: </w:t>
      </w:r>
      <w:r w:rsidRPr="00296F4F">
        <w:rPr>
          <w:rFonts w:ascii="Times New Roman" w:hAnsi="Times New Roman" w:hint="cs"/>
          <w:color w:val="008000"/>
          <w:sz w:val="30"/>
          <w:rtl/>
          <w:lang w:bidi="ar-EG"/>
        </w:rPr>
        <w:t>«</w:t>
      </w:r>
      <w:r w:rsidR="00AE3E2C" w:rsidRPr="00AE3E2C">
        <w:rPr>
          <w:rFonts w:ascii="Times New Roman" w:hAnsi="Times New Roman"/>
          <w:color w:val="008000"/>
          <w:sz w:val="30"/>
          <w:rtl/>
          <w:lang w:bidi="ar-EG"/>
        </w:rPr>
        <w:t>كَفَى بِالْمَرْءِ كَذِبًا أَنْ يُحَدِّثَ بِكُلِّ مَا سَمِعَ</w:t>
      </w:r>
      <w:r w:rsidR="00AE3E2C" w:rsidRPr="00296F4F">
        <w:rPr>
          <w:rFonts w:ascii="Times New Roman" w:hAnsi="Times New Roman" w:hint="cs"/>
          <w:color w:val="008000"/>
          <w:sz w:val="30"/>
          <w:rtl/>
          <w:lang w:bidi="ar-EG"/>
        </w:rPr>
        <w:t>»</w:t>
      </w:r>
      <w:r w:rsidR="00581B29" w:rsidRPr="00581B29">
        <w:rPr>
          <w:rStyle w:val="FootnoteReference"/>
          <w:rFonts w:ascii="Times New Roman" w:hAnsi="Times New Roman"/>
          <w:color w:val="FF0000"/>
          <w:sz w:val="30"/>
          <w:rtl/>
          <w:lang w:bidi="ar-EG"/>
        </w:rPr>
        <w:footnoteReference w:id="33"/>
      </w:r>
      <w:r w:rsidR="00AE3E2C" w:rsidRPr="00581B29">
        <w:rPr>
          <w:rFonts w:ascii="Times New Roman" w:hAnsi="Times New Roman" w:hint="cs"/>
          <w:sz w:val="30"/>
          <w:rtl/>
          <w:lang w:bidi="ar-EG"/>
        </w:rPr>
        <w:t>وك</w:t>
      </w:r>
      <w:r w:rsidR="00AE3E2C" w:rsidRPr="00AE3E2C">
        <w:rPr>
          <w:rFonts w:ascii="Times New Roman" w:hAnsi="Times New Roman" w:hint="cs"/>
          <w:sz w:val="30"/>
          <w:rtl/>
          <w:lang w:bidi="ar-EG"/>
        </w:rPr>
        <w:t>ذلك حديث</w:t>
      </w:r>
      <w:r w:rsidR="00AE3E2C" w:rsidRPr="00296F4F">
        <w:rPr>
          <w:rFonts w:ascii="Times New Roman" w:hAnsi="Times New Roman" w:hint="cs"/>
          <w:color w:val="008000"/>
          <w:sz w:val="30"/>
          <w:rtl/>
          <w:lang w:bidi="ar-EG"/>
        </w:rPr>
        <w:t>«</w:t>
      </w:r>
      <w:r w:rsidR="00AE3E2C" w:rsidRPr="00AE3E2C">
        <w:rPr>
          <w:rFonts w:ascii="Times New Roman" w:hAnsi="Times New Roman"/>
          <w:color w:val="008000"/>
          <w:sz w:val="30"/>
          <w:rtl/>
          <w:lang w:bidi="ar-EG"/>
        </w:rPr>
        <w:t>مَنْ حَدَّثَ عَنِّي بِحَدِيثٍ يُرَى أَنَّهُ كَذِبٌ فَهُوَ أَحَدُ الْكَاذِبِينَ</w:t>
      </w:r>
      <w:r w:rsidRPr="00296F4F">
        <w:rPr>
          <w:rFonts w:ascii="Times New Roman" w:hAnsi="Times New Roman" w:hint="cs"/>
          <w:color w:val="008000"/>
          <w:sz w:val="30"/>
          <w:rtl/>
          <w:lang w:bidi="ar-EG"/>
        </w:rPr>
        <w:t>»</w:t>
      </w:r>
      <w:r w:rsidR="00581B29" w:rsidRPr="00581B29">
        <w:rPr>
          <w:rStyle w:val="FootnoteReference"/>
          <w:rFonts w:ascii="Times New Roman" w:hAnsi="Times New Roman"/>
          <w:color w:val="FF0000"/>
          <w:sz w:val="30"/>
          <w:rtl/>
          <w:lang w:bidi="ar-EG"/>
        </w:rPr>
        <w:footnoteReference w:id="34"/>
      </w:r>
      <w:r w:rsidRPr="00296F4F">
        <w:rPr>
          <w:rFonts w:ascii="Times New Roman" w:hAnsi="Times New Roman" w:hint="cs"/>
          <w:sz w:val="30"/>
          <w:rtl/>
          <w:lang w:bidi="ar-EG"/>
        </w:rPr>
        <w:t>، فالمقصود أن من المقاصد العظيمة التي جاءت به الشريعة المباركة: أن تؤدى الحقوق لأصحابها، إما خوفًا من الله، أو بالأمر والنهي من صاحب الولاية، من طريق القضاء الشرعي، الذي يوصل الحقوق لأصحابها.</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{بالنسبة للحقوق، ذكرتم أن الصبي له حق</w:t>
      </w:r>
      <w:r w:rsidR="006B0A32">
        <w:rPr>
          <w:rFonts w:ascii="Times New Roman" w:hAnsi="Times New Roman" w:hint="cs"/>
          <w:sz w:val="30"/>
          <w:rtl/>
          <w:lang w:bidi="ar-EG"/>
        </w:rPr>
        <w:t>ٌّ</w:t>
      </w:r>
      <w:r w:rsidRPr="00296F4F">
        <w:rPr>
          <w:rFonts w:ascii="Times New Roman" w:hAnsi="Times New Roman" w:hint="cs"/>
          <w:sz w:val="30"/>
          <w:rtl/>
          <w:lang w:bidi="ar-EG"/>
        </w:rPr>
        <w:t xml:space="preserve"> علينا، وكذلك المجنون، فبالنسبة للمجنون، هو الشاذ، كيف يكون له حق</w:t>
      </w:r>
      <w:r w:rsidR="006B0A32">
        <w:rPr>
          <w:rFonts w:ascii="Times New Roman" w:hAnsi="Times New Roman" w:hint="cs"/>
          <w:sz w:val="30"/>
          <w:rtl/>
          <w:lang w:bidi="ar-EG"/>
        </w:rPr>
        <w:t>ٌّ</w:t>
      </w:r>
      <w:r w:rsidRPr="00296F4F">
        <w:rPr>
          <w:rFonts w:ascii="Times New Roman" w:hAnsi="Times New Roman" w:hint="cs"/>
          <w:sz w:val="30"/>
          <w:rtl/>
          <w:lang w:bidi="ar-EG"/>
        </w:rPr>
        <w:t>}.</w:t>
      </w:r>
    </w:p>
    <w:p w:rsidR="00581B29"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المجنون له حق</w:t>
      </w:r>
      <w:r w:rsidR="006B0A32">
        <w:rPr>
          <w:rFonts w:ascii="Times New Roman" w:hAnsi="Times New Roman" w:hint="cs"/>
          <w:sz w:val="30"/>
          <w:rtl/>
          <w:lang w:bidi="ar-EG"/>
        </w:rPr>
        <w:t>ٌّ</w:t>
      </w:r>
      <w:r w:rsidRPr="00296F4F">
        <w:rPr>
          <w:rFonts w:ascii="Times New Roman" w:hAnsi="Times New Roman" w:hint="cs"/>
          <w:sz w:val="30"/>
          <w:rtl/>
          <w:lang w:bidi="ar-EG"/>
        </w:rPr>
        <w:t xml:space="preserve">، من تلك الحقوق: </w:t>
      </w:r>
    </w:p>
    <w:p w:rsidR="00581B29" w:rsidRDefault="00581B29" w:rsidP="00581B29">
      <w:pPr>
        <w:pStyle w:val="ListParagraph"/>
        <w:numPr>
          <w:ilvl w:val="0"/>
          <w:numId w:val="1"/>
        </w:numPr>
        <w:spacing w:before="120"/>
        <w:jc w:val="lowKashida"/>
        <w:rPr>
          <w:rFonts w:ascii="Times New Roman" w:hAnsi="Times New Roman"/>
          <w:sz w:val="30"/>
          <w:lang w:bidi="ar-EG"/>
        </w:rPr>
      </w:pPr>
      <w:r>
        <w:rPr>
          <w:rFonts w:ascii="Times New Roman" w:hAnsi="Times New Roman" w:hint="cs"/>
          <w:sz w:val="30"/>
          <w:rtl/>
          <w:lang w:bidi="ar-EG"/>
        </w:rPr>
        <w:t>أن يُعطى طعامه الذي يأكل منه.</w:t>
      </w:r>
    </w:p>
    <w:p w:rsidR="00581B29" w:rsidRDefault="00296F4F" w:rsidP="00581B29">
      <w:pPr>
        <w:pStyle w:val="ListParagraph"/>
        <w:numPr>
          <w:ilvl w:val="0"/>
          <w:numId w:val="1"/>
        </w:numPr>
        <w:spacing w:before="120"/>
        <w:jc w:val="lowKashida"/>
        <w:rPr>
          <w:rFonts w:ascii="Times New Roman" w:hAnsi="Times New Roman"/>
          <w:sz w:val="30"/>
          <w:lang w:bidi="ar-EG"/>
        </w:rPr>
      </w:pPr>
      <w:r w:rsidRPr="00581B29">
        <w:rPr>
          <w:rFonts w:ascii="Times New Roman" w:hAnsi="Times New Roman" w:hint="cs"/>
          <w:sz w:val="30"/>
          <w:rtl/>
          <w:lang w:bidi="ar-EG"/>
        </w:rPr>
        <w:t>أن يولى عليه في ماله من يصلح هذا ا</w:t>
      </w:r>
      <w:r w:rsidR="00581B29">
        <w:rPr>
          <w:rFonts w:ascii="Times New Roman" w:hAnsi="Times New Roman" w:hint="cs"/>
          <w:sz w:val="30"/>
          <w:rtl/>
          <w:lang w:bidi="ar-EG"/>
        </w:rPr>
        <w:t>لمال، وينفق عليه بما يحتاج إليه.</w:t>
      </w:r>
    </w:p>
    <w:p w:rsidR="00581B29" w:rsidRDefault="00296F4F" w:rsidP="00581B29">
      <w:pPr>
        <w:pStyle w:val="ListParagraph"/>
        <w:numPr>
          <w:ilvl w:val="0"/>
          <w:numId w:val="1"/>
        </w:numPr>
        <w:spacing w:before="120"/>
        <w:jc w:val="lowKashida"/>
        <w:rPr>
          <w:rFonts w:ascii="Times New Roman" w:hAnsi="Times New Roman"/>
          <w:sz w:val="30"/>
          <w:lang w:bidi="ar-EG"/>
        </w:rPr>
      </w:pPr>
      <w:r w:rsidRPr="00581B29">
        <w:rPr>
          <w:rFonts w:ascii="Times New Roman" w:hAnsi="Times New Roman" w:hint="cs"/>
          <w:sz w:val="30"/>
          <w:rtl/>
          <w:lang w:bidi="ar-EG"/>
        </w:rPr>
        <w:t>أن يكف أذاه عن الآخرين، وكذلك يكف أذى الآخرين عنه</w:t>
      </w:r>
      <w:r w:rsidR="00581B29">
        <w:rPr>
          <w:rFonts w:ascii="Times New Roman" w:hAnsi="Times New Roman" w:hint="cs"/>
          <w:sz w:val="30"/>
          <w:rtl/>
          <w:lang w:bidi="ar-EG"/>
        </w:rPr>
        <w:t>.</w:t>
      </w:r>
    </w:p>
    <w:p w:rsidR="00581B29" w:rsidRDefault="00581B29" w:rsidP="00581B29">
      <w:pPr>
        <w:pStyle w:val="ListParagraph"/>
        <w:numPr>
          <w:ilvl w:val="0"/>
          <w:numId w:val="1"/>
        </w:numPr>
        <w:spacing w:before="120"/>
        <w:jc w:val="lowKashida"/>
        <w:rPr>
          <w:rFonts w:ascii="Times New Roman" w:hAnsi="Times New Roman"/>
          <w:sz w:val="30"/>
          <w:lang w:bidi="ar-EG"/>
        </w:rPr>
      </w:pPr>
      <w:r>
        <w:rPr>
          <w:rFonts w:ascii="Times New Roman" w:hAnsi="Times New Roman" w:hint="cs"/>
          <w:sz w:val="30"/>
          <w:rtl/>
          <w:lang w:bidi="ar-EG"/>
        </w:rPr>
        <w:t>أنه إذا احتاج إلى التزويج ف</w:t>
      </w:r>
      <w:r w:rsidR="00296F4F" w:rsidRPr="00581B29">
        <w:rPr>
          <w:rFonts w:ascii="Times New Roman" w:hAnsi="Times New Roman" w:hint="cs"/>
          <w:sz w:val="30"/>
          <w:rtl/>
          <w:lang w:bidi="ar-EG"/>
        </w:rPr>
        <w:t>يزوج</w:t>
      </w:r>
    </w:p>
    <w:p w:rsidR="00296F4F" w:rsidRPr="00581B29" w:rsidRDefault="00296F4F" w:rsidP="00581B29">
      <w:pPr>
        <w:pStyle w:val="ListParagraph"/>
        <w:numPr>
          <w:ilvl w:val="0"/>
          <w:numId w:val="1"/>
        </w:numPr>
        <w:spacing w:before="120"/>
        <w:jc w:val="lowKashida"/>
        <w:rPr>
          <w:rFonts w:ascii="Times New Roman" w:hAnsi="Times New Roman"/>
          <w:sz w:val="30"/>
          <w:rtl/>
          <w:lang w:bidi="ar-EG"/>
        </w:rPr>
      </w:pPr>
      <w:r w:rsidRPr="00581B29">
        <w:rPr>
          <w:rFonts w:ascii="Times New Roman" w:hAnsi="Times New Roman" w:hint="cs"/>
          <w:sz w:val="30"/>
          <w:rtl/>
          <w:lang w:bidi="ar-EG"/>
        </w:rPr>
        <w:t>أن يخاطب بالخطاب الحسن، والكلام الطيب، فهذه كلها حقوق</w:t>
      </w:r>
      <w:r w:rsidR="006B0A32" w:rsidRPr="00581B29">
        <w:rPr>
          <w:rFonts w:ascii="Times New Roman" w:hAnsi="Times New Roman" w:hint="cs"/>
          <w:sz w:val="30"/>
          <w:rtl/>
          <w:lang w:bidi="ar-EG"/>
        </w:rPr>
        <w:t>ٌ</w:t>
      </w:r>
      <w:r w:rsidRPr="00581B29">
        <w:rPr>
          <w:rFonts w:ascii="Times New Roman" w:hAnsi="Times New Roman" w:hint="cs"/>
          <w:sz w:val="30"/>
          <w:rtl/>
          <w:lang w:bidi="ar-EG"/>
        </w:rPr>
        <w:t xml:space="preserve"> للمجنون.</w:t>
      </w:r>
    </w:p>
    <w:p w:rsidR="00581B29" w:rsidRDefault="00296F4F" w:rsidP="006B0A32">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إذن ما من فرد</w:t>
      </w:r>
      <w:r w:rsidR="006B0A32">
        <w:rPr>
          <w:rFonts w:ascii="Times New Roman" w:hAnsi="Times New Roman" w:hint="cs"/>
          <w:sz w:val="30"/>
          <w:rtl/>
          <w:lang w:bidi="ar-EG"/>
        </w:rPr>
        <w:t>ٍ</w:t>
      </w:r>
      <w:r w:rsidRPr="00296F4F">
        <w:rPr>
          <w:rFonts w:ascii="Times New Roman" w:hAnsi="Times New Roman" w:hint="cs"/>
          <w:sz w:val="30"/>
          <w:rtl/>
          <w:lang w:bidi="ar-EG"/>
        </w:rPr>
        <w:t xml:space="preserve"> من أفراد المجتمع، إلا وله حقوق</w:t>
      </w:r>
      <w:r w:rsidR="006B0A32">
        <w:rPr>
          <w:rFonts w:ascii="Times New Roman" w:hAnsi="Times New Roman" w:hint="cs"/>
          <w:sz w:val="30"/>
          <w:rtl/>
          <w:lang w:bidi="ar-EG"/>
        </w:rPr>
        <w:t>ٌ</w:t>
      </w:r>
      <w:r w:rsidRPr="00296F4F">
        <w:rPr>
          <w:rFonts w:ascii="Times New Roman" w:hAnsi="Times New Roman" w:hint="cs"/>
          <w:sz w:val="30"/>
          <w:rtl/>
          <w:lang w:bidi="ar-EG"/>
        </w:rPr>
        <w:t>، بل كل شيء</w:t>
      </w:r>
      <w:r w:rsidR="006B0A32">
        <w:rPr>
          <w:rFonts w:ascii="Times New Roman" w:hAnsi="Times New Roman" w:hint="cs"/>
          <w:sz w:val="30"/>
          <w:rtl/>
          <w:lang w:bidi="ar-EG"/>
        </w:rPr>
        <w:t>ٍ</w:t>
      </w:r>
      <w:r w:rsidRPr="00296F4F">
        <w:rPr>
          <w:rFonts w:ascii="Times New Roman" w:hAnsi="Times New Roman" w:hint="cs"/>
          <w:sz w:val="30"/>
          <w:rtl/>
          <w:lang w:bidi="ar-EG"/>
        </w:rPr>
        <w:t xml:space="preserve"> في مجتمعاتنا، حتى في البهائم، وحتى في الجمادات لها حقوق</w:t>
      </w:r>
      <w:r w:rsidR="006B0A32">
        <w:rPr>
          <w:rFonts w:ascii="Times New Roman" w:hAnsi="Times New Roman" w:hint="cs"/>
          <w:sz w:val="30"/>
          <w:rtl/>
          <w:lang w:bidi="ar-EG"/>
        </w:rPr>
        <w:t>ٌ</w:t>
      </w:r>
      <w:r w:rsidRPr="00296F4F">
        <w:rPr>
          <w:rFonts w:ascii="Times New Roman" w:hAnsi="Times New Roman" w:hint="cs"/>
          <w:sz w:val="30"/>
          <w:rtl/>
          <w:lang w:bidi="ar-EG"/>
        </w:rPr>
        <w:t xml:space="preserve">، جاءت بها الشريعة، </w:t>
      </w:r>
      <w:r w:rsidR="00750301">
        <w:rPr>
          <w:rFonts w:ascii="Times New Roman" w:hAnsi="Times New Roman" w:hint="cs"/>
          <w:sz w:val="30"/>
          <w:rtl/>
          <w:lang w:bidi="ar-EG"/>
        </w:rPr>
        <w:t>مثلًا</w:t>
      </w:r>
      <w:r w:rsidRPr="00296F4F">
        <w:rPr>
          <w:rFonts w:ascii="Times New Roman" w:hAnsi="Times New Roman" w:hint="cs"/>
          <w:sz w:val="30"/>
          <w:rtl/>
          <w:lang w:bidi="ar-EG"/>
        </w:rPr>
        <w:t xml:space="preserve">: مما جاءت به الشريعة: </w:t>
      </w:r>
    </w:p>
    <w:p w:rsidR="00581B29" w:rsidRDefault="00296F4F" w:rsidP="006B0A32">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النهي عن الإسراف، فهذا حق</w:t>
      </w:r>
      <w:r w:rsidR="006B0A32">
        <w:rPr>
          <w:rFonts w:ascii="Times New Roman" w:hAnsi="Times New Roman" w:hint="cs"/>
          <w:sz w:val="30"/>
          <w:rtl/>
          <w:lang w:bidi="ar-EG"/>
        </w:rPr>
        <w:t>ٌ</w:t>
      </w:r>
      <w:r w:rsidRPr="00296F4F">
        <w:rPr>
          <w:rFonts w:ascii="Times New Roman" w:hAnsi="Times New Roman" w:hint="cs"/>
          <w:sz w:val="30"/>
          <w:rtl/>
          <w:lang w:bidi="ar-EG"/>
        </w:rPr>
        <w:t xml:space="preserve"> شرعي</w:t>
      </w:r>
      <w:r w:rsidR="006B0A32">
        <w:rPr>
          <w:rFonts w:ascii="Times New Roman" w:hAnsi="Times New Roman" w:hint="cs"/>
          <w:sz w:val="30"/>
          <w:rtl/>
          <w:lang w:bidi="ar-EG"/>
        </w:rPr>
        <w:t>ٌّ</w:t>
      </w:r>
      <w:r w:rsidRPr="00296F4F">
        <w:rPr>
          <w:rFonts w:ascii="Times New Roman" w:hAnsi="Times New Roman" w:hint="cs"/>
          <w:sz w:val="30"/>
          <w:rtl/>
          <w:lang w:bidi="ar-EG"/>
        </w:rPr>
        <w:t xml:space="preserve"> في المال، ما يأتينا إنسان</w:t>
      </w:r>
      <w:r w:rsidR="006B0A32">
        <w:rPr>
          <w:rFonts w:ascii="Times New Roman" w:hAnsi="Times New Roman" w:hint="cs"/>
          <w:sz w:val="30"/>
          <w:rtl/>
          <w:lang w:bidi="ar-EG"/>
        </w:rPr>
        <w:t>ٌ</w:t>
      </w:r>
      <w:r w:rsidRPr="00296F4F">
        <w:rPr>
          <w:rFonts w:ascii="Times New Roman" w:hAnsi="Times New Roman" w:hint="cs"/>
          <w:sz w:val="30"/>
          <w:rtl/>
          <w:lang w:bidi="ar-EG"/>
        </w:rPr>
        <w:t xml:space="preserve"> ويقول: هذا مالي، أتصرف فيه كيف أشاء، لكن الله منعك من ذلك، ومن حق المال عليك أن تحفظه، فلا تنفقه إلا في ما يعود بالنفع، بدون إسراف</w:t>
      </w:r>
      <w:r w:rsidR="006B0A32">
        <w:rPr>
          <w:rFonts w:ascii="Times New Roman" w:hAnsi="Times New Roman" w:hint="cs"/>
          <w:sz w:val="30"/>
          <w:rtl/>
          <w:lang w:bidi="ar-EG"/>
        </w:rPr>
        <w:t>ٌ</w:t>
      </w:r>
      <w:r w:rsidRPr="00296F4F">
        <w:rPr>
          <w:rFonts w:ascii="Times New Roman" w:hAnsi="Times New Roman" w:hint="cs"/>
          <w:sz w:val="30"/>
          <w:rtl/>
          <w:lang w:bidi="ar-EG"/>
        </w:rPr>
        <w:t xml:space="preserve">، </w:t>
      </w:r>
      <w:r w:rsidR="006B0A32">
        <w:rPr>
          <w:rFonts w:ascii="Times New Roman" w:hAnsi="Times New Roman" w:hint="cs"/>
          <w:sz w:val="30"/>
          <w:rtl/>
          <w:lang w:bidi="ar-EG"/>
        </w:rPr>
        <w:t>و</w:t>
      </w:r>
      <w:r w:rsidRPr="00296F4F">
        <w:rPr>
          <w:rFonts w:ascii="Times New Roman" w:hAnsi="Times New Roman" w:hint="cs"/>
          <w:sz w:val="30"/>
          <w:rtl/>
          <w:lang w:bidi="ar-EG"/>
        </w:rPr>
        <w:t>تبذير</w:t>
      </w:r>
      <w:r w:rsidR="006B0A32">
        <w:rPr>
          <w:rFonts w:ascii="Times New Roman" w:hAnsi="Times New Roman" w:hint="cs"/>
          <w:sz w:val="30"/>
          <w:rtl/>
          <w:lang w:bidi="ar-EG"/>
        </w:rPr>
        <w:t>ٌ</w:t>
      </w:r>
      <w:r w:rsidR="00581B29">
        <w:rPr>
          <w:rFonts w:ascii="Times New Roman" w:hAnsi="Times New Roman" w:hint="cs"/>
          <w:sz w:val="30"/>
          <w:rtl/>
          <w:lang w:bidi="ar-EG"/>
        </w:rPr>
        <w:t>.</w:t>
      </w:r>
    </w:p>
    <w:p w:rsidR="00581B29" w:rsidRDefault="00296F4F" w:rsidP="006B0A32">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lastRenderedPageBreak/>
        <w:t>من جاءنا وكان يبذل ماله في قمار</w:t>
      </w:r>
      <w:r w:rsidR="006B0A32">
        <w:rPr>
          <w:rFonts w:ascii="Times New Roman" w:hAnsi="Times New Roman" w:hint="cs"/>
          <w:sz w:val="30"/>
          <w:rtl/>
          <w:lang w:bidi="ar-EG"/>
        </w:rPr>
        <w:t>ٍ</w:t>
      </w:r>
      <w:r w:rsidR="00581B29">
        <w:rPr>
          <w:rFonts w:ascii="Times New Roman" w:hAnsi="Times New Roman" w:hint="cs"/>
          <w:sz w:val="30"/>
          <w:rtl/>
          <w:lang w:bidi="ar-EG"/>
        </w:rPr>
        <w:t>، نقول له: ما يجوز لك ذلك.</w:t>
      </w:r>
    </w:p>
    <w:p w:rsidR="00581B29" w:rsidRDefault="00296F4F" w:rsidP="006B0A32">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هكذا </w:t>
      </w:r>
      <w:r w:rsidR="00581B29">
        <w:rPr>
          <w:rFonts w:ascii="Times New Roman" w:hAnsi="Times New Roman" w:hint="cs"/>
          <w:sz w:val="30"/>
          <w:rtl/>
          <w:lang w:bidi="ar-EG"/>
        </w:rPr>
        <w:t xml:space="preserve">أيضًا </w:t>
      </w:r>
      <w:r w:rsidRPr="00296F4F">
        <w:rPr>
          <w:rFonts w:ascii="Times New Roman" w:hAnsi="Times New Roman" w:hint="cs"/>
          <w:sz w:val="30"/>
          <w:rtl/>
          <w:lang w:bidi="ar-EG"/>
        </w:rPr>
        <w:t>في ما يتعلق حتى بالوسائل الجديدة، التي استحدثت في حياة الناس، لها حقوق</w:t>
      </w:r>
      <w:r w:rsidR="006B0A32">
        <w:rPr>
          <w:rFonts w:ascii="Times New Roman" w:hAnsi="Times New Roman" w:hint="cs"/>
          <w:sz w:val="30"/>
          <w:rtl/>
          <w:lang w:bidi="ar-EG"/>
        </w:rPr>
        <w:t>ٌ</w:t>
      </w:r>
      <w:r w:rsidRPr="00296F4F">
        <w:rPr>
          <w:rFonts w:ascii="Times New Roman" w:hAnsi="Times New Roman" w:hint="cs"/>
          <w:sz w:val="30"/>
          <w:rtl/>
          <w:lang w:bidi="ar-EG"/>
        </w:rPr>
        <w:t xml:space="preserve">، يجب القيام بها، فالجوال </w:t>
      </w:r>
      <w:r w:rsidR="00750301">
        <w:rPr>
          <w:rFonts w:ascii="Times New Roman" w:hAnsi="Times New Roman" w:hint="cs"/>
          <w:sz w:val="30"/>
          <w:rtl/>
          <w:lang w:bidi="ar-EG"/>
        </w:rPr>
        <w:t>مثلًا</w:t>
      </w:r>
      <w:r w:rsidR="00581B29">
        <w:rPr>
          <w:rFonts w:ascii="Times New Roman" w:hAnsi="Times New Roman" w:hint="cs"/>
          <w:sz w:val="30"/>
          <w:rtl/>
          <w:lang w:bidi="ar-EG"/>
        </w:rPr>
        <w:t>:</w:t>
      </w:r>
      <w:r w:rsidRPr="00296F4F">
        <w:rPr>
          <w:rFonts w:ascii="Times New Roman" w:hAnsi="Times New Roman" w:hint="cs"/>
          <w:sz w:val="30"/>
          <w:rtl/>
          <w:lang w:bidi="ar-EG"/>
        </w:rPr>
        <w:t xml:space="preserve"> له حق</w:t>
      </w:r>
      <w:r w:rsidR="006B0A32">
        <w:rPr>
          <w:rFonts w:ascii="Times New Roman" w:hAnsi="Times New Roman" w:hint="cs"/>
          <w:sz w:val="30"/>
          <w:rtl/>
          <w:lang w:bidi="ar-EG"/>
        </w:rPr>
        <w:t>ٌّ</w:t>
      </w:r>
      <w:r w:rsidRPr="00296F4F">
        <w:rPr>
          <w:rFonts w:ascii="Times New Roman" w:hAnsi="Times New Roman" w:hint="cs"/>
          <w:sz w:val="30"/>
          <w:rtl/>
          <w:lang w:bidi="ar-EG"/>
        </w:rPr>
        <w:t xml:space="preserve"> علينا، بحيث لا نتلفه، لا نستعمله في محرم</w:t>
      </w:r>
      <w:r w:rsidR="006B0A32">
        <w:rPr>
          <w:rFonts w:ascii="Times New Roman" w:hAnsi="Times New Roman" w:hint="cs"/>
          <w:sz w:val="30"/>
          <w:rtl/>
          <w:lang w:bidi="ar-EG"/>
        </w:rPr>
        <w:t>ٍ</w:t>
      </w:r>
      <w:r w:rsidRPr="00296F4F">
        <w:rPr>
          <w:rFonts w:ascii="Times New Roman" w:hAnsi="Times New Roman" w:hint="cs"/>
          <w:sz w:val="30"/>
          <w:rtl/>
          <w:lang w:bidi="ar-EG"/>
        </w:rPr>
        <w:t>، لا نجعله سببًا من سبل إزعاج الآخرين، كل هذه حقوق</w:t>
      </w:r>
      <w:r w:rsidR="006B0A32">
        <w:rPr>
          <w:rFonts w:ascii="Times New Roman" w:hAnsi="Times New Roman" w:hint="cs"/>
          <w:sz w:val="30"/>
          <w:rtl/>
          <w:lang w:bidi="ar-EG"/>
        </w:rPr>
        <w:t>ٌ</w:t>
      </w:r>
      <w:r w:rsidR="00581B29">
        <w:rPr>
          <w:rFonts w:ascii="Times New Roman" w:hAnsi="Times New Roman" w:hint="cs"/>
          <w:sz w:val="30"/>
          <w:rtl/>
          <w:lang w:bidi="ar-EG"/>
        </w:rPr>
        <w:t xml:space="preserve"> له.</w:t>
      </w:r>
    </w:p>
    <w:p w:rsidR="00296F4F" w:rsidRPr="00296F4F" w:rsidRDefault="00296F4F" w:rsidP="006B0A32">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هكذا أيضًا في السيارة، هكذا في الطائرة، هكذا في وسائل التواصل الاجتماعي، هناك حقوق</w:t>
      </w:r>
      <w:r w:rsidR="006B0A32">
        <w:rPr>
          <w:rFonts w:ascii="Times New Roman" w:hAnsi="Times New Roman" w:hint="cs"/>
          <w:sz w:val="30"/>
          <w:rtl/>
          <w:lang w:bidi="ar-EG"/>
        </w:rPr>
        <w:t>ٌ</w:t>
      </w:r>
      <w:r w:rsidRPr="00296F4F">
        <w:rPr>
          <w:rFonts w:ascii="Times New Roman" w:hAnsi="Times New Roman" w:hint="cs"/>
          <w:sz w:val="30"/>
          <w:rtl/>
          <w:lang w:bidi="ar-EG"/>
        </w:rPr>
        <w:t xml:space="preserve"> متعلقة</w:t>
      </w:r>
      <w:r w:rsidR="006B0A32">
        <w:rPr>
          <w:rFonts w:ascii="Times New Roman" w:hAnsi="Times New Roman" w:hint="cs"/>
          <w:sz w:val="30"/>
          <w:rtl/>
          <w:lang w:bidi="ar-EG"/>
        </w:rPr>
        <w:t>ٌ</w:t>
      </w:r>
      <w:r w:rsidRPr="00296F4F">
        <w:rPr>
          <w:rFonts w:ascii="Times New Roman" w:hAnsi="Times New Roman" w:hint="cs"/>
          <w:sz w:val="30"/>
          <w:rtl/>
          <w:lang w:bidi="ar-EG"/>
        </w:rPr>
        <w:t xml:space="preserve"> بها، يجب أن نراعيها، بعضها لذاتها، وبعضها لمن نتعامل معه بواسطتها، فلابد من ملاحظة أن أداء الحقوق في الشريعة، ليس مقتصر</w:t>
      </w:r>
      <w:r w:rsidR="006B0A32">
        <w:rPr>
          <w:rFonts w:ascii="Times New Roman" w:hAnsi="Times New Roman" w:hint="cs"/>
          <w:sz w:val="30"/>
          <w:rtl/>
          <w:lang w:bidi="ar-EG"/>
        </w:rPr>
        <w:t>ً</w:t>
      </w:r>
      <w:r w:rsidRPr="00296F4F">
        <w:rPr>
          <w:rFonts w:ascii="Times New Roman" w:hAnsi="Times New Roman" w:hint="cs"/>
          <w:sz w:val="30"/>
          <w:rtl/>
          <w:lang w:bidi="ar-EG"/>
        </w:rPr>
        <w:t>ا على الآدميين فقط، بل هو للجميع.</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{جزاك الله خيرًا يا شيخ، لو واحد الجار ما يؤدي الحقوق، وأنت كلمته في إيفاء هذه الحقوق، ولم ينتبه، فكيف تتعامل معه؟}.</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هناك حقوق</w:t>
      </w:r>
      <w:r w:rsidR="006B0A32">
        <w:rPr>
          <w:rFonts w:ascii="Times New Roman" w:hAnsi="Times New Roman" w:hint="cs"/>
          <w:sz w:val="30"/>
          <w:rtl/>
          <w:lang w:bidi="ar-EG"/>
        </w:rPr>
        <w:t>ٌ</w:t>
      </w:r>
      <w:r w:rsidRPr="00296F4F">
        <w:rPr>
          <w:rFonts w:ascii="Times New Roman" w:hAnsi="Times New Roman" w:hint="cs"/>
          <w:sz w:val="30"/>
          <w:rtl/>
          <w:lang w:bidi="ar-EG"/>
        </w:rPr>
        <w:t xml:space="preserve"> للجار، يجب القيام بها، ليس قيامنا بحقوق الجار على جهة المجازاة والمتابعة له، عندما يفرِّط الجار في الحق الواجب عليه، لا يعني هذا أن تفرط أنت في الحق الواجب عليك تجاه جارك، ثم هناك وسائل جاءت بها الشريعة من أجل استجلاب الحق، منها: تحريك واعظ القلب، بمخافة رب العزة والجلال، لأداء أو لجعل هذا الجار يؤدي الحق الواجب عليه.</w:t>
      </w:r>
    </w:p>
    <w:p w:rsidR="00296F4F" w:rsidRPr="00296F4F" w:rsidRDefault="00750301" w:rsidP="00296F4F">
      <w:pPr>
        <w:spacing w:before="120"/>
        <w:ind w:firstLine="397"/>
        <w:jc w:val="lowKashida"/>
        <w:rPr>
          <w:rFonts w:ascii="Times New Roman" w:hAnsi="Times New Roman"/>
          <w:sz w:val="30"/>
          <w:rtl/>
          <w:lang w:bidi="ar-EG"/>
        </w:rPr>
      </w:pPr>
      <w:r>
        <w:rPr>
          <w:rFonts w:ascii="Times New Roman" w:hAnsi="Times New Roman" w:hint="cs"/>
          <w:sz w:val="30"/>
          <w:rtl/>
          <w:lang w:bidi="ar-EG"/>
        </w:rPr>
        <w:t>مثلًا</w:t>
      </w:r>
      <w:r w:rsidR="00296F4F" w:rsidRPr="00296F4F">
        <w:rPr>
          <w:rFonts w:ascii="Times New Roman" w:hAnsi="Times New Roman" w:hint="cs"/>
          <w:sz w:val="30"/>
          <w:rtl/>
          <w:lang w:bidi="ar-EG"/>
        </w:rPr>
        <w:t xml:space="preserve"> بعض الناس قد يؤذي جيرانه، بالأصوات التي يرفعها، قد يؤذي جيرانه بالاطلاع ما يكون داخل هذه البيوت، قد يؤذي جيرانه كونه يرفع البنيان على الجيران، قد يؤذي جيرانه بحجب النور عنهم، هذا كله من أنواع الأذى.</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 xml:space="preserve">هناك وسائل من أجل استجلاب الحق، منها </w:t>
      </w:r>
      <w:r w:rsidR="00750301">
        <w:rPr>
          <w:rFonts w:ascii="Times New Roman" w:hAnsi="Times New Roman" w:hint="cs"/>
          <w:sz w:val="30"/>
          <w:rtl/>
          <w:lang w:bidi="ar-EG"/>
        </w:rPr>
        <w:t>مثلًا</w:t>
      </w:r>
      <w:r w:rsidRPr="00296F4F">
        <w:rPr>
          <w:rFonts w:ascii="Times New Roman" w:hAnsi="Times New Roman" w:hint="cs"/>
          <w:sz w:val="30"/>
          <w:rtl/>
          <w:lang w:bidi="ar-EG"/>
        </w:rPr>
        <w:t>: نصيحته، منها: تكليم الآخرين من أجل أن يبذل الواجب الشرعي فيما يتعلق بحق الجار.</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هناك حديث</w:t>
      </w:r>
      <w:r w:rsidR="006B0A32">
        <w:rPr>
          <w:rFonts w:ascii="Times New Roman" w:hAnsi="Times New Roman" w:hint="cs"/>
          <w:sz w:val="30"/>
          <w:rtl/>
          <w:lang w:bidi="ar-EG"/>
        </w:rPr>
        <w:t>ٌ</w:t>
      </w:r>
      <w:r w:rsidRPr="00296F4F">
        <w:rPr>
          <w:rFonts w:ascii="Times New Roman" w:hAnsi="Times New Roman" w:hint="cs"/>
          <w:sz w:val="30"/>
          <w:rtl/>
          <w:lang w:bidi="ar-EG"/>
        </w:rPr>
        <w:t xml:space="preserve"> يذكره بعض أهل العلم: أن النبي -صلى الله عليه وسلم- أمر من تأذى من جيرانه، أن يُخرج متاعه في الطريق، فلما شاهد الناس هذا الرجل أخرج متاعه، وعلموا أن السبب من جاره، بدءوا يتكلمون في هذا الجار أو يدعون عليه، فجعل ذلك الجار يعود إلى جاره، ويطلب منه أن يعيد متاعه إلى داخل بيته، وتكفل له بأن يمتنع من إيذائه</w:t>
      </w:r>
      <w:r w:rsidR="00AC50C6" w:rsidRPr="00AC50C6">
        <w:rPr>
          <w:rStyle w:val="FootnoteReference"/>
          <w:rFonts w:ascii="Times New Roman" w:hAnsi="Times New Roman"/>
          <w:color w:val="FF0000"/>
          <w:sz w:val="30"/>
          <w:rtl/>
          <w:lang w:bidi="ar-EG"/>
        </w:rPr>
        <w:footnoteReference w:id="35"/>
      </w:r>
      <w:r w:rsidRPr="00296F4F">
        <w:rPr>
          <w:rFonts w:ascii="Times New Roman" w:hAnsi="Times New Roman" w:hint="cs"/>
          <w:sz w:val="30"/>
          <w:rtl/>
          <w:lang w:bidi="ar-EG"/>
        </w:rPr>
        <w:t>.</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lastRenderedPageBreak/>
        <w:t xml:space="preserve">وأنت تعلم ما ورد في النصوص، أن النبي -صلى الله عليه وسلم- قال: </w:t>
      </w:r>
      <w:r w:rsidRPr="00296F4F">
        <w:rPr>
          <w:rFonts w:ascii="Times New Roman" w:hAnsi="Times New Roman" w:hint="cs"/>
          <w:color w:val="008000"/>
          <w:sz w:val="30"/>
          <w:rtl/>
          <w:lang w:bidi="ar-EG"/>
        </w:rPr>
        <w:t>«</w:t>
      </w:r>
      <w:r w:rsidR="00AC50C6">
        <w:rPr>
          <w:rFonts w:ascii="Times New Roman" w:hAnsi="Times New Roman"/>
          <w:color w:val="008000"/>
          <w:sz w:val="30"/>
          <w:rtl/>
          <w:lang w:bidi="ar-EG"/>
        </w:rPr>
        <w:t>وَاللَّهِ لَا يُؤْمِنُ، وَاللَّهِ لَا يُؤْمِنُ، وَاللَّهِ لَا يُؤْمِنُ" قَالُوا</w:t>
      </w:r>
      <w:r w:rsidR="00AC50C6" w:rsidRPr="00AC50C6">
        <w:rPr>
          <w:rFonts w:ascii="Times New Roman" w:hAnsi="Times New Roman"/>
          <w:color w:val="008000"/>
          <w:sz w:val="30"/>
          <w:rtl/>
          <w:lang w:bidi="ar-EG"/>
        </w:rPr>
        <w:t xml:space="preserve">: </w:t>
      </w:r>
      <w:r w:rsidR="00AC50C6">
        <w:rPr>
          <w:rFonts w:ascii="Times New Roman" w:hAnsi="Times New Roman"/>
          <w:color w:val="008000"/>
          <w:sz w:val="30"/>
          <w:rtl/>
          <w:lang w:bidi="ar-EG"/>
        </w:rPr>
        <w:t>وَمَا ذَاكَ يَا رَسُولَ اللَّهِ؟ قَالَ: "</w:t>
      </w:r>
      <w:r w:rsidR="00AC50C6" w:rsidRPr="00AC50C6">
        <w:rPr>
          <w:rFonts w:ascii="Times New Roman" w:hAnsi="Times New Roman"/>
          <w:color w:val="008000"/>
          <w:sz w:val="30"/>
          <w:rtl/>
          <w:lang w:bidi="ar-EG"/>
        </w:rPr>
        <w:t>جَارٌ ل</w:t>
      </w:r>
      <w:r w:rsidR="00AC50C6">
        <w:rPr>
          <w:rFonts w:ascii="Times New Roman" w:hAnsi="Times New Roman"/>
          <w:color w:val="008000"/>
          <w:sz w:val="30"/>
          <w:rtl/>
          <w:lang w:bidi="ar-EG"/>
        </w:rPr>
        <w:t>َا يَأْمَنُ جَارُهُ بَوَائِقَهُ</w:t>
      </w:r>
      <w:r w:rsidR="00AC50C6" w:rsidRPr="00AC50C6">
        <w:rPr>
          <w:rFonts w:ascii="Times New Roman" w:hAnsi="Times New Roman"/>
          <w:color w:val="008000"/>
          <w:sz w:val="30"/>
          <w:rtl/>
          <w:lang w:bidi="ar-EG"/>
        </w:rPr>
        <w:t>" قَال</w:t>
      </w:r>
      <w:r w:rsidR="00DC3F7C">
        <w:rPr>
          <w:rFonts w:ascii="Times New Roman" w:hAnsi="Times New Roman"/>
          <w:color w:val="008000"/>
          <w:sz w:val="30"/>
          <w:rtl/>
          <w:lang w:bidi="ar-EG"/>
        </w:rPr>
        <w:t>ُوا: وَمَا بَوَائِقُهُ؟ قَالَ: "شَرُّهُ"</w:t>
      </w:r>
      <w:r w:rsidRPr="00296F4F">
        <w:rPr>
          <w:rFonts w:ascii="Times New Roman" w:hAnsi="Times New Roman" w:hint="cs"/>
          <w:color w:val="008000"/>
          <w:sz w:val="30"/>
          <w:rtl/>
          <w:lang w:bidi="ar-EG"/>
        </w:rPr>
        <w:t>»</w:t>
      </w:r>
      <w:r w:rsidR="00DC3F7C" w:rsidRPr="00DC3F7C">
        <w:rPr>
          <w:rStyle w:val="FootnoteReference"/>
          <w:rFonts w:ascii="Times New Roman" w:hAnsi="Times New Roman"/>
          <w:color w:val="FF0000"/>
          <w:sz w:val="30"/>
          <w:rtl/>
          <w:lang w:bidi="ar-EG"/>
        </w:rPr>
        <w:footnoteReference w:id="36"/>
      </w:r>
      <w:r w:rsidRPr="00296F4F">
        <w:rPr>
          <w:rFonts w:ascii="Times New Roman" w:hAnsi="Times New Roman" w:hint="cs"/>
          <w:sz w:val="30"/>
          <w:rtl/>
          <w:lang w:bidi="ar-EG"/>
        </w:rPr>
        <w:t xml:space="preserve">، وفي الحديث الآخر: </w:t>
      </w:r>
      <w:r w:rsidRPr="00296F4F">
        <w:rPr>
          <w:rFonts w:ascii="Times New Roman" w:hAnsi="Times New Roman" w:hint="cs"/>
          <w:color w:val="008000"/>
          <w:sz w:val="30"/>
          <w:rtl/>
          <w:lang w:bidi="ar-EG"/>
        </w:rPr>
        <w:t>«</w:t>
      </w:r>
      <w:r w:rsidR="00DC3F7C" w:rsidRPr="00DC3F7C">
        <w:rPr>
          <w:rFonts w:ascii="Times New Roman" w:hAnsi="Times New Roman"/>
          <w:color w:val="008000"/>
          <w:sz w:val="30"/>
          <w:rtl/>
          <w:lang w:bidi="ar-EG"/>
        </w:rPr>
        <w:t>مَنْ كَانَ يُؤْمِنُ بِاللَّهِ وَالْيَوْمِ الآخِرِ فَلْيُحْسِنْ إِلَى جَارِهِ</w:t>
      </w:r>
      <w:r w:rsidRPr="00296F4F">
        <w:rPr>
          <w:rFonts w:ascii="Times New Roman" w:hAnsi="Times New Roman" w:hint="cs"/>
          <w:color w:val="008000"/>
          <w:sz w:val="30"/>
          <w:rtl/>
          <w:lang w:bidi="ar-EG"/>
        </w:rPr>
        <w:t>»</w:t>
      </w:r>
      <w:r w:rsidR="00DC3F7C" w:rsidRPr="00DC3F7C">
        <w:rPr>
          <w:rStyle w:val="FootnoteReference"/>
          <w:rFonts w:ascii="Times New Roman" w:hAnsi="Times New Roman"/>
          <w:color w:val="FF0000"/>
          <w:sz w:val="30"/>
          <w:rtl/>
          <w:lang w:bidi="ar-EG"/>
        </w:rPr>
        <w:footnoteReference w:id="37"/>
      </w:r>
      <w:r w:rsidRPr="00296F4F">
        <w:rPr>
          <w:rFonts w:ascii="Times New Roman" w:hAnsi="Times New Roman" w:hint="cs"/>
          <w:sz w:val="30"/>
          <w:rtl/>
          <w:lang w:bidi="ar-EG"/>
        </w:rPr>
        <w:t xml:space="preserve">، ومن الحديث الآخر: </w:t>
      </w:r>
      <w:r w:rsidRPr="00296F4F">
        <w:rPr>
          <w:rFonts w:ascii="Times New Roman" w:hAnsi="Times New Roman" w:hint="cs"/>
          <w:color w:val="008000"/>
          <w:sz w:val="30"/>
          <w:rtl/>
          <w:lang w:bidi="ar-EG"/>
        </w:rPr>
        <w:t>«</w:t>
      </w:r>
      <w:r w:rsidR="00DC3F7C" w:rsidRPr="00DC3F7C">
        <w:rPr>
          <w:rFonts w:ascii="Times New Roman" w:hAnsi="Times New Roman"/>
          <w:color w:val="008000"/>
          <w:sz w:val="30"/>
          <w:rtl/>
          <w:lang w:bidi="ar-EG"/>
        </w:rPr>
        <w:t>مَازَالَ</w:t>
      </w:r>
      <w:r w:rsidR="00DC3F7C">
        <w:rPr>
          <w:rFonts w:ascii="Times New Roman" w:hAnsi="Times New Roman"/>
          <w:color w:val="008000"/>
          <w:sz w:val="30"/>
          <w:rtl/>
          <w:lang w:bidi="ar-EG"/>
        </w:rPr>
        <w:t xml:space="preserve"> جِبْرِيلُ يُوصِينِي بِالْجَارِ</w:t>
      </w:r>
      <w:r w:rsidR="00DC3F7C" w:rsidRPr="00DC3F7C">
        <w:rPr>
          <w:rFonts w:ascii="Times New Roman" w:hAnsi="Times New Roman"/>
          <w:color w:val="008000"/>
          <w:sz w:val="30"/>
          <w:rtl/>
          <w:lang w:bidi="ar-EG"/>
        </w:rPr>
        <w:t>، حَتَّى ظَن</w:t>
      </w:r>
      <w:r w:rsidR="00DC3F7C">
        <w:rPr>
          <w:rFonts w:ascii="Times New Roman" w:hAnsi="Times New Roman"/>
          <w:color w:val="008000"/>
          <w:sz w:val="30"/>
          <w:rtl/>
          <w:lang w:bidi="ar-EG"/>
        </w:rPr>
        <w:t>َنْتُ أَنَّهُ سَيُوَرِّثُهُ</w:t>
      </w:r>
      <w:r w:rsidRPr="00296F4F">
        <w:rPr>
          <w:rFonts w:ascii="Times New Roman" w:hAnsi="Times New Roman" w:hint="cs"/>
          <w:color w:val="008000"/>
          <w:sz w:val="30"/>
          <w:rtl/>
          <w:lang w:bidi="ar-EG"/>
        </w:rPr>
        <w:t>»</w:t>
      </w:r>
      <w:r w:rsidR="00DC3F7C" w:rsidRPr="00DC3F7C">
        <w:rPr>
          <w:rStyle w:val="FootnoteReference"/>
          <w:rFonts w:ascii="Times New Roman" w:hAnsi="Times New Roman"/>
          <w:color w:val="FF0000"/>
          <w:sz w:val="30"/>
          <w:rtl/>
          <w:lang w:bidi="ar-EG"/>
        </w:rPr>
        <w:footnoteReference w:id="38"/>
      </w:r>
      <w:r w:rsidRPr="00296F4F">
        <w:rPr>
          <w:rFonts w:ascii="Times New Roman" w:hAnsi="Times New Roman" w:hint="cs"/>
          <w:sz w:val="30"/>
          <w:rtl/>
          <w:lang w:bidi="ar-EG"/>
        </w:rPr>
        <w:t>.</w:t>
      </w:r>
    </w:p>
    <w:p w:rsidR="00296F4F" w:rsidRPr="00296F4F" w:rsidRDefault="00296F4F" w:rsidP="00296F4F">
      <w:pPr>
        <w:spacing w:before="120"/>
        <w:ind w:firstLine="397"/>
        <w:jc w:val="lowKashida"/>
        <w:rPr>
          <w:rFonts w:ascii="Times New Roman" w:hAnsi="Times New Roman"/>
          <w:sz w:val="30"/>
          <w:rtl/>
          <w:lang w:bidi="ar-EG"/>
        </w:rPr>
      </w:pPr>
      <w:r w:rsidRPr="00296F4F">
        <w:rPr>
          <w:rFonts w:ascii="Times New Roman" w:hAnsi="Times New Roman" w:hint="cs"/>
          <w:sz w:val="30"/>
          <w:rtl/>
          <w:lang w:bidi="ar-EG"/>
        </w:rPr>
        <w:t>فيه نصوص</w:t>
      </w:r>
      <w:r w:rsidR="006B0A32">
        <w:rPr>
          <w:rFonts w:ascii="Times New Roman" w:hAnsi="Times New Roman" w:hint="cs"/>
          <w:sz w:val="30"/>
          <w:rtl/>
          <w:lang w:bidi="ar-EG"/>
        </w:rPr>
        <w:t>ٌ</w:t>
      </w:r>
      <w:r w:rsidRPr="00296F4F">
        <w:rPr>
          <w:rFonts w:ascii="Times New Roman" w:hAnsi="Times New Roman" w:hint="cs"/>
          <w:sz w:val="30"/>
          <w:rtl/>
          <w:lang w:bidi="ar-EG"/>
        </w:rPr>
        <w:t xml:space="preserve"> كثيرة</w:t>
      </w:r>
      <w:r w:rsidR="006B0A32">
        <w:rPr>
          <w:rFonts w:ascii="Times New Roman" w:hAnsi="Times New Roman" w:hint="cs"/>
          <w:sz w:val="30"/>
          <w:rtl/>
          <w:lang w:bidi="ar-EG"/>
        </w:rPr>
        <w:t>ٌ</w:t>
      </w:r>
      <w:r w:rsidRPr="00296F4F">
        <w:rPr>
          <w:rFonts w:ascii="Times New Roman" w:hAnsi="Times New Roman" w:hint="cs"/>
          <w:sz w:val="30"/>
          <w:rtl/>
          <w:lang w:bidi="ar-EG"/>
        </w:rPr>
        <w:t xml:space="preserve">، كلها تدل على حق الجار، ومنه الآية التي في سورة النساء، قال الله تعالى: </w:t>
      </w:r>
      <w:r w:rsidRPr="00296F4F">
        <w:rPr>
          <w:rFonts w:ascii="Times New Roman" w:hAnsi="Times New Roman"/>
          <w:color w:val="FF0000"/>
          <w:sz w:val="30"/>
          <w:rtl/>
          <w:lang w:bidi="ar-EG"/>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296F4F">
        <w:rPr>
          <w:rFonts w:ascii="Times New Roman" w:hAnsi="Times New Roman"/>
          <w:sz w:val="22"/>
          <w:szCs w:val="26"/>
          <w:rtl/>
          <w:lang w:bidi="ar-EG"/>
        </w:rPr>
        <w:t>[النساء: 36]</w:t>
      </w:r>
      <w:r w:rsidRPr="00296F4F">
        <w:rPr>
          <w:rFonts w:ascii="Times New Roman" w:hAnsi="Times New Roman" w:hint="cs"/>
          <w:sz w:val="30"/>
          <w:rtl/>
          <w:lang w:bidi="ar-EG"/>
        </w:rPr>
        <w:t xml:space="preserve">، انظر أوصى بالجميع بأداء حقوقهم، حتى ما ملكت اليمين، ما يكون في ملك الإنسان، كانوا في الزمان هناك مماليك، وكانوا يقسون عليهم، فأمر الشرع بحسن معاملة هؤلاء المماليك، وجعل لهم حقًا على مالكهم، ولذا قال: </w:t>
      </w:r>
      <w:r w:rsidRPr="00296F4F">
        <w:rPr>
          <w:rFonts w:ascii="Times New Roman" w:hAnsi="Times New Roman" w:hint="cs"/>
          <w:color w:val="FF0000"/>
          <w:sz w:val="30"/>
          <w:rtl/>
          <w:lang w:bidi="ar-EG"/>
        </w:rPr>
        <w:t>﴿</w:t>
      </w:r>
      <w:r w:rsidRPr="00296F4F">
        <w:rPr>
          <w:rFonts w:ascii="Times New Roman" w:hAnsi="Times New Roman"/>
          <w:color w:val="FF0000"/>
          <w:sz w:val="30"/>
          <w:rtl/>
          <w:lang w:bidi="ar-EG"/>
        </w:rPr>
        <w:t>وَبِالْوَالِدَيْنِ إِحْسَانًا﴾</w:t>
      </w:r>
      <w:r w:rsidRPr="00296F4F">
        <w:rPr>
          <w:rFonts w:ascii="Times New Roman" w:hAnsi="Times New Roman" w:hint="cs"/>
          <w:sz w:val="30"/>
          <w:rtl/>
          <w:lang w:bidi="ar-EG"/>
        </w:rPr>
        <w:t xml:space="preserve">، ثم قال: </w:t>
      </w:r>
      <w:r w:rsidRPr="00296F4F">
        <w:rPr>
          <w:rFonts w:ascii="Times New Roman" w:hAnsi="Times New Roman" w:hint="cs"/>
          <w:color w:val="FF0000"/>
          <w:sz w:val="30"/>
          <w:rtl/>
          <w:lang w:bidi="ar-EG"/>
        </w:rPr>
        <w:t>﴿</w:t>
      </w:r>
      <w:r w:rsidRPr="00296F4F">
        <w:rPr>
          <w:rFonts w:ascii="Times New Roman" w:hAnsi="Times New Roman"/>
          <w:color w:val="FF0000"/>
          <w:sz w:val="30"/>
          <w:rtl/>
          <w:lang w:bidi="ar-EG"/>
        </w:rPr>
        <w:t>وَمَا مَلَكَتْ أَيْمَانُكُمْ﴾</w:t>
      </w:r>
      <w:r w:rsidRPr="00296F4F">
        <w:rPr>
          <w:rFonts w:ascii="Times New Roman" w:hAnsi="Times New Roman" w:hint="cs"/>
          <w:sz w:val="30"/>
          <w:rtl/>
          <w:lang w:bidi="ar-EG"/>
        </w:rPr>
        <w:t xml:space="preserve">، يعني أن تحسنوا إليهم، وقال -صلى الله عليه وسلم: </w:t>
      </w:r>
      <w:r w:rsidRPr="00296F4F">
        <w:rPr>
          <w:rFonts w:ascii="Times New Roman" w:hAnsi="Times New Roman" w:hint="cs"/>
          <w:color w:val="008000"/>
          <w:sz w:val="30"/>
          <w:rtl/>
          <w:lang w:bidi="ar-EG"/>
        </w:rPr>
        <w:t>«</w:t>
      </w:r>
      <w:r w:rsidR="00DC3F7C" w:rsidRPr="00DC3F7C">
        <w:rPr>
          <w:rFonts w:ascii="Times New Roman" w:hAnsi="Times New Roman"/>
          <w:color w:val="008000"/>
          <w:sz w:val="30"/>
          <w:rtl/>
          <w:lang w:bidi="ar-EG"/>
        </w:rPr>
        <w:t xml:space="preserve">إِنَّ إِخْوَانَكُمْ خَوَلُكُمْ جَعَلَهُمْ اللَّهُ تَحْتَ أَيْدِيكُمْ فَمَنْ كَانَ أَخُوهُ تَحْتَ يَدِهِ فَلْيُطْعِمْهُ مِمَّا يَأْكُلُ وَلْيُلْبِسْهُ مِمَّا يَلْبَسُ وَلَا تُكَلِّفُوهُمْ مَا يَغْلِبُهُمْ فَإِنْ كَلَّفْتُمُوهُمْ </w:t>
      </w:r>
      <w:r w:rsidR="00DC3F7C">
        <w:rPr>
          <w:rFonts w:ascii="Times New Roman" w:hAnsi="Times New Roman"/>
          <w:color w:val="008000"/>
          <w:sz w:val="30"/>
          <w:rtl/>
          <w:lang w:bidi="ar-EG"/>
        </w:rPr>
        <w:t>مَا يَغْلِبُهُمْ فَأَعِينُوهُمْ</w:t>
      </w:r>
      <w:r w:rsidRPr="00296F4F">
        <w:rPr>
          <w:rFonts w:ascii="Times New Roman" w:hAnsi="Times New Roman" w:hint="cs"/>
          <w:color w:val="008000"/>
          <w:sz w:val="30"/>
          <w:rtl/>
          <w:lang w:bidi="ar-EG"/>
        </w:rPr>
        <w:t>»</w:t>
      </w:r>
      <w:bookmarkStart w:id="0" w:name="_GoBack"/>
      <w:r w:rsidR="00DC3F7C" w:rsidRPr="00947476">
        <w:rPr>
          <w:rStyle w:val="FootnoteReference"/>
          <w:rFonts w:ascii="Times New Roman" w:hAnsi="Times New Roman"/>
          <w:color w:val="FF0000"/>
          <w:sz w:val="30"/>
          <w:rtl/>
          <w:lang w:bidi="ar-EG"/>
        </w:rPr>
        <w:footnoteReference w:id="39"/>
      </w:r>
      <w:bookmarkEnd w:id="0"/>
      <w:r w:rsidRPr="00296F4F">
        <w:rPr>
          <w:rFonts w:ascii="Times New Roman" w:hAnsi="Times New Roman" w:hint="cs"/>
          <w:sz w:val="30"/>
          <w:rtl/>
          <w:lang w:bidi="ar-EG"/>
        </w:rPr>
        <w:t>، هذه نماذج من تحقيق هذا المقصد العظيم، مقصد أداء الحقوق لأصحابها.</w:t>
      </w:r>
    </w:p>
    <w:p w:rsidR="00296F4F" w:rsidRPr="001F2E7E" w:rsidRDefault="00296F4F" w:rsidP="00C521A3">
      <w:pPr>
        <w:spacing w:before="120"/>
        <w:ind w:firstLine="397"/>
        <w:jc w:val="lowKashida"/>
        <w:rPr>
          <w:rtl/>
          <w:lang w:bidi="ar-EG"/>
        </w:rPr>
      </w:pPr>
      <w:r w:rsidRPr="00296F4F">
        <w:rPr>
          <w:rFonts w:ascii="Times New Roman" w:hAnsi="Times New Roman" w:hint="cs"/>
          <w:sz w:val="30"/>
          <w:rtl/>
          <w:lang w:bidi="ar-EG"/>
        </w:rPr>
        <w:t>بارك الله فيكم، ووفقكم الله إلى الخير، وأعانكم على تحقيق هذا المقصد بأداء الحقوق لأصحابها، هذا والله أعلم، وصلى الله على نبينا محمد</w:t>
      </w:r>
      <w:r w:rsidR="006B0A32">
        <w:rPr>
          <w:rFonts w:ascii="Times New Roman" w:hAnsi="Times New Roman" w:hint="cs"/>
          <w:sz w:val="30"/>
          <w:rtl/>
          <w:lang w:bidi="ar-EG"/>
        </w:rPr>
        <w:t>ٍ</w:t>
      </w:r>
      <w:r w:rsidRPr="00296F4F">
        <w:rPr>
          <w:rFonts w:ascii="Times New Roman" w:hAnsi="Times New Roman" w:hint="cs"/>
          <w:sz w:val="30"/>
          <w:rtl/>
          <w:lang w:bidi="ar-EG"/>
        </w:rPr>
        <w:t>، وعلى آله وصحبه وسلم تسليمًا كثيرًا.</w:t>
      </w:r>
    </w:p>
    <w:sectPr w:rsidR="00296F4F" w:rsidRPr="001F2E7E" w:rsidSect="001626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894" w:rsidRDefault="007C3894" w:rsidP="000E4B64">
      <w:r>
        <w:separator/>
      </w:r>
    </w:p>
  </w:endnote>
  <w:endnote w:type="continuationSeparator" w:id="1">
    <w:p w:rsidR="007C3894" w:rsidRDefault="007C3894" w:rsidP="000E4B64">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894" w:rsidRDefault="007C3894" w:rsidP="000E4B64">
      <w:r>
        <w:separator/>
      </w:r>
    </w:p>
  </w:footnote>
  <w:footnote w:type="continuationSeparator" w:id="1">
    <w:p w:rsidR="007C3894" w:rsidRDefault="007C3894" w:rsidP="000E4B64">
      <w:r>
        <w:continuationSeparator/>
      </w:r>
    </w:p>
  </w:footnote>
  <w:footnote w:id="2">
    <w:p w:rsidR="00015B86" w:rsidRDefault="00015B86" w:rsidP="00EE453B">
      <w:pPr>
        <w:pStyle w:val="FootnoteText"/>
        <w:jc w:val="both"/>
      </w:pPr>
      <w:r>
        <w:rPr>
          <w:rStyle w:val="FootnoteReference"/>
        </w:rPr>
        <w:footnoteRef/>
      </w:r>
      <w:r w:rsidRPr="000E4B64">
        <w:rPr>
          <w:rtl/>
        </w:rPr>
        <w:t>رَوَاهُ</w:t>
      </w:r>
      <w:r>
        <w:rPr>
          <w:rtl/>
        </w:rPr>
        <w:t xml:space="preserve"> أَبُو دَاوُد</w:t>
      </w:r>
      <w:r>
        <w:rPr>
          <w:rFonts w:hint="cs"/>
          <w:rtl/>
        </w:rPr>
        <w:t>،</w:t>
      </w:r>
      <w:r>
        <w:rPr>
          <w:rtl/>
        </w:rPr>
        <w:t xml:space="preserve"> وَابْنُ مَاجَهْ</w:t>
      </w:r>
      <w:r w:rsidRPr="000E4B64">
        <w:rPr>
          <w:rtl/>
        </w:rPr>
        <w:t>، وَالتِّرْمِذِيُّ</w:t>
      </w:r>
      <w:r>
        <w:rPr>
          <w:rFonts w:hint="cs"/>
          <w:rtl/>
        </w:rPr>
        <w:t>،</w:t>
      </w:r>
      <w:r>
        <w:rPr>
          <w:rFonts w:hint="cs"/>
          <w:rtl/>
          <w:lang w:bidi="ar-EG"/>
        </w:rPr>
        <w:t xml:space="preserve"> عن</w:t>
      </w:r>
      <w:r>
        <w:rPr>
          <w:rtl/>
        </w:rPr>
        <w:t xml:space="preserve"> أَب</w:t>
      </w:r>
      <w:r>
        <w:rPr>
          <w:rFonts w:hint="cs"/>
          <w:rtl/>
        </w:rPr>
        <w:t>ي</w:t>
      </w:r>
      <w:r>
        <w:rPr>
          <w:rtl/>
        </w:rPr>
        <w:t xml:space="preserve"> أُمَامَةَ</w:t>
      </w:r>
      <w:r w:rsidRPr="000E4B64">
        <w:rPr>
          <w:rtl/>
        </w:rPr>
        <w:t>، قَالَ</w:t>
      </w:r>
      <w:r>
        <w:rPr>
          <w:rFonts w:hint="cs"/>
          <w:rtl/>
          <w:lang w:bidi="ar-EG"/>
        </w:rPr>
        <w:t>:</w:t>
      </w:r>
      <w:r>
        <w:rPr>
          <w:rtl/>
        </w:rPr>
        <w:t xml:space="preserve">سَمِعْتُ رَسُولَ اللَّهِ </w:t>
      </w:r>
      <w:r w:rsidRPr="000E4B64">
        <w:rPr>
          <w:rtl/>
        </w:rPr>
        <w:t>صَل</w:t>
      </w:r>
      <w:r>
        <w:rPr>
          <w:rtl/>
        </w:rPr>
        <w:t>َّى اللَّهُ عَلَيْهِ وَسَلَّمَ</w:t>
      </w:r>
      <w:r w:rsidRPr="000E4B64">
        <w:rPr>
          <w:rtl/>
        </w:rPr>
        <w:t xml:space="preserve"> يَقُولُ فِي خُ</w:t>
      </w:r>
      <w:r>
        <w:rPr>
          <w:rtl/>
        </w:rPr>
        <w:t>طْبَتِهِ فِي حَجَّةِ الْوَدَاعِ</w:t>
      </w:r>
      <w:r w:rsidRPr="000E4B64">
        <w:rPr>
          <w:rtl/>
        </w:rPr>
        <w:t xml:space="preserve">: </w:t>
      </w:r>
      <w:r>
        <w:rPr>
          <w:rFonts w:hint="cs"/>
          <w:rtl/>
        </w:rPr>
        <w:t>"</w:t>
      </w:r>
      <w:r w:rsidRPr="000E4B64">
        <w:rPr>
          <w:rtl/>
        </w:rPr>
        <w:t>إِنَّ اللَّهَ قَدْ أَعْطَى كُلَّ ذِي حَقٍّ حَقَّهُ فَلَا وَصِيَّةَ لِوَارِثٍ</w:t>
      </w:r>
      <w:r>
        <w:rPr>
          <w:rFonts w:hint="cs"/>
          <w:rtl/>
        </w:rPr>
        <w:t>"</w:t>
      </w:r>
      <w:r>
        <w:rPr>
          <w:rtl/>
        </w:rPr>
        <w:t>.</w:t>
      </w:r>
      <w:r>
        <w:rPr>
          <w:rFonts w:hint="cs"/>
          <w:rtl/>
        </w:rPr>
        <w:t xml:space="preserve"> والحديث صححه الألباني في صحيح ابن ماجة وغيره.</w:t>
      </w:r>
    </w:p>
  </w:footnote>
  <w:footnote w:id="3">
    <w:p w:rsidR="00015B86" w:rsidRPr="00A227BF" w:rsidRDefault="00015B86" w:rsidP="00EE453B">
      <w:pPr>
        <w:pStyle w:val="FootnoteText"/>
        <w:jc w:val="both"/>
        <w:rPr>
          <w:lang w:bidi="ar-EG"/>
        </w:rPr>
      </w:pPr>
      <w:r>
        <w:rPr>
          <w:rStyle w:val="FootnoteReference"/>
        </w:rPr>
        <w:footnoteRef/>
      </w:r>
      <w:r>
        <w:rPr>
          <w:rFonts w:hint="cs"/>
          <w:rtl/>
        </w:rPr>
        <w:t>في</w:t>
      </w:r>
      <w:r w:rsidRPr="00A227BF">
        <w:rPr>
          <w:rtl/>
        </w:rPr>
        <w:t xml:space="preserve"> الصحيحين من حديث عبد الله بن عمرو رضي الله عنهما، أن النبي صلى الله عليه وسلم قال: </w:t>
      </w:r>
      <w:r>
        <w:rPr>
          <w:rFonts w:hint="cs"/>
          <w:rtl/>
        </w:rPr>
        <w:t>"</w:t>
      </w:r>
      <w:r w:rsidRPr="00A227BF">
        <w:rPr>
          <w:rtl/>
        </w:rPr>
        <w:t>إن لربك عليك حقا، وإن لبدنك عليك حقا، وإن لأهلك عليك حقا، وإن لزورك عليك حقا، فأعط كل ذي حق حقه</w:t>
      </w:r>
      <w:r>
        <w:rPr>
          <w:rFonts w:hint="cs"/>
          <w:rtl/>
        </w:rPr>
        <w:t>"</w:t>
      </w:r>
      <w:r w:rsidRPr="00A227BF">
        <w:rPr>
          <w:rtl/>
        </w:rPr>
        <w:t>.</w:t>
      </w:r>
    </w:p>
  </w:footnote>
  <w:footnote w:id="4">
    <w:p w:rsidR="00015B86" w:rsidRDefault="00015B86" w:rsidP="00EE453B">
      <w:pPr>
        <w:pStyle w:val="FootnoteText"/>
        <w:jc w:val="both"/>
        <w:rPr>
          <w:lang w:bidi="ar-EG"/>
        </w:rPr>
      </w:pPr>
      <w:r>
        <w:rPr>
          <w:rStyle w:val="FootnoteReference"/>
        </w:rPr>
        <w:footnoteRef/>
      </w:r>
      <w:r w:rsidRPr="008D6FEB">
        <w:rPr>
          <w:rtl/>
        </w:rPr>
        <w:t>أَخْرَجَهُ أَصْحَابُ السُّنَنِ الْأَرْبَعَةُ عَنْ سَعِيدِ بْنِ أَبِي عَرُوبَةَ عَنْ قَتَادَةَ عَنْ الْحَسَنِ عَنْ سَمُرَةَ</w:t>
      </w:r>
      <w:r>
        <w:rPr>
          <w:rFonts w:hint="cs"/>
          <w:rtl/>
          <w:lang w:bidi="ar-EG"/>
        </w:rPr>
        <w:t>، وضعفه الألباني في ضعيف الجامع وغيره.</w:t>
      </w:r>
    </w:p>
  </w:footnote>
  <w:footnote w:id="5">
    <w:p w:rsidR="00015B86" w:rsidRDefault="00015B86" w:rsidP="00EE453B">
      <w:pPr>
        <w:pStyle w:val="FootnoteText"/>
        <w:jc w:val="both"/>
        <w:rPr>
          <w:lang w:bidi="ar-EG"/>
        </w:rPr>
      </w:pPr>
      <w:r>
        <w:rPr>
          <w:rStyle w:val="FootnoteReference"/>
        </w:rPr>
        <w:footnoteRef/>
      </w:r>
      <w:r>
        <w:rPr>
          <w:rFonts w:hint="cs"/>
          <w:rtl/>
          <w:lang w:bidi="ar-EG"/>
        </w:rPr>
        <w:t xml:space="preserve">صحيح البخاري كتاب الحيل عن </w:t>
      </w:r>
      <w:r w:rsidRPr="008D6FEB">
        <w:rPr>
          <w:rtl/>
        </w:rPr>
        <w:t>أُمِّ سَلَمَةَ</w:t>
      </w:r>
      <w:r>
        <w:rPr>
          <w:rFonts w:hint="cs"/>
          <w:rtl/>
        </w:rPr>
        <w:t xml:space="preserve"> رضي الله عنها</w:t>
      </w:r>
    </w:p>
  </w:footnote>
  <w:footnote w:id="6">
    <w:p w:rsidR="00015B86" w:rsidRPr="00DA37EF" w:rsidRDefault="00015B86" w:rsidP="00EE453B">
      <w:pPr>
        <w:pStyle w:val="FootnoteText"/>
        <w:jc w:val="both"/>
      </w:pPr>
      <w:r w:rsidRPr="00DA37EF">
        <w:rPr>
          <w:rStyle w:val="FootnoteReference"/>
        </w:rPr>
        <w:footnoteRef/>
      </w:r>
      <w:r w:rsidRPr="00002D40">
        <w:rPr>
          <w:rtl/>
        </w:rPr>
        <w:t>متفق عليه من حديث عَبْدِ اللَّهِ بْنِ مَسْعُودٍ رَضِيَ اللَّهُ عَنْهُ، قَالَ: قَالَ رَسُولُ اللَّهِ صَلَّى اللَّهُ عَلَيْهِ وَسَلَّمَ: "مَنْ حَلَفَ يَمِينَ صَبْرٍ لِيَقْتَطِعَ بِهَا مَالَ امْرِئٍ مُسْلِمٍ لَقِيَ اللَّهَ وَهْوَ عَلَيْهِ غَضْبَانُ" فَأَنْزَلَ اللَّهُ تَصْدِيقَ ذَلِكَ: {إِنَّ الَّذِينَ يَشْتَرُونَ بِعَهْدِ اللَّهِ وَأَيْمَانِهِمْ ثَمَنًا قَلِيلًا أُولَئِكَ لَا خَلَاقَ لَهُمْ فِي الْآخِرَةِ} إِلَى آخِرِ الْآيَةِ، قَالَ فَدَخَلَ الْأَشْعَثُ بْنُ قَيْسٍ وَقَالَ: مَا يُحَدِّثُكُمْ أَبُو عَبْدِ الرَّحْمَنِ؟ قُلْنَا: كَذَا وَكَذَ، قَالَ: فِيَّ أُنْزِلَتْ كَانَتْ لِي بِئْرٌ فِي أَرْضِ ابْنِ عَمٍّ لِي، قَالَ النَّبِيُّ صَلَّى اللَّهُ عَلَيْهِ وَسَلَّمَ: "بَيِّنَتُكَ أَوْ يَمِينُهُ" فَقُلْتُ: إِذًا يَحْلِفَ يَا رَسُولَ اللَّهِ، فَقَالَ النَّبِيُّ صَلَّى اللَّهُ عَلَيْهِ وَسَلَّمَ: "مَنْ حَلَفَ عَلَى يَمِينِ صَبْرٍ يَقْتَطِعُ بِهَا مَالَ امْرِئٍ مُسْلِمٍ وَهْوَ فِيهَا فَاجِرٌ لَقِيَ اللَّهَ وَهْوَ عَلَيْهِ غَضْبَانٌ". وفي رواية لمسلم عن أبي أمامة رضي الله عنه بلفظ: "مَنْ اقْتَطَعَ حَقَّ امْرِئٍ مُسْلِمٍ بِيَمِينِهِ فَقَدْ أَوْجَبَ اللَّهُ لَهُ النَّارَ وَحَرَّمَ عَلَيْهِ الْجَنَّةَ فَقَالَ لَهُ رَجُلٌ وَإِنْ كَانَ شَيْئًا يَسِيرًا يَا رَسُولَ اللَّهِ قَالَ وَإِنْ قَضِيبًا مِنْ أَرَاكٍ"</w:t>
      </w:r>
      <w:r>
        <w:rPr>
          <w:rFonts w:hint="cs"/>
          <w:rtl/>
        </w:rPr>
        <w:t>.</w:t>
      </w:r>
    </w:p>
    <w:p w:rsidR="00015B86" w:rsidRPr="00DA37EF" w:rsidRDefault="00015B86" w:rsidP="00EE453B">
      <w:pPr>
        <w:pStyle w:val="FootnoteText"/>
        <w:jc w:val="both"/>
        <w:rPr>
          <w:rtl/>
        </w:rPr>
      </w:pPr>
    </w:p>
  </w:footnote>
  <w:footnote w:id="7">
    <w:p w:rsidR="00015B86" w:rsidRDefault="00015B86" w:rsidP="00EE453B">
      <w:pPr>
        <w:pStyle w:val="FootnoteText"/>
        <w:jc w:val="both"/>
        <w:rPr>
          <w:rtl/>
          <w:lang w:bidi="ar-EG"/>
        </w:rPr>
      </w:pPr>
      <w:r>
        <w:rPr>
          <w:rStyle w:val="FootnoteReference"/>
        </w:rPr>
        <w:footnoteRef/>
      </w:r>
      <w:r>
        <w:rPr>
          <w:rFonts w:hint="cs"/>
          <w:rtl/>
          <w:lang w:bidi="ar-EG"/>
        </w:rPr>
        <w:t>أخرجه البخاري في كتاب الحج ع</w:t>
      </w:r>
      <w:r w:rsidRPr="00002D40">
        <w:rPr>
          <w:rtl/>
          <w:lang w:bidi="ar-EG"/>
        </w:rPr>
        <w:t>نْ ابْنِ عَبَّاسٍ رَضِيَ اللَّهُ عَنْهُمَا أَنَّ رَسُولَ اللَّهِ صَلَّى اللَّهُ عَلَيْهِ وَسَلَّمَ خَطَبَ النَّاسَ يَوْمَ النَّحْرِ فَقَالَ يَا أَيُّهَا النَّاسُ أَيُّ يَوْمٍ هَذَا قَالُوا يَوْمٌ حَرَامٌ قَالَ فَأَيُّ بَلَدٍ هَذَا قَالُوا بَلَدٌ حَرَامٌ قَالَ فَأَيُّ شَهْرٍ هَذَا قَالُوا شَهْرٌ حَرَامٌ قَالَ فَإِنَّ دِمَاءَكُمْ وَأَمْوَالَكُمْ وَأَعْرَاضَكُمْ عَلَيْكُمْ حَرَامٌ كَحُرْمَةِ يَوْمِكُمْ هَذَا فِي بَلَدِكُمْ هَذَا فِي شَهْرِكُمْ هَذَا فَأَعَادَهَا مِرَارًا ثُمَّ رَفَعَ رَأْسَهُ فَقَالَ اللَّهُمَّ هَلْ بَلَّغْتُ اللَّهُمَّ هَلْ بَلَّغْتُ قَالَ ابْنُ عَبَّاسٍ رَضِيَ اللَّهُ ع</w:t>
      </w:r>
      <w:r>
        <w:rPr>
          <w:rtl/>
          <w:lang w:bidi="ar-EG"/>
        </w:rPr>
        <w:t xml:space="preserve">َنْهُمَا فَوَالَّذِي </w:t>
      </w:r>
      <w:r w:rsidRPr="00002D40">
        <w:rPr>
          <w:rtl/>
          <w:lang w:bidi="ar-EG"/>
        </w:rPr>
        <w:t>نَفْسِي بِيَدِهِ إِنَّهَا لَوَصِيَّتُهُ إِلَى أُمَّتِهِ فَلْيُبْلِغْ الشَّاهِدُ الْغَائِبَ لَا تَرْجِعُوا بَعْدِي كُفَّارًا يَضْرِبُ بَعْضُكُمْ رِقَابَ بَعْضٍ</w:t>
      </w:r>
      <w:r>
        <w:rPr>
          <w:rFonts w:hint="cs"/>
          <w:rtl/>
          <w:lang w:bidi="ar-EG"/>
        </w:rPr>
        <w:t>.</w:t>
      </w:r>
    </w:p>
  </w:footnote>
  <w:footnote w:id="8">
    <w:p w:rsidR="00015B86" w:rsidRDefault="00015B86" w:rsidP="00EE453B">
      <w:pPr>
        <w:pStyle w:val="FootnoteText"/>
        <w:jc w:val="both"/>
        <w:rPr>
          <w:lang w:bidi="ar-EG"/>
        </w:rPr>
      </w:pPr>
      <w:r>
        <w:rPr>
          <w:rStyle w:val="FootnoteReference"/>
        </w:rPr>
        <w:footnoteRef/>
      </w:r>
      <w:r w:rsidRPr="003C373F">
        <w:rPr>
          <w:rtl/>
          <w:lang w:bidi="ar-EG"/>
        </w:rPr>
        <w:t>أَخْرَجَ</w:t>
      </w:r>
      <w:r>
        <w:rPr>
          <w:rFonts w:hint="cs"/>
          <w:rtl/>
          <w:lang w:bidi="ar-EG"/>
        </w:rPr>
        <w:t>ه</w:t>
      </w:r>
      <w:r w:rsidRPr="003C373F">
        <w:rPr>
          <w:rtl/>
          <w:lang w:bidi="ar-EG"/>
        </w:rPr>
        <w:t xml:space="preserve"> مُسْلِمٌ فِي الصَّحِيحِ مِنْ حَدِيثِ عَبْدِ اللَّهِ بْنِ مَسْعُودٍ رَضِيَ اللَّهُ عَنْهُ عَنِ النَّبِيِّ صَلَّى اللَّهُ عَلَيْهِ وَسَلَّمَ قَالَ</w:t>
      </w:r>
      <w:r>
        <w:rPr>
          <w:rFonts w:hint="cs"/>
          <w:rtl/>
          <w:lang w:bidi="ar-EG"/>
        </w:rPr>
        <w:t>:"</w:t>
      </w:r>
      <w:r w:rsidRPr="003C373F">
        <w:rPr>
          <w:rtl/>
          <w:lang w:bidi="ar-EG"/>
        </w:rPr>
        <w:t>لَا يَدْخُلُ الْجَنَّةَ مَنْ كَانَ فِي قَلْبِه</w:t>
      </w:r>
      <w:r>
        <w:rPr>
          <w:rtl/>
          <w:lang w:bidi="ar-EG"/>
        </w:rPr>
        <w:t>ِ مِثْقَالُ ذَرَّةٍ مِنْ كِبْرٍ، قَالَ رَجُلٌ</w:t>
      </w:r>
      <w:r w:rsidRPr="003C373F">
        <w:rPr>
          <w:rtl/>
          <w:lang w:bidi="ar-EG"/>
        </w:rPr>
        <w:t>: إِنَّ الرَّجُلَ يُحِبُّ أَنْ يَكُونَ ثَوْب</w:t>
      </w:r>
      <w:r>
        <w:rPr>
          <w:rtl/>
          <w:lang w:bidi="ar-EG"/>
        </w:rPr>
        <w:t>ُهُ حَسَنًا وَنَعْلُهُ حَسَنَةً</w:t>
      </w:r>
      <w:r w:rsidRPr="003C373F">
        <w:rPr>
          <w:rtl/>
          <w:lang w:bidi="ar-EG"/>
        </w:rPr>
        <w:t>، قَالَ</w:t>
      </w:r>
      <w:r>
        <w:rPr>
          <w:rFonts w:hint="cs"/>
          <w:rtl/>
          <w:lang w:bidi="ar-EG"/>
        </w:rPr>
        <w:t>:</w:t>
      </w:r>
      <w:r w:rsidRPr="003C373F">
        <w:rPr>
          <w:rtl/>
          <w:lang w:bidi="ar-EG"/>
        </w:rPr>
        <w:t xml:space="preserve"> إِنَّ الل</w:t>
      </w:r>
      <w:r>
        <w:rPr>
          <w:rtl/>
          <w:lang w:bidi="ar-EG"/>
        </w:rPr>
        <w:t>َّهَ جَمِيلٌ يُحِبُّ الْجَمَالَ</w:t>
      </w:r>
      <w:r w:rsidRPr="003C373F">
        <w:rPr>
          <w:rtl/>
          <w:lang w:bidi="ar-EG"/>
        </w:rPr>
        <w:t>، الْكِبْرُ بَ</w:t>
      </w:r>
      <w:r>
        <w:rPr>
          <w:rtl/>
          <w:lang w:bidi="ar-EG"/>
        </w:rPr>
        <w:t>طَرُ الْحَقِّ وَغَمَطُ النَّاسِ</w:t>
      </w:r>
      <w:r>
        <w:rPr>
          <w:rFonts w:hint="cs"/>
          <w:rtl/>
          <w:lang w:bidi="ar-EG"/>
        </w:rPr>
        <w:t>"</w:t>
      </w:r>
      <w:r w:rsidRPr="003C373F">
        <w:rPr>
          <w:rtl/>
          <w:lang w:bidi="ar-EG"/>
        </w:rPr>
        <w:t>.</w:t>
      </w:r>
    </w:p>
  </w:footnote>
  <w:footnote w:id="9">
    <w:p w:rsidR="00015B86" w:rsidRPr="003C373F" w:rsidRDefault="00015B86" w:rsidP="00EE453B">
      <w:pPr>
        <w:pStyle w:val="FootnoteText"/>
        <w:jc w:val="both"/>
        <w:rPr>
          <w:color w:val="000000" w:themeColor="text1"/>
          <w:rtl/>
        </w:rPr>
      </w:pPr>
      <w:r w:rsidRPr="003C373F">
        <w:rPr>
          <w:rStyle w:val="FootnoteReference"/>
          <w:color w:val="000000" w:themeColor="text1"/>
        </w:rPr>
        <w:footnoteRef/>
      </w:r>
      <w:r>
        <w:rPr>
          <w:color w:val="000000" w:themeColor="text1"/>
          <w:rtl/>
        </w:rPr>
        <w:t>أَخْرَجَه مُسْلِمٌ</w:t>
      </w:r>
      <w:r w:rsidRPr="003C373F">
        <w:rPr>
          <w:color w:val="000000" w:themeColor="text1"/>
          <w:rtl/>
        </w:rPr>
        <w:t xml:space="preserve"> عَنْ أَبِي هُرَيْرَةَ أَنَّ رَسُولَ اللَّهِ صَلَّى اللَّهُ عَلَيْهِ وَسَلَّمَ قَالَ: </w:t>
      </w:r>
      <w:r w:rsidRPr="003C373F">
        <w:rPr>
          <w:rFonts w:hint="cs"/>
          <w:color w:val="000000" w:themeColor="text1"/>
          <w:rtl/>
        </w:rPr>
        <w:t>"</w:t>
      </w:r>
      <w:r w:rsidRPr="003C373F">
        <w:rPr>
          <w:color w:val="000000" w:themeColor="text1"/>
          <w:rtl/>
        </w:rPr>
        <w:t>حَقُّ الْمُسْلِمِ عَلَى الْمُسْلِمِ سِتٌّ</w:t>
      </w:r>
      <w:r w:rsidRPr="003C373F">
        <w:rPr>
          <w:rFonts w:hint="cs"/>
          <w:color w:val="000000" w:themeColor="text1"/>
          <w:rtl/>
        </w:rPr>
        <w:t>"</w:t>
      </w:r>
      <w:r w:rsidRPr="003C373F">
        <w:rPr>
          <w:color w:val="000000" w:themeColor="text1"/>
          <w:rtl/>
        </w:rPr>
        <w:t xml:space="preserve"> قِيلَ مَا هُنَّ يَا رَسُولَ اللَّهِ: قَالَ</w:t>
      </w:r>
      <w:r w:rsidRPr="003C373F">
        <w:rPr>
          <w:rFonts w:hint="cs"/>
          <w:color w:val="000000" w:themeColor="text1"/>
          <w:rtl/>
        </w:rPr>
        <w:t>: "</w:t>
      </w:r>
      <w:r w:rsidRPr="003C373F">
        <w:rPr>
          <w:color w:val="000000" w:themeColor="text1"/>
          <w:rtl/>
        </w:rPr>
        <w:t>إِذَا لَقِيتَهُ فَسَلِّمْ عَلَيْهِ وَإِذَا دَعَاكَ فَأَجِبْهُ وَإِذَا اسْتَنْصَحَكَ فَانْصَحْ لَهُ وَإِذَا عَطَسَ فَحَمِدَ اللَّهَ فَسَمِّتْهُ وَإِذَا مَرِضَ فَعُدْهُ وَإِذَا مَاتَ فَاتَّبِعْهُ</w:t>
      </w:r>
      <w:r w:rsidRPr="003C373F">
        <w:rPr>
          <w:rFonts w:hint="cs"/>
          <w:color w:val="000000" w:themeColor="text1"/>
          <w:rtl/>
        </w:rPr>
        <w:t>"</w:t>
      </w:r>
      <w:r w:rsidRPr="003C373F">
        <w:rPr>
          <w:color w:val="000000" w:themeColor="text1"/>
          <w:rtl/>
        </w:rPr>
        <w:t>.</w:t>
      </w:r>
    </w:p>
  </w:footnote>
  <w:footnote w:id="10">
    <w:p w:rsidR="00015B86" w:rsidRDefault="00015B86" w:rsidP="00EE453B">
      <w:pPr>
        <w:pStyle w:val="FootnoteText"/>
        <w:jc w:val="both"/>
        <w:rPr>
          <w:lang w:bidi="ar-EG"/>
        </w:rPr>
      </w:pPr>
      <w:r>
        <w:rPr>
          <w:rStyle w:val="FootnoteReference"/>
        </w:rPr>
        <w:footnoteRef/>
      </w:r>
      <w:r>
        <w:rPr>
          <w:rFonts w:hint="cs"/>
          <w:rtl/>
          <w:lang w:bidi="ar-EG"/>
        </w:rPr>
        <w:t xml:space="preserve">أخرجه مسلم في كتاب الإيمان </w:t>
      </w:r>
      <w:r w:rsidRPr="00EE453B">
        <w:rPr>
          <w:rtl/>
          <w:lang w:bidi="ar-EG"/>
        </w:rPr>
        <w:t>عَنْ أَبِي هُرَيْرَةَ قَالَ</w:t>
      </w:r>
      <w:r>
        <w:rPr>
          <w:rFonts w:hint="cs"/>
          <w:rtl/>
          <w:lang w:bidi="ar-EG"/>
        </w:rPr>
        <w:t>:</w:t>
      </w:r>
      <w:r w:rsidRPr="00EE453B">
        <w:rPr>
          <w:rtl/>
          <w:lang w:bidi="ar-EG"/>
        </w:rPr>
        <w:t xml:space="preserve"> قَالَ رَسُولُ اللَّهِ صَلَّى اللَّهُ عَلَيْهِ وَسَلَّمَ</w:t>
      </w:r>
      <w:r>
        <w:rPr>
          <w:rFonts w:hint="cs"/>
          <w:rtl/>
          <w:lang w:bidi="ar-EG"/>
        </w:rPr>
        <w:t>:"</w:t>
      </w:r>
      <w:r w:rsidRPr="00EE453B">
        <w:rPr>
          <w:rtl/>
          <w:lang w:bidi="ar-EG"/>
        </w:rPr>
        <w:t>لَا تَدْخُلُونَ الْجَنَّةَ حَتَّى تُؤْمِنُوا</w:t>
      </w:r>
      <w:r>
        <w:rPr>
          <w:rFonts w:hint="cs"/>
          <w:rtl/>
          <w:lang w:bidi="ar-EG"/>
        </w:rPr>
        <w:t>،</w:t>
      </w:r>
      <w:r w:rsidRPr="00EE453B">
        <w:rPr>
          <w:rtl/>
          <w:lang w:bidi="ar-EG"/>
        </w:rPr>
        <w:t xml:space="preserve"> وَلَا تُؤْمِنُوا حَتَّى تَحَابُّوا</w:t>
      </w:r>
      <w:r>
        <w:rPr>
          <w:rFonts w:hint="cs"/>
          <w:rtl/>
          <w:lang w:bidi="ar-EG"/>
        </w:rPr>
        <w:t>،</w:t>
      </w:r>
      <w:r w:rsidRPr="00EE453B">
        <w:rPr>
          <w:rtl/>
          <w:lang w:bidi="ar-EG"/>
        </w:rPr>
        <w:t xml:space="preserve"> أَوَلَا أَدُلُّكُمْ عَلَى شَيْءٍ إِذَا فَعَلْتُمُوهُ تَحَابَبْتُمْ أَفْشُوا السَّلَامَ بَيْنَكُمْ</w:t>
      </w:r>
      <w:r>
        <w:rPr>
          <w:rFonts w:hint="cs"/>
          <w:rtl/>
          <w:lang w:bidi="ar-EG"/>
        </w:rPr>
        <w:t>"</w:t>
      </w:r>
    </w:p>
  </w:footnote>
  <w:footnote w:id="11">
    <w:p w:rsidR="00015B86" w:rsidRDefault="00015B86" w:rsidP="00EE453B">
      <w:pPr>
        <w:pStyle w:val="FootnoteText"/>
        <w:jc w:val="both"/>
        <w:rPr>
          <w:rtl/>
        </w:rPr>
      </w:pPr>
      <w:r>
        <w:rPr>
          <w:rStyle w:val="FootnoteReference"/>
        </w:rPr>
        <w:footnoteRef/>
      </w:r>
      <w:r>
        <w:rPr>
          <w:rFonts w:hint="cs"/>
          <w:rtl/>
        </w:rPr>
        <w:t>أخرجه البخاري ومسلم عن أنس بن مالك رضي الله عنه.</w:t>
      </w:r>
    </w:p>
  </w:footnote>
  <w:footnote w:id="12">
    <w:p w:rsidR="00015B86" w:rsidRDefault="00015B86" w:rsidP="00EE453B">
      <w:pPr>
        <w:pStyle w:val="FootnoteText"/>
        <w:jc w:val="both"/>
        <w:rPr>
          <w:lang w:bidi="ar-EG"/>
        </w:rPr>
      </w:pPr>
      <w:r>
        <w:rPr>
          <w:rStyle w:val="FootnoteReference"/>
        </w:rPr>
        <w:footnoteRef/>
      </w:r>
      <w:r>
        <w:rPr>
          <w:rFonts w:hint="cs"/>
          <w:rtl/>
          <w:lang w:bidi="ar-EG"/>
        </w:rPr>
        <w:t>أخرجه مسلم في كتاب الإيمان عن تميم الداري.</w:t>
      </w:r>
    </w:p>
  </w:footnote>
  <w:footnote w:id="13">
    <w:p w:rsidR="00015B86" w:rsidRPr="002A4539" w:rsidRDefault="00015B86" w:rsidP="00010B05">
      <w:pPr>
        <w:pStyle w:val="FootnoteText"/>
        <w:jc w:val="both"/>
        <w:rPr>
          <w:lang w:bidi="ar-EG"/>
        </w:rPr>
      </w:pPr>
      <w:r>
        <w:rPr>
          <w:rStyle w:val="FootnoteReference"/>
        </w:rPr>
        <w:footnoteRef/>
      </w:r>
      <w:r w:rsidRPr="002A4539">
        <w:rPr>
          <w:rtl/>
          <w:lang w:bidi="ar-EG"/>
        </w:rPr>
        <w:t>أخرجه مسل</w:t>
      </w:r>
      <w:r>
        <w:rPr>
          <w:rtl/>
          <w:lang w:bidi="ar-EG"/>
        </w:rPr>
        <w:t>م في كتاب الإمارة عن حُذَيْفَةُ</w:t>
      </w:r>
      <w:r w:rsidRPr="002A4539">
        <w:rPr>
          <w:rtl/>
          <w:lang w:bidi="ar-EG"/>
        </w:rPr>
        <w:t>: قُلْتُ يَا رَسُولَ اللَّهِ: "إِنَّا كُنَّا بِشَرٍّ فَجَاءَ اللَّهُ بِخَيْرٍ فَنَحْنُ فِيهِ فَهَلْ مِنْ وَرَاءِ هَذَا الْخَيْرِ شَرٌّ؟ قَالَ: نَعَمْ. قُلْتُ: هَلْ وَرَاءَ ذَلِكَ الشَّرِّ خَيْرٌ؟ قَالَ: نَعَمْ. قُلْتُ: فَهَلْ وَرَاءَ ذَلِكَ الْخَيْرِ شَرٌّ؟ قَالَ: نَعَمْ. قُلْتُ: كَيْفَ؟ قَالَ: يَكُونُ بَعْدِي أَئِمَّةٌ لَا يَهْتَدُونَ بِهُدَايَ وَلَا يَسْتَنُّونَ بِسُنَّتِي وَسَيَقُومُ فِيهِمْ رِجَالٌ قُلُوبُهُمْ قُلُوبُ الشَّيَاطِينِ فِي جُثْمَانِ إِنْسٍ. قَالَ: قُلْتُ كَيْفَ أَصْنَعُ يَا رَسُولَ اللَّهِ إِنْ أَدْرَكْتُ ذَلِكَ؟ قَالَ: تَسْمَعُ وَتُطِيعُ لِلْأَمِيرِ وَإِنْ ضُرِبَ ظَهْرُكَ وَأُخِذَ مَالُكَ فَاسْمَعْ وَأَطِعْ.</w:t>
      </w:r>
    </w:p>
  </w:footnote>
  <w:footnote w:id="14">
    <w:p w:rsidR="00015B86" w:rsidRDefault="00015B86" w:rsidP="00010B05">
      <w:pPr>
        <w:pStyle w:val="FootnoteText"/>
        <w:jc w:val="both"/>
        <w:rPr>
          <w:rtl/>
          <w:lang w:bidi="ar-EG"/>
        </w:rPr>
      </w:pPr>
      <w:r>
        <w:rPr>
          <w:rStyle w:val="FootnoteReference"/>
        </w:rPr>
        <w:footnoteRef/>
      </w:r>
      <w:r>
        <w:rPr>
          <w:rFonts w:hint="cs"/>
          <w:rtl/>
          <w:lang w:bidi="ar-EG"/>
        </w:rPr>
        <w:t>أخرجه الترمذي وصححه الألباني في صحيح الترمذي وصحيح الجامع.</w:t>
      </w:r>
    </w:p>
  </w:footnote>
  <w:footnote w:id="15">
    <w:p w:rsidR="00015B86" w:rsidRDefault="00015B86" w:rsidP="00010B05">
      <w:pPr>
        <w:pStyle w:val="FootnoteText"/>
        <w:jc w:val="both"/>
        <w:rPr>
          <w:rtl/>
          <w:lang w:bidi="ar-EG"/>
        </w:rPr>
      </w:pPr>
      <w:r>
        <w:rPr>
          <w:rStyle w:val="FootnoteReference"/>
        </w:rPr>
        <w:footnoteRef/>
      </w:r>
      <w:r>
        <w:rPr>
          <w:rFonts w:hint="cs"/>
          <w:rtl/>
          <w:lang w:bidi="ar-EG"/>
        </w:rPr>
        <w:t xml:space="preserve">صحيح البخاري كتاب الاستئذان </w:t>
      </w:r>
      <w:r w:rsidRPr="0063763D">
        <w:rPr>
          <w:rtl/>
          <w:lang w:bidi="ar-EG"/>
        </w:rPr>
        <w:t>عَنْ نَافِعٍ عَنْ عَبْدِ اللَّهِ رَضِيَ اللَّهُ عَنْهُ أَنَّ رَسُولَ اللَّهِ صَلَّى اللَّهُ عَلَيْهِ وَسَلَّمَ قَالَ</w:t>
      </w:r>
      <w:r>
        <w:rPr>
          <w:rFonts w:hint="cs"/>
          <w:rtl/>
          <w:lang w:bidi="ar-EG"/>
        </w:rPr>
        <w:t>:"</w:t>
      </w:r>
      <w:r w:rsidRPr="0063763D">
        <w:rPr>
          <w:rtl/>
          <w:lang w:bidi="ar-EG"/>
        </w:rPr>
        <w:t>إِذَا كَانُوا ثَلَاثَةٌ فَلَا يَتَنَاجَى اثْنَانِ دُونَ الثَّالِثِ</w:t>
      </w:r>
      <w:r>
        <w:rPr>
          <w:rFonts w:hint="cs"/>
          <w:rtl/>
          <w:lang w:bidi="ar-EG"/>
        </w:rPr>
        <w:t>"</w:t>
      </w:r>
    </w:p>
  </w:footnote>
  <w:footnote w:id="16">
    <w:p w:rsidR="00015B86" w:rsidRPr="0038547D" w:rsidRDefault="00015B86">
      <w:pPr>
        <w:pStyle w:val="FootnoteText"/>
        <w:rPr>
          <w:rtl/>
          <w:lang w:bidi="ar-EG"/>
        </w:rPr>
      </w:pPr>
      <w:r>
        <w:rPr>
          <w:rStyle w:val="FootnoteReference"/>
        </w:rPr>
        <w:footnoteRef/>
      </w:r>
      <w:r w:rsidRPr="0038547D">
        <w:rPr>
          <w:rtl/>
          <w:lang w:bidi="ar-EG"/>
        </w:rPr>
        <w:t>أخرجه أبو داود عن جابر بن عبدالله وضعفه الألباني في السلسلة الضعيفة وهو بلفظ: المجالسُ بالأمانةِ إلا ثلاثةَ مَجَالِسَ، مَجْلِسٌ يُسْفَكُ فيه دمٌ حرامٌ، ومَجْلِسٌ يُسْتَحَلُّ فيه فَرْجٌ حرامٌ ومَجْلِسٌ يُسْتَحَلُّ فيه مالٌ من غيرِ حَقٍّ</w:t>
      </w:r>
      <w:r>
        <w:rPr>
          <w:rFonts w:hint="cs"/>
          <w:rtl/>
          <w:lang w:bidi="ar-EG"/>
        </w:rPr>
        <w:t>.</w:t>
      </w:r>
    </w:p>
  </w:footnote>
  <w:footnote w:id="17">
    <w:p w:rsidR="00015B86" w:rsidRDefault="00015B86" w:rsidP="00010B05">
      <w:pPr>
        <w:pStyle w:val="FootnoteText"/>
        <w:jc w:val="both"/>
        <w:rPr>
          <w:lang w:bidi="ar-EG"/>
        </w:rPr>
      </w:pPr>
      <w:r>
        <w:rPr>
          <w:rStyle w:val="FootnoteReference"/>
        </w:rPr>
        <w:footnoteRef/>
      </w:r>
      <w:r>
        <w:rPr>
          <w:rFonts w:hint="cs"/>
          <w:rtl/>
          <w:lang w:bidi="ar-EG"/>
        </w:rPr>
        <w:t xml:space="preserve">أخرجه أحمد في مسنده وابن حبان في صحيحه وحسنه الألباني </w:t>
      </w:r>
      <w:r>
        <w:rPr>
          <w:rtl/>
          <w:lang w:bidi="ar-EG"/>
        </w:rPr>
        <w:t>عَنْ عَائِشَةَ</w:t>
      </w:r>
      <w:r>
        <w:rPr>
          <w:rFonts w:hint="cs"/>
          <w:rtl/>
          <w:lang w:bidi="ar-EG"/>
        </w:rPr>
        <w:t>،</w:t>
      </w:r>
      <w:r>
        <w:rPr>
          <w:rtl/>
          <w:lang w:bidi="ar-EG"/>
        </w:rPr>
        <w:t xml:space="preserve"> قَالَتْ</w:t>
      </w:r>
      <w:r w:rsidRPr="0038547D">
        <w:rPr>
          <w:rtl/>
          <w:lang w:bidi="ar-EG"/>
        </w:rPr>
        <w:t xml:space="preserve">: </w:t>
      </w:r>
      <w:r>
        <w:rPr>
          <w:rFonts w:hint="cs"/>
          <w:rtl/>
          <w:lang w:bidi="ar-EG"/>
        </w:rPr>
        <w:t>"</w:t>
      </w:r>
      <w:r w:rsidRPr="0038547D">
        <w:rPr>
          <w:rtl/>
          <w:lang w:bidi="ar-EG"/>
        </w:rPr>
        <w:t>ابْتَاعَ رَسُولُ اللَّهِ صَلَّى اللَّهُ عَلَيْهِ وَسَلَّمَ مِنْ رَج</w:t>
      </w:r>
      <w:r>
        <w:rPr>
          <w:rtl/>
          <w:lang w:bidi="ar-EG"/>
        </w:rPr>
        <w:t>ُلٍ مِنَ الْأَعْرَابِ جَزُورًا</w:t>
      </w:r>
      <w:r>
        <w:rPr>
          <w:rFonts w:hint="cs"/>
          <w:rtl/>
          <w:lang w:bidi="ar-EG"/>
        </w:rPr>
        <w:t>،</w:t>
      </w:r>
      <w:r>
        <w:rPr>
          <w:rtl/>
          <w:lang w:bidi="ar-EG"/>
        </w:rPr>
        <w:t xml:space="preserve"> أَوْ جَزَائِرَ</w:t>
      </w:r>
      <w:r>
        <w:rPr>
          <w:rFonts w:hint="cs"/>
          <w:rtl/>
          <w:lang w:bidi="ar-EG"/>
        </w:rPr>
        <w:t>،</w:t>
      </w:r>
      <w:r w:rsidRPr="0038547D">
        <w:rPr>
          <w:rtl/>
          <w:lang w:bidi="ar-EG"/>
        </w:rPr>
        <w:t xml:space="preserve"> بِ</w:t>
      </w:r>
      <w:r>
        <w:rPr>
          <w:rtl/>
          <w:lang w:bidi="ar-EG"/>
        </w:rPr>
        <w:t>وَسْقٍ مِنْ تَمْرِ الذَّخِرَةِ</w:t>
      </w:r>
      <w:r>
        <w:rPr>
          <w:rFonts w:hint="cs"/>
          <w:rtl/>
          <w:lang w:bidi="ar-EG"/>
        </w:rPr>
        <w:t>،</w:t>
      </w:r>
      <w:r w:rsidRPr="0038547D">
        <w:rPr>
          <w:rtl/>
          <w:lang w:bidi="ar-EG"/>
        </w:rPr>
        <w:t xml:space="preserve"> و</w:t>
      </w:r>
      <w:r>
        <w:rPr>
          <w:rtl/>
          <w:lang w:bidi="ar-EG"/>
        </w:rPr>
        <w:t>َتَمْرُ الذَّخِرَةِ الْعَجْوَةُ</w:t>
      </w:r>
      <w:r>
        <w:rPr>
          <w:rFonts w:hint="cs"/>
          <w:rtl/>
          <w:lang w:bidi="ar-EG"/>
        </w:rPr>
        <w:t>،</w:t>
      </w:r>
      <w:r w:rsidRPr="0038547D">
        <w:rPr>
          <w:rtl/>
          <w:lang w:bidi="ar-EG"/>
        </w:rPr>
        <w:t xml:space="preserve"> فَرَجَعَ بِهِ رَسُولُ اللَّهِ صَلَّى اللَّهُ عَلَيْهِ وَسَلَّمَ إِلَى بَيْتِهِ</w:t>
      </w:r>
      <w:r>
        <w:rPr>
          <w:rtl/>
          <w:lang w:bidi="ar-EG"/>
        </w:rPr>
        <w:t>،</w:t>
      </w:r>
      <w:r w:rsidRPr="0038547D">
        <w:rPr>
          <w:rtl/>
          <w:lang w:bidi="ar-EG"/>
        </w:rPr>
        <w:t xml:space="preserve"> وَالْتَمَسَ لَهُ التَّمْرَ</w:t>
      </w:r>
      <w:r>
        <w:rPr>
          <w:rtl/>
          <w:lang w:bidi="ar-EG"/>
        </w:rPr>
        <w:t>،</w:t>
      </w:r>
      <w:r w:rsidRPr="0038547D">
        <w:rPr>
          <w:rtl/>
          <w:lang w:bidi="ar-EG"/>
        </w:rPr>
        <w:t xml:space="preserve"> فَلَمْ يَجِدْهُ</w:t>
      </w:r>
      <w:r>
        <w:rPr>
          <w:rtl/>
          <w:lang w:bidi="ar-EG"/>
        </w:rPr>
        <w:t>،</w:t>
      </w:r>
      <w:r w:rsidRPr="0038547D">
        <w:rPr>
          <w:rtl/>
          <w:lang w:bidi="ar-EG"/>
        </w:rPr>
        <w:t xml:space="preserve"> فَخَرَجَ إِلَيْهِ رَسُولُ اللَّهِ صَ</w:t>
      </w:r>
      <w:r>
        <w:rPr>
          <w:rtl/>
          <w:lang w:bidi="ar-EG"/>
        </w:rPr>
        <w:t>لَّى اللَّهُ عَلَيْهِ وَسَلَّمَ، فَقَالَ لَهُ: "</w:t>
      </w:r>
      <w:r w:rsidRPr="0038547D">
        <w:rPr>
          <w:rtl/>
          <w:lang w:bidi="ar-EG"/>
        </w:rPr>
        <w:t>يَا عَبْدَ اللَّهِ</w:t>
      </w:r>
      <w:r>
        <w:rPr>
          <w:rtl/>
          <w:lang w:bidi="ar-EG"/>
        </w:rPr>
        <w:t>،</w:t>
      </w:r>
      <w:r w:rsidRPr="0038547D">
        <w:rPr>
          <w:rtl/>
          <w:lang w:bidi="ar-EG"/>
        </w:rPr>
        <w:t xml:space="preserve"> إِنَّا قَدْ ابْتَعْنَا مِنْكَ</w:t>
      </w:r>
      <w:r>
        <w:rPr>
          <w:rtl/>
          <w:lang w:bidi="ar-EG"/>
        </w:rPr>
        <w:t>،</w:t>
      </w:r>
      <w:r w:rsidRPr="0038547D">
        <w:rPr>
          <w:rtl/>
          <w:lang w:bidi="ar-EG"/>
        </w:rPr>
        <w:t xml:space="preserve"> جَزُورًا أَوْ جَزَائِرَ</w:t>
      </w:r>
      <w:r>
        <w:rPr>
          <w:rtl/>
          <w:lang w:bidi="ar-EG"/>
        </w:rPr>
        <w:t>،</w:t>
      </w:r>
      <w:r w:rsidRPr="0038547D">
        <w:rPr>
          <w:rtl/>
          <w:lang w:bidi="ar-EG"/>
        </w:rPr>
        <w:t xml:space="preserve"> بِوَسْقٍ مِنْ تَمْرِ الذَّخْرَةِ</w:t>
      </w:r>
      <w:r>
        <w:rPr>
          <w:rtl/>
          <w:lang w:bidi="ar-EG"/>
        </w:rPr>
        <w:t>،</w:t>
      </w:r>
      <w:r w:rsidRPr="0038547D">
        <w:rPr>
          <w:rtl/>
          <w:lang w:bidi="ar-EG"/>
        </w:rPr>
        <w:t xml:space="preserve"> فَالْتَمَسْنَاهُ</w:t>
      </w:r>
      <w:r>
        <w:rPr>
          <w:rtl/>
          <w:lang w:bidi="ar-EG"/>
        </w:rPr>
        <w:t>، فَلَمْ نَجِدْهُ</w:t>
      </w:r>
      <w:r w:rsidRPr="0038547D">
        <w:rPr>
          <w:rtl/>
          <w:lang w:bidi="ar-EG"/>
        </w:rPr>
        <w:t>"</w:t>
      </w:r>
      <w:r>
        <w:rPr>
          <w:rtl/>
          <w:lang w:bidi="ar-EG"/>
        </w:rPr>
        <w:t>، قَالَ</w:t>
      </w:r>
      <w:r w:rsidRPr="0038547D">
        <w:rPr>
          <w:rtl/>
          <w:lang w:bidi="ar-EG"/>
        </w:rPr>
        <w:t>: فَقَالَ الْأَعْرَابِيُّ</w:t>
      </w:r>
      <w:r>
        <w:rPr>
          <w:rtl/>
          <w:lang w:bidi="ar-EG"/>
        </w:rPr>
        <w:t>:</w:t>
      </w:r>
      <w:r w:rsidRPr="0038547D">
        <w:rPr>
          <w:rtl/>
          <w:lang w:bidi="ar-EG"/>
        </w:rPr>
        <w:t xml:space="preserve"> وَاغَدْرَاهُ</w:t>
      </w:r>
      <w:r>
        <w:rPr>
          <w:rtl/>
          <w:lang w:bidi="ar-EG"/>
        </w:rPr>
        <w:t>.</w:t>
      </w:r>
      <w:r w:rsidRPr="0038547D">
        <w:rPr>
          <w:rtl/>
          <w:lang w:bidi="ar-EG"/>
        </w:rPr>
        <w:t xml:space="preserve"> قَالَتْ</w:t>
      </w:r>
      <w:r>
        <w:rPr>
          <w:rtl/>
          <w:lang w:bidi="ar-EG"/>
        </w:rPr>
        <w:t>:</w:t>
      </w:r>
      <w:r w:rsidRPr="0038547D">
        <w:rPr>
          <w:rtl/>
          <w:lang w:bidi="ar-EG"/>
        </w:rPr>
        <w:t xml:space="preserve"> فَنَهَمَهُ النَّاسُ</w:t>
      </w:r>
      <w:r>
        <w:rPr>
          <w:rtl/>
          <w:lang w:bidi="ar-EG"/>
        </w:rPr>
        <w:t>،</w:t>
      </w:r>
      <w:r w:rsidRPr="0038547D">
        <w:rPr>
          <w:rtl/>
          <w:lang w:bidi="ar-EG"/>
        </w:rPr>
        <w:t xml:space="preserve"> وَقَالُوا</w:t>
      </w:r>
      <w:r>
        <w:rPr>
          <w:rtl/>
          <w:lang w:bidi="ar-EG"/>
        </w:rPr>
        <w:t>:</w:t>
      </w:r>
      <w:r w:rsidRPr="0038547D">
        <w:rPr>
          <w:rtl/>
          <w:lang w:bidi="ar-EG"/>
        </w:rPr>
        <w:t xml:space="preserve"> قَاتَلَكَ اللَّهُ</w:t>
      </w:r>
      <w:r>
        <w:rPr>
          <w:rtl/>
          <w:lang w:bidi="ar-EG"/>
        </w:rPr>
        <w:t>،</w:t>
      </w:r>
      <w:r w:rsidRPr="0038547D">
        <w:rPr>
          <w:rtl/>
          <w:lang w:bidi="ar-EG"/>
        </w:rPr>
        <w:t xml:space="preserve"> أَيَغْدِرُ رَسُولُ اللَّهِ صَلّ</w:t>
      </w:r>
      <w:r>
        <w:rPr>
          <w:rtl/>
          <w:lang w:bidi="ar-EG"/>
        </w:rPr>
        <w:t>َى اللَّهُ عَلَيْهِ وَسَلَّمَ؟</w:t>
      </w:r>
      <w:r w:rsidRPr="0038547D">
        <w:rPr>
          <w:rtl/>
          <w:lang w:bidi="ar-EG"/>
        </w:rPr>
        <w:t>! قَالَتْ</w:t>
      </w:r>
      <w:r>
        <w:rPr>
          <w:rtl/>
          <w:lang w:bidi="ar-EG"/>
        </w:rPr>
        <w:t>:</w:t>
      </w:r>
      <w:r w:rsidRPr="0038547D">
        <w:rPr>
          <w:rtl/>
          <w:lang w:bidi="ar-EG"/>
        </w:rPr>
        <w:t xml:space="preserve"> فَقَالَ رَسُولُ اللَّهِ صَلَّى اللَّهُ عَلَيْهِ وَسَلَّمَ</w:t>
      </w:r>
      <w:r>
        <w:rPr>
          <w:rtl/>
          <w:lang w:bidi="ar-EG"/>
        </w:rPr>
        <w:t>: "</w:t>
      </w:r>
      <w:r w:rsidRPr="0038547D">
        <w:rPr>
          <w:rtl/>
          <w:lang w:bidi="ar-EG"/>
        </w:rPr>
        <w:t>دَعُوهُ</w:t>
      </w:r>
      <w:r>
        <w:rPr>
          <w:rtl/>
          <w:lang w:bidi="ar-EG"/>
        </w:rPr>
        <w:t>،</w:t>
      </w:r>
      <w:r w:rsidRPr="0038547D">
        <w:rPr>
          <w:rtl/>
          <w:lang w:bidi="ar-EG"/>
        </w:rPr>
        <w:t xml:space="preserve"> فَإِ</w:t>
      </w:r>
      <w:r>
        <w:rPr>
          <w:rtl/>
          <w:lang w:bidi="ar-EG"/>
        </w:rPr>
        <w:t>نَّ لِصَاحِبِ الْحَقِّ مَقَالًا</w:t>
      </w:r>
      <w:r w:rsidRPr="0038547D">
        <w:rPr>
          <w:rtl/>
          <w:lang w:bidi="ar-EG"/>
        </w:rPr>
        <w:t>"</w:t>
      </w:r>
      <w:r>
        <w:rPr>
          <w:rtl/>
          <w:lang w:bidi="ar-EG"/>
        </w:rPr>
        <w:t>،</w:t>
      </w:r>
      <w:r w:rsidRPr="0038547D">
        <w:rPr>
          <w:rtl/>
          <w:lang w:bidi="ar-EG"/>
        </w:rPr>
        <w:t xml:space="preserve"> ثُمَّ عَادَ لَهُ رَسُولُ اللَّهِ صَلَّى اللَّهُ عَلَيْهِ وَسَلَّمَ فَقَالَ</w:t>
      </w:r>
      <w:r>
        <w:rPr>
          <w:rtl/>
          <w:lang w:bidi="ar-EG"/>
        </w:rPr>
        <w:t>: "</w:t>
      </w:r>
      <w:r w:rsidRPr="0038547D">
        <w:rPr>
          <w:rtl/>
          <w:lang w:bidi="ar-EG"/>
        </w:rPr>
        <w:t>يَا عَبْدَ اللَّه</w:t>
      </w:r>
      <w:r>
        <w:rPr>
          <w:rtl/>
          <w:lang w:bidi="ar-EG"/>
        </w:rPr>
        <w:t>،</w:t>
      </w:r>
      <w:r w:rsidRPr="0038547D">
        <w:rPr>
          <w:rtl/>
          <w:lang w:bidi="ar-EG"/>
        </w:rPr>
        <w:t xml:space="preserve"> إِنَّا ابْتَعْنَا مِنْكَ جَزَائِرَكَ وَنَحْنُ نَظُنُّ أَنَّ عِنْدَنَا مَا سَمَّيْنَا لَكَ</w:t>
      </w:r>
      <w:r>
        <w:rPr>
          <w:rtl/>
          <w:lang w:bidi="ar-EG"/>
        </w:rPr>
        <w:t>،</w:t>
      </w:r>
      <w:r w:rsidRPr="0038547D">
        <w:rPr>
          <w:rtl/>
          <w:lang w:bidi="ar-EG"/>
        </w:rPr>
        <w:t xml:space="preserve"> فَالْتَمَسْنَاهُ</w:t>
      </w:r>
      <w:r>
        <w:rPr>
          <w:rtl/>
          <w:lang w:bidi="ar-EG"/>
        </w:rPr>
        <w:t>، فَلَمْ نَجِدْهُ</w:t>
      </w:r>
      <w:r w:rsidRPr="0038547D">
        <w:rPr>
          <w:rtl/>
          <w:lang w:bidi="ar-EG"/>
        </w:rPr>
        <w:t>"</w:t>
      </w:r>
      <w:r>
        <w:rPr>
          <w:rtl/>
          <w:lang w:bidi="ar-EG"/>
        </w:rPr>
        <w:t>،</w:t>
      </w:r>
      <w:r w:rsidRPr="0038547D">
        <w:rPr>
          <w:rtl/>
          <w:lang w:bidi="ar-EG"/>
        </w:rPr>
        <w:t xml:space="preserve"> فَقَالَ الْأَعْرَابِيُّ</w:t>
      </w:r>
      <w:r>
        <w:rPr>
          <w:rtl/>
          <w:lang w:bidi="ar-EG"/>
        </w:rPr>
        <w:t>:</w:t>
      </w:r>
      <w:r w:rsidRPr="0038547D">
        <w:rPr>
          <w:rtl/>
          <w:lang w:bidi="ar-EG"/>
        </w:rPr>
        <w:t xml:space="preserve"> وَاغَدْرَاهُ</w:t>
      </w:r>
      <w:r>
        <w:rPr>
          <w:rtl/>
          <w:lang w:bidi="ar-EG"/>
        </w:rPr>
        <w:t>،</w:t>
      </w:r>
      <w:r w:rsidRPr="0038547D">
        <w:rPr>
          <w:rtl/>
          <w:lang w:bidi="ar-EG"/>
        </w:rPr>
        <w:t xml:space="preserve"> فَنَهَمَهُ النَّاسُ</w:t>
      </w:r>
      <w:r>
        <w:rPr>
          <w:rtl/>
          <w:lang w:bidi="ar-EG"/>
        </w:rPr>
        <w:t>،</w:t>
      </w:r>
      <w:r w:rsidRPr="0038547D">
        <w:rPr>
          <w:rtl/>
          <w:lang w:bidi="ar-EG"/>
        </w:rPr>
        <w:t xml:space="preserve"> وَقَالُوا</w:t>
      </w:r>
      <w:r>
        <w:rPr>
          <w:rtl/>
          <w:lang w:bidi="ar-EG"/>
        </w:rPr>
        <w:t>:</w:t>
      </w:r>
      <w:r w:rsidRPr="0038547D">
        <w:rPr>
          <w:rtl/>
          <w:lang w:bidi="ar-EG"/>
        </w:rPr>
        <w:t xml:space="preserve"> قَاتَلَكَ اللَّهُ أَيَغْدِرُ رَسُولُ اللَّهِ صَ</w:t>
      </w:r>
      <w:r>
        <w:rPr>
          <w:rtl/>
          <w:lang w:bidi="ar-EG"/>
        </w:rPr>
        <w:t>لَّى اللَّهُ عَلَيْهِ وَسَلَّمَ؟</w:t>
      </w:r>
      <w:r w:rsidRPr="0038547D">
        <w:rPr>
          <w:rtl/>
          <w:lang w:bidi="ar-EG"/>
        </w:rPr>
        <w:t>! فَقَالَ رَسُولُ اللَّهِ صَلَّى اللَّهُ عَلَيْهِ وَسَلَّمَ</w:t>
      </w:r>
      <w:r>
        <w:rPr>
          <w:rtl/>
          <w:lang w:bidi="ar-EG"/>
        </w:rPr>
        <w:t>: "</w:t>
      </w:r>
      <w:r w:rsidRPr="0038547D">
        <w:rPr>
          <w:rtl/>
          <w:lang w:bidi="ar-EG"/>
        </w:rPr>
        <w:t>دَعُوهُ</w:t>
      </w:r>
      <w:r>
        <w:rPr>
          <w:rtl/>
          <w:lang w:bidi="ar-EG"/>
        </w:rPr>
        <w:t>،</w:t>
      </w:r>
      <w:r w:rsidRPr="0038547D">
        <w:rPr>
          <w:rtl/>
          <w:lang w:bidi="ar-EG"/>
        </w:rPr>
        <w:t xml:space="preserve"> فَإِ</w:t>
      </w:r>
      <w:r>
        <w:rPr>
          <w:rtl/>
          <w:lang w:bidi="ar-EG"/>
        </w:rPr>
        <w:t>نَّ لِصَاحِبِ الْحَقِّ مَقَالًا</w:t>
      </w:r>
      <w:r w:rsidRPr="0038547D">
        <w:rPr>
          <w:rtl/>
          <w:lang w:bidi="ar-EG"/>
        </w:rPr>
        <w:t>"</w:t>
      </w:r>
      <w:r>
        <w:rPr>
          <w:rtl/>
          <w:lang w:bidi="ar-EG"/>
        </w:rPr>
        <w:t>،</w:t>
      </w:r>
      <w:r w:rsidRPr="0038547D">
        <w:rPr>
          <w:rtl/>
          <w:lang w:bidi="ar-EG"/>
        </w:rPr>
        <w:t xml:space="preserve"> فَرَدَّدَ ذَلِكَ رَسُولُ اللَّهِ صَلَّى اللَّهُ عَلَيْهِ وَسَلَّمَ مَرَّتَيْنِ</w:t>
      </w:r>
      <w:r>
        <w:rPr>
          <w:rtl/>
          <w:lang w:bidi="ar-EG"/>
        </w:rPr>
        <w:t>،</w:t>
      </w:r>
      <w:r w:rsidRPr="0038547D">
        <w:rPr>
          <w:rtl/>
          <w:lang w:bidi="ar-EG"/>
        </w:rPr>
        <w:t xml:space="preserve"> أَوْ ثَلَاثًا</w:t>
      </w:r>
      <w:r>
        <w:rPr>
          <w:rtl/>
          <w:lang w:bidi="ar-EG"/>
        </w:rPr>
        <w:t>،</w:t>
      </w:r>
      <w:r w:rsidRPr="0038547D">
        <w:rPr>
          <w:rtl/>
          <w:lang w:bidi="ar-EG"/>
        </w:rPr>
        <w:t xml:space="preserve"> فَلَمَّا رَآهُ لَا يَفْقَهُ عَنْهُ</w:t>
      </w:r>
      <w:r>
        <w:rPr>
          <w:rtl/>
          <w:lang w:bidi="ar-EG"/>
        </w:rPr>
        <w:t>،</w:t>
      </w:r>
      <w:r w:rsidRPr="0038547D">
        <w:rPr>
          <w:rtl/>
          <w:lang w:bidi="ar-EG"/>
        </w:rPr>
        <w:t xml:space="preserve"> قَالَ لِرَجُلٍ مِنْ أَصْحَابِهِ</w:t>
      </w:r>
      <w:r>
        <w:rPr>
          <w:rtl/>
          <w:lang w:bidi="ar-EG"/>
        </w:rPr>
        <w:t>: "</w:t>
      </w:r>
      <w:r w:rsidRPr="0038547D">
        <w:rPr>
          <w:rtl/>
          <w:lang w:bidi="ar-EG"/>
        </w:rPr>
        <w:t>اذْهَبْ إِلَى خُوَيْلَةَ بِنْتِ حَكِيمِ بْنِ أُمَيَّةَ</w:t>
      </w:r>
      <w:r>
        <w:rPr>
          <w:rtl/>
          <w:lang w:bidi="ar-EG"/>
        </w:rPr>
        <w:t>،</w:t>
      </w:r>
      <w:r w:rsidRPr="0038547D">
        <w:rPr>
          <w:rtl/>
          <w:lang w:bidi="ar-EG"/>
        </w:rPr>
        <w:t xml:space="preserve"> فَقُلْ لَهَا</w:t>
      </w:r>
      <w:r>
        <w:rPr>
          <w:rFonts w:hint="cs"/>
          <w:rtl/>
          <w:lang w:bidi="ar-EG"/>
        </w:rPr>
        <w:t>:</w:t>
      </w:r>
      <w:r w:rsidRPr="0038547D">
        <w:rPr>
          <w:rtl/>
          <w:lang w:bidi="ar-EG"/>
        </w:rPr>
        <w:t xml:space="preserve"> رَسُولُ اللَّهِ صَلَّى اللَّهُ عَلَيْهِ وَسَلَّمَ يَقُولُ لَكِ</w:t>
      </w:r>
      <w:r>
        <w:rPr>
          <w:rtl/>
          <w:lang w:bidi="ar-EG"/>
        </w:rPr>
        <w:t>:</w:t>
      </w:r>
      <w:r>
        <w:rPr>
          <w:rFonts w:hint="cs"/>
          <w:rtl/>
          <w:lang w:bidi="ar-EG"/>
        </w:rPr>
        <w:t>"</w:t>
      </w:r>
      <w:r w:rsidRPr="0038547D">
        <w:rPr>
          <w:rtl/>
          <w:lang w:bidi="ar-EG"/>
        </w:rPr>
        <w:t>إِنْ كَانَ عِنْدَكِ وَسْقٌ مِنْ تَمْرِ الذَّخِرَةِ</w:t>
      </w:r>
      <w:r>
        <w:rPr>
          <w:rtl/>
          <w:lang w:bidi="ar-EG"/>
        </w:rPr>
        <w:t>،</w:t>
      </w:r>
      <w:r w:rsidRPr="0038547D">
        <w:rPr>
          <w:rtl/>
          <w:lang w:bidi="ar-EG"/>
        </w:rPr>
        <w:t xml:space="preserve"> فَأَسْلِفِينَاهُ حَتَّى نُؤَدِّيَهُ إِلَيْكِ إِنْ شَ</w:t>
      </w:r>
      <w:r>
        <w:rPr>
          <w:rtl/>
          <w:lang w:bidi="ar-EG"/>
        </w:rPr>
        <w:t>اءَ اللَّهُ</w:t>
      </w:r>
      <w:r w:rsidRPr="0038547D">
        <w:rPr>
          <w:rtl/>
          <w:lang w:bidi="ar-EG"/>
        </w:rPr>
        <w:t>"</w:t>
      </w:r>
      <w:r>
        <w:rPr>
          <w:rtl/>
          <w:lang w:bidi="ar-EG"/>
        </w:rPr>
        <w:t>،</w:t>
      </w:r>
      <w:r w:rsidRPr="0038547D">
        <w:rPr>
          <w:rtl/>
          <w:lang w:bidi="ar-EG"/>
        </w:rPr>
        <w:t xml:space="preserve"> فَذَهَبَ إِلَيْهَا الرَّجُلُ</w:t>
      </w:r>
      <w:r>
        <w:rPr>
          <w:rtl/>
          <w:lang w:bidi="ar-EG"/>
        </w:rPr>
        <w:t>،</w:t>
      </w:r>
      <w:r w:rsidRPr="0038547D">
        <w:rPr>
          <w:rtl/>
          <w:lang w:bidi="ar-EG"/>
        </w:rPr>
        <w:t xml:space="preserve"> ثُمَّ رَجَعَ الرَّجُلُ</w:t>
      </w:r>
      <w:r>
        <w:rPr>
          <w:rtl/>
          <w:lang w:bidi="ar-EG"/>
        </w:rPr>
        <w:t>،</w:t>
      </w:r>
      <w:r w:rsidRPr="0038547D">
        <w:rPr>
          <w:rtl/>
          <w:lang w:bidi="ar-EG"/>
        </w:rPr>
        <w:t xml:space="preserve"> فَقَالَ</w:t>
      </w:r>
      <w:r>
        <w:rPr>
          <w:rtl/>
          <w:lang w:bidi="ar-EG"/>
        </w:rPr>
        <w:t>:</w:t>
      </w:r>
      <w:r w:rsidRPr="0038547D">
        <w:rPr>
          <w:rtl/>
          <w:lang w:bidi="ar-EG"/>
        </w:rPr>
        <w:t xml:space="preserve"> قَالَتْ</w:t>
      </w:r>
      <w:r>
        <w:rPr>
          <w:rtl/>
          <w:lang w:bidi="ar-EG"/>
        </w:rPr>
        <w:t>:</w:t>
      </w:r>
      <w:r w:rsidRPr="0038547D">
        <w:rPr>
          <w:rtl/>
          <w:lang w:bidi="ar-EG"/>
        </w:rPr>
        <w:t xml:space="preserve"> نَعَمْ</w:t>
      </w:r>
      <w:r>
        <w:rPr>
          <w:rtl/>
          <w:lang w:bidi="ar-EG"/>
        </w:rPr>
        <w:t>،</w:t>
      </w:r>
      <w:r w:rsidRPr="0038547D">
        <w:rPr>
          <w:rtl/>
          <w:lang w:bidi="ar-EG"/>
        </w:rPr>
        <w:t xml:space="preserve"> هُوَ عِنْدِي يَا رَسُولَ اللَّهِ</w:t>
      </w:r>
      <w:r>
        <w:rPr>
          <w:rtl/>
          <w:lang w:bidi="ar-EG"/>
        </w:rPr>
        <w:t>،</w:t>
      </w:r>
      <w:r w:rsidRPr="0038547D">
        <w:rPr>
          <w:rtl/>
          <w:lang w:bidi="ar-EG"/>
        </w:rPr>
        <w:t xml:space="preserve"> فَابْعَثْ مَنْ يَقْبِضُهُ</w:t>
      </w:r>
      <w:r>
        <w:rPr>
          <w:rtl/>
          <w:lang w:bidi="ar-EG"/>
        </w:rPr>
        <w:t>،</w:t>
      </w:r>
      <w:r w:rsidRPr="0038547D">
        <w:rPr>
          <w:rtl/>
          <w:lang w:bidi="ar-EG"/>
        </w:rPr>
        <w:t xml:space="preserve"> فَقَالَ رَسُولُ اللَّهِ صَلَّى اللَّهُ عَلَيْهِ وَسَلَّمَ لِلرَّجُلِ</w:t>
      </w:r>
      <w:r>
        <w:rPr>
          <w:rtl/>
          <w:lang w:bidi="ar-EG"/>
        </w:rPr>
        <w:t>: "</w:t>
      </w:r>
      <w:r w:rsidRPr="0038547D">
        <w:rPr>
          <w:rtl/>
          <w:lang w:bidi="ar-EG"/>
        </w:rPr>
        <w:t>اذْهَبْ بِهِ</w:t>
      </w:r>
      <w:r>
        <w:rPr>
          <w:rtl/>
          <w:lang w:bidi="ar-EG"/>
        </w:rPr>
        <w:t>،</w:t>
      </w:r>
      <w:r w:rsidRPr="0038547D">
        <w:rPr>
          <w:rtl/>
          <w:lang w:bidi="ar-EG"/>
        </w:rPr>
        <w:t xml:space="preserve"> فَأَ</w:t>
      </w:r>
      <w:r>
        <w:rPr>
          <w:rtl/>
          <w:lang w:bidi="ar-EG"/>
        </w:rPr>
        <w:t>وْفِهِ الَّذِي لَهُ</w:t>
      </w:r>
      <w:r w:rsidRPr="0038547D">
        <w:rPr>
          <w:rtl/>
          <w:lang w:bidi="ar-EG"/>
        </w:rPr>
        <w:t>"</w:t>
      </w:r>
      <w:r>
        <w:rPr>
          <w:rtl/>
          <w:lang w:bidi="ar-EG"/>
        </w:rPr>
        <w:t>،</w:t>
      </w:r>
      <w:r w:rsidRPr="0038547D">
        <w:rPr>
          <w:rtl/>
          <w:lang w:bidi="ar-EG"/>
        </w:rPr>
        <w:t xml:space="preserve"> قَالَ فَذَهَبَ بِهِ</w:t>
      </w:r>
      <w:r>
        <w:rPr>
          <w:rtl/>
          <w:lang w:bidi="ar-EG"/>
        </w:rPr>
        <w:t>،</w:t>
      </w:r>
      <w:r w:rsidRPr="0038547D">
        <w:rPr>
          <w:rtl/>
          <w:lang w:bidi="ar-EG"/>
        </w:rPr>
        <w:t xml:space="preserve"> فَأَوْفَاهُ الَّذِي لَهُ</w:t>
      </w:r>
      <w:r>
        <w:rPr>
          <w:rtl/>
          <w:lang w:bidi="ar-EG"/>
        </w:rPr>
        <w:t>،</w:t>
      </w:r>
      <w:r w:rsidRPr="0038547D">
        <w:rPr>
          <w:rtl/>
          <w:lang w:bidi="ar-EG"/>
        </w:rPr>
        <w:t xml:space="preserve"> قَالَتْ</w:t>
      </w:r>
      <w:r>
        <w:rPr>
          <w:rtl/>
          <w:lang w:bidi="ar-EG"/>
        </w:rPr>
        <w:t>:</w:t>
      </w:r>
      <w:r w:rsidRPr="0038547D">
        <w:rPr>
          <w:rtl/>
          <w:lang w:bidi="ar-EG"/>
        </w:rPr>
        <w:t xml:space="preserve"> فَمَرَّ الْأَعْرَابِيُّ بِرَسُولِ اللَّهِ صَلَّى اللَّهُ عَلَيْهِ وَسَلَّمَ وَهُوَ جَالِسٌ فِي أَصْحَابِهِ</w:t>
      </w:r>
      <w:r>
        <w:rPr>
          <w:rtl/>
          <w:lang w:bidi="ar-EG"/>
        </w:rPr>
        <w:t>،</w:t>
      </w:r>
      <w:r w:rsidRPr="0038547D">
        <w:rPr>
          <w:rtl/>
          <w:lang w:bidi="ar-EG"/>
        </w:rPr>
        <w:t xml:space="preserve"> فَقَالَ</w:t>
      </w:r>
      <w:r>
        <w:rPr>
          <w:rtl/>
          <w:lang w:bidi="ar-EG"/>
        </w:rPr>
        <w:t>:</w:t>
      </w:r>
      <w:r w:rsidRPr="0038547D">
        <w:rPr>
          <w:rtl/>
          <w:lang w:bidi="ar-EG"/>
        </w:rPr>
        <w:t xml:space="preserve"> جَزَاكَ اللَّهُ خَيْرًا</w:t>
      </w:r>
      <w:r>
        <w:rPr>
          <w:rtl/>
          <w:lang w:bidi="ar-EG"/>
        </w:rPr>
        <w:t>،</w:t>
      </w:r>
      <w:r w:rsidRPr="0038547D">
        <w:rPr>
          <w:rtl/>
          <w:lang w:bidi="ar-EG"/>
        </w:rPr>
        <w:t xml:space="preserve"> فَقَدْ أَوْفَيْتَ وَأَطْيَبْتَ</w:t>
      </w:r>
      <w:r>
        <w:rPr>
          <w:rtl/>
          <w:lang w:bidi="ar-EG"/>
        </w:rPr>
        <w:t>،</w:t>
      </w:r>
      <w:r w:rsidRPr="0038547D">
        <w:rPr>
          <w:rtl/>
          <w:lang w:bidi="ar-EG"/>
        </w:rPr>
        <w:t xml:space="preserve"> قَالَتْ</w:t>
      </w:r>
      <w:r>
        <w:rPr>
          <w:rtl/>
          <w:lang w:bidi="ar-EG"/>
        </w:rPr>
        <w:t>:</w:t>
      </w:r>
      <w:r w:rsidRPr="0038547D">
        <w:rPr>
          <w:rtl/>
          <w:lang w:bidi="ar-EG"/>
        </w:rPr>
        <w:t xml:space="preserve"> فَقَالَ رَسُولُ اللَّهِ صَلَّى اللَّهُ عَلَيْهِ وَسَلَّمَ</w:t>
      </w:r>
      <w:r>
        <w:rPr>
          <w:rtl/>
          <w:lang w:bidi="ar-EG"/>
        </w:rPr>
        <w:t>: "</w:t>
      </w:r>
      <w:r w:rsidRPr="0038547D">
        <w:rPr>
          <w:rtl/>
          <w:lang w:bidi="ar-EG"/>
        </w:rPr>
        <w:t>أُولَئِكَ خِيَارُ عِبَادِ اللَّهِ عِنْدَ اللَّهِ يَوْمَ الْقِيَ</w:t>
      </w:r>
      <w:r>
        <w:rPr>
          <w:rtl/>
          <w:lang w:bidi="ar-EG"/>
        </w:rPr>
        <w:t>امَةِ الْمُوفُونَ الْمُطِيبُونَ</w:t>
      </w:r>
      <w:r w:rsidRPr="0038547D">
        <w:rPr>
          <w:rtl/>
          <w:lang w:bidi="ar-EG"/>
        </w:rPr>
        <w:t>"</w:t>
      </w:r>
      <w:r>
        <w:rPr>
          <w:rtl/>
          <w:lang w:bidi="ar-EG"/>
        </w:rPr>
        <w:t>.</w:t>
      </w:r>
    </w:p>
  </w:footnote>
  <w:footnote w:id="18">
    <w:p w:rsidR="00015B86" w:rsidRDefault="00015B86">
      <w:pPr>
        <w:pStyle w:val="FootnoteText"/>
        <w:rPr>
          <w:rtl/>
          <w:lang w:bidi="ar-EG"/>
        </w:rPr>
      </w:pPr>
      <w:r>
        <w:rPr>
          <w:rStyle w:val="FootnoteReference"/>
        </w:rPr>
        <w:footnoteRef/>
      </w:r>
      <w:r>
        <w:rPr>
          <w:rFonts w:hint="cs"/>
          <w:rtl/>
          <w:lang w:bidi="ar-EG"/>
        </w:rPr>
        <w:t xml:space="preserve">أخرجه ماجة </w:t>
      </w:r>
      <w:r>
        <w:rPr>
          <w:rtl/>
          <w:lang w:bidi="ar-EG"/>
        </w:rPr>
        <w:t>عَنْ أَبِي هُرَيْرَةَ</w:t>
      </w:r>
      <w:r>
        <w:rPr>
          <w:rFonts w:hint="cs"/>
          <w:rtl/>
          <w:lang w:bidi="ar-EG"/>
        </w:rPr>
        <w:t xml:space="preserve"> وصححه الألباني.</w:t>
      </w:r>
    </w:p>
  </w:footnote>
  <w:footnote w:id="19">
    <w:p w:rsidR="00015B86" w:rsidRPr="00E56107" w:rsidRDefault="00015B86">
      <w:pPr>
        <w:pStyle w:val="FootnoteText"/>
        <w:rPr>
          <w:rtl/>
        </w:rPr>
      </w:pPr>
      <w:r>
        <w:rPr>
          <w:rStyle w:val="FootnoteReference"/>
        </w:rPr>
        <w:footnoteRef/>
      </w:r>
      <w:r w:rsidRPr="00E56107">
        <w:rPr>
          <w:rtl/>
        </w:rPr>
        <w:t>لفظ: "ولَتَأْخُذُنَّ عَلَى يَدِ الظَّالِمِ، ولَتَأْطِرُنَّهُ عَلَى الْحَقِّ أَطْراً" صححه الشيخ أحمد شاكر في عمدة التفسير (1/715). أما لفظ "ثمَّ لتدعُنَّهُ، فلا يُستَجابُ لَكُم" فجاء من حديث حذيفة بن اليمان، ولفظه: "والَّذي نَفسي بيدِهِ؛ لتأمُرُنَّ بالمعروفِ، ولتَنهونَّ عنِ المنكَرِ، أو ليوشِكَنَّ اللَّهُ أن يبعثَ عليكُم عذابًا من عندِهِ، ثمَّ لتدعُنَّهُ فلا يُستَجابُ لَكُم"حسنه الشيخ الألباني في تخريج مشكاة المصابيح للخطيب التبريزي برقم (5068)</w:t>
      </w:r>
    </w:p>
  </w:footnote>
  <w:footnote w:id="20">
    <w:p w:rsidR="00015B86" w:rsidRDefault="00015B86">
      <w:pPr>
        <w:pStyle w:val="FootnoteText"/>
        <w:rPr>
          <w:lang w:bidi="ar-EG"/>
        </w:rPr>
      </w:pPr>
      <w:r>
        <w:rPr>
          <w:rStyle w:val="FootnoteReference"/>
        </w:rPr>
        <w:footnoteRef/>
      </w:r>
      <w:r>
        <w:rPr>
          <w:rFonts w:hint="cs"/>
          <w:rtl/>
          <w:lang w:bidi="ar-EG"/>
        </w:rPr>
        <w:t xml:space="preserve">أخرجه ابن ماجة </w:t>
      </w:r>
      <w:r>
        <w:rPr>
          <w:rtl/>
          <w:lang w:bidi="ar-EG"/>
        </w:rPr>
        <w:t>عَنْ سَعْدِ بْنِ الْأَطْوَلِ أَنَّ أَخَاهُ مَاتَ</w:t>
      </w:r>
      <w:r w:rsidRPr="004B44F0">
        <w:rPr>
          <w:rtl/>
          <w:lang w:bidi="ar-EG"/>
        </w:rPr>
        <w:t>، و</w:t>
      </w:r>
      <w:r>
        <w:rPr>
          <w:rtl/>
          <w:lang w:bidi="ar-EG"/>
        </w:rPr>
        <w:t>َتَرَكَ ثَلَاثَمِائَةِ دِرْهَمٍ، وَتَرَكَ عِيَالًا قَالَ</w:t>
      </w:r>
      <w:r w:rsidRPr="004B44F0">
        <w:rPr>
          <w:rtl/>
          <w:lang w:bidi="ar-EG"/>
        </w:rPr>
        <w:t>: فَأَرَدْتُ أَنْ أُ</w:t>
      </w:r>
      <w:r>
        <w:rPr>
          <w:rtl/>
          <w:lang w:bidi="ar-EG"/>
        </w:rPr>
        <w:t xml:space="preserve">نْفِقَهَا عَلَى عِيَالِهِ قَالَ: فَقَالَ لِي النَّبِيُّ </w:t>
      </w:r>
      <w:r w:rsidRPr="004B44F0">
        <w:rPr>
          <w:rtl/>
          <w:lang w:bidi="ar-EG"/>
        </w:rPr>
        <w:t>صَ</w:t>
      </w:r>
      <w:r>
        <w:rPr>
          <w:rtl/>
          <w:lang w:bidi="ar-EG"/>
        </w:rPr>
        <w:t>لَّى اللَّهُ عَلَيْهِ وَسَلَّمَ: "</w:t>
      </w:r>
      <w:r w:rsidRPr="004B44F0">
        <w:rPr>
          <w:rtl/>
          <w:lang w:bidi="ar-EG"/>
        </w:rPr>
        <w:t>إِنَّ أَخَاكَ مَحْبُوسٌ بِ</w:t>
      </w:r>
      <w:r>
        <w:rPr>
          <w:rtl/>
          <w:lang w:bidi="ar-EG"/>
        </w:rPr>
        <w:t>دَيْنِهِ فَاقْضِ عَنْهُ". قُلْتُ</w:t>
      </w:r>
      <w:r w:rsidRPr="004B44F0">
        <w:rPr>
          <w:rtl/>
          <w:lang w:bidi="ar-EG"/>
        </w:rPr>
        <w:t>: يَا رَسُولَ اللَّهِ قَدْ قَضَيْتُ عَنْهُ إلَّا دِينَارَيْنِ ادَّعَتْهُمَا امْرَأَةٌ و</w:t>
      </w:r>
      <w:r>
        <w:rPr>
          <w:rtl/>
          <w:lang w:bidi="ar-EG"/>
        </w:rPr>
        <w:t>َلَيْسَتْ لَهَا بَيِّنَةٌ</w:t>
      </w:r>
      <w:r>
        <w:rPr>
          <w:rFonts w:hint="cs"/>
          <w:rtl/>
          <w:lang w:bidi="ar-EG"/>
        </w:rPr>
        <w:t>،</w:t>
      </w:r>
      <w:r>
        <w:rPr>
          <w:rtl/>
          <w:lang w:bidi="ar-EG"/>
        </w:rPr>
        <w:t xml:space="preserve"> قَالَ: "أَعْطِهَا؛ فَإِنَّهَا مُحِقَّةٌ"</w:t>
      </w:r>
      <w:r>
        <w:rPr>
          <w:rFonts w:hint="cs"/>
          <w:rtl/>
          <w:lang w:bidi="ar-EG"/>
        </w:rPr>
        <w:t>. وصححه الألباني في صحيح ابن ماجة</w:t>
      </w:r>
    </w:p>
  </w:footnote>
  <w:footnote w:id="21">
    <w:p w:rsidR="00015B86" w:rsidRDefault="00015B86" w:rsidP="00AB0305">
      <w:pPr>
        <w:pStyle w:val="FootnoteText"/>
        <w:jc w:val="both"/>
        <w:rPr>
          <w:rtl/>
        </w:rPr>
      </w:pPr>
      <w:r>
        <w:rPr>
          <w:rStyle w:val="FootnoteReference"/>
        </w:rPr>
        <w:footnoteRef/>
      </w:r>
      <w:r>
        <w:rPr>
          <w:rFonts w:hint="cs"/>
          <w:rtl/>
        </w:rPr>
        <w:t xml:space="preserve">وردت هذه الجملة في حديث البخاري </w:t>
      </w:r>
      <w:r>
        <w:rPr>
          <w:rtl/>
        </w:rPr>
        <w:t>عَنْ أَبِي هُرَيْرَةَ، قَالَ</w:t>
      </w:r>
      <w:r w:rsidRPr="00AB0305">
        <w:rPr>
          <w:rtl/>
        </w:rPr>
        <w:t>: لَمَّا تُوُفِّيَ رَسُولُ اللَّهِ صَلَّى اللَّهُ عَلَيْهِ وَسَلَّمَ اس</w:t>
      </w:r>
      <w:r>
        <w:rPr>
          <w:rtl/>
        </w:rPr>
        <w:t>ْتُخْلِفَ أَبُو بَكْرٍ بَعْدَهُ</w:t>
      </w:r>
      <w:r w:rsidRPr="00AB0305">
        <w:rPr>
          <w:rtl/>
        </w:rPr>
        <w:t>، وَكَ</w:t>
      </w:r>
      <w:r>
        <w:rPr>
          <w:rtl/>
        </w:rPr>
        <w:t>فَرَ مَنْ كَفَرَ مِنَ الْعَرَبِ</w:t>
      </w:r>
      <w:r w:rsidRPr="00AB0305">
        <w:rPr>
          <w:rtl/>
        </w:rPr>
        <w:t xml:space="preserve">. قَالَ عُمَرُ </w:t>
      </w:r>
      <w:r>
        <w:rPr>
          <w:rtl/>
        </w:rPr>
        <w:t>لِأَبِي بَكْرٍ: كَيْفَ نُقَاتِلُ النَّاسَ</w:t>
      </w:r>
      <w:r w:rsidRPr="00AB0305">
        <w:rPr>
          <w:rtl/>
        </w:rPr>
        <w:t>، وَقَدْ قَالَ رَسُولُ اللَّهِ صَ</w:t>
      </w:r>
      <w:r>
        <w:rPr>
          <w:rtl/>
        </w:rPr>
        <w:t>لَّى اللَّهُ عَلَيْهِ وَسَلَّمَ: "</w:t>
      </w:r>
      <w:r w:rsidRPr="00AB0305">
        <w:rPr>
          <w:rtl/>
        </w:rPr>
        <w:t>أُمِرْتُ أَنْ أُقَاتِلَ النَّاسَ حَتَّى يَقُ</w:t>
      </w:r>
      <w:r>
        <w:rPr>
          <w:rtl/>
        </w:rPr>
        <w:t>ولُوا لَا إِلَهَ إِلَّا اللَّهُ</w:t>
      </w:r>
      <w:r w:rsidRPr="00AB0305">
        <w:rPr>
          <w:rtl/>
        </w:rPr>
        <w:t>، فَمَنْ قَالَ لَا إِلَهَ إِلَّا اللَّهُ عَصَمَ مِنِّي مَال</w:t>
      </w:r>
      <w:r>
        <w:rPr>
          <w:rtl/>
        </w:rPr>
        <w:t>َهُ وَنَفْسَهُ إِلَّا بِحَقِّهِ، وَحِسَابُهُ عَلَى اللَّهِ" فَقَالَ أَبُو بَكْرٍ</w:t>
      </w:r>
      <w:r w:rsidRPr="00AB0305">
        <w:rPr>
          <w:rtl/>
        </w:rPr>
        <w:t>: وَاللَّهِ لَأُقَاتِلَنَّ مَنْ فَرَّقَ بَيْنَ الصَّلَاةِ وَالزَّكَاةِ فَ</w:t>
      </w:r>
      <w:r>
        <w:rPr>
          <w:rtl/>
        </w:rPr>
        <w:t>إِنَّ الزَّكَاةَ حَقُّ الْمَالِ</w:t>
      </w:r>
      <w:r w:rsidRPr="00AB0305">
        <w:rPr>
          <w:rtl/>
        </w:rPr>
        <w:t>، وَاللَّهِ لَوْ مَنَعُونِي عِقَالًا كَانُوا يُؤَدُّونَهُ إِلَى رَسُولِ اللَّهِ صَلَّى اللَّهُ عَلَيْهِ وَسَلَّمَ لَقَاتَلْتُهُم</w:t>
      </w:r>
      <w:r>
        <w:rPr>
          <w:rtl/>
        </w:rPr>
        <w:t>ْ عَلَى مَنْعِهِ</w:t>
      </w:r>
      <w:r w:rsidRPr="00AB0305">
        <w:rPr>
          <w:rtl/>
        </w:rPr>
        <w:t>.</w:t>
      </w:r>
      <w:r>
        <w:rPr>
          <w:rtl/>
        </w:rPr>
        <w:t xml:space="preserve"> فَقَالَ عُمَرُ: فَوَاللَّهِ</w:t>
      </w:r>
      <w:r w:rsidRPr="00AB0305">
        <w:rPr>
          <w:rtl/>
        </w:rPr>
        <w:t xml:space="preserve">، مَا هُوَ إِلَّا أَنْ رَأَيْتَ اللَّهَ عَزَّ وَجَلَّ قَدْ شَرَحَ </w:t>
      </w:r>
      <w:r>
        <w:rPr>
          <w:rtl/>
        </w:rPr>
        <w:t>صَدْرَ أَبِي بَكْرٍ لِلْقِتَالِ</w:t>
      </w:r>
      <w:r w:rsidRPr="00AB0305">
        <w:rPr>
          <w:rtl/>
        </w:rPr>
        <w:t>، فَعَرَفْتُ أَنَّهُ الْحَقُّ</w:t>
      </w:r>
      <w:r>
        <w:rPr>
          <w:rFonts w:hint="cs"/>
          <w:rtl/>
        </w:rPr>
        <w:t>.</w:t>
      </w:r>
    </w:p>
  </w:footnote>
  <w:footnote w:id="22">
    <w:p w:rsidR="00015B86" w:rsidRDefault="00015B86" w:rsidP="009566D7">
      <w:pPr>
        <w:pStyle w:val="FootnoteText"/>
        <w:jc w:val="both"/>
        <w:rPr>
          <w:lang w:bidi="ar-EG"/>
        </w:rPr>
      </w:pPr>
      <w:r>
        <w:rPr>
          <w:rStyle w:val="FootnoteReference"/>
        </w:rPr>
        <w:footnoteRef/>
      </w:r>
      <w:r>
        <w:rPr>
          <w:rFonts w:hint="cs"/>
          <w:rtl/>
          <w:lang w:bidi="ar-EG"/>
        </w:rPr>
        <w:t xml:space="preserve">الترمذي في سننه </w:t>
      </w:r>
      <w:r w:rsidRPr="009566D7">
        <w:rPr>
          <w:rtl/>
          <w:lang w:bidi="ar-EG"/>
        </w:rPr>
        <w:t>عَ</w:t>
      </w:r>
      <w:r>
        <w:rPr>
          <w:rtl/>
          <w:lang w:bidi="ar-EG"/>
        </w:rPr>
        <w:t>نْ عَوْنِ بْنِ أَبِي جُحَيْفَةَ</w:t>
      </w:r>
      <w:r>
        <w:rPr>
          <w:rFonts w:hint="cs"/>
          <w:rtl/>
          <w:lang w:bidi="ar-EG"/>
        </w:rPr>
        <w:t>، والحديث صححه الألباني</w:t>
      </w:r>
    </w:p>
  </w:footnote>
  <w:footnote w:id="23">
    <w:p w:rsidR="00015B86" w:rsidRDefault="00015B86">
      <w:pPr>
        <w:pStyle w:val="FootnoteText"/>
        <w:rPr>
          <w:rtl/>
          <w:lang w:bidi="ar-EG"/>
        </w:rPr>
      </w:pPr>
      <w:r>
        <w:rPr>
          <w:rStyle w:val="FootnoteReference"/>
        </w:rPr>
        <w:footnoteRef/>
      </w:r>
      <w:r>
        <w:rPr>
          <w:rFonts w:hint="cs"/>
          <w:rtl/>
          <w:lang w:bidi="ar-EG"/>
        </w:rPr>
        <w:t>البخاري ومسلم عن عائشة رضي الله عنها.</w:t>
      </w:r>
    </w:p>
  </w:footnote>
  <w:footnote w:id="24">
    <w:p w:rsidR="00015B86" w:rsidRDefault="00015B86">
      <w:pPr>
        <w:pStyle w:val="FootnoteText"/>
        <w:rPr>
          <w:lang w:bidi="ar-EG"/>
        </w:rPr>
      </w:pPr>
      <w:r>
        <w:rPr>
          <w:rStyle w:val="FootnoteReference"/>
        </w:rPr>
        <w:footnoteRef/>
      </w:r>
      <w:r>
        <w:rPr>
          <w:rFonts w:hint="cs"/>
          <w:rtl/>
          <w:lang w:bidi="ar-EG"/>
        </w:rPr>
        <w:t>البخاري ومسلم عن أبي هريرة</w:t>
      </w:r>
    </w:p>
  </w:footnote>
  <w:footnote w:id="25">
    <w:p w:rsidR="00015B86" w:rsidRDefault="00015B86">
      <w:pPr>
        <w:pStyle w:val="FootnoteText"/>
        <w:rPr>
          <w:lang w:bidi="ar-EG"/>
        </w:rPr>
      </w:pPr>
      <w:r>
        <w:rPr>
          <w:rStyle w:val="FootnoteReference"/>
        </w:rPr>
        <w:footnoteRef/>
      </w:r>
      <w:r>
        <w:rPr>
          <w:rFonts w:hint="cs"/>
          <w:rtl/>
          <w:lang w:bidi="ar-EG"/>
        </w:rPr>
        <w:t>أحمد في مسنده وأبو داود في سننه عن عبدالله بن جعفر وصححه الألباني في صحيح أبي داود.</w:t>
      </w:r>
    </w:p>
  </w:footnote>
  <w:footnote w:id="26">
    <w:p w:rsidR="00015B86" w:rsidRDefault="00015B86">
      <w:pPr>
        <w:pStyle w:val="FootnoteText"/>
        <w:rPr>
          <w:lang w:bidi="ar-EG"/>
        </w:rPr>
      </w:pPr>
      <w:r>
        <w:rPr>
          <w:rStyle w:val="FootnoteReference"/>
        </w:rPr>
        <w:footnoteRef/>
      </w:r>
      <w:r>
        <w:rPr>
          <w:rFonts w:hint="cs"/>
          <w:rtl/>
          <w:lang w:bidi="ar-EG"/>
        </w:rPr>
        <w:t>مسلم (2242)</w:t>
      </w:r>
    </w:p>
  </w:footnote>
  <w:footnote w:id="27">
    <w:p w:rsidR="00015B86" w:rsidRDefault="00015B86" w:rsidP="002C591A">
      <w:pPr>
        <w:pStyle w:val="FootnoteText"/>
        <w:rPr>
          <w:rtl/>
        </w:rPr>
      </w:pPr>
      <w:r>
        <w:rPr>
          <w:rStyle w:val="FootnoteReference"/>
        </w:rPr>
        <w:footnoteRef/>
      </w:r>
      <w:r>
        <w:rPr>
          <w:rFonts w:hint="cs"/>
          <w:rtl/>
        </w:rPr>
        <w:t xml:space="preserve"> </w:t>
      </w:r>
      <w:r w:rsidR="002C591A">
        <w:rPr>
          <w:rFonts w:hint="cs"/>
          <w:rtl/>
        </w:rPr>
        <w:t>مسلم في صحيحه عن أبي هريرة.</w:t>
      </w:r>
    </w:p>
  </w:footnote>
  <w:footnote w:id="28">
    <w:p w:rsidR="00015B86" w:rsidRDefault="00015B86">
      <w:pPr>
        <w:pStyle w:val="FootnoteText"/>
        <w:rPr>
          <w:lang w:bidi="ar-EG"/>
        </w:rPr>
      </w:pPr>
      <w:r>
        <w:rPr>
          <w:rStyle w:val="FootnoteReference"/>
        </w:rPr>
        <w:footnoteRef/>
      </w:r>
      <w:r>
        <w:rPr>
          <w:rFonts w:hint="cs"/>
          <w:rtl/>
          <w:lang w:bidi="ar-EG"/>
        </w:rPr>
        <w:t xml:space="preserve">متفق عليه من حديث </w:t>
      </w:r>
      <w:r w:rsidRPr="0014603F">
        <w:rPr>
          <w:rtl/>
          <w:lang w:bidi="ar-EG"/>
        </w:rPr>
        <w:t>أَبِى سَعِيدٍ الْ</w:t>
      </w:r>
      <w:r>
        <w:rPr>
          <w:rtl/>
          <w:lang w:bidi="ar-EG"/>
        </w:rPr>
        <w:t>خُدْرِيِّ عَنِ النَّبِيِّ قَالَ: "</w:t>
      </w:r>
      <w:r w:rsidRPr="0014603F">
        <w:rPr>
          <w:rtl/>
          <w:lang w:bidi="ar-EG"/>
        </w:rPr>
        <w:t>إِيَّاكُم</w:t>
      </w:r>
      <w:r>
        <w:rPr>
          <w:rtl/>
          <w:lang w:bidi="ar-EG"/>
        </w:rPr>
        <w:t>ْ وَالْجُلُوسَ فِي الطُّرُقَاتِ"؛ قَالُوا: يَا رَسُولَ اللَّهِ</w:t>
      </w:r>
      <w:r w:rsidRPr="0014603F">
        <w:rPr>
          <w:rtl/>
          <w:lang w:bidi="ar-EG"/>
        </w:rPr>
        <w:t xml:space="preserve">، مَا لَنَا بُدٌّ مِنْ </w:t>
      </w:r>
      <w:r>
        <w:rPr>
          <w:rtl/>
          <w:lang w:bidi="ar-EG"/>
        </w:rPr>
        <w:t>مَجَالِسِنَا نَتَحَدَّثُ فِيهَا! قَالَ رَسُولُ اللَّهِ: "</w:t>
      </w:r>
      <w:r w:rsidRPr="0014603F">
        <w:rPr>
          <w:rtl/>
          <w:lang w:bidi="ar-EG"/>
        </w:rPr>
        <w:t>فَإِذَا أَبَيْتُمْ إِلاَّ الْمَجْلِسَ فَأَعْط</w:t>
      </w:r>
      <w:r>
        <w:rPr>
          <w:rtl/>
          <w:lang w:bidi="ar-EG"/>
        </w:rPr>
        <w:t>ُوا الطَّرِيقَ حَقَّهُ"؛ قَالُوا: وَمَا حَقُّهُ؟ قَالَ: "غَضُّ الْبَصَرِ، وَكَفُّ الأَذَى، وَرَدُّ السَّلاَمِ، وَالأَمْرُ بِالْمَعْرُوفِ</w:t>
      </w:r>
      <w:r w:rsidRPr="0014603F">
        <w:rPr>
          <w:rtl/>
          <w:lang w:bidi="ar-EG"/>
        </w:rPr>
        <w:t>، وَالنَّهْىُ عَنِ الْمُنْكَرِ</w:t>
      </w:r>
      <w:r>
        <w:rPr>
          <w:rFonts w:hint="cs"/>
          <w:rtl/>
          <w:lang w:bidi="ar-EG"/>
        </w:rPr>
        <w:t>.</w:t>
      </w:r>
    </w:p>
  </w:footnote>
  <w:footnote w:id="29">
    <w:p w:rsidR="000F4A28" w:rsidRDefault="000F4A28">
      <w:pPr>
        <w:pStyle w:val="FootnoteText"/>
        <w:rPr>
          <w:lang w:bidi="ar-EG"/>
        </w:rPr>
      </w:pPr>
      <w:r>
        <w:rPr>
          <w:rStyle w:val="FootnoteReference"/>
        </w:rPr>
        <w:footnoteRef/>
      </w:r>
      <w:r>
        <w:rPr>
          <w:rFonts w:hint="cs"/>
          <w:rtl/>
          <w:lang w:bidi="ar-EG"/>
        </w:rPr>
        <w:t xml:space="preserve">أخرجه أبو داود في سننه وحسنه ابن حجر في الفتوحات الربانية وضعفه الألباني في ضعيف أبي داود </w:t>
      </w:r>
      <w:r w:rsidRPr="000F4A28">
        <w:rPr>
          <w:rtl/>
          <w:lang w:bidi="ar-EG"/>
        </w:rPr>
        <w:t>عَنْ أَبِي أُسَيْدٍ مَالِكِ بْنِ رَبِيعَةَ السَّاعِدِيِّ قَالَ</w:t>
      </w:r>
      <w:r>
        <w:rPr>
          <w:rFonts w:hint="cs"/>
          <w:rtl/>
          <w:lang w:bidi="ar-EG"/>
        </w:rPr>
        <w:t>:</w:t>
      </w:r>
      <w:r w:rsidRPr="000F4A28">
        <w:rPr>
          <w:rtl/>
          <w:lang w:bidi="ar-EG"/>
        </w:rPr>
        <w:t xml:space="preserve"> بَيْنَا نَحْنُ عِنْدَ رَسُولِ اللَّهِ صَلَّى اللَّهُ عَلَيْهِ وَسَلَّمَ إِذْ جَاءَهُ رَجُلٌ مِنْ بَنِي سَلَمَةَ</w:t>
      </w:r>
      <w:r>
        <w:rPr>
          <w:rFonts w:hint="cs"/>
          <w:rtl/>
          <w:lang w:bidi="ar-EG"/>
        </w:rPr>
        <w:t>،</w:t>
      </w:r>
      <w:r w:rsidRPr="000F4A28">
        <w:rPr>
          <w:rtl/>
          <w:lang w:bidi="ar-EG"/>
        </w:rPr>
        <w:t xml:space="preserve"> فَقَالَ</w:t>
      </w:r>
      <w:r>
        <w:rPr>
          <w:rFonts w:hint="cs"/>
          <w:rtl/>
          <w:lang w:bidi="ar-EG"/>
        </w:rPr>
        <w:t>:</w:t>
      </w:r>
      <w:r w:rsidRPr="000F4A28">
        <w:rPr>
          <w:rtl/>
          <w:lang w:bidi="ar-EG"/>
        </w:rPr>
        <w:t xml:space="preserve"> يَا رَسُولَ اللَّهِ هَلْ بَقِيَ مِنْ بِرِّ أَبَوَيَّ شَيْءٌ أَبَرُّهُمَا بِهِ بَعْدَ مَوْتِهِمَا</w:t>
      </w:r>
      <w:r>
        <w:rPr>
          <w:rFonts w:hint="cs"/>
          <w:rtl/>
          <w:lang w:bidi="ar-EG"/>
        </w:rPr>
        <w:t>؟</w:t>
      </w:r>
      <w:r w:rsidRPr="000F4A28">
        <w:rPr>
          <w:rtl/>
          <w:lang w:bidi="ar-EG"/>
        </w:rPr>
        <w:t xml:space="preserve"> قَالَ</w:t>
      </w:r>
      <w:r>
        <w:rPr>
          <w:rFonts w:hint="cs"/>
          <w:rtl/>
          <w:lang w:bidi="ar-EG"/>
        </w:rPr>
        <w:t>:"</w:t>
      </w:r>
      <w:r w:rsidRPr="000F4A28">
        <w:rPr>
          <w:rtl/>
          <w:lang w:bidi="ar-EG"/>
        </w:rPr>
        <w:t>نَعَمْ</w:t>
      </w:r>
      <w:r>
        <w:rPr>
          <w:rFonts w:hint="cs"/>
          <w:rtl/>
          <w:lang w:bidi="ar-EG"/>
        </w:rPr>
        <w:t>.</w:t>
      </w:r>
      <w:r w:rsidRPr="000F4A28">
        <w:rPr>
          <w:rtl/>
          <w:lang w:bidi="ar-EG"/>
        </w:rPr>
        <w:t xml:space="preserve"> الصَّلَاةُ عَلَيْهِمَا وَالِاسْتِغْفَارُ لَهُمَا وَإِنْفَاذُ عَهْدِهِمَا مِنْ بَعْدِهِمَا وَصِلَةُ الرَّحِمِ الَّتِي لَا تُوصَلُ إِلَّا بِهِمَا وَإِكْرَامُ صَدِيقِهِمَا</w:t>
      </w:r>
      <w:r>
        <w:rPr>
          <w:rFonts w:hint="cs"/>
          <w:rtl/>
          <w:lang w:bidi="ar-EG"/>
        </w:rPr>
        <w:t>"</w:t>
      </w:r>
    </w:p>
  </w:footnote>
  <w:footnote w:id="30">
    <w:p w:rsidR="000F4A28" w:rsidRDefault="000F4A28">
      <w:pPr>
        <w:pStyle w:val="FootnoteText"/>
        <w:rPr>
          <w:lang w:bidi="ar-EG"/>
        </w:rPr>
      </w:pPr>
      <w:r>
        <w:rPr>
          <w:rStyle w:val="FootnoteReference"/>
        </w:rPr>
        <w:footnoteRef/>
      </w:r>
      <w:r>
        <w:rPr>
          <w:rFonts w:hint="cs"/>
          <w:rtl/>
          <w:lang w:bidi="ar-EG"/>
        </w:rPr>
        <w:t>أخرجه مسلم (4917) عن ابن عمر</w:t>
      </w:r>
    </w:p>
  </w:footnote>
  <w:footnote w:id="31">
    <w:p w:rsidR="00AE3E2C" w:rsidRDefault="00AE3E2C">
      <w:pPr>
        <w:pStyle w:val="FootnoteText"/>
        <w:rPr>
          <w:rtl/>
          <w:lang w:bidi="ar-EG"/>
        </w:rPr>
      </w:pPr>
      <w:r>
        <w:rPr>
          <w:rStyle w:val="FootnoteReference"/>
        </w:rPr>
        <w:footnoteRef/>
      </w:r>
      <w:r>
        <w:rPr>
          <w:rFonts w:hint="cs"/>
          <w:rtl/>
          <w:lang w:bidi="ar-EG"/>
        </w:rPr>
        <w:t>البخاري (2317) عن أبي هريرة</w:t>
      </w:r>
    </w:p>
  </w:footnote>
  <w:footnote w:id="32">
    <w:p w:rsidR="00AE3E2C" w:rsidRDefault="00AE3E2C">
      <w:pPr>
        <w:pStyle w:val="FootnoteText"/>
        <w:rPr>
          <w:rtl/>
          <w:lang w:bidi="ar-EG"/>
        </w:rPr>
      </w:pPr>
      <w:r>
        <w:rPr>
          <w:rStyle w:val="FootnoteReference"/>
        </w:rPr>
        <w:footnoteRef/>
      </w:r>
      <w:r w:rsidRPr="00AE3E2C">
        <w:rPr>
          <w:rtl/>
          <w:lang w:bidi="ar-EG"/>
        </w:rPr>
        <w:t>رواه مسلم ( 2582 )</w:t>
      </w:r>
    </w:p>
  </w:footnote>
  <w:footnote w:id="33">
    <w:p w:rsidR="00581B29" w:rsidRDefault="00581B29">
      <w:pPr>
        <w:pStyle w:val="FootnoteText"/>
        <w:rPr>
          <w:rtl/>
          <w:lang w:bidi="ar-EG"/>
        </w:rPr>
      </w:pPr>
      <w:r>
        <w:rPr>
          <w:rStyle w:val="FootnoteReference"/>
        </w:rPr>
        <w:footnoteRef/>
      </w:r>
      <w:r>
        <w:rPr>
          <w:rFonts w:hint="cs"/>
          <w:rtl/>
          <w:lang w:bidi="ar-EG"/>
        </w:rPr>
        <w:t>رواه مسلم في مقدمة صحيحه.</w:t>
      </w:r>
    </w:p>
  </w:footnote>
  <w:footnote w:id="34">
    <w:p w:rsidR="00581B29" w:rsidRDefault="00581B29">
      <w:pPr>
        <w:pStyle w:val="FootnoteText"/>
        <w:rPr>
          <w:lang w:bidi="ar-EG"/>
        </w:rPr>
      </w:pPr>
      <w:r>
        <w:rPr>
          <w:rStyle w:val="FootnoteReference"/>
        </w:rPr>
        <w:footnoteRef/>
      </w:r>
      <w:r>
        <w:rPr>
          <w:rFonts w:hint="cs"/>
          <w:rtl/>
          <w:lang w:bidi="ar-EG"/>
        </w:rPr>
        <w:t>رواه مسلم في مقدمة صحيحه.</w:t>
      </w:r>
    </w:p>
  </w:footnote>
  <w:footnote w:id="35">
    <w:p w:rsidR="00AC50C6" w:rsidRDefault="00AC50C6">
      <w:pPr>
        <w:pStyle w:val="FootnoteText"/>
        <w:rPr>
          <w:lang w:bidi="ar-EG"/>
        </w:rPr>
      </w:pPr>
      <w:r>
        <w:rPr>
          <w:rStyle w:val="FootnoteReference"/>
        </w:rPr>
        <w:footnoteRef/>
      </w:r>
      <w:r>
        <w:rPr>
          <w:rtl/>
        </w:rPr>
        <w:t>عَنْ أَبِي هُرَيْرَةَ قَالَ</w:t>
      </w:r>
      <w:r w:rsidRPr="00AC50C6">
        <w:rPr>
          <w:rtl/>
        </w:rPr>
        <w:t>: جَاءَ رَجُلٌ إِلَى النَّبِيِّ يَشْكُو جَارَه</w:t>
      </w:r>
      <w:r>
        <w:rPr>
          <w:rtl/>
        </w:rPr>
        <w:t>ُ ، فَقَالَ: "اذْهَبْ فَاصْبِرْ"</w:t>
      </w:r>
      <w:r w:rsidRPr="00AC50C6">
        <w:rPr>
          <w:rtl/>
        </w:rPr>
        <w:t>، فَأَ</w:t>
      </w:r>
      <w:r>
        <w:rPr>
          <w:rtl/>
        </w:rPr>
        <w:t>تَاهُ مَرَّتَيْنِ أَوْ ثَلَاثًا، فَقَالَ: "</w:t>
      </w:r>
      <w:r w:rsidRPr="00AC50C6">
        <w:rPr>
          <w:rtl/>
        </w:rPr>
        <w:t>اذْهَبْ فَا</w:t>
      </w:r>
      <w:r>
        <w:rPr>
          <w:rtl/>
        </w:rPr>
        <w:t>طْرَحْ مَتَاعَكَ فِي الطَّرِيقِ</w:t>
      </w:r>
      <w:r w:rsidRPr="00AC50C6">
        <w:rPr>
          <w:rtl/>
        </w:rPr>
        <w:t>" فَ</w:t>
      </w:r>
      <w:r>
        <w:rPr>
          <w:rtl/>
        </w:rPr>
        <w:t>طَرَحَ مَتَاعَهُ فِي الطَّرِيقِ</w:t>
      </w:r>
      <w:r w:rsidRPr="00AC50C6">
        <w:rPr>
          <w:rtl/>
        </w:rPr>
        <w:t>، فَجَعَلَ النَّاسُ يَسْأَ</w:t>
      </w:r>
      <w:r>
        <w:rPr>
          <w:rtl/>
        </w:rPr>
        <w:t>لُونَهُ فَيُخْبِرُهُمْ خَبَرَهُ</w:t>
      </w:r>
      <w:r w:rsidRPr="00AC50C6">
        <w:rPr>
          <w:rtl/>
        </w:rPr>
        <w:t>، فَجَعَلَ النَّاسُ يَلْعَنُونَ</w:t>
      </w:r>
      <w:r>
        <w:rPr>
          <w:rtl/>
        </w:rPr>
        <w:t>هُ: فَعَلَ اللَّهُ بِهِ، وَفَعَلَ، وَفَعَلَ</w:t>
      </w:r>
      <w:r w:rsidRPr="00AC50C6">
        <w:rPr>
          <w:rtl/>
        </w:rPr>
        <w:t>؛ فَجَاء</w:t>
      </w:r>
      <w:r>
        <w:rPr>
          <w:rtl/>
        </w:rPr>
        <w:t>َ إِلَيْهِ جَارُهُ فَقَالَ لَهُ</w:t>
      </w:r>
      <w:r w:rsidRPr="00AC50C6">
        <w:rPr>
          <w:rtl/>
        </w:rPr>
        <w:t>: ارْجِعْ لَا تَرَى مِنِّي شَيْئًا تَكْرَهُهُ</w:t>
      </w:r>
      <w:r>
        <w:rPr>
          <w:rFonts w:hint="cs"/>
          <w:rtl/>
          <w:lang w:bidi="ar-EG"/>
        </w:rPr>
        <w:t>. [</w:t>
      </w:r>
      <w:r w:rsidRPr="00AC50C6">
        <w:rPr>
          <w:rtl/>
          <w:lang w:bidi="ar-EG"/>
        </w:rPr>
        <w:t>الأدب المفرد ( 124 ) ، وأبو داود ( 5153 ) ، وابن حبان ( 520 ) ، والحا</w:t>
      </w:r>
      <w:r>
        <w:rPr>
          <w:rtl/>
          <w:lang w:bidi="ar-EG"/>
        </w:rPr>
        <w:t>كم ( 7302 ) وصححه على شرط مسلم</w:t>
      </w:r>
      <w:r>
        <w:rPr>
          <w:rFonts w:hint="cs"/>
          <w:rtl/>
          <w:lang w:bidi="ar-EG"/>
        </w:rPr>
        <w:t>]</w:t>
      </w:r>
    </w:p>
  </w:footnote>
  <w:footnote w:id="36">
    <w:p w:rsidR="00DC3F7C" w:rsidRDefault="00DC3F7C">
      <w:pPr>
        <w:pStyle w:val="FootnoteText"/>
        <w:rPr>
          <w:rtl/>
          <w:lang w:bidi="ar-EG"/>
        </w:rPr>
      </w:pPr>
      <w:r>
        <w:rPr>
          <w:rStyle w:val="FootnoteReference"/>
        </w:rPr>
        <w:footnoteRef/>
      </w:r>
      <w:r>
        <w:rPr>
          <w:rFonts w:hint="cs"/>
          <w:rtl/>
          <w:lang w:bidi="ar-EG"/>
        </w:rPr>
        <w:t>أخرجه الحاكم في المستدرك.</w:t>
      </w:r>
    </w:p>
  </w:footnote>
  <w:footnote w:id="37">
    <w:p w:rsidR="00DC3F7C" w:rsidRDefault="00DC3F7C">
      <w:pPr>
        <w:pStyle w:val="FootnoteText"/>
        <w:rPr>
          <w:rtl/>
          <w:lang w:bidi="ar-EG"/>
        </w:rPr>
      </w:pPr>
      <w:r>
        <w:rPr>
          <w:rStyle w:val="FootnoteReference"/>
        </w:rPr>
        <w:footnoteRef/>
      </w:r>
      <w:r>
        <w:rPr>
          <w:rFonts w:hint="cs"/>
          <w:rtl/>
          <w:lang w:bidi="ar-EG"/>
        </w:rPr>
        <w:t>البخاري ومسلم.</w:t>
      </w:r>
    </w:p>
  </w:footnote>
  <w:footnote w:id="38">
    <w:p w:rsidR="00DC3F7C" w:rsidRDefault="00DC3F7C">
      <w:pPr>
        <w:pStyle w:val="FootnoteText"/>
        <w:rPr>
          <w:lang w:bidi="ar-EG"/>
        </w:rPr>
      </w:pPr>
      <w:r>
        <w:rPr>
          <w:rStyle w:val="FootnoteReference"/>
        </w:rPr>
        <w:footnoteRef/>
      </w:r>
      <w:r>
        <w:rPr>
          <w:rFonts w:hint="cs"/>
          <w:rtl/>
          <w:lang w:bidi="ar-EG"/>
        </w:rPr>
        <w:t>البخاري ومسلم عن عائشة وابن عمر رضي الله عنهم.</w:t>
      </w:r>
    </w:p>
  </w:footnote>
  <w:footnote w:id="39">
    <w:p w:rsidR="00DC3F7C" w:rsidRDefault="00DC3F7C">
      <w:pPr>
        <w:pStyle w:val="FootnoteText"/>
        <w:rPr>
          <w:lang w:bidi="ar-EG"/>
        </w:rPr>
      </w:pPr>
      <w:r>
        <w:rPr>
          <w:rStyle w:val="FootnoteReference"/>
        </w:rPr>
        <w:footnoteRef/>
      </w:r>
      <w:r>
        <w:rPr>
          <w:rFonts w:hint="cs"/>
          <w:rtl/>
          <w:lang w:bidi="ar-EG"/>
        </w:rPr>
        <w:t>البخاري ومسلم عن أبي ذر الغفاري.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C0E79"/>
    <w:multiLevelType w:val="hybridMultilevel"/>
    <w:tmpl w:val="693EF074"/>
    <w:lvl w:ilvl="0" w:tplc="F05A3BB8">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stylePaneFormatFilter w:val="3F01"/>
  <w:defaultTabStop w:val="720"/>
  <w:characterSpacingControl w:val="doNotCompress"/>
  <w:footnotePr>
    <w:footnote w:id="0"/>
    <w:footnote w:id="1"/>
  </w:footnotePr>
  <w:endnotePr>
    <w:endnote w:id="0"/>
    <w:endnote w:id="1"/>
  </w:endnotePr>
  <w:compat/>
  <w:rsids>
    <w:rsidRoot w:val="002C3BF4"/>
    <w:rsid w:val="00002D40"/>
    <w:rsid w:val="00010B05"/>
    <w:rsid w:val="0001277C"/>
    <w:rsid w:val="00015B86"/>
    <w:rsid w:val="00023F0D"/>
    <w:rsid w:val="00036E4F"/>
    <w:rsid w:val="0008068D"/>
    <w:rsid w:val="00085021"/>
    <w:rsid w:val="000D50A7"/>
    <w:rsid w:val="000E4914"/>
    <w:rsid w:val="000E4B64"/>
    <w:rsid w:val="000F4A28"/>
    <w:rsid w:val="00107F02"/>
    <w:rsid w:val="00132C72"/>
    <w:rsid w:val="0014603F"/>
    <w:rsid w:val="00162610"/>
    <w:rsid w:val="00164BB9"/>
    <w:rsid w:val="0018109D"/>
    <w:rsid w:val="001824B3"/>
    <w:rsid w:val="001D0E34"/>
    <w:rsid w:val="001F2E7E"/>
    <w:rsid w:val="002132DD"/>
    <w:rsid w:val="002225E9"/>
    <w:rsid w:val="0023245E"/>
    <w:rsid w:val="00233FCD"/>
    <w:rsid w:val="00236B6E"/>
    <w:rsid w:val="00245677"/>
    <w:rsid w:val="002778D8"/>
    <w:rsid w:val="00281E3F"/>
    <w:rsid w:val="00296BF5"/>
    <w:rsid w:val="00296F4F"/>
    <w:rsid w:val="002A3593"/>
    <w:rsid w:val="002A4539"/>
    <w:rsid w:val="002A71C5"/>
    <w:rsid w:val="002C3BF4"/>
    <w:rsid w:val="002C591A"/>
    <w:rsid w:val="002D45F1"/>
    <w:rsid w:val="002F57CE"/>
    <w:rsid w:val="003129BE"/>
    <w:rsid w:val="0033417E"/>
    <w:rsid w:val="003500C2"/>
    <w:rsid w:val="00357264"/>
    <w:rsid w:val="00374106"/>
    <w:rsid w:val="00374F85"/>
    <w:rsid w:val="0038547D"/>
    <w:rsid w:val="003878DB"/>
    <w:rsid w:val="003962A7"/>
    <w:rsid w:val="003A1ED0"/>
    <w:rsid w:val="003A792E"/>
    <w:rsid w:val="003C33A0"/>
    <w:rsid w:val="003C373F"/>
    <w:rsid w:val="003E07BF"/>
    <w:rsid w:val="003F4370"/>
    <w:rsid w:val="00401494"/>
    <w:rsid w:val="00405FA6"/>
    <w:rsid w:val="0045540B"/>
    <w:rsid w:val="00462C96"/>
    <w:rsid w:val="004642E4"/>
    <w:rsid w:val="00490AAF"/>
    <w:rsid w:val="00496EF0"/>
    <w:rsid w:val="004B44F0"/>
    <w:rsid w:val="004F6C8C"/>
    <w:rsid w:val="00503DCE"/>
    <w:rsid w:val="00550C39"/>
    <w:rsid w:val="00556A20"/>
    <w:rsid w:val="00572521"/>
    <w:rsid w:val="005809E8"/>
    <w:rsid w:val="00581B29"/>
    <w:rsid w:val="00584FE0"/>
    <w:rsid w:val="005942EB"/>
    <w:rsid w:val="005977A2"/>
    <w:rsid w:val="005A4104"/>
    <w:rsid w:val="005B51F6"/>
    <w:rsid w:val="005B5FA5"/>
    <w:rsid w:val="005B6B2A"/>
    <w:rsid w:val="005E7DFC"/>
    <w:rsid w:val="006045B1"/>
    <w:rsid w:val="00620103"/>
    <w:rsid w:val="00632D98"/>
    <w:rsid w:val="0063763D"/>
    <w:rsid w:val="00653EF5"/>
    <w:rsid w:val="006626E8"/>
    <w:rsid w:val="00677ED3"/>
    <w:rsid w:val="00691A21"/>
    <w:rsid w:val="006B0A32"/>
    <w:rsid w:val="006C1CBD"/>
    <w:rsid w:val="006C7E3D"/>
    <w:rsid w:val="006E40DA"/>
    <w:rsid w:val="006F7BEA"/>
    <w:rsid w:val="007043C6"/>
    <w:rsid w:val="007057BA"/>
    <w:rsid w:val="0072229A"/>
    <w:rsid w:val="00746497"/>
    <w:rsid w:val="00750301"/>
    <w:rsid w:val="007506E0"/>
    <w:rsid w:val="00767F2A"/>
    <w:rsid w:val="00784407"/>
    <w:rsid w:val="007919D1"/>
    <w:rsid w:val="007A315E"/>
    <w:rsid w:val="007C1FAD"/>
    <w:rsid w:val="007C3894"/>
    <w:rsid w:val="00803B09"/>
    <w:rsid w:val="00810BE9"/>
    <w:rsid w:val="008260F0"/>
    <w:rsid w:val="0083166D"/>
    <w:rsid w:val="00832DB4"/>
    <w:rsid w:val="00836773"/>
    <w:rsid w:val="00841F41"/>
    <w:rsid w:val="0084218F"/>
    <w:rsid w:val="00842294"/>
    <w:rsid w:val="00842363"/>
    <w:rsid w:val="008720DA"/>
    <w:rsid w:val="008762D5"/>
    <w:rsid w:val="008818B4"/>
    <w:rsid w:val="00883D7E"/>
    <w:rsid w:val="008C0B70"/>
    <w:rsid w:val="008D6FEB"/>
    <w:rsid w:val="008E1544"/>
    <w:rsid w:val="00920DCA"/>
    <w:rsid w:val="00930DA3"/>
    <w:rsid w:val="009444FA"/>
    <w:rsid w:val="00947476"/>
    <w:rsid w:val="00951B57"/>
    <w:rsid w:val="009566D7"/>
    <w:rsid w:val="00970662"/>
    <w:rsid w:val="00975DA0"/>
    <w:rsid w:val="009857A5"/>
    <w:rsid w:val="009921B3"/>
    <w:rsid w:val="00993515"/>
    <w:rsid w:val="009B646C"/>
    <w:rsid w:val="009C1B95"/>
    <w:rsid w:val="009D64AF"/>
    <w:rsid w:val="009F0281"/>
    <w:rsid w:val="00A04450"/>
    <w:rsid w:val="00A137B0"/>
    <w:rsid w:val="00A227BF"/>
    <w:rsid w:val="00A451AA"/>
    <w:rsid w:val="00A56687"/>
    <w:rsid w:val="00A70371"/>
    <w:rsid w:val="00A72F8C"/>
    <w:rsid w:val="00A83133"/>
    <w:rsid w:val="00A858F6"/>
    <w:rsid w:val="00AA7C54"/>
    <w:rsid w:val="00AB0305"/>
    <w:rsid w:val="00AB514D"/>
    <w:rsid w:val="00AB5BB3"/>
    <w:rsid w:val="00AB6B61"/>
    <w:rsid w:val="00AB6DB6"/>
    <w:rsid w:val="00AB76EB"/>
    <w:rsid w:val="00AC50C6"/>
    <w:rsid w:val="00AD44EF"/>
    <w:rsid w:val="00AE3E2C"/>
    <w:rsid w:val="00B05F87"/>
    <w:rsid w:val="00B06A31"/>
    <w:rsid w:val="00B06DB5"/>
    <w:rsid w:val="00B07E58"/>
    <w:rsid w:val="00B22FBE"/>
    <w:rsid w:val="00B2348D"/>
    <w:rsid w:val="00B33F4A"/>
    <w:rsid w:val="00B36A35"/>
    <w:rsid w:val="00B37285"/>
    <w:rsid w:val="00B53594"/>
    <w:rsid w:val="00B722E3"/>
    <w:rsid w:val="00B72DDB"/>
    <w:rsid w:val="00B85797"/>
    <w:rsid w:val="00B92373"/>
    <w:rsid w:val="00BA5D2D"/>
    <w:rsid w:val="00BA62D0"/>
    <w:rsid w:val="00BB45F4"/>
    <w:rsid w:val="00BC0707"/>
    <w:rsid w:val="00BF141F"/>
    <w:rsid w:val="00BF5F5C"/>
    <w:rsid w:val="00C138FB"/>
    <w:rsid w:val="00C17F0B"/>
    <w:rsid w:val="00C374B9"/>
    <w:rsid w:val="00C521A3"/>
    <w:rsid w:val="00C5690F"/>
    <w:rsid w:val="00C626FB"/>
    <w:rsid w:val="00C64705"/>
    <w:rsid w:val="00C66199"/>
    <w:rsid w:val="00C83F32"/>
    <w:rsid w:val="00C87454"/>
    <w:rsid w:val="00C932EE"/>
    <w:rsid w:val="00CE7110"/>
    <w:rsid w:val="00CE7F33"/>
    <w:rsid w:val="00CF45D9"/>
    <w:rsid w:val="00D33C73"/>
    <w:rsid w:val="00D41E19"/>
    <w:rsid w:val="00D42441"/>
    <w:rsid w:val="00DA37EF"/>
    <w:rsid w:val="00DC0E35"/>
    <w:rsid w:val="00DC3F7C"/>
    <w:rsid w:val="00DD359E"/>
    <w:rsid w:val="00E11716"/>
    <w:rsid w:val="00E31193"/>
    <w:rsid w:val="00E47D75"/>
    <w:rsid w:val="00E56107"/>
    <w:rsid w:val="00E613CE"/>
    <w:rsid w:val="00E717E8"/>
    <w:rsid w:val="00E719A2"/>
    <w:rsid w:val="00E76318"/>
    <w:rsid w:val="00E764F5"/>
    <w:rsid w:val="00E906E0"/>
    <w:rsid w:val="00EA3FEA"/>
    <w:rsid w:val="00ED73B5"/>
    <w:rsid w:val="00EE3FC9"/>
    <w:rsid w:val="00EE453B"/>
    <w:rsid w:val="00EE608A"/>
    <w:rsid w:val="00F02AC6"/>
    <w:rsid w:val="00F03ADD"/>
    <w:rsid w:val="00F14439"/>
    <w:rsid w:val="00F32459"/>
    <w:rsid w:val="00F72382"/>
    <w:rsid w:val="00FA2328"/>
    <w:rsid w:val="00FA3270"/>
    <w:rsid w:val="00FA6419"/>
    <w:rsid w:val="00FC05C3"/>
    <w:rsid w:val="00FD507D"/>
    <w:rsid w:val="00FE2E57"/>
    <w:rsid w:val="00FE30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F4"/>
    <w:pPr>
      <w:bidi/>
    </w:pPr>
    <w:rPr>
      <w:rFonts w:ascii="Traditional Arabic" w:hAnsi="Traditional Arabic" w:cs="Traditional Arabic"/>
      <w:b/>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C3BF4"/>
    <w:pPr>
      <w:bidi w:val="0"/>
    </w:pPr>
    <w:rPr>
      <w:rFonts w:ascii="Times New Roman" w:hAnsi="Times New Roman" w:cs="Times New Roman"/>
      <w:bCs/>
      <w:sz w:val="20"/>
      <w:szCs w:val="20"/>
      <w:lang w:eastAsia="ar-SA"/>
    </w:rPr>
  </w:style>
  <w:style w:type="paragraph" w:styleId="FootnoteText">
    <w:name w:val="footnote text"/>
    <w:basedOn w:val="Normal"/>
    <w:link w:val="FootnoteTextChar"/>
    <w:unhideWhenUsed/>
    <w:rsid w:val="000E4B64"/>
    <w:rPr>
      <w:sz w:val="20"/>
      <w:szCs w:val="20"/>
    </w:rPr>
  </w:style>
  <w:style w:type="character" w:customStyle="1" w:styleId="FootnoteTextChar">
    <w:name w:val="Footnote Text Char"/>
    <w:basedOn w:val="DefaultParagraphFont"/>
    <w:link w:val="FootnoteText"/>
    <w:rsid w:val="000E4B64"/>
    <w:rPr>
      <w:rFonts w:ascii="Traditional Arabic" w:hAnsi="Traditional Arabic" w:cs="Traditional Arabic"/>
      <w:b/>
    </w:rPr>
  </w:style>
  <w:style w:type="character" w:styleId="FootnoteReference">
    <w:name w:val="footnote reference"/>
    <w:basedOn w:val="DefaultParagraphFont"/>
    <w:semiHidden/>
    <w:unhideWhenUsed/>
    <w:rsid w:val="000E4B64"/>
    <w:rPr>
      <w:vertAlign w:val="superscript"/>
    </w:rPr>
  </w:style>
  <w:style w:type="paragraph" w:styleId="ListParagraph">
    <w:name w:val="List Paragraph"/>
    <w:basedOn w:val="Normal"/>
    <w:uiPriority w:val="34"/>
    <w:qFormat/>
    <w:rsid w:val="00002D40"/>
    <w:pPr>
      <w:ind w:left="720"/>
      <w:contextualSpacing/>
    </w:pPr>
  </w:style>
  <w:style w:type="character" w:customStyle="1" w:styleId="m3223167539497638948edit-title">
    <w:name w:val="m_3223167539497638948edit-title"/>
    <w:basedOn w:val="DefaultParagraphFont"/>
    <w:rsid w:val="00E56107"/>
  </w:style>
  <w:style w:type="character" w:customStyle="1" w:styleId="m3223167539497638948gmail-search-keys">
    <w:name w:val="m_3223167539497638948gmail-search-keys"/>
    <w:basedOn w:val="DefaultParagraphFont"/>
    <w:rsid w:val="00E56107"/>
  </w:style>
</w:styles>
</file>

<file path=word/webSettings.xml><?xml version="1.0" encoding="utf-8"?>
<w:webSettings xmlns:r="http://schemas.openxmlformats.org/officeDocument/2006/relationships" xmlns:w="http://schemas.openxmlformats.org/wordprocessingml/2006/main">
  <w:divs>
    <w:div w:id="776680731">
      <w:bodyDiv w:val="1"/>
      <w:marLeft w:val="0"/>
      <w:marRight w:val="0"/>
      <w:marTop w:val="0"/>
      <w:marBottom w:val="0"/>
      <w:divBdr>
        <w:top w:val="none" w:sz="0" w:space="0" w:color="auto"/>
        <w:left w:val="none" w:sz="0" w:space="0" w:color="auto"/>
        <w:bottom w:val="none" w:sz="0" w:space="0" w:color="auto"/>
        <w:right w:val="none" w:sz="0" w:space="0" w:color="auto"/>
      </w:divBdr>
    </w:div>
    <w:div w:id="789782913">
      <w:bodyDiv w:val="1"/>
      <w:marLeft w:val="0"/>
      <w:marRight w:val="0"/>
      <w:marTop w:val="0"/>
      <w:marBottom w:val="0"/>
      <w:divBdr>
        <w:top w:val="none" w:sz="0" w:space="0" w:color="auto"/>
        <w:left w:val="none" w:sz="0" w:space="0" w:color="auto"/>
        <w:bottom w:val="none" w:sz="0" w:space="0" w:color="auto"/>
        <w:right w:val="none" w:sz="0" w:space="0" w:color="auto"/>
      </w:divBdr>
    </w:div>
    <w:div w:id="1101757701">
      <w:bodyDiv w:val="1"/>
      <w:marLeft w:val="0"/>
      <w:marRight w:val="0"/>
      <w:marTop w:val="0"/>
      <w:marBottom w:val="0"/>
      <w:divBdr>
        <w:top w:val="none" w:sz="0" w:space="0" w:color="auto"/>
        <w:left w:val="none" w:sz="0" w:space="0" w:color="auto"/>
        <w:bottom w:val="none" w:sz="0" w:space="0" w:color="auto"/>
        <w:right w:val="none" w:sz="0" w:space="0" w:color="auto"/>
      </w:divBdr>
    </w:div>
    <w:div w:id="19670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D36-EE4C-422F-8805-6E9D7C16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3925</Words>
  <Characters>22378</Characters>
  <Application>Microsoft Office Word</Application>
  <DocSecurity>0</DocSecurity>
  <Lines>186</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مقاصد الشريعة</vt:lpstr>
      <vt:lpstr>مقاصد الشريعة</vt:lpstr>
    </vt:vector>
  </TitlesOfParts>
  <Company/>
  <LinksUpToDate>false</LinksUpToDate>
  <CharactersWithSpaces>26251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مقاصد الشريعة</dc:title>
  <dc:creator>User</dc:creator>
  <cp:lastModifiedBy>Haboba</cp:lastModifiedBy>
  <cp:revision>37</cp:revision>
  <dcterms:created xsi:type="dcterms:W3CDTF">2016-11-01T08:13:00Z</dcterms:created>
  <dcterms:modified xsi:type="dcterms:W3CDTF">2017-11-11T13:26:00Z</dcterms:modified>
</cp:coreProperties>
</file>